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1FF" w14:textId="77777777" w:rsidR="00955F13" w:rsidRDefault="00000000">
      <w:pPr>
        <w:pStyle w:val="Title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AI大模型与智能体系统综合培训课程</w:t>
      </w:r>
    </w:p>
    <w:p w14:paraId="6D36BFB1" w14:textId="77777777" w:rsidR="00955F13" w:rsidRDefault="00000000">
      <w:pPr>
        <w:jc w:val="center"/>
        <w:rPr>
          <w:lang w:eastAsia="zh-CN"/>
        </w:rPr>
      </w:pPr>
      <w:r>
        <w:rPr>
          <w:color w:val="4472C4"/>
          <w:sz w:val="28"/>
          <w:lang w:eastAsia="zh-CN"/>
        </w:rPr>
        <w:t>三天制 · 课程设计与流程说明</w:t>
      </w:r>
    </w:p>
    <w:p w14:paraId="6864E202" w14:textId="77777777" w:rsidR="00955F13" w:rsidRDefault="00955F13">
      <w:pPr>
        <w:rPr>
          <w:lang w:eastAsia="zh-CN"/>
        </w:rPr>
      </w:pPr>
    </w:p>
    <w:p w14:paraId="013F588C" w14:textId="77777777" w:rsidR="00955F13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一、培训总体说明</w:t>
      </w:r>
    </w:p>
    <w:p w14:paraId="7634A2F6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培训背景</w:t>
      </w:r>
    </w:p>
    <w:p w14:paraId="5C5CA8BC" w14:textId="77777777" w:rsidR="00955F13" w:rsidRDefault="00000000">
      <w:pPr>
        <w:rPr>
          <w:lang w:eastAsia="zh-CN"/>
        </w:rPr>
      </w:pPr>
      <w:r>
        <w:rPr>
          <w:lang w:eastAsia="zh-CN"/>
        </w:rPr>
        <w:t>随着大语言模型（LLM）技术的快速发展，企业对AI能力的需求已从“了解模型”升级为“构建系统”。企业工程人员需要在正确的深度上理解LLM核心原理——包括Transformer架构、训练流水线、推理优化——以便在模型选型、微调策略、部署架构等关键决策上做出正确判断；同时更需要将模型能力转化为可落地的智能体（Agent）系统，实现任务分解、工具调用、知识检索与流程控制的完整闭环。</w:t>
      </w:r>
    </w:p>
    <w:p w14:paraId="69C212EE" w14:textId="77777777" w:rsidR="00955F13" w:rsidRDefault="00000000">
      <w:pPr>
        <w:rPr>
          <w:lang w:eastAsia="zh-CN"/>
        </w:rPr>
      </w:pPr>
      <w:r>
        <w:rPr>
          <w:lang w:eastAsia="zh-CN"/>
        </w:rPr>
        <w:t>本培训方案将LLM核心原理认知与企业级Agent工程实战有机融合，共三天。以工程师视角精讲LLM原理，重点实操SFT/LoRA微调技能，并完成Agent/RAG系统实战与企业知识助手Capstone项目，帮助学员完成从“理解原理”到“工程落地”的能力跃迁。</w:t>
      </w:r>
    </w:p>
    <w:p w14:paraId="555D1E1C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1.2 培训目标与能力模型</w:t>
      </w:r>
    </w:p>
    <w:p w14:paraId="7058F65B" w14:textId="77777777" w:rsidR="00955F13" w:rsidRDefault="00000000">
      <w:pPr>
        <w:rPr>
          <w:lang w:eastAsia="zh-CN"/>
        </w:rPr>
      </w:pPr>
      <w:r>
        <w:rPr>
          <w:lang w:eastAsia="zh-CN"/>
        </w:rPr>
        <w:t>本培训旨在帮助学员建立三个层次的核心能力：</w:t>
      </w:r>
    </w:p>
    <w:p w14:paraId="1FEFE743" w14:textId="77777777" w:rsidR="00955F13" w:rsidRDefault="00000000">
      <w:pPr>
        <w:rPr>
          <w:lang w:eastAsia="zh-CN"/>
        </w:rPr>
      </w:pPr>
      <w:r>
        <w:rPr>
          <w:lang w:eastAsia="zh-CN"/>
        </w:rPr>
        <w:t>第一层：原理认知能力：以工程师视角理解Transformer架构、注意力机制、训练流水线等LLM核心原理</w:t>
      </w:r>
    </w:p>
    <w:p w14:paraId="5187C5E3" w14:textId="77777777" w:rsidR="00955F13" w:rsidRDefault="00000000">
      <w:pPr>
        <w:rPr>
          <w:lang w:eastAsia="zh-CN"/>
        </w:rPr>
      </w:pPr>
      <w:r>
        <w:rPr>
          <w:lang w:eastAsia="zh-CN"/>
        </w:rPr>
        <w:t>第二层：模型工程能力：掌握Tokenizer、SFT指令微调、LoRA高效微调等企业级实操技能，了解预训练、DPO对齐、推理优化</w:t>
      </w:r>
    </w:p>
    <w:p w14:paraId="60BF796B" w14:textId="77777777" w:rsidR="00955F13" w:rsidRDefault="00000000">
      <w:pPr>
        <w:rPr>
          <w:lang w:eastAsia="zh-CN"/>
        </w:rPr>
      </w:pPr>
      <w:r>
        <w:rPr>
          <w:lang w:eastAsia="zh-CN"/>
        </w:rPr>
        <w:lastRenderedPageBreak/>
        <w:t>第三层：Agent架构能力：理解Agent系统架构、ReAct机制、RAG原理、多Agent协同等系统设计模式</w:t>
      </w:r>
    </w:p>
    <w:p w14:paraId="2CA1E38D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59A35E5B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6B67A37F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1.3 培训对象与前置要求</w:t>
      </w:r>
    </w:p>
    <w:p w14:paraId="01F82232" w14:textId="77777777" w:rsidR="00955F13" w:rsidRDefault="00000000">
      <w:pPr>
        <w:rPr>
          <w:lang w:eastAsia="zh-CN"/>
        </w:rPr>
      </w:pPr>
      <w:r>
        <w:rPr>
          <w:lang w:eastAsia="zh-CN"/>
        </w:rPr>
        <w:t>培训对象：企业AI落地工程人员，包括但不限于：</w:t>
      </w:r>
    </w:p>
    <w:p w14:paraId="274490BD" w14:textId="77777777" w:rsidR="00955F13" w:rsidRDefault="00000000">
      <w:pPr>
        <w:rPr>
          <w:lang w:eastAsia="zh-CN"/>
        </w:rPr>
      </w:pPr>
      <w:r>
        <w:rPr>
          <w:lang w:eastAsia="zh-CN"/>
        </w:rPr>
        <w:t>· AI/算法工程师、后端开发工程师</w:t>
      </w:r>
    </w:p>
    <w:p w14:paraId="0C715B76" w14:textId="77777777" w:rsidR="00955F13" w:rsidRDefault="00000000">
      <w:pPr>
        <w:rPr>
          <w:lang w:eastAsia="zh-CN"/>
        </w:rPr>
      </w:pPr>
      <w:r>
        <w:rPr>
          <w:lang w:eastAsia="zh-CN"/>
        </w:rPr>
        <w:t>· 技术经理、架构师</w:t>
      </w:r>
    </w:p>
    <w:p w14:paraId="73CE7C34" w14:textId="77777777" w:rsidR="00955F13" w:rsidRDefault="00000000">
      <w:pPr>
        <w:rPr>
          <w:lang w:eastAsia="zh-CN"/>
        </w:rPr>
      </w:pPr>
      <w:r>
        <w:rPr>
          <w:lang w:eastAsia="zh-CN"/>
        </w:rPr>
        <w:t>· 数据科学家、机器学习工程师</w:t>
      </w:r>
    </w:p>
    <w:p w14:paraId="537FDBE3" w14:textId="77777777" w:rsidR="00955F13" w:rsidRDefault="00000000">
      <w:pPr>
        <w:rPr>
          <w:lang w:eastAsia="zh-CN"/>
        </w:rPr>
      </w:pPr>
      <w:r>
        <w:rPr>
          <w:lang w:eastAsia="zh-CN"/>
        </w:rPr>
        <w:t>· 负责AI系统落地的技术人员</w:t>
      </w:r>
    </w:p>
    <w:p w14:paraId="6B237D30" w14:textId="77777777" w:rsidR="00955F13" w:rsidRDefault="00000000">
      <w:pPr>
        <w:rPr>
          <w:lang w:eastAsia="zh-CN"/>
        </w:rPr>
      </w:pPr>
      <w:r>
        <w:rPr>
          <w:lang w:eastAsia="zh-CN"/>
        </w:rPr>
        <w:t>前置要求：</w:t>
      </w:r>
    </w:p>
    <w:p w14:paraId="4B867F97" w14:textId="77777777" w:rsidR="00955F13" w:rsidRDefault="00000000">
      <w:pPr>
        <w:rPr>
          <w:lang w:eastAsia="zh-CN"/>
        </w:rPr>
      </w:pPr>
      <w:r>
        <w:rPr>
          <w:lang w:eastAsia="zh-CN"/>
        </w:rPr>
        <w:t>· 具备Python编程基础</w:t>
      </w:r>
    </w:p>
    <w:p w14:paraId="01D9A617" w14:textId="77777777" w:rsidR="00955F13" w:rsidRDefault="00000000">
      <w:pPr>
        <w:rPr>
          <w:lang w:eastAsia="zh-CN"/>
        </w:rPr>
      </w:pPr>
      <w:r>
        <w:rPr>
          <w:lang w:eastAsia="zh-CN"/>
        </w:rPr>
        <w:t>· 了解基本的机器学习概念（推荐但非必须）</w:t>
      </w:r>
    </w:p>
    <w:p w14:paraId="15C578DB" w14:textId="77777777" w:rsidR="00955F13" w:rsidRDefault="00000000">
      <w:pPr>
        <w:rPr>
          <w:lang w:eastAsia="zh-CN"/>
        </w:rPr>
      </w:pPr>
      <w:r>
        <w:rPr>
          <w:lang w:eastAsia="zh-CN"/>
        </w:rPr>
        <w:t>· 具备基本的命令行操作能力</w:t>
      </w:r>
    </w:p>
    <w:p w14:paraId="53BA1B63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1.4 培训特色</w:t>
      </w:r>
    </w:p>
    <w:p w14:paraId="25B98DCB" w14:textId="77777777" w:rsidR="00955F13" w:rsidRDefault="00000000">
      <w:pPr>
        <w:rPr>
          <w:lang w:eastAsia="zh-CN"/>
        </w:rPr>
      </w:pPr>
      <w:r>
        <w:rPr>
          <w:lang w:eastAsia="zh-CN"/>
        </w:rPr>
        <w:t>本培训在设计上具有以下核心特色：</w:t>
      </w:r>
    </w:p>
    <w:p w14:paraId="5A815CA4" w14:textId="77777777" w:rsidR="00955F13" w:rsidRDefault="00000000">
      <w:pPr>
        <w:rPr>
          <w:lang w:eastAsia="zh-CN"/>
        </w:rPr>
      </w:pPr>
      <w:r>
        <w:rPr>
          <w:lang w:eastAsia="zh-CN"/>
        </w:rPr>
        <w:t>1. 原理与实战双轨并行：以工程师视角理解LLM核心原理，并重点实操SFT/LoRA微调和Agent/RAG系统，最终完成企业知识助手Capstone项目，形成完整闭环；</w:t>
      </w:r>
    </w:p>
    <w:p w14:paraId="2FCBECC0" w14:textId="77777777" w:rsidR="00955F13" w:rsidRDefault="00000000">
      <w:pPr>
        <w:rPr>
          <w:lang w:eastAsia="zh-CN"/>
        </w:rPr>
      </w:pPr>
      <w:r>
        <w:rPr>
          <w:lang w:eastAsia="zh-CN"/>
        </w:rPr>
        <w:t>2. 实操驱动教学：底层原理通过可运行代码和可视化建立直觉，企业级微调技能（SFT/LoRA）和Agent/RAG系统则全程动手实操；</w:t>
      </w:r>
    </w:p>
    <w:p w14:paraId="3D464E2D" w14:textId="77777777" w:rsidR="00955F13" w:rsidRDefault="00000000">
      <w:pPr>
        <w:rPr>
          <w:lang w:eastAsia="zh-CN"/>
        </w:rPr>
      </w:pPr>
      <w:r>
        <w:rPr>
          <w:lang w:eastAsia="zh-CN"/>
        </w:rPr>
        <w:lastRenderedPageBreak/>
        <w:t>3. 配套完整实操教学材料：所有培训内容配套完整的交互式教学材料，包含代码实现、理论讲解、可视化图表和动手练习，确保内容量充足；</w:t>
      </w:r>
    </w:p>
    <w:p w14:paraId="4D31F8AD" w14:textId="77777777" w:rsidR="00955F13" w:rsidRDefault="00000000">
      <w:pPr>
        <w:rPr>
          <w:lang w:eastAsia="zh-CN"/>
        </w:rPr>
      </w:pPr>
      <w:r>
        <w:rPr>
          <w:lang w:eastAsia="zh-CN"/>
        </w:rPr>
        <w:t>4. Capstone项目设计：第三天下午为企业知识助手Capstone项目，整合三天所学（RAG+Agent+评测+多轮对话），以全天实战为主；</w:t>
      </w:r>
    </w:p>
    <w:p w14:paraId="111DE702" w14:textId="77777777" w:rsidR="00955F13" w:rsidRDefault="00000000">
      <w:pPr>
        <w:rPr>
          <w:lang w:eastAsia="zh-CN"/>
        </w:rPr>
      </w:pPr>
      <w:r>
        <w:rPr>
          <w:lang w:eastAsia="zh-CN"/>
        </w:rPr>
        <w:t>5. 可迁移技术栈：所学技术具备高度通用性，可迁移至企业内部AI工具系统、知识助手、数据分析系统等场景。</w:t>
      </w:r>
    </w:p>
    <w:p w14:paraId="4333E941" w14:textId="77777777" w:rsidR="00955F13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二、课程体系总览</w:t>
      </w:r>
    </w:p>
    <w:p w14:paraId="39883EED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三天路线图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4"/>
        <w:gridCol w:w="2435"/>
        <w:gridCol w:w="1099"/>
        <w:gridCol w:w="4498"/>
      </w:tblGrid>
      <w:tr w:rsidR="00955F13" w14:paraId="0CE7BC50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AE2DB8C" w14:textId="77777777" w:rsidR="00955F13" w:rsidRDefault="00000000">
            <w:r>
              <w:rPr>
                <w:b/>
                <w:sz w:val="20"/>
              </w:rPr>
              <w:t>天数</w:t>
            </w:r>
          </w:p>
        </w:tc>
        <w:tc>
          <w:tcPr>
            <w:tcW w:w="2551" w:type="dxa"/>
            <w:shd w:val="clear" w:color="auto" w:fill="D9E2F3"/>
          </w:tcPr>
          <w:p w14:paraId="2C0D4E58" w14:textId="77777777" w:rsidR="00955F13" w:rsidRDefault="00000000">
            <w:r>
              <w:rPr>
                <w:b/>
                <w:sz w:val="20"/>
              </w:rPr>
              <w:t>主题</w:t>
            </w:r>
          </w:p>
        </w:tc>
        <w:tc>
          <w:tcPr>
            <w:tcW w:w="1134" w:type="dxa"/>
            <w:shd w:val="clear" w:color="auto" w:fill="D9E2F3"/>
          </w:tcPr>
          <w:p w14:paraId="1583608F" w14:textId="77777777" w:rsidR="00955F13" w:rsidRDefault="00000000">
            <w:r>
              <w:rPr>
                <w:b/>
                <w:sz w:val="20"/>
              </w:rPr>
              <w:t>阶段</w:t>
            </w:r>
          </w:p>
        </w:tc>
        <w:tc>
          <w:tcPr>
            <w:tcW w:w="4819" w:type="dxa"/>
            <w:shd w:val="clear" w:color="auto" w:fill="D9E2F3"/>
          </w:tcPr>
          <w:p w14:paraId="6C1C1893" w14:textId="77777777" w:rsidR="00955F13" w:rsidRDefault="00000000">
            <w:r>
              <w:rPr>
                <w:b/>
                <w:sz w:val="20"/>
              </w:rPr>
              <w:t>核心内容</w:t>
            </w:r>
          </w:p>
        </w:tc>
      </w:tr>
      <w:tr w:rsidR="00955F13" w14:paraId="2C0582FD" w14:textId="77777777">
        <w:trPr>
          <w:jc w:val="center"/>
        </w:trPr>
        <w:tc>
          <w:tcPr>
            <w:tcW w:w="850" w:type="dxa"/>
          </w:tcPr>
          <w:p w14:paraId="312FF4BF" w14:textId="77777777" w:rsidR="00955F13" w:rsidRDefault="00000000">
            <w:r>
              <w:rPr>
                <w:sz w:val="20"/>
              </w:rPr>
              <w:t>Day 1</w:t>
            </w:r>
          </w:p>
        </w:tc>
        <w:tc>
          <w:tcPr>
            <w:tcW w:w="2551" w:type="dxa"/>
          </w:tcPr>
          <w:p w14:paraId="17CD1942" w14:textId="77777777" w:rsidR="00955F13" w:rsidRDefault="00000000">
            <w:r>
              <w:rPr>
                <w:sz w:val="20"/>
              </w:rPr>
              <w:t>从文本到向量 → Transformer架构</w:t>
            </w:r>
          </w:p>
        </w:tc>
        <w:tc>
          <w:tcPr>
            <w:tcW w:w="1134" w:type="dxa"/>
          </w:tcPr>
          <w:p w14:paraId="324EB299" w14:textId="77777777" w:rsidR="00955F13" w:rsidRDefault="00000000">
            <w:r>
              <w:rPr>
                <w:sz w:val="20"/>
              </w:rPr>
              <w:t>Phase 1</w:t>
            </w:r>
          </w:p>
        </w:tc>
        <w:tc>
          <w:tcPr>
            <w:tcW w:w="4819" w:type="dxa"/>
          </w:tcPr>
          <w:p w14:paraId="10266536" w14:textId="77777777" w:rsidR="00955F13" w:rsidRDefault="00000000">
            <w:r>
              <w:rPr>
                <w:sz w:val="20"/>
              </w:rPr>
              <w:t>训练循环、Tokenizer、Embedding、Prompt Engineering、企业决策框架、Self-Attention、Multi-Head Attention、Transformer Block、GPT组装、文本生成策略</w:t>
            </w:r>
          </w:p>
        </w:tc>
      </w:tr>
      <w:tr w:rsidR="00955F13" w14:paraId="1AA1829E" w14:textId="77777777">
        <w:trPr>
          <w:jc w:val="center"/>
        </w:trPr>
        <w:tc>
          <w:tcPr>
            <w:tcW w:w="850" w:type="dxa"/>
          </w:tcPr>
          <w:p w14:paraId="6A7EEA7E" w14:textId="77777777" w:rsidR="00955F13" w:rsidRDefault="00000000">
            <w:r>
              <w:rPr>
                <w:sz w:val="20"/>
              </w:rPr>
              <w:t>Day 2</w:t>
            </w:r>
          </w:p>
        </w:tc>
        <w:tc>
          <w:tcPr>
            <w:tcW w:w="2551" w:type="dxa"/>
          </w:tcPr>
          <w:p w14:paraId="21F6C1A9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预训练与SFT → LoRA对齐与评测</w:t>
            </w:r>
          </w:p>
        </w:tc>
        <w:tc>
          <w:tcPr>
            <w:tcW w:w="1134" w:type="dxa"/>
          </w:tcPr>
          <w:p w14:paraId="12703ABA" w14:textId="77777777" w:rsidR="00955F13" w:rsidRDefault="00000000">
            <w:r>
              <w:rPr>
                <w:sz w:val="20"/>
              </w:rPr>
              <w:t>Phase 1</w:t>
            </w:r>
          </w:p>
        </w:tc>
        <w:tc>
          <w:tcPr>
            <w:tcW w:w="4819" w:type="dxa"/>
          </w:tcPr>
          <w:p w14:paraId="7689AC3C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LLM生命周期、预训练demo、SFT指令微调（ChatML/Loss Masking）、LoRA/QLoRA高效微调、DPO偏好对齐、INT8/INT4量化、模型评测、企业技术决策</w:t>
            </w:r>
          </w:p>
        </w:tc>
      </w:tr>
      <w:tr w:rsidR="00955F13" w14:paraId="19A3A3FC" w14:textId="77777777">
        <w:trPr>
          <w:jc w:val="center"/>
        </w:trPr>
        <w:tc>
          <w:tcPr>
            <w:tcW w:w="850" w:type="dxa"/>
          </w:tcPr>
          <w:p w14:paraId="411CB4F3" w14:textId="77777777" w:rsidR="00955F13" w:rsidRDefault="00000000">
            <w:r>
              <w:rPr>
                <w:sz w:val="20"/>
              </w:rPr>
              <w:t>Day 3</w:t>
            </w:r>
          </w:p>
        </w:tc>
        <w:tc>
          <w:tcPr>
            <w:tcW w:w="2551" w:type="dxa"/>
          </w:tcPr>
          <w:p w14:paraId="0556A80C" w14:textId="77777777" w:rsidR="00955F13" w:rsidRDefault="00000000">
            <w:r>
              <w:rPr>
                <w:sz w:val="20"/>
              </w:rPr>
              <w:t>RAG与Agent实战 → 企业知识助手Capstone</w:t>
            </w:r>
          </w:p>
        </w:tc>
        <w:tc>
          <w:tcPr>
            <w:tcW w:w="1134" w:type="dxa"/>
          </w:tcPr>
          <w:p w14:paraId="687978B3" w14:textId="77777777" w:rsidR="00955F13" w:rsidRDefault="00000000">
            <w:r>
              <w:rPr>
                <w:sz w:val="20"/>
              </w:rPr>
            </w:r>
          </w:p>
        </w:tc>
        <w:tc>
          <w:tcPr>
            <w:tcW w:w="4819" w:type="dxa"/>
          </w:tcPr>
          <w:p w14:paraId="1718488A" w14:textId="77777777" w:rsidR="00955F13" w:rsidRDefault="00000000">
            <w:r>
              <w:rPr>
                <w:sz w:val="20"/>
              </w:rPr>
              <w:t>RAG系统构建、ReAct Agent、Agent+RAG协同、Code Agent、企业知识助手Capstone（知识库→RAG→Agent路由→LLM-as-Judge→多轮对话→生产考量）</w:t>
            </w:r>
          </w:p>
        </w:tc>
      </w:tr>
      <w:tr w:rsidR="00955F13" w14:paraId="6374E97E" w14:textId="77777777">
        <w:trPr>
          <w:jc w:val="center"/>
        </w:trPr>
        <w:tc>
          <w:tcPr>
            <w:tcW w:w="850" w:type="dxa"/>
          </w:tcPr>
          <w:p w14:paraId="35D6C9D2" w14:textId="77777777" w:rsidR="00955F13" w:rsidRDefault="00000000">
            <w:r>
              <w:rPr>
                <w:sz w:val="20"/>
              </w:rPr>
            </w:r>
          </w:p>
        </w:tc>
        <w:tc>
          <w:tcPr>
            <w:tcW w:w="2551" w:type="dxa"/>
          </w:tcPr>
          <w:p w14:paraId="0C095DE0" w14:textId="77777777" w:rsidR="00955F13" w:rsidRDefault="00000000">
            <w:r>
              <w:rPr>
                <w:sz w:val="20"/>
              </w:rPr>
            </w:r>
          </w:p>
        </w:tc>
        <w:tc>
          <w:tcPr>
            <w:tcW w:w="1134" w:type="dxa"/>
          </w:tcPr>
          <w:p w14:paraId="5E631305" w14:textId="77777777" w:rsidR="00955F13" w:rsidRDefault="00000000">
            <w:r>
              <w:rPr>
                <w:sz w:val="20"/>
              </w:rPr>
            </w:r>
          </w:p>
        </w:tc>
        <w:tc>
          <w:tcPr>
            <w:tcW w:w="4819" w:type="dxa"/>
          </w:tcPr>
          <w:p w14:paraId="19DD8CF2" w14:textId="77777777" w:rsidR="00955F13" w:rsidRDefault="00000000">
            <w:r>
              <w:rPr>
                <w:sz w:val="20"/>
              </w:rPr>
            </w:r>
          </w:p>
        </w:tc>
      </w:tr>
      <w:tr w:rsidR="00955F13" w14:paraId="3B9311DB" w14:textId="77777777">
        <w:trPr>
          <w:jc w:val="center"/>
        </w:trPr>
        <w:tc>
          <w:tcPr>
            <w:tcW w:w="850" w:type="dxa"/>
          </w:tcPr>
          <w:p w14:paraId="172E6EDA" w14:textId="77777777" w:rsidR="00955F13" w:rsidRDefault="00000000">
            <w:r>
              <w:rPr>
                <w:sz w:val="20"/>
              </w:rPr>
            </w:r>
          </w:p>
        </w:tc>
        <w:tc>
          <w:tcPr>
            <w:tcW w:w="2551" w:type="dxa"/>
          </w:tcPr>
          <w:p w14:paraId="6B5F6022" w14:textId="77777777" w:rsidR="00955F13" w:rsidRDefault="00000000">
            <w:r>
              <w:rPr>
                <w:sz w:val="20"/>
              </w:rPr>
            </w:r>
          </w:p>
        </w:tc>
        <w:tc>
          <w:tcPr>
            <w:tcW w:w="1134" w:type="dxa"/>
          </w:tcPr>
          <w:p w14:paraId="44F7E85F" w14:textId="77777777" w:rsidR="00955F13" w:rsidRDefault="00000000">
            <w:r>
              <w:rPr>
                <w:sz w:val="20"/>
              </w:rPr>
            </w:r>
          </w:p>
        </w:tc>
        <w:tc>
          <w:tcPr>
            <w:tcW w:w="4819" w:type="dxa"/>
          </w:tcPr>
          <w:p w14:paraId="759A4D44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</w:tr>
    </w:tbl>
    <w:p w14:paraId="1420C49F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课程设计说明</w:t>
      </w:r>
    </w:p>
    <w:p w14:paraId="4823B4DE" w14:textId="77777777" w:rsidR="00955F13" w:rsidRDefault="00000000">
      <w:pPr>
        <w:rPr>
          <w:lang w:eastAsia="zh-CN"/>
        </w:rPr>
      </w:pPr>
      <w:r>
        <w:rPr>
          <w:b/>
          <w:lang w:eastAsia="zh-CN"/>
        </w:rPr>
        <w:t>课程共三天（6个半天），以工程师视角系统精讲LLM核心原理，配套完整的交互式Jupyter Notebook教学材料。</w:t>
      </w:r>
    </w:p>
    <w:p w14:paraId="1CDE8FD4" w14:textId="77777777" w:rsidR="00955F13" w:rsidRDefault="00000000">
      <w:pPr>
        <w:rPr>
          <w:lang w:eastAsia="zh-CN"/>
        </w:rPr>
      </w:pPr>
      <w:r>
        <w:rPr>
          <w:lang w:eastAsia="zh-CN"/>
        </w:rPr>
        <w:t>涵盖从文本到向量的完整链路、Transformer架构、SFT/LoRA微调实操、预训练与对齐优化全链路认知、RAG与Agent实战，以及企业知识助手Capstone项目。源代码可运行、理论讲解完整、可视化图表丰富，确保内容量充足且教学流程连贯。</w:t>
      </w:r>
    </w:p>
    <w:p w14:paraId="21407010" w14:textId="77777777" w:rsidR="00955F13" w:rsidRDefault="00000000">
      <w:pPr>
        <w:rPr>
          <w:lang w:eastAsia="zh-CN"/>
        </w:rPr>
      </w:pPr>
      <w:r>
        <w:rPr>
          <w:b/>
          <w:lang w:eastAsia="zh-CN"/>
        </w:rPr>
      </w:r>
    </w:p>
    <w:p w14:paraId="4017EA8F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708E3422" w14:textId="77777777" w:rsidR="00955F13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三、课程详细安排（Day 1-3）</w:t>
      </w:r>
    </w:p>
    <w:p w14:paraId="1A72E16F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设计理念</w:t>
      </w:r>
    </w:p>
    <w:p w14:paraId="443F1426" w14:textId="77777777" w:rsidR="00955F13" w:rsidRDefault="00000000">
      <w:pPr>
        <w:rPr>
          <w:lang w:eastAsia="zh-CN"/>
        </w:rPr>
      </w:pPr>
      <w:r>
        <w:rPr>
          <w:lang w:eastAsia="zh-CN"/>
        </w:rPr>
        <w:t>Phase 1采用“原理精讲 + 实操驱动”教学理念。所有培训内容配套完整的交互式教学材料，包含可运行的代码实现、理论讲解、可视化图表和动手练习。底层原理模块通过运行代码和可视化建立认知，企业级微调模块（SFT/LoRA）和Agent/RAG系统作为重点实操环节。</w:t>
      </w:r>
    </w:p>
    <w:p w14:paraId="42F4D1D1" w14:textId="77777777" w:rsidR="00955F13" w:rsidRDefault="00000000">
      <w:pPr>
        <w:rPr>
          <w:lang w:eastAsia="zh-CN"/>
        </w:rPr>
      </w:pPr>
      <w:r>
        <w:rPr>
          <w:lang w:eastAsia="zh-CN"/>
        </w:rPr>
        <w:t>设计原则：</w:t>
      </w:r>
    </w:p>
    <w:p w14:paraId="45221ADD" w14:textId="77777777" w:rsidR="00955F13" w:rsidRDefault="00000000">
      <w:pPr>
        <w:rPr>
          <w:lang w:eastAsia="zh-CN"/>
        </w:rPr>
      </w:pPr>
      <w:r>
        <w:rPr>
          <w:lang w:eastAsia="zh-CN"/>
        </w:rPr>
        <w:t>（1）深度适中：在工程师关心的深度上讲透核心原理，既不过度简化也不陷入数学推导；</w:t>
      </w:r>
    </w:p>
    <w:p w14:paraId="486D6541" w14:textId="77777777" w:rsidR="00955F13" w:rsidRDefault="00000000">
      <w:pPr>
        <w:rPr>
          <w:lang w:eastAsia="zh-CN"/>
        </w:rPr>
      </w:pPr>
      <w:r>
        <w:rPr>
          <w:lang w:eastAsia="zh-CN"/>
        </w:rPr>
        <w:t>（2）代码即教材：所有原理通过可运行代码呈现，学员可在课后独立复现；</w:t>
      </w:r>
    </w:p>
    <w:p w14:paraId="27D247B4" w14:textId="77777777" w:rsidR="00955F13" w:rsidRDefault="00000000">
      <w:pPr>
        <w:rPr>
          <w:lang w:eastAsia="zh-CN"/>
        </w:rPr>
      </w:pPr>
      <w:r>
        <w:rPr>
          <w:lang w:eastAsia="zh-CN"/>
        </w:rPr>
        <w:t>（3）重点突出：企业级微调（SFT/LoRA）和Agent/RAG系统作为核心实操，分配充足时间；</w:t>
      </w:r>
    </w:p>
    <w:p w14:paraId="49159D1B" w14:textId="77777777" w:rsidR="00955F13" w:rsidRDefault="00000000">
      <w:pPr>
        <w:rPr>
          <w:lang w:eastAsia="zh-CN"/>
        </w:rPr>
      </w:pPr>
      <w:r>
        <w:rPr>
          <w:lang w:eastAsia="zh-CN"/>
        </w:rPr>
        <w:t>（4）节奏合理：每个半天的教学密度经过精心设计，确保学员能跟上节奏并消化吸收。</w:t>
      </w:r>
    </w:p>
    <w:p w14:paraId="5D38F10B" w14:textId="77777777" w:rsidR="00955F13" w:rsidRDefault="00000000">
      <w:pPr>
        <w:pStyle w:val="Heading3"/>
      </w:pPr>
      <w:r>
        <w:rPr>
          <w:rFonts w:ascii="微软雅黑" w:eastAsia="微软雅黑" w:hAnsi="微软雅黑"/>
        </w:rPr>
        <w:t>3.2 模块清单（B1–B18）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1620"/>
        <w:gridCol w:w="1203"/>
        <w:gridCol w:w="4569"/>
        <w:gridCol w:w="887"/>
      </w:tblGrid>
      <w:tr w:rsidR="00955F13" w14:paraId="326B8B9A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6C8423D6" w14:textId="77777777" w:rsidR="00955F13" w:rsidRDefault="00000000">
            <w:r>
              <w:rPr>
                <w:b/>
                <w:sz w:val="20"/>
              </w:rPr>
              <w:t>编号</w:t>
            </w:r>
          </w:p>
        </w:tc>
        <w:tc>
          <w:tcPr>
            <w:tcW w:w="1701" w:type="dxa"/>
            <w:shd w:val="clear" w:color="auto" w:fill="D9E2F3"/>
          </w:tcPr>
          <w:p w14:paraId="245FB7B7" w14:textId="77777777" w:rsidR="00955F13" w:rsidRDefault="00000000">
            <w:r>
              <w:rPr>
                <w:b/>
                <w:sz w:val="20"/>
              </w:rPr>
              <w:t>模块名称</w:t>
            </w:r>
          </w:p>
        </w:tc>
        <w:tc>
          <w:tcPr>
            <w:tcW w:w="1417" w:type="dxa"/>
            <w:shd w:val="clear" w:color="auto" w:fill="D9E2F3"/>
          </w:tcPr>
          <w:p w14:paraId="07179B69" w14:textId="77777777" w:rsidR="00955F13" w:rsidRDefault="00000000">
            <w:r>
              <w:rPr>
                <w:b/>
                <w:sz w:val="20"/>
              </w:rPr>
              <w:t>学习目标</w:t>
            </w:r>
          </w:p>
        </w:tc>
        <w:tc>
          <w:tcPr>
            <w:tcW w:w="3685" w:type="dxa"/>
            <w:shd w:val="clear" w:color="auto" w:fill="D9E2F3"/>
          </w:tcPr>
          <w:p w14:paraId="2FB1B9E7" w14:textId="77777777" w:rsidR="00955F13" w:rsidRDefault="00000000">
            <w:r>
              <w:rPr>
                <w:b/>
                <w:sz w:val="20"/>
              </w:rPr>
              <w:t>主要内容</w:t>
            </w:r>
          </w:p>
        </w:tc>
        <w:tc>
          <w:tcPr>
            <w:tcW w:w="1134" w:type="dxa"/>
            <w:shd w:val="clear" w:color="auto" w:fill="D9E2F3"/>
          </w:tcPr>
          <w:p w14:paraId="50359395" w14:textId="77777777" w:rsidR="00955F13" w:rsidRDefault="00000000">
            <w:r>
              <w:rPr>
                <w:b/>
                <w:sz w:val="20"/>
              </w:rPr>
              <w:t>教学方式</w:t>
            </w:r>
          </w:p>
        </w:tc>
      </w:tr>
      <w:tr w:rsidR="00955F13" w14:paraId="5B5AAB0C" w14:textId="77777777">
        <w:trPr>
          <w:jc w:val="center"/>
        </w:trPr>
        <w:tc>
          <w:tcPr>
            <w:tcW w:w="567" w:type="dxa"/>
          </w:tcPr>
          <w:p w14:paraId="62D76FEE" w14:textId="77777777" w:rsidR="00955F13" w:rsidRDefault="00000000">
            <w:r>
              <w:rPr>
                <w:sz w:val="20"/>
              </w:rPr>
              <w:t>B1</w:t>
            </w:r>
          </w:p>
        </w:tc>
        <w:tc>
          <w:tcPr>
            <w:tcW w:w="1701" w:type="dxa"/>
          </w:tcPr>
          <w:p w14:paraId="7DEDE742" w14:textId="77777777" w:rsidR="00955F13" w:rsidRDefault="00000000">
            <w:r>
              <w:rPr>
                <w:sz w:val="20"/>
              </w:rPr>
              <w:t>课程导论</w:t>
            </w:r>
          </w:p>
        </w:tc>
        <w:tc>
          <w:tcPr>
            <w:tcW w:w="1417" w:type="dxa"/>
          </w:tcPr>
          <w:p w14:paraId="2ACDBB1A" w14:textId="77777777" w:rsidR="00955F13" w:rsidRDefault="00000000">
            <w:r>
              <w:rPr>
                <w:sz w:val="20"/>
              </w:rPr>
              <w:t>理解学习路径</w:t>
            </w:r>
          </w:p>
        </w:tc>
        <w:tc>
          <w:tcPr>
            <w:tcW w:w="3685" w:type="dxa"/>
          </w:tcPr>
          <w:p w14:paraId="318F8C1E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三天路线图、学习目标概览、环境检查与配置</w:t>
            </w:r>
          </w:p>
        </w:tc>
        <w:tc>
          <w:tcPr>
            <w:tcW w:w="1134" w:type="dxa"/>
          </w:tcPr>
          <w:p w14:paraId="6AFF3329" w14:textId="77777777" w:rsidR="00955F13" w:rsidRDefault="00000000">
            <w:r>
              <w:rPr>
                <w:sz w:val="20"/>
              </w:rPr>
              <w:t>讲解+配置</w:t>
            </w:r>
          </w:p>
        </w:tc>
      </w:tr>
      <w:tr w:rsidR="00955F13" w14:paraId="25C2E76F" w14:textId="77777777">
        <w:trPr>
          <w:jc w:val="center"/>
        </w:trPr>
        <w:tc>
          <w:tcPr>
            <w:tcW w:w="567" w:type="dxa"/>
          </w:tcPr>
          <w:p w14:paraId="4060CEA4" w14:textId="77777777" w:rsidR="00955F13" w:rsidRDefault="00000000">
            <w:r>
              <w:rPr>
                <w:sz w:val="20"/>
              </w:rPr>
              <w:t>B2</w:t>
            </w:r>
          </w:p>
        </w:tc>
        <w:tc>
          <w:tcPr>
            <w:tcW w:w="1701" w:type="dxa"/>
          </w:tcPr>
          <w:p w14:paraId="5CE436E7" w14:textId="77777777" w:rsidR="00955F13" w:rsidRDefault="00000000">
            <w:r>
              <w:rPr>
                <w:sz w:val="20"/>
              </w:rPr>
              <w:t>深度学习基础速览</w:t>
            </w:r>
          </w:p>
        </w:tc>
        <w:tc>
          <w:tcPr>
            <w:tcW w:w="1417" w:type="dxa"/>
          </w:tcPr>
          <w:p w14:paraId="3A1B2724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理解训练循环与自动微分</w:t>
            </w:r>
          </w:p>
        </w:tc>
        <w:tc>
          <w:tcPr>
            <w:tcW w:w="3685" w:type="dxa"/>
          </w:tcPr>
          <w:p w14:paraId="3EB96725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训练循环四步曲（前向→损失→反向→更新）、Moon数据集实战、MLP模型训练、</w:t>
            </w:r>
            <w:r>
              <w:rPr>
                <w:sz w:val="20"/>
                <w:lang w:eastAsia="zh-CN"/>
              </w:rPr>
              <w:br/>
              <w:t>loss曲线与决策边界可视化；自动微分原理、PyTorch梯度验证、链式法则可视化</w:t>
            </w:r>
          </w:p>
        </w:tc>
        <w:tc>
          <w:tcPr>
            <w:tcW w:w="1134" w:type="dxa"/>
          </w:tcPr>
          <w:p w14:paraId="69B6D2D3" w14:textId="77777777" w:rsidR="00955F13" w:rsidRDefault="00000000">
            <w:r>
              <w:rPr>
                <w:sz w:val="20"/>
              </w:rPr>
              <w:t>讲解+演示</w:t>
            </w:r>
          </w:p>
        </w:tc>
      </w:tr>
      <w:tr w:rsidR="00955F13" w14:paraId="144A72C7" w14:textId="77777777">
        <w:trPr>
          <w:jc w:val="center"/>
        </w:trPr>
        <w:tc>
          <w:tcPr>
            <w:tcW w:w="567" w:type="dxa"/>
          </w:tcPr>
          <w:p w14:paraId="41354DB0" w14:textId="77777777" w:rsidR="00955F13" w:rsidRDefault="00000000">
            <w:r>
              <w:rPr>
                <w:sz w:val="20"/>
              </w:rPr>
              <w:t>B3</w:t>
            </w:r>
          </w:p>
        </w:tc>
        <w:tc>
          <w:tcPr>
            <w:tcW w:w="1701" w:type="dxa"/>
          </w:tcPr>
          <w:p w14:paraId="34F233E7" w14:textId="77777777" w:rsidR="00955F13" w:rsidRDefault="00000000">
            <w:r>
              <w:rPr>
                <w:sz w:val="20"/>
              </w:rPr>
              <w:t>Embedding与</w:t>
            </w:r>
            <w:r>
              <w:rPr>
                <w:sz w:val="20"/>
              </w:rPr>
              <w:lastRenderedPageBreak/>
              <w:t>语义表示</w:t>
            </w:r>
          </w:p>
        </w:tc>
        <w:tc>
          <w:tcPr>
            <w:tcW w:w="1417" w:type="dxa"/>
          </w:tcPr>
          <w:p w14:paraId="4ABDEC06" w14:textId="77777777" w:rsidR="00955F13" w:rsidRDefault="00000000">
            <w:r>
              <w:rPr>
                <w:sz w:val="20"/>
              </w:rPr>
              <w:lastRenderedPageBreak/>
              <w:t>理解语义</w:t>
            </w:r>
            <w:r>
              <w:rPr>
                <w:sz w:val="20"/>
              </w:rPr>
              <w:lastRenderedPageBreak/>
              <w:t>向量</w:t>
            </w:r>
          </w:p>
        </w:tc>
        <w:tc>
          <w:tcPr>
            <w:tcW w:w="3685" w:type="dxa"/>
          </w:tcPr>
          <w:p w14:paraId="73148A7A" w14:textId="77777777" w:rsidR="00955F13" w:rsidRDefault="00000000">
            <w:r>
              <w:rPr>
                <w:sz w:val="20"/>
              </w:rPr>
              <w:lastRenderedPageBreak/>
              <w:t>Embedding本质（查找矩阵）、Bigram模型训</w:t>
            </w:r>
            <w:r>
              <w:rPr>
                <w:sz w:val="20"/>
              </w:rPr>
              <w:lastRenderedPageBreak/>
              <w:t>练与loss曲线、PCA降维可视化、</w:t>
            </w:r>
            <w:r>
              <w:rPr>
                <w:sz w:val="20"/>
              </w:rPr>
              <w:br/>
              <w:t>余弦相似度动手实操、相似度矩阵热力图、One-hot与Embedding对比</w:t>
            </w:r>
          </w:p>
        </w:tc>
        <w:tc>
          <w:tcPr>
            <w:tcW w:w="1134" w:type="dxa"/>
          </w:tcPr>
          <w:p w14:paraId="76116486" w14:textId="77777777" w:rsidR="00955F13" w:rsidRDefault="00000000">
            <w:r>
              <w:rPr>
                <w:sz w:val="20"/>
              </w:rPr>
              <w:lastRenderedPageBreak/>
              <w:t>讲解+</w:t>
            </w:r>
            <w:r>
              <w:rPr>
                <w:sz w:val="20"/>
              </w:rPr>
              <w:lastRenderedPageBreak/>
              <w:t>实操</w:t>
            </w:r>
          </w:p>
        </w:tc>
      </w:tr>
      <w:tr w:rsidR="00955F13" w14:paraId="70D23D9C" w14:textId="77777777">
        <w:trPr>
          <w:jc w:val="center"/>
        </w:trPr>
        <w:tc>
          <w:tcPr>
            <w:tcW w:w="567" w:type="dxa"/>
          </w:tcPr>
          <w:p w14:paraId="0721E6C8" w14:textId="77777777" w:rsidR="00955F13" w:rsidRDefault="00000000">
            <w:r>
              <w:rPr>
                <w:sz w:val="20"/>
              </w:rPr>
              <w:lastRenderedPageBreak/>
              <w:t>B4</w:t>
            </w:r>
          </w:p>
        </w:tc>
        <w:tc>
          <w:tcPr>
            <w:tcW w:w="1701" w:type="dxa"/>
          </w:tcPr>
          <w:p w14:paraId="3A9F39C2" w14:textId="77777777" w:rsidR="00955F13" w:rsidRDefault="00000000">
            <w:r>
              <w:rPr>
                <w:sz w:val="20"/>
              </w:rPr>
              <w:t>Transformer与GPT架构</w:t>
            </w:r>
          </w:p>
        </w:tc>
        <w:tc>
          <w:tcPr>
            <w:tcW w:w="1417" w:type="dxa"/>
          </w:tcPr>
          <w:p w14:paraId="09779CAC" w14:textId="77777777" w:rsidR="00955F13" w:rsidRDefault="00000000">
            <w:r>
              <w:rPr>
                <w:sz w:val="20"/>
              </w:rPr>
              <w:t>理解LLM架构核心</w:t>
            </w:r>
          </w:p>
        </w:tc>
        <w:tc>
          <w:tcPr>
            <w:tcW w:w="3685" w:type="dxa"/>
          </w:tcPr>
          <w:p w14:paraId="4CC23A1E" w14:textId="77777777" w:rsidR="00955F13" w:rsidRDefault="00000000">
            <w:r>
              <w:rPr>
                <w:sz w:val="20"/>
              </w:rPr>
              <w:t>Self-Attention：Q/K/V直觉、Scaled Dot-Product、注意力热力图、Causal Mask、多头注意力</w:t>
            </w:r>
            <w:r>
              <w:rPr>
                <w:sz w:val="20"/>
              </w:rPr>
              <w:br/>
              <w:t>Transformer Block：残差连接+可视化、LayerNorm+可视化、FFN/GELU、堆叠多层</w:t>
            </w:r>
            <w:r>
              <w:rPr>
                <w:sz w:val="20"/>
              </w:rPr>
              <w:br/>
              <w:t>GPT全景：架构全景图、位置编码、RoPE、完整GPT模型、Temperature/Top-k/Top-p可视化</w:t>
            </w:r>
          </w:p>
        </w:tc>
        <w:tc>
          <w:tcPr>
            <w:tcW w:w="1134" w:type="dxa"/>
          </w:tcPr>
          <w:p w14:paraId="523C5D40" w14:textId="77777777" w:rsidR="00955F13" w:rsidRDefault="00000000">
            <w:r>
              <w:rPr>
                <w:sz w:val="20"/>
              </w:rPr>
              <w:t>讲解+可视化</w:t>
            </w:r>
          </w:p>
        </w:tc>
      </w:tr>
      <w:tr w:rsidR="00955F13" w14:paraId="20F08346" w14:textId="77777777">
        <w:trPr>
          <w:jc w:val="center"/>
        </w:trPr>
        <w:tc>
          <w:tcPr>
            <w:tcW w:w="567" w:type="dxa"/>
          </w:tcPr>
          <w:p w14:paraId="4C926FF3" w14:textId="77777777" w:rsidR="00955F13" w:rsidRDefault="00000000">
            <w:r>
              <w:rPr>
                <w:sz w:val="20"/>
              </w:rPr>
              <w:t>B5</w:t>
            </w:r>
          </w:p>
        </w:tc>
        <w:tc>
          <w:tcPr>
            <w:tcW w:w="1701" w:type="dxa"/>
          </w:tcPr>
          <w:p w14:paraId="28DD94DF" w14:textId="77777777" w:rsidR="00955F13" w:rsidRDefault="00000000">
            <w:r>
              <w:rPr>
                <w:sz w:val="20"/>
              </w:rPr>
              <w:t>Tokenizer原理与实操</w:t>
            </w:r>
          </w:p>
        </w:tc>
        <w:tc>
          <w:tcPr>
            <w:tcW w:w="1417" w:type="dxa"/>
          </w:tcPr>
          <w:p w14:paraId="57A4EF73" w14:textId="77777777" w:rsidR="00955F13" w:rsidRDefault="00000000">
            <w:r>
              <w:rPr>
                <w:sz w:val="20"/>
              </w:rPr>
              <w:t>理解分词原理</w:t>
            </w:r>
          </w:p>
        </w:tc>
        <w:tc>
          <w:tcPr>
            <w:tcW w:w="3685" w:type="dxa"/>
          </w:tcPr>
          <w:p w14:paraId="6D82F0B5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为什么需要Tokenizer、分词策略对比、BPE算法从零实现与训练过程、</w:t>
            </w:r>
            <w:r>
              <w:rPr>
                <w:sz w:val="20"/>
                <w:lang w:eastAsia="zh-CN"/>
              </w:rPr>
              <w:br/>
              <w:t>tiktoken实操、多语言分词效率对比、经典Tokenizer陷阱演示、词表覆盖可视化</w:t>
            </w:r>
          </w:p>
        </w:tc>
        <w:tc>
          <w:tcPr>
            <w:tcW w:w="1134" w:type="dxa"/>
          </w:tcPr>
          <w:p w14:paraId="5359391A" w14:textId="77777777" w:rsidR="00955F13" w:rsidRDefault="00000000">
            <w:r>
              <w:rPr>
                <w:sz w:val="20"/>
              </w:rPr>
              <w:t>讲解+实操</w:t>
            </w:r>
          </w:p>
        </w:tc>
      </w:tr>
      <w:tr w:rsidR="00955F13" w14:paraId="7FECD26A" w14:textId="77777777">
        <w:trPr>
          <w:jc w:val="center"/>
        </w:trPr>
        <w:tc>
          <w:tcPr>
            <w:tcW w:w="567" w:type="dxa"/>
          </w:tcPr>
          <w:p w14:paraId="45E8CC53" w14:textId="77777777" w:rsidR="00955F13" w:rsidRDefault="00000000">
            <w:r>
              <w:rPr>
                <w:sz w:val="20"/>
              </w:rPr>
              <w:t>B6</w:t>
            </w:r>
          </w:p>
        </w:tc>
        <w:tc>
          <w:tcPr>
            <w:tcW w:w="1701" w:type="dxa"/>
          </w:tcPr>
          <w:p w14:paraId="0EF37954" w14:textId="77777777" w:rsidR="00955F13" w:rsidRDefault="00000000">
            <w:r>
              <w:rPr>
                <w:sz w:val="20"/>
              </w:rPr>
              <w:t>SFT指令微调实战</w:t>
            </w:r>
          </w:p>
        </w:tc>
        <w:tc>
          <w:tcPr>
            <w:tcW w:w="1417" w:type="dxa"/>
          </w:tcPr>
          <w:p w14:paraId="2D823195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掌握SFT微调全流程</w:t>
            </w:r>
          </w:p>
        </w:tc>
        <w:tc>
          <w:tcPr>
            <w:tcW w:w="3685" w:type="dxa"/>
          </w:tcPr>
          <w:p w14:paraId="76B4DF17" w14:textId="77777777" w:rsidR="00955F13" w:rsidRDefault="00000000">
            <w:r>
              <w:rPr>
                <w:sz w:val="20"/>
              </w:rPr>
              <w:t>SFT理论基础、模型与任务定义（中文GPT-2电商客服）、ChatML对话格式详解、</w:t>
            </w:r>
            <w:r>
              <w:rPr>
                <w:sz w:val="20"/>
              </w:rPr>
              <w:br/>
              <w:t>SFT训练数据构造、Loss Masking可视化、SFTDataset类实现、</w:t>
            </w:r>
            <w:r>
              <w:rPr>
                <w:sz w:val="20"/>
              </w:rPr>
              <w:br/>
              <w:t>评估策略（生成式/NLL ranking）、训练循环与曲线、微调前后效果对比</w:t>
            </w:r>
          </w:p>
        </w:tc>
        <w:tc>
          <w:tcPr>
            <w:tcW w:w="1134" w:type="dxa"/>
          </w:tcPr>
          <w:p w14:paraId="13DF7DE1" w14:textId="77777777" w:rsidR="00955F13" w:rsidRDefault="00000000">
            <w:r>
              <w:rPr>
                <w:sz w:val="20"/>
              </w:rPr>
              <w:t>★重点实操</w:t>
            </w:r>
          </w:p>
        </w:tc>
      </w:tr>
      <w:tr w:rsidR="00955F13" w14:paraId="2E431CA6" w14:textId="77777777">
        <w:trPr>
          <w:jc w:val="center"/>
        </w:trPr>
        <w:tc>
          <w:tcPr>
            <w:tcW w:w="567" w:type="dxa"/>
          </w:tcPr>
          <w:p w14:paraId="3B5116C2" w14:textId="77777777" w:rsidR="00955F13" w:rsidRDefault="00000000">
            <w:r>
              <w:rPr>
                <w:sz w:val="20"/>
              </w:rPr>
              <w:t>B7</w:t>
            </w:r>
          </w:p>
        </w:tc>
        <w:tc>
          <w:tcPr>
            <w:tcW w:w="1701" w:type="dxa"/>
          </w:tcPr>
          <w:p w14:paraId="30E2D9D5" w14:textId="77777777" w:rsidR="00955F13" w:rsidRDefault="00000000">
            <w:r>
              <w:rPr>
                <w:sz w:val="20"/>
              </w:rPr>
              <w:t>LoRA/QLoRA高效微调实战</w:t>
            </w:r>
          </w:p>
        </w:tc>
        <w:tc>
          <w:tcPr>
            <w:tcW w:w="1417" w:type="dxa"/>
          </w:tcPr>
          <w:p w14:paraId="09CB938E" w14:textId="77777777" w:rsidR="00955F13" w:rsidRDefault="00000000">
            <w:r>
              <w:rPr>
                <w:sz w:val="20"/>
              </w:rPr>
              <w:t>掌握LoRA微调与量化</w:t>
            </w:r>
          </w:p>
        </w:tc>
        <w:tc>
          <w:tcPr>
            <w:tcW w:w="3685" w:type="dxa"/>
          </w:tcPr>
          <w:p w14:paraId="61E85386" w14:textId="77777777" w:rsidR="00955F13" w:rsidRDefault="00000000">
            <w:r>
              <w:rPr>
                <w:sz w:val="20"/>
              </w:rPr>
              <w:t>全量微调显存挑战分析、LoRA低秩分解理论与公式、</w:t>
            </w:r>
            <w:r>
              <w:rPr>
                <w:sz w:val="20"/>
              </w:rPr>
              <w:br/>
              <w:t>从零实现LoRA前向传播（动手练习）、LoraLinear类实现、</w:t>
            </w:r>
            <w:r>
              <w:rPr>
                <w:sz w:val="20"/>
              </w:rPr>
              <w:br/>
              <w:t>PEFT框架实操GPT-2 LoRA微调、INT8/INT4量化原理与演示、QLoRA实验</w:t>
            </w:r>
          </w:p>
        </w:tc>
        <w:tc>
          <w:tcPr>
            <w:tcW w:w="1134" w:type="dxa"/>
          </w:tcPr>
          <w:p w14:paraId="28D92A93" w14:textId="77777777" w:rsidR="00955F13" w:rsidRDefault="00000000">
            <w:r>
              <w:rPr>
                <w:sz w:val="20"/>
              </w:rPr>
              <w:t>★重点实操</w:t>
            </w:r>
          </w:p>
        </w:tc>
      </w:tr>
      <w:tr w:rsidR="00955F13" w14:paraId="2517E2CA" w14:textId="77777777">
        <w:trPr>
          <w:jc w:val="center"/>
        </w:trPr>
        <w:tc>
          <w:tcPr>
            <w:tcW w:w="567" w:type="dxa"/>
          </w:tcPr>
          <w:p w14:paraId="5FAEDE93" w14:textId="77777777" w:rsidR="00955F13" w:rsidRDefault="00000000">
            <w:r>
              <w:rPr>
                <w:sz w:val="20"/>
              </w:rPr>
              <w:t>B8</w:t>
            </w:r>
          </w:p>
        </w:tc>
        <w:tc>
          <w:tcPr>
            <w:tcW w:w="1701" w:type="dxa"/>
          </w:tcPr>
          <w:p w14:paraId="529D982D" w14:textId="77777777" w:rsidR="00955F13" w:rsidRDefault="00000000">
            <w:r>
              <w:rPr>
                <w:sz w:val="20"/>
              </w:rPr>
              <w:t>预训练全景</w:t>
            </w:r>
          </w:p>
        </w:tc>
        <w:tc>
          <w:tcPr>
            <w:tcW w:w="1417" w:type="dxa"/>
          </w:tcPr>
          <w:p w14:paraId="02E3C9F9" w14:textId="77777777" w:rsidR="00955F13" w:rsidRDefault="00000000">
            <w:r>
              <w:rPr>
                <w:sz w:val="20"/>
              </w:rPr>
              <w:t>理解预训练全流程</w:t>
            </w:r>
          </w:p>
        </w:tc>
        <w:tc>
          <w:tcPr>
            <w:tcW w:w="3685" w:type="dxa"/>
          </w:tcPr>
          <w:p w14:paraId="77C7FDD7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中文语料数据准备与字符词表构建、TextDataset滑动窗口实现、GPT模型定义、</w:t>
            </w:r>
            <w:r>
              <w:rPr>
                <w:sz w:val="20"/>
                <w:lang w:eastAsia="zh-CN"/>
              </w:rPr>
              <w:br/>
              <w:t>学习率调度可视化、训练循环与loss/PPL曲线、文本生成演示与训练前后对比</w:t>
            </w:r>
          </w:p>
        </w:tc>
        <w:tc>
          <w:tcPr>
            <w:tcW w:w="1134" w:type="dxa"/>
          </w:tcPr>
          <w:p w14:paraId="4E621DA3" w14:textId="77777777" w:rsidR="00955F13" w:rsidRDefault="00000000">
            <w:r>
              <w:rPr>
                <w:sz w:val="20"/>
              </w:rPr>
              <w:t>讲解+演示</w:t>
            </w:r>
          </w:p>
        </w:tc>
      </w:tr>
      <w:tr w:rsidR="00955F13" w14:paraId="15BB603B" w14:textId="77777777">
        <w:trPr>
          <w:jc w:val="center"/>
        </w:trPr>
        <w:tc>
          <w:tcPr>
            <w:tcW w:w="567" w:type="dxa"/>
          </w:tcPr>
          <w:p w14:paraId="20641A6E" w14:textId="77777777" w:rsidR="00955F13" w:rsidRDefault="00000000">
            <w:r>
              <w:rPr>
                <w:sz w:val="20"/>
              </w:rPr>
              <w:t>B9</w:t>
            </w:r>
          </w:p>
        </w:tc>
        <w:tc>
          <w:tcPr>
            <w:tcW w:w="1701" w:type="dxa"/>
          </w:tcPr>
          <w:p w14:paraId="3B56A688" w14:textId="77777777" w:rsidR="00955F13" w:rsidRDefault="00000000">
            <w:r>
              <w:rPr>
                <w:sz w:val="20"/>
              </w:rPr>
              <w:t>DPO偏好对齐</w:t>
            </w:r>
          </w:p>
        </w:tc>
        <w:tc>
          <w:tcPr>
            <w:tcW w:w="1417" w:type="dxa"/>
          </w:tcPr>
          <w:p w14:paraId="063F8E92" w14:textId="77777777" w:rsidR="00955F13" w:rsidRDefault="00000000">
            <w:r>
              <w:rPr>
                <w:sz w:val="20"/>
              </w:rPr>
              <w:t>理解RLHF与DPO</w:t>
            </w:r>
          </w:p>
        </w:tc>
        <w:tc>
          <w:tcPr>
            <w:tcW w:w="3685" w:type="dxa"/>
          </w:tcPr>
          <w:p w14:paraId="4F4D1E60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RLHF三阶段总览（SFT→RM→PPO）、RewardModel实现、PPO Loss讲解、</w:t>
            </w:r>
            <w:r>
              <w:rPr>
                <w:sz w:val="20"/>
                <w:lang w:eastAsia="zh-CN"/>
              </w:rPr>
              <w:br/>
              <w:t>RLHF vs DPO对比；DPO偏好数据格式、数学推导、</w:t>
            </w:r>
            <w:r>
              <w:rPr>
                <w:sz w:val="20"/>
                <w:lang w:eastAsia="zh-CN"/>
              </w:rPr>
              <w:br/>
              <w:t>Loss函数实现与可视化、模型训练与效果评估</w:t>
            </w:r>
          </w:p>
        </w:tc>
        <w:tc>
          <w:tcPr>
            <w:tcW w:w="1134" w:type="dxa"/>
          </w:tcPr>
          <w:p w14:paraId="5C933093" w14:textId="77777777" w:rsidR="00955F13" w:rsidRDefault="00000000">
            <w:r>
              <w:rPr>
                <w:sz w:val="20"/>
              </w:rPr>
              <w:t>讲解+演示</w:t>
            </w:r>
          </w:p>
        </w:tc>
      </w:tr>
      <w:tr w:rsidR="00955F13" w14:paraId="428C7631" w14:textId="77777777">
        <w:trPr>
          <w:jc w:val="center"/>
        </w:trPr>
        <w:tc>
          <w:tcPr>
            <w:tcW w:w="567" w:type="dxa"/>
          </w:tcPr>
          <w:p w14:paraId="50676F54" w14:textId="77777777" w:rsidR="00955F13" w:rsidRDefault="00000000">
            <w:r>
              <w:rPr>
                <w:sz w:val="20"/>
              </w:rPr>
              <w:t>B10</w:t>
            </w:r>
          </w:p>
        </w:tc>
        <w:tc>
          <w:tcPr>
            <w:tcW w:w="1701" w:type="dxa"/>
          </w:tcPr>
          <w:p w14:paraId="2B26D6B0" w14:textId="77777777" w:rsidR="00955F13" w:rsidRDefault="00000000">
            <w:r>
              <w:rPr>
                <w:sz w:val="20"/>
              </w:rPr>
              <w:t>KV Cache推理优化</w:t>
            </w:r>
          </w:p>
        </w:tc>
        <w:tc>
          <w:tcPr>
            <w:tcW w:w="1417" w:type="dxa"/>
          </w:tcPr>
          <w:p w14:paraId="0C06EA5E" w14:textId="77777777" w:rsidR="00955F13" w:rsidRDefault="00000000">
            <w:r>
              <w:rPr>
                <w:sz w:val="20"/>
              </w:rPr>
              <w:t>理解推理优化原理</w:t>
            </w:r>
          </w:p>
        </w:tc>
        <w:tc>
          <w:tcPr>
            <w:tcW w:w="3685" w:type="dxa"/>
          </w:tcPr>
          <w:p w14:paraId="0059D61E" w14:textId="77777777" w:rsidR="00955F13" w:rsidRDefault="00000000">
            <w:r>
              <w:rPr>
                <w:sz w:val="20"/>
              </w:rPr>
              <w:t>自回归生成O(n²)瓶颈分析与可视化、KV Cache核心原理、显存公式推导、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带Cache的Attention实现、完整GPT with Cache、性能对比实测（时间+显存）</w:t>
            </w:r>
          </w:p>
        </w:tc>
        <w:tc>
          <w:tcPr>
            <w:tcW w:w="1134" w:type="dxa"/>
          </w:tcPr>
          <w:p w14:paraId="1177F8B2" w14:textId="77777777" w:rsidR="00955F13" w:rsidRDefault="00000000">
            <w:r>
              <w:rPr>
                <w:sz w:val="20"/>
              </w:rPr>
              <w:lastRenderedPageBreak/>
              <w:t>讲解+演示</w:t>
            </w:r>
          </w:p>
        </w:tc>
      </w:tr>
      <w:tr w:rsidR="00955F13" w14:paraId="1247BCCB" w14:textId="77777777">
        <w:trPr>
          <w:jc w:val="center"/>
        </w:trPr>
        <w:tc>
          <w:tcPr>
            <w:tcW w:w="567" w:type="dxa"/>
          </w:tcPr>
          <w:p w14:paraId="219F207B" w14:textId="77777777" w:rsidR="00955F13" w:rsidRDefault="00000000">
            <w:r>
              <w:rPr>
                <w:sz w:val="20"/>
              </w:rPr>
              <w:t>B11</w:t>
            </w:r>
          </w:p>
        </w:tc>
        <w:tc>
          <w:tcPr>
            <w:tcW w:w="1701" w:type="dxa"/>
          </w:tcPr>
          <w:p w14:paraId="70ADE333" w14:textId="77777777" w:rsidR="00955F13" w:rsidRDefault="00000000">
            <w:r>
              <w:rPr>
                <w:sz w:val="20"/>
              </w:rPr>
              <w:t>部署选型与模型评测</w:t>
            </w:r>
          </w:p>
        </w:tc>
        <w:tc>
          <w:tcPr>
            <w:tcW w:w="1417" w:type="dxa"/>
          </w:tcPr>
          <w:p w14:paraId="59F21788" w14:textId="77777777" w:rsidR="00955F13" w:rsidRDefault="00000000">
            <w:r>
              <w:rPr>
                <w:sz w:val="20"/>
              </w:rPr>
              <w:t>具备技术决策能力</w:t>
            </w:r>
          </w:p>
        </w:tc>
        <w:tc>
          <w:tcPr>
            <w:tcW w:w="3685" w:type="dxa"/>
          </w:tcPr>
          <w:p w14:paraId="377DADEC" w14:textId="77777777" w:rsidR="00955F13" w:rsidRDefault="00000000">
            <w:r>
              <w:rPr>
                <w:sz w:val="20"/>
              </w:rPr>
              <w:t>主流推理框架对比（vLLM/TGI/Ollama/TensorRT-LLM/SGLang）、</w:t>
            </w:r>
            <w:r>
              <w:rPr>
                <w:sz w:val="20"/>
              </w:rPr>
              <w:br/>
              <w:t>企业部署考量（延迟vs吞吐、显存管理、扩缩容）；</w:t>
            </w:r>
            <w:r>
              <w:rPr>
                <w:sz w:val="20"/>
              </w:rPr>
              <w:br/>
              <w:t>模型评测方法论：Perplexity困惑度、MMLU/GSM8K基准测试、LLM-as-Judge、综合评测框架</w:t>
            </w:r>
          </w:p>
        </w:tc>
        <w:tc>
          <w:tcPr>
            <w:tcW w:w="1134" w:type="dxa"/>
          </w:tcPr>
          <w:p w14:paraId="6B8617B0" w14:textId="77777777" w:rsidR="00955F13" w:rsidRDefault="00000000">
            <w:r>
              <w:rPr>
                <w:sz w:val="20"/>
              </w:rPr>
              <w:t>讲解+讨论</w:t>
            </w:r>
          </w:p>
        </w:tc>
      </w:tr>
      <w:tr w:rsidR="00955F13" w14:paraId="710ABEF4" w14:textId="77777777">
        <w:trPr>
          <w:jc w:val="center"/>
        </w:trPr>
        <w:tc>
          <w:tcPr>
            <w:tcW w:w="567" w:type="dxa"/>
          </w:tcPr>
          <w:p w14:paraId="652262FA" w14:textId="77777777" w:rsidR="00955F13" w:rsidRDefault="00000000">
            <w:r>
              <w:rPr>
                <w:sz w:val="20"/>
              </w:rPr>
              <w:t>B12</w:t>
            </w:r>
          </w:p>
        </w:tc>
        <w:tc>
          <w:tcPr>
            <w:tcW w:w="1701" w:type="dxa"/>
          </w:tcPr>
          <w:p w14:paraId="733C099A" w14:textId="77777777" w:rsidR="00955F13" w:rsidRDefault="00000000">
            <w:r>
              <w:rPr>
                <w:sz w:val="20"/>
              </w:rPr>
              <w:t>Agent系统架构原理</w:t>
            </w:r>
          </w:p>
        </w:tc>
        <w:tc>
          <w:tcPr>
            <w:tcW w:w="1417" w:type="dxa"/>
          </w:tcPr>
          <w:p w14:paraId="614951A7" w14:textId="77777777" w:rsidR="00955F13" w:rsidRDefault="00000000">
            <w:r>
              <w:rPr>
                <w:sz w:val="20"/>
              </w:rPr>
              <w:t>理解Agent原理</w:t>
            </w:r>
          </w:p>
        </w:tc>
        <w:tc>
          <w:tcPr>
            <w:tcW w:w="3685" w:type="dxa"/>
          </w:tcPr>
          <w:p w14:paraId="54CE657C" w14:textId="77777777" w:rsidR="00955F13" w:rsidRDefault="00000000">
            <w:r>
              <w:rPr>
                <w:sz w:val="20"/>
              </w:rPr>
              <w:t>Agent架构全景图（可视化）、ReAct范式（思考-行动-观察）、</w:t>
            </w:r>
            <w:r>
              <w:rPr>
                <w:sz w:val="20"/>
              </w:rPr>
              <w:br/>
              <w:t>Function Calling格式详解、Tool定义与描述</w:t>
            </w:r>
          </w:p>
        </w:tc>
        <w:tc>
          <w:tcPr>
            <w:tcW w:w="1134" w:type="dxa"/>
          </w:tcPr>
          <w:p w14:paraId="0D181C84" w14:textId="77777777" w:rsidR="00955F13" w:rsidRDefault="00000000">
            <w:r>
              <w:rPr>
                <w:sz w:val="20"/>
              </w:rPr>
              <w:t>讲解+演示</w:t>
            </w:r>
          </w:p>
        </w:tc>
      </w:tr>
      <w:tr w:rsidR="00955F13" w14:paraId="7980727C" w14:textId="77777777">
        <w:trPr>
          <w:jc w:val="center"/>
        </w:trPr>
        <w:tc>
          <w:tcPr>
            <w:tcW w:w="567" w:type="dxa"/>
          </w:tcPr>
          <w:p w14:paraId="444C9006" w14:textId="77777777" w:rsidR="00955F13" w:rsidRDefault="00000000">
            <w:r>
              <w:rPr>
                <w:sz w:val="20"/>
              </w:rPr>
              <w:t>B13</w:t>
            </w:r>
          </w:p>
        </w:tc>
        <w:tc>
          <w:tcPr>
            <w:tcW w:w="1701" w:type="dxa"/>
          </w:tcPr>
          <w:p w14:paraId="483E19E9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RAG原理与检索增强</w:t>
            </w:r>
          </w:p>
        </w:tc>
        <w:tc>
          <w:tcPr>
            <w:tcW w:w="1417" w:type="dxa"/>
          </w:tcPr>
          <w:p w14:paraId="1174D06C" w14:textId="77777777" w:rsidR="00955F13" w:rsidRDefault="00000000">
            <w:r>
              <w:rPr>
                <w:sz w:val="20"/>
              </w:rPr>
              <w:t>理解RAG机制</w:t>
            </w:r>
          </w:p>
        </w:tc>
        <w:tc>
          <w:tcPr>
            <w:tcW w:w="3685" w:type="dxa"/>
          </w:tcPr>
          <w:p w14:paraId="496C6B5E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为什么需要RAG（LLM三大局限）、向量检索数学基础（余弦相似度）、</w:t>
            </w:r>
            <w:r>
              <w:rPr>
                <w:sz w:val="20"/>
                <w:lang w:eastAsia="zh-CN"/>
              </w:rPr>
              <w:br/>
              <w:t>VectorRAG实现、RAG流程可视化（中文图解）</w:t>
            </w:r>
          </w:p>
        </w:tc>
        <w:tc>
          <w:tcPr>
            <w:tcW w:w="1134" w:type="dxa"/>
          </w:tcPr>
          <w:p w14:paraId="5F5FCE76" w14:textId="77777777" w:rsidR="00955F13" w:rsidRDefault="00000000">
            <w:r>
              <w:rPr>
                <w:sz w:val="20"/>
              </w:rPr>
              <w:t>讲解+演示</w:t>
            </w:r>
          </w:p>
        </w:tc>
      </w:tr>
      <w:tr w:rsidR="00955F13" w14:paraId="1D8FE317" w14:textId="77777777">
        <w:trPr>
          <w:jc w:val="center"/>
        </w:trPr>
        <w:tc>
          <w:tcPr>
            <w:tcW w:w="567" w:type="dxa"/>
          </w:tcPr>
          <w:p w14:paraId="4FB4F548" w14:textId="77777777" w:rsidR="00955F13" w:rsidRDefault="00000000">
            <w:r>
              <w:rPr>
                <w:sz w:val="20"/>
              </w:rPr>
              <w:t>B14</w:t>
            </w:r>
          </w:p>
        </w:tc>
        <w:tc>
          <w:tcPr>
            <w:tcW w:w="1701" w:type="dxa"/>
          </w:tcPr>
          <w:p w14:paraId="6C32BD45" w14:textId="77777777" w:rsidR="00955F13" w:rsidRDefault="00000000">
            <w:r>
              <w:rPr>
                <w:sz w:val="20"/>
              </w:rPr>
              <w:t>Agent+RAG协同设计</w:t>
            </w:r>
          </w:p>
        </w:tc>
        <w:tc>
          <w:tcPr>
            <w:tcW w:w="1417" w:type="dxa"/>
          </w:tcPr>
          <w:p w14:paraId="7193F267" w14:textId="77777777" w:rsidR="00955F13" w:rsidRDefault="00000000">
            <w:r>
              <w:rPr>
                <w:sz w:val="20"/>
              </w:rPr>
              <w:t>理解协同设计模式</w:t>
            </w:r>
          </w:p>
        </w:tc>
        <w:tc>
          <w:tcPr>
            <w:tcW w:w="3685" w:type="dxa"/>
          </w:tcPr>
          <w:p w14:paraId="53C760D0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企业级Agent+RAG架构图（Router→多Agent→多后端）、</w:t>
            </w:r>
            <w:r>
              <w:rPr>
                <w:sz w:val="20"/>
                <w:lang w:eastAsia="zh-CN"/>
              </w:rPr>
              <w:br/>
              <w:t>设计要点（检索质量/可靠性/安全/可观测性）、企业RAG常见问题与解法</w:t>
            </w:r>
          </w:p>
        </w:tc>
        <w:tc>
          <w:tcPr>
            <w:tcW w:w="1134" w:type="dxa"/>
          </w:tcPr>
          <w:p w14:paraId="22D9EE18" w14:textId="77777777" w:rsidR="00955F13" w:rsidRDefault="00000000">
            <w:r>
              <w:rPr>
                <w:sz w:val="20"/>
              </w:rPr>
              <w:t>讲解+讨论</w:t>
            </w:r>
          </w:p>
        </w:tc>
      </w:tr>
      <w:tr w:rsidR="00955F13" w14:paraId="293522F0" w14:textId="77777777">
        <w:trPr>
          <w:jc w:val="center"/>
        </w:trPr>
        <w:tc>
          <w:tcPr>
            <w:tcW w:w="567" w:type="dxa"/>
          </w:tcPr>
          <w:p w14:paraId="3407B110" w14:textId="77777777" w:rsidR="00955F13" w:rsidRDefault="00000000">
            <w:r>
              <w:rPr>
                <w:sz w:val="20"/>
              </w:rPr>
              <w:t>B15</w:t>
            </w:r>
          </w:p>
        </w:tc>
        <w:tc>
          <w:tcPr>
            <w:tcW w:w="1701" w:type="dxa"/>
          </w:tcPr>
          <w:p w14:paraId="26208622" w14:textId="77777777" w:rsidR="00955F13" w:rsidRDefault="00000000">
            <w:r>
              <w:rPr>
                <w:sz w:val="20"/>
              </w:rPr>
              <w:t>ReAct Agent实战</w:t>
            </w:r>
          </w:p>
        </w:tc>
        <w:tc>
          <w:tcPr>
            <w:tcW w:w="1417" w:type="dxa"/>
          </w:tcPr>
          <w:p w14:paraId="48C69F97" w14:textId="77777777" w:rsidR="00955F13" w:rsidRDefault="00000000">
            <w:r>
              <w:rPr>
                <w:sz w:val="20"/>
              </w:rPr>
              <w:t>构建可运行ReAct Agent</w:t>
            </w:r>
          </w:p>
        </w:tc>
        <w:tc>
          <w:tcPr>
            <w:tcW w:w="3685" w:type="dxa"/>
          </w:tcPr>
          <w:p w14:paraId="06E54A83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本地LLM后端准备与配置、Tool定义（计算器/天气/搜索等）、</w:t>
            </w:r>
            <w:r>
              <w:rPr>
                <w:sz w:val="20"/>
                <w:lang w:eastAsia="zh-CN"/>
              </w:rPr>
              <w:br/>
              <w:t>完整ReActAgent类实现、多场景测试用例、Agent行为可视化</w:t>
            </w:r>
          </w:p>
        </w:tc>
        <w:tc>
          <w:tcPr>
            <w:tcW w:w="1134" w:type="dxa"/>
          </w:tcPr>
          <w:p w14:paraId="25683139" w14:textId="77777777" w:rsidR="00955F13" w:rsidRDefault="00000000">
            <w:r>
              <w:rPr>
                <w:sz w:val="20"/>
              </w:rPr>
              <w:t>★全程实操</w:t>
            </w:r>
          </w:p>
        </w:tc>
      </w:tr>
      <w:tr w:rsidR="00955F13" w14:paraId="7DCCE133" w14:textId="77777777">
        <w:trPr>
          <w:jc w:val="center"/>
        </w:trPr>
        <w:tc>
          <w:tcPr>
            <w:tcW w:w="567" w:type="dxa"/>
          </w:tcPr>
          <w:p w14:paraId="768A12BF" w14:textId="77777777" w:rsidR="00955F13" w:rsidRDefault="00000000">
            <w:r>
              <w:rPr>
                <w:sz w:val="20"/>
              </w:rPr>
              <w:t>B16</w:t>
            </w:r>
          </w:p>
        </w:tc>
        <w:tc>
          <w:tcPr>
            <w:tcW w:w="1701" w:type="dxa"/>
          </w:tcPr>
          <w:p w14:paraId="29FE271E" w14:textId="77777777" w:rsidR="00955F13" w:rsidRDefault="00000000">
            <w:r>
              <w:rPr>
                <w:sz w:val="20"/>
              </w:rPr>
              <w:t>RAG系统实战</w:t>
            </w:r>
          </w:p>
        </w:tc>
        <w:tc>
          <w:tcPr>
            <w:tcW w:w="1417" w:type="dxa"/>
          </w:tcPr>
          <w:p w14:paraId="162F7BF3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构建可运行RAG问答系统</w:t>
            </w:r>
          </w:p>
        </w:tc>
        <w:tc>
          <w:tcPr>
            <w:tcW w:w="3685" w:type="dxa"/>
          </w:tcPr>
          <w:p w14:paraId="36B2C8C8" w14:textId="77777777" w:rsidR="00955F13" w:rsidRDefault="00000000">
            <w:r>
              <w:rPr>
                <w:sz w:val="20"/>
              </w:rPr>
              <w:t>文本向量化设置、VectorStore向量存储实现、DocumentChunker分块策略、</w:t>
            </w:r>
            <w:r>
              <w:rPr>
                <w:sz w:val="20"/>
              </w:rPr>
              <w:br/>
              <w:t>完整RAGSystem类实现、多轮问答测试与效果评估</w:t>
            </w:r>
          </w:p>
        </w:tc>
        <w:tc>
          <w:tcPr>
            <w:tcW w:w="1134" w:type="dxa"/>
          </w:tcPr>
          <w:p w14:paraId="03CD80A5" w14:textId="77777777" w:rsidR="00955F13" w:rsidRDefault="00000000">
            <w:r>
              <w:rPr>
                <w:sz w:val="20"/>
              </w:rPr>
              <w:t>★全程实操</w:t>
            </w:r>
          </w:p>
        </w:tc>
      </w:tr>
      <w:tr w:rsidR="00955F13" w14:paraId="3AC185C2" w14:textId="77777777">
        <w:trPr>
          <w:jc w:val="center"/>
        </w:trPr>
        <w:tc>
          <w:tcPr>
            <w:tcW w:w="567" w:type="dxa"/>
          </w:tcPr>
          <w:p w14:paraId="37E868A0" w14:textId="77777777" w:rsidR="00955F13" w:rsidRDefault="00000000">
            <w:r>
              <w:rPr>
                <w:sz w:val="20"/>
              </w:rPr>
              <w:t>B17</w:t>
            </w:r>
          </w:p>
        </w:tc>
        <w:tc>
          <w:tcPr>
            <w:tcW w:w="1701" w:type="dxa"/>
          </w:tcPr>
          <w:p w14:paraId="6A0288C8" w14:textId="77777777" w:rsidR="00955F13" w:rsidRDefault="00000000">
            <w:r>
              <w:rPr>
                <w:sz w:val="20"/>
              </w:rPr>
              <w:t>Code Agent + Multi-Agent</w:t>
            </w:r>
          </w:p>
        </w:tc>
        <w:tc>
          <w:tcPr>
            <w:tcW w:w="1417" w:type="dxa"/>
          </w:tcPr>
          <w:p w14:paraId="7E464582" w14:textId="77777777" w:rsidR="00955F13" w:rsidRDefault="00000000">
            <w:r>
              <w:rPr>
                <w:sz w:val="20"/>
              </w:rPr>
              <w:t>理解进阶Agent模式</w:t>
            </w:r>
          </w:p>
        </w:tc>
        <w:tc>
          <w:tcPr>
            <w:tcW w:w="3685" w:type="dxa"/>
          </w:tcPr>
          <w:p w14:paraId="68E578CC" w14:textId="77777777" w:rsidR="00955F13" w:rsidRDefault="00000000">
            <w:r>
              <w:rPr>
                <w:sz w:val="20"/>
              </w:rPr>
              <w:t>Code Agent：安全代码执行沙箱、CodeAgent自动纠错流程、测试用例</w:t>
            </w:r>
            <w:r>
              <w:rPr>
                <w:sz w:val="20"/>
              </w:rPr>
              <w:br/>
              <w:t>Multi-Agent：消息协议设计、多种Agent角色定义、Orchestrator调度、</w:t>
            </w:r>
            <w:r>
              <w:rPr>
                <w:sz w:val="20"/>
              </w:rPr>
              <w:br/>
              <w:t>Pipeline模式、Debate辩论模式</w:t>
            </w:r>
          </w:p>
        </w:tc>
        <w:tc>
          <w:tcPr>
            <w:tcW w:w="1134" w:type="dxa"/>
          </w:tcPr>
          <w:p w14:paraId="46580B97" w14:textId="77777777" w:rsidR="00955F13" w:rsidRDefault="00000000">
            <w:r>
              <w:rPr>
                <w:sz w:val="20"/>
              </w:rPr>
              <w:t>演示+实操</w:t>
            </w:r>
          </w:p>
        </w:tc>
      </w:tr>
      <w:tr w:rsidR="00955F13" w14:paraId="0365CD64" w14:textId="77777777">
        <w:trPr>
          <w:jc w:val="center"/>
        </w:trPr>
        <w:tc>
          <w:tcPr>
            <w:tcW w:w="567" w:type="dxa"/>
          </w:tcPr>
          <w:p w14:paraId="2D353E84" w14:textId="77777777" w:rsidR="00955F13" w:rsidRDefault="00000000">
            <w:r>
              <w:rPr>
                <w:sz w:val="20"/>
              </w:rPr>
              <w:t>B18</w:t>
            </w:r>
          </w:p>
        </w:tc>
        <w:tc>
          <w:tcPr>
            <w:tcW w:w="1701" w:type="dxa"/>
          </w:tcPr>
          <w:p w14:paraId="6EAC1C07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总结与生产考量</w:t>
            </w:r>
          </w:p>
        </w:tc>
        <w:tc>
          <w:tcPr>
            <w:tcW w:w="1417" w:type="dxa"/>
          </w:tcPr>
          <w:p w14:paraId="5BBC1CB9" w14:textId="77777777" w:rsidR="00955F13" w:rsidRDefault="00000000">
            <w:r>
              <w:rPr>
                <w:sz w:val="20"/>
              </w:rPr>
              <w:t>衔接生产环境</w:t>
            </w:r>
          </w:p>
        </w:tc>
        <w:tc>
          <w:tcPr>
            <w:tcW w:w="3685" w:type="dxa"/>
          </w:tcPr>
          <w:p w14:paraId="5AA6B980" w14:textId="77777777" w:rsidR="00955F13" w:rsidRDefault="00000000">
            <w:r>
              <w:rPr>
                <w:sz w:val="20"/>
              </w:rPr>
              <w:t>Day 1-3知识图谱回顾、三天所学总结、</w:t>
              <w:br/>
              <w:t>生产环境考量（部署、监控、成本优化）、框架桥接思路</w:t>
            </w: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134" w:type="dxa"/>
          </w:tcPr>
          <w:p w14:paraId="49274A9A" w14:textId="77777777" w:rsidR="00955F13" w:rsidRDefault="00000000">
            <w:r>
              <w:rPr>
                <w:sz w:val="20"/>
              </w:rPr>
              <w:lastRenderedPageBreak/>
              <w:t>讲解+讨论</w:t>
            </w:r>
          </w:p>
        </w:tc>
      </w:tr>
    </w:tbl>
    <w:p w14:paraId="738527D4" w14:textId="77777777" w:rsidR="00955F13" w:rsidRDefault="00000000">
      <w:pPr>
        <w:pStyle w:val="Heading3"/>
      </w:pPr>
      <w:r>
        <w:rPr>
          <w:rFonts w:ascii="微软雅黑" w:eastAsia="微软雅黑" w:hAnsi="微软雅黑"/>
        </w:rPr>
        <w:t>3.3 每日课程安排</w:t>
      </w:r>
    </w:p>
    <w:p w14:paraId="5655DA30" w14:textId="77777777" w:rsidR="00955F13" w:rsidRDefault="00000000">
      <w:r>
        <w:rPr>
          <w:b/>
          <w:sz w:val="24"/>
        </w:rPr>
        <w:t>Day 1：从文本到向量 → Transformer架构</w:t>
      </w:r>
    </w:p>
    <w:p w14:paraId="36A04C1D" w14:textId="77777777" w:rsidR="00955F13" w:rsidRDefault="00000000">
      <w:r>
        <w:rPr>
          <w:b/>
        </w:rPr>
        <w:t>上午 — 从文本到向量（训练循环→Tokenizer→Embedding→Prompt Engineering→企业决策框架）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1417"/>
        <w:gridCol w:w="1701"/>
      </w:tblGrid>
      <w:tr w:rsidR="00955F13" w14:paraId="2BC2066A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E94C4DC" w14:textId="77777777" w:rsidR="00955F13" w:rsidRDefault="00000000">
            <w:r>
              <w:rPr>
                <w:b/>
                <w:sz w:val="20"/>
              </w:rPr>
              <w:t>时段</w:t>
            </w:r>
          </w:p>
        </w:tc>
        <w:tc>
          <w:tcPr>
            <w:tcW w:w="1701" w:type="dxa"/>
            <w:shd w:val="clear" w:color="auto" w:fill="D9E2F3"/>
          </w:tcPr>
          <w:p w14:paraId="6C50FAF8" w14:textId="77777777" w:rsidR="00955F13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3118" w:type="dxa"/>
            <w:shd w:val="clear" w:color="auto" w:fill="D9E2F3"/>
          </w:tcPr>
          <w:p w14:paraId="79B8EE22" w14:textId="77777777" w:rsidR="00955F13" w:rsidRDefault="00000000">
            <w:r>
              <w:rPr>
                <w:b/>
                <w:sz w:val="20"/>
              </w:rPr>
              <w:t>内容</w:t>
            </w:r>
          </w:p>
        </w:tc>
        <w:tc>
          <w:tcPr>
            <w:tcW w:w="1417" w:type="dxa"/>
            <w:shd w:val="clear" w:color="auto" w:fill="D9E2F3"/>
          </w:tcPr>
          <w:p w14:paraId="469479E0" w14:textId="77777777" w:rsidR="00955F13" w:rsidRDefault="00000000">
            <w:r>
              <w:rPr>
                <w:b/>
                <w:sz w:val="20"/>
              </w:rPr>
              <w:t>教学方式</w:t>
            </w:r>
          </w:p>
        </w:tc>
        <w:tc>
          <w:tcPr>
            <w:tcW w:w="1701" w:type="dxa"/>
            <w:shd w:val="clear" w:color="auto" w:fill="D9E2F3"/>
          </w:tcPr>
          <w:p w14:paraId="49145307" w14:textId="77777777" w:rsidR="00955F13" w:rsidRDefault="00000000">
            <w:r>
              <w:rPr>
                <w:b/>
                <w:sz w:val="20"/>
              </w:rPr>
              <w:t>产出</w:t>
            </w:r>
          </w:p>
        </w:tc>
      </w:tr>
      <w:tr w:rsidR="00955F13" w14:paraId="72062873" w14:textId="77777777">
        <w:trPr>
          <w:jc w:val="center"/>
        </w:trPr>
        <w:tc>
          <w:tcPr>
            <w:tcW w:w="850" w:type="dxa"/>
          </w:tcPr>
          <w:p w14:paraId="4D7CE64D" w14:textId="77777777" w:rsidR="00955F13" w:rsidRDefault="00000000">
            <w:r>
              <w:rPr>
                <w:sz w:val="20"/>
              </w:rPr>
              <w:t>上午</w:t>
            </w:r>
          </w:p>
        </w:tc>
        <w:tc>
          <w:tcPr>
            <w:tcW w:w="1701" w:type="dxa"/>
          </w:tcPr>
          <w:p w14:paraId="4B9BF0FD" w14:textId="77777777" w:rsidR="00955F13" w:rsidRDefault="00000000">
            <w:r>
              <w:rPr>
                <w:sz w:val="20"/>
              </w:rPr>
              <w:t>B1 课程导论</w:t>
            </w:r>
          </w:p>
        </w:tc>
        <w:tc>
          <w:tcPr>
            <w:tcW w:w="3118" w:type="dxa"/>
          </w:tcPr>
          <w:p w14:paraId="3878EBA8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三天路线图、学习目标概览、环境检查与配置</w:t>
            </w:r>
          </w:p>
        </w:tc>
        <w:tc>
          <w:tcPr>
            <w:tcW w:w="1417" w:type="dxa"/>
          </w:tcPr>
          <w:p w14:paraId="11F56C64" w14:textId="77777777" w:rsidR="00955F13" w:rsidRDefault="00000000">
            <w:r>
              <w:rPr>
                <w:sz w:val="20"/>
              </w:rPr>
              <w:t>讲解+配置</w:t>
            </w:r>
          </w:p>
        </w:tc>
        <w:tc>
          <w:tcPr>
            <w:tcW w:w="1701" w:type="dxa"/>
          </w:tcPr>
          <w:p w14:paraId="0F4C026F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理解学习路径</w:t>
            </w:r>
            <w:r>
              <w:rPr>
                <w:sz w:val="20"/>
                <w:lang w:eastAsia="zh-CN"/>
              </w:rPr>
              <w:br/>
              <w:t>环境就绪</w:t>
            </w:r>
          </w:p>
        </w:tc>
      </w:tr>
      <w:tr w:rsidR="00955F13" w14:paraId="045A3DA8" w14:textId="77777777">
        <w:trPr>
          <w:jc w:val="center"/>
        </w:trPr>
        <w:tc>
          <w:tcPr>
            <w:tcW w:w="850" w:type="dxa"/>
          </w:tcPr>
          <w:p w14:paraId="714AB298" w14:textId="77777777" w:rsidR="00955F13" w:rsidRDefault="00000000">
            <w:r>
              <w:rPr>
                <w:sz w:val="20"/>
              </w:rPr>
              <w:t>上午</w:t>
            </w:r>
          </w:p>
        </w:tc>
        <w:tc>
          <w:tcPr>
            <w:tcW w:w="1701" w:type="dxa"/>
          </w:tcPr>
          <w:p w14:paraId="59B263EF" w14:textId="77777777" w:rsidR="00955F13" w:rsidRDefault="00000000">
            <w:r>
              <w:rPr>
                <w:sz w:val="20"/>
              </w:rPr>
              <w:t>B2 深度学习基础速览</w:t>
            </w:r>
          </w:p>
        </w:tc>
        <w:tc>
          <w:tcPr>
            <w:tcW w:w="3118" w:type="dxa"/>
          </w:tcPr>
          <w:p w14:paraId="2BB0A543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训练循环：Moon数据集→MLP模型→训练→loss曲线→决策边界可视化</w:t>
            </w:r>
            <w:r>
              <w:rPr>
                <w:sz w:val="20"/>
                <w:lang w:eastAsia="zh-CN"/>
              </w:rPr>
              <w:br/>
              <w:t>自动微分：PyTorch梯度验证→链式法则可视化</w:t>
            </w:r>
          </w:p>
        </w:tc>
        <w:tc>
          <w:tcPr>
            <w:tcW w:w="1417" w:type="dxa"/>
          </w:tcPr>
          <w:p w14:paraId="32C0C239" w14:textId="77777777" w:rsidR="00955F13" w:rsidRDefault="00000000">
            <w:r>
              <w:rPr>
                <w:sz w:val="20"/>
              </w:rPr>
              <w:t>讲解+演示</w:t>
            </w:r>
          </w:p>
        </w:tc>
        <w:tc>
          <w:tcPr>
            <w:tcW w:w="1701" w:type="dxa"/>
          </w:tcPr>
          <w:p w14:paraId="27E7D81B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理解训练循环</w:t>
            </w:r>
            <w:r>
              <w:rPr>
                <w:sz w:val="20"/>
                <w:lang w:eastAsia="zh-CN"/>
              </w:rPr>
              <w:br/>
              <w:t>和梯度计算</w:t>
            </w:r>
          </w:p>
        </w:tc>
      </w:tr>
      <w:tr w:rsidR="00955F13" w14:paraId="285E8B81" w14:textId="77777777">
        <w:trPr>
          <w:jc w:val="center"/>
        </w:trPr>
        <w:tc>
          <w:tcPr>
            <w:tcW w:w="850" w:type="dxa"/>
          </w:tcPr>
          <w:p w14:paraId="14FC1234" w14:textId="77777777" w:rsidR="00955F13" w:rsidRDefault="00000000">
            <w:r>
              <w:rPr>
                <w:sz w:val="20"/>
              </w:rPr>
              <w:t>上午</w:t>
            </w:r>
          </w:p>
        </w:tc>
        <w:tc>
          <w:tcPr>
            <w:tcW w:w="1701" w:type="dxa"/>
          </w:tcPr>
          <w:p w14:paraId="255302E6" w14:textId="77777777" w:rsidR="00955F13" w:rsidRDefault="00000000">
            <w:r>
              <w:rPr>
                <w:sz w:val="20"/>
              </w:rPr>
              <w:t>B3 Embedding与语义</w:t>
            </w:r>
          </w:p>
        </w:tc>
        <w:tc>
          <w:tcPr>
            <w:tcW w:w="3118" w:type="dxa"/>
          </w:tcPr>
          <w:p w14:paraId="7CA2F942" w14:textId="77777777" w:rsidR="00955F13" w:rsidRDefault="00000000">
            <w:r>
              <w:rPr>
                <w:sz w:val="20"/>
              </w:rPr>
              <w:t>Embedding本质→Bigram训练→loss曲线→PCA可视化→</w:t>
            </w:r>
            <w:r>
              <w:rPr>
                <w:sz w:val="20"/>
              </w:rPr>
              <w:br/>
              <w:t>余弦相似度动手实操→相似度矩阵→One-hot对比</w:t>
            </w:r>
          </w:p>
        </w:tc>
        <w:tc>
          <w:tcPr>
            <w:tcW w:w="1417" w:type="dxa"/>
          </w:tcPr>
          <w:p w14:paraId="134152AA" w14:textId="77777777" w:rsidR="00955F13" w:rsidRDefault="00000000">
            <w:r>
              <w:rPr>
                <w:sz w:val="20"/>
              </w:rPr>
              <w:t>讲解+实操</w:t>
            </w:r>
          </w:p>
        </w:tc>
        <w:tc>
          <w:tcPr>
            <w:tcW w:w="1701" w:type="dxa"/>
          </w:tcPr>
          <w:p w14:paraId="4C0CF6A2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理解语义向量</w:t>
            </w:r>
            <w:r>
              <w:rPr>
                <w:sz w:val="20"/>
                <w:lang w:eastAsia="zh-CN"/>
              </w:rPr>
              <w:br/>
              <w:t>完成动手练习</w:t>
            </w:r>
          </w:p>
        </w:tc>
      </w:tr>
    </w:tbl>
    <w:p w14:paraId="4E1AA7DB" w14:textId="77777777" w:rsidR="00955F13" w:rsidRDefault="00000000">
      <w:r>
        <w:rPr>
          <w:b/>
        </w:rPr>
        <w:t>下午 — Transformer架构（Self-Attention→Multi-Head→Transformer Block→GPT组装→文本生成策略）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1417"/>
        <w:gridCol w:w="1701"/>
      </w:tblGrid>
      <w:tr w:rsidR="00955F13" w14:paraId="2B0E02FB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6FA66E26" w14:textId="77777777" w:rsidR="00955F13" w:rsidRDefault="00000000">
            <w:r>
              <w:rPr>
                <w:b/>
                <w:sz w:val="20"/>
              </w:rPr>
              <w:t>时段</w:t>
            </w:r>
          </w:p>
        </w:tc>
        <w:tc>
          <w:tcPr>
            <w:tcW w:w="1701" w:type="dxa"/>
            <w:shd w:val="clear" w:color="auto" w:fill="D9E2F3"/>
          </w:tcPr>
          <w:p w14:paraId="5EDC8FBB" w14:textId="77777777" w:rsidR="00955F13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3118" w:type="dxa"/>
            <w:shd w:val="clear" w:color="auto" w:fill="D9E2F3"/>
          </w:tcPr>
          <w:p w14:paraId="4E82D060" w14:textId="77777777" w:rsidR="00955F13" w:rsidRDefault="00000000">
            <w:r>
              <w:rPr>
                <w:b/>
                <w:sz w:val="20"/>
              </w:rPr>
              <w:t>内容</w:t>
            </w:r>
          </w:p>
        </w:tc>
        <w:tc>
          <w:tcPr>
            <w:tcW w:w="1417" w:type="dxa"/>
            <w:shd w:val="clear" w:color="auto" w:fill="D9E2F3"/>
          </w:tcPr>
          <w:p w14:paraId="0B80CBBE" w14:textId="77777777" w:rsidR="00955F13" w:rsidRDefault="00000000">
            <w:r>
              <w:rPr>
                <w:b/>
                <w:sz w:val="20"/>
              </w:rPr>
              <w:t>教学方式</w:t>
            </w:r>
          </w:p>
        </w:tc>
        <w:tc>
          <w:tcPr>
            <w:tcW w:w="1701" w:type="dxa"/>
            <w:shd w:val="clear" w:color="auto" w:fill="D9E2F3"/>
          </w:tcPr>
          <w:p w14:paraId="6714FBD5" w14:textId="77777777" w:rsidR="00955F13" w:rsidRDefault="00000000">
            <w:r>
              <w:rPr>
                <w:b/>
                <w:sz w:val="20"/>
              </w:rPr>
              <w:t>产出</w:t>
            </w:r>
          </w:p>
        </w:tc>
      </w:tr>
      <w:tr w:rsidR="00955F13" w14:paraId="6EAD4024" w14:textId="77777777">
        <w:trPr>
          <w:jc w:val="center"/>
        </w:trPr>
        <w:tc>
          <w:tcPr>
            <w:tcW w:w="850" w:type="dxa"/>
          </w:tcPr>
          <w:p w14:paraId="5395208A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1B0E214E" w14:textId="77777777" w:rsidR="00955F13" w:rsidRDefault="00000000">
            <w:r>
              <w:rPr>
                <w:sz w:val="20"/>
              </w:rPr>
              <w:t>B4 §1 Attention机制</w:t>
            </w:r>
          </w:p>
        </w:tc>
        <w:tc>
          <w:tcPr>
            <w:tcW w:w="3118" w:type="dxa"/>
          </w:tcPr>
          <w:p w14:paraId="082078A5" w14:textId="77777777" w:rsidR="00955F13" w:rsidRDefault="00000000">
            <w:r>
              <w:rPr>
                <w:sz w:val="20"/>
              </w:rPr>
              <w:t>为什么需要Attention→Q/K/V直觉→Scaled Dot-Product→</w:t>
            </w:r>
            <w:r>
              <w:rPr>
                <w:sz w:val="20"/>
              </w:rPr>
              <w:br/>
              <w:t>注意力热力图→Causal Mask→多头注意力</w:t>
            </w:r>
          </w:p>
        </w:tc>
        <w:tc>
          <w:tcPr>
            <w:tcW w:w="1417" w:type="dxa"/>
          </w:tcPr>
          <w:p w14:paraId="60C0F41B" w14:textId="77777777" w:rsidR="00955F13" w:rsidRDefault="00000000">
            <w:r>
              <w:rPr>
                <w:sz w:val="20"/>
              </w:rPr>
              <w:t>讲解+可视化</w:t>
            </w:r>
          </w:p>
        </w:tc>
        <w:tc>
          <w:tcPr>
            <w:tcW w:w="1701" w:type="dxa"/>
          </w:tcPr>
          <w:p w14:paraId="6561A96A" w14:textId="77777777" w:rsidR="00955F13" w:rsidRDefault="00000000">
            <w:r>
              <w:rPr>
                <w:sz w:val="20"/>
              </w:rPr>
              <w:t>理解Attention</w:t>
            </w:r>
            <w:r>
              <w:rPr>
                <w:sz w:val="20"/>
              </w:rPr>
              <w:br/>
              <w:t>核心机制</w:t>
            </w:r>
          </w:p>
        </w:tc>
      </w:tr>
      <w:tr w:rsidR="00955F13" w14:paraId="0601F0CB" w14:textId="77777777">
        <w:trPr>
          <w:jc w:val="center"/>
        </w:trPr>
        <w:tc>
          <w:tcPr>
            <w:tcW w:w="850" w:type="dxa"/>
          </w:tcPr>
          <w:p w14:paraId="07828FDB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36D571E4" w14:textId="77777777" w:rsidR="00955F13" w:rsidRDefault="00000000">
            <w:r>
              <w:rPr>
                <w:sz w:val="20"/>
              </w:rPr>
              <w:t>B4 §2 Transformer Block</w:t>
            </w:r>
          </w:p>
        </w:tc>
        <w:tc>
          <w:tcPr>
            <w:tcW w:w="3118" w:type="dxa"/>
          </w:tcPr>
          <w:p w14:paraId="357F0D8C" w14:textId="77777777" w:rsidR="00955F13" w:rsidRDefault="00000000">
            <w:r>
              <w:rPr>
                <w:sz w:val="20"/>
              </w:rPr>
              <w:t>残差连接→LayerNorm→FFN/GELU→</w:t>
            </w:r>
            <w:r>
              <w:rPr>
                <w:sz w:val="20"/>
              </w:rPr>
              <w:br/>
              <w:t>完整TransformerBlock→多层堆叠→结构可视化</w:t>
            </w:r>
          </w:p>
        </w:tc>
        <w:tc>
          <w:tcPr>
            <w:tcW w:w="1417" w:type="dxa"/>
          </w:tcPr>
          <w:p w14:paraId="663785E7" w14:textId="77777777" w:rsidR="00955F13" w:rsidRDefault="00000000">
            <w:r>
              <w:rPr>
                <w:sz w:val="20"/>
              </w:rPr>
              <w:t>讲解+可视化</w:t>
            </w:r>
          </w:p>
        </w:tc>
        <w:tc>
          <w:tcPr>
            <w:tcW w:w="1701" w:type="dxa"/>
          </w:tcPr>
          <w:p w14:paraId="7B18EB25" w14:textId="77777777" w:rsidR="00955F13" w:rsidRDefault="00000000">
            <w:r>
              <w:rPr>
                <w:sz w:val="20"/>
              </w:rPr>
              <w:t>理解Transformer</w:t>
            </w:r>
            <w:r>
              <w:rPr>
                <w:sz w:val="20"/>
              </w:rPr>
              <w:br/>
              <w:t>完整结构</w:t>
            </w:r>
          </w:p>
        </w:tc>
      </w:tr>
      <w:tr w:rsidR="00955F13" w14:paraId="696DD1EE" w14:textId="77777777">
        <w:trPr>
          <w:jc w:val="center"/>
        </w:trPr>
        <w:tc>
          <w:tcPr>
            <w:tcW w:w="850" w:type="dxa"/>
          </w:tcPr>
          <w:p w14:paraId="137F4316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143D6455" w14:textId="77777777" w:rsidR="00955F13" w:rsidRDefault="00000000">
            <w:r>
              <w:rPr>
                <w:sz w:val="20"/>
              </w:rPr>
              <w:t>B4 §3 GPT全景</w:t>
            </w:r>
          </w:p>
        </w:tc>
        <w:tc>
          <w:tcPr>
            <w:tcW w:w="3118" w:type="dxa"/>
          </w:tcPr>
          <w:p w14:paraId="123ED358" w14:textId="77777777" w:rsidR="00955F13" w:rsidRDefault="00000000">
            <w:r>
              <w:rPr>
                <w:sz w:val="20"/>
              </w:rPr>
              <w:t>架构全景图→位置编码→RoPE→完整GPT模型→</w:t>
            </w:r>
            <w:r>
              <w:rPr>
                <w:sz w:val="20"/>
              </w:rPr>
              <w:br/>
              <w:t>Temperature/Top-k/Top-p可视化→文本生成演示</w:t>
            </w:r>
          </w:p>
        </w:tc>
        <w:tc>
          <w:tcPr>
            <w:tcW w:w="1417" w:type="dxa"/>
          </w:tcPr>
          <w:p w14:paraId="0F3E8EDE" w14:textId="77777777" w:rsidR="00955F13" w:rsidRDefault="00000000">
            <w:r>
              <w:rPr>
                <w:sz w:val="20"/>
              </w:rPr>
              <w:t>讲解+演示</w:t>
            </w:r>
          </w:p>
        </w:tc>
        <w:tc>
          <w:tcPr>
            <w:tcW w:w="1701" w:type="dxa"/>
          </w:tcPr>
          <w:p w14:paraId="6DFBA174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理解LLM完整</w:t>
            </w:r>
            <w:r>
              <w:rPr>
                <w:sz w:val="20"/>
                <w:lang w:eastAsia="zh-CN"/>
              </w:rPr>
              <w:br/>
              <w:t>架构链路</w:t>
            </w:r>
          </w:p>
        </w:tc>
      </w:tr>
      <w:tr w:rsidR="00955F13" w14:paraId="44816615" w14:textId="77777777">
        <w:trPr>
          <w:jc w:val="center"/>
        </w:trPr>
        <w:tc>
          <w:tcPr>
            <w:tcW w:w="850" w:type="dxa"/>
          </w:tcPr>
          <w:p w14:paraId="351B7BCA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7A68D689" w14:textId="77777777" w:rsidR="00955F13" w:rsidRDefault="00000000">
            <w:r>
              <w:rPr>
                <w:sz w:val="20"/>
              </w:rPr>
              <w:t>B5 Tokenizer</w:t>
            </w:r>
          </w:p>
        </w:tc>
        <w:tc>
          <w:tcPr>
            <w:tcW w:w="3118" w:type="dxa"/>
          </w:tcPr>
          <w:p w14:paraId="22FB4407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分词策略对比→BPE从零实现</w:t>
            </w:r>
            <w:r>
              <w:rPr>
                <w:sz w:val="20"/>
                <w:lang w:eastAsia="zh-CN"/>
              </w:rPr>
              <w:lastRenderedPageBreak/>
              <w:t>→tiktoken实操→</w:t>
            </w:r>
            <w:r>
              <w:rPr>
                <w:sz w:val="20"/>
                <w:lang w:eastAsia="zh-CN"/>
              </w:rPr>
              <w:br/>
              <w:t>多语言效率对比→经典陷阱演示→词表覆盖可视化</w:t>
            </w:r>
          </w:p>
        </w:tc>
        <w:tc>
          <w:tcPr>
            <w:tcW w:w="1417" w:type="dxa"/>
          </w:tcPr>
          <w:p w14:paraId="1C6D7692" w14:textId="77777777" w:rsidR="00955F13" w:rsidRDefault="00000000">
            <w:r>
              <w:rPr>
                <w:sz w:val="20"/>
              </w:rPr>
              <w:lastRenderedPageBreak/>
              <w:t>讲解+实操</w:t>
            </w:r>
          </w:p>
        </w:tc>
        <w:tc>
          <w:tcPr>
            <w:tcW w:w="1701" w:type="dxa"/>
          </w:tcPr>
          <w:p w14:paraId="2E6A7118" w14:textId="77777777" w:rsidR="00955F13" w:rsidRDefault="00000000">
            <w:r>
              <w:rPr>
                <w:sz w:val="20"/>
              </w:rPr>
              <w:t>理解分词原理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掌握tiktoken</w:t>
            </w:r>
          </w:p>
        </w:tc>
      </w:tr>
    </w:tbl>
    <w:p w14:paraId="33360E98" w14:textId="77777777" w:rsidR="00955F13" w:rsidRDefault="00000000">
      <w:r>
        <w:t>Day 1 核心产出：理解LLM完整架构链路（训练循环→Tokenizer→Embedding→Attention→Transformer→GPT），掌握Prompt Engineering基础与企业决策框架（微调 vs RAG vs Prompt）。</w:t>
      </w:r>
    </w:p>
    <w:p w14:paraId="3BDAA454" w14:textId="77777777" w:rsidR="00955F13" w:rsidRDefault="00000000">
      <w:pPr>
        <w:rPr>
          <w:lang w:eastAsia="zh-CN"/>
        </w:rPr>
      </w:pPr>
      <w:r>
        <w:rPr>
          <w:b/>
          <w:sz w:val="24"/>
          <w:lang w:eastAsia="zh-CN"/>
        </w:rPr>
        <w:t>Day 2：预训练与SFT → LoRA对齐与评测</w:t>
      </w:r>
    </w:p>
    <w:p w14:paraId="4DDEEC74" w14:textId="77777777" w:rsidR="00955F13" w:rsidRDefault="00000000">
      <w:pPr>
        <w:rPr>
          <w:lang w:eastAsia="zh-CN"/>
        </w:rPr>
      </w:pPr>
      <w:r>
        <w:rPr>
          <w:b/>
          <w:lang w:eastAsia="zh-CN"/>
        </w:rPr>
        <w:t>上午 — 预训练与SFT（LLM生命周期→预训练demo→SFT全流程→ChatML→Loss Masking→超参调优）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1417"/>
        <w:gridCol w:w="1701"/>
      </w:tblGrid>
      <w:tr w:rsidR="00955F13" w14:paraId="69289457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7C21F1FB" w14:textId="77777777" w:rsidR="00955F13" w:rsidRDefault="00000000">
            <w:r>
              <w:rPr>
                <w:b/>
                <w:sz w:val="20"/>
              </w:rPr>
              <w:t>时段</w:t>
            </w:r>
          </w:p>
        </w:tc>
        <w:tc>
          <w:tcPr>
            <w:tcW w:w="1701" w:type="dxa"/>
            <w:shd w:val="clear" w:color="auto" w:fill="D9E2F3"/>
          </w:tcPr>
          <w:p w14:paraId="3D4D3434" w14:textId="77777777" w:rsidR="00955F13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3118" w:type="dxa"/>
            <w:shd w:val="clear" w:color="auto" w:fill="D9E2F3"/>
          </w:tcPr>
          <w:p w14:paraId="55D878D8" w14:textId="77777777" w:rsidR="00955F13" w:rsidRDefault="00000000">
            <w:r>
              <w:rPr>
                <w:b/>
                <w:sz w:val="20"/>
              </w:rPr>
              <w:t>内容</w:t>
            </w:r>
          </w:p>
        </w:tc>
        <w:tc>
          <w:tcPr>
            <w:tcW w:w="1417" w:type="dxa"/>
            <w:shd w:val="clear" w:color="auto" w:fill="D9E2F3"/>
          </w:tcPr>
          <w:p w14:paraId="6CA0DB05" w14:textId="77777777" w:rsidR="00955F13" w:rsidRDefault="00000000">
            <w:r>
              <w:rPr>
                <w:b/>
                <w:sz w:val="20"/>
              </w:rPr>
              <w:t>教学方式</w:t>
            </w:r>
          </w:p>
        </w:tc>
        <w:tc>
          <w:tcPr>
            <w:tcW w:w="1701" w:type="dxa"/>
            <w:shd w:val="clear" w:color="auto" w:fill="D9E2F3"/>
          </w:tcPr>
          <w:p w14:paraId="71FF45E0" w14:textId="77777777" w:rsidR="00955F13" w:rsidRDefault="00000000">
            <w:r>
              <w:rPr>
                <w:b/>
                <w:sz w:val="20"/>
              </w:rPr>
              <w:t>产出</w:t>
            </w:r>
          </w:p>
        </w:tc>
      </w:tr>
      <w:tr w:rsidR="00955F13" w14:paraId="4AC6CE42" w14:textId="77777777">
        <w:trPr>
          <w:jc w:val="center"/>
        </w:trPr>
        <w:tc>
          <w:tcPr>
            <w:tcW w:w="850" w:type="dxa"/>
          </w:tcPr>
          <w:p w14:paraId="54CFB215" w14:textId="77777777" w:rsidR="00955F13" w:rsidRDefault="00000000">
            <w:r>
              <w:rPr>
                <w:sz w:val="20"/>
              </w:rPr>
              <w:t>上午</w:t>
            </w:r>
          </w:p>
        </w:tc>
        <w:tc>
          <w:tcPr>
            <w:tcW w:w="1701" w:type="dxa"/>
          </w:tcPr>
          <w:p w14:paraId="3EEFBFB9" w14:textId="77777777" w:rsidR="00955F13" w:rsidRDefault="00000000">
            <w:r>
              <w:rPr>
                <w:sz w:val="20"/>
              </w:rPr>
              <w:t>B6 SFT指令微调</w:t>
            </w:r>
          </w:p>
        </w:tc>
        <w:tc>
          <w:tcPr>
            <w:tcW w:w="3118" w:type="dxa"/>
          </w:tcPr>
          <w:p w14:paraId="0E9AEBDC" w14:textId="77777777" w:rsidR="00955F13" w:rsidRDefault="00000000">
            <w:r>
              <w:rPr>
                <w:sz w:val="20"/>
              </w:rPr>
              <w:t>SFT理论→模型与任务定义（中文GPT-2电商客服）→ChatML格式→</w:t>
            </w:r>
            <w:r>
              <w:rPr>
                <w:sz w:val="20"/>
              </w:rPr>
              <w:br/>
              <w:t>数据构造→Loss Masking→SFTDataset→评估策略→</w:t>
            </w:r>
            <w:r>
              <w:rPr>
                <w:sz w:val="20"/>
              </w:rPr>
              <w:br/>
              <w:t>训练循环→训练曲线→微调前后效果对比</w:t>
            </w:r>
          </w:p>
        </w:tc>
        <w:tc>
          <w:tcPr>
            <w:tcW w:w="1417" w:type="dxa"/>
          </w:tcPr>
          <w:p w14:paraId="68570D9E" w14:textId="77777777" w:rsidR="00955F13" w:rsidRDefault="00000000">
            <w:r>
              <w:rPr>
                <w:sz w:val="20"/>
              </w:rPr>
              <w:t>★重点实操</w:t>
            </w:r>
          </w:p>
        </w:tc>
        <w:tc>
          <w:tcPr>
            <w:tcW w:w="1701" w:type="dxa"/>
          </w:tcPr>
          <w:p w14:paraId="6EB2572A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完成SFT微调</w:t>
            </w:r>
            <w:r>
              <w:rPr>
                <w:sz w:val="20"/>
                <w:lang w:eastAsia="zh-CN"/>
              </w:rPr>
              <w:br/>
              <w:t>全流程</w:t>
            </w:r>
          </w:p>
        </w:tc>
      </w:tr>
      <w:tr w:rsidR="00955F13" w14:paraId="0E581D11" w14:textId="77777777">
        <w:trPr>
          <w:jc w:val="center"/>
        </w:trPr>
        <w:tc>
          <w:tcPr>
            <w:tcW w:w="850" w:type="dxa"/>
          </w:tcPr>
          <w:p w14:paraId="47E39850" w14:textId="77777777" w:rsidR="00955F13" w:rsidRDefault="00000000">
            <w:r>
              <w:rPr>
                <w:sz w:val="20"/>
              </w:rPr>
              <w:t>上午</w:t>
            </w:r>
          </w:p>
        </w:tc>
        <w:tc>
          <w:tcPr>
            <w:tcW w:w="1701" w:type="dxa"/>
          </w:tcPr>
          <w:p w14:paraId="015702D8" w14:textId="77777777" w:rsidR="00955F13" w:rsidRDefault="00000000">
            <w:r>
              <w:rPr>
                <w:sz w:val="20"/>
              </w:rPr>
              <w:t>B7 LoRA/QLoRA</w:t>
            </w:r>
          </w:p>
        </w:tc>
        <w:tc>
          <w:tcPr>
            <w:tcW w:w="3118" w:type="dxa"/>
          </w:tcPr>
          <w:p w14:paraId="0214BA6A" w14:textId="77777777" w:rsidR="00955F13" w:rsidRDefault="00000000">
            <w:r>
              <w:rPr>
                <w:sz w:val="20"/>
              </w:rPr>
              <w:t>LoRA理论→从零实现前向传播（动手练习）→LoraLinear类→</w:t>
            </w:r>
            <w:r>
              <w:rPr>
                <w:sz w:val="20"/>
              </w:rPr>
              <w:br/>
              <w:t>PEFT框架实操GPT-2→INT8/INT4量化→QLoRA实验</w:t>
            </w:r>
          </w:p>
        </w:tc>
        <w:tc>
          <w:tcPr>
            <w:tcW w:w="1417" w:type="dxa"/>
          </w:tcPr>
          <w:p w14:paraId="704032D9" w14:textId="77777777" w:rsidR="00955F13" w:rsidRDefault="00000000">
            <w:r>
              <w:rPr>
                <w:sz w:val="20"/>
              </w:rPr>
              <w:t>★重点实操</w:t>
            </w:r>
          </w:p>
        </w:tc>
        <w:tc>
          <w:tcPr>
            <w:tcW w:w="1701" w:type="dxa"/>
          </w:tcPr>
          <w:p w14:paraId="69EB98F7" w14:textId="77777777" w:rsidR="00955F13" w:rsidRDefault="00000000">
            <w:r>
              <w:rPr>
                <w:sz w:val="20"/>
              </w:rPr>
              <w:t>能用LoRA/QLoRA</w:t>
            </w:r>
            <w:r>
              <w:rPr>
                <w:sz w:val="20"/>
              </w:rPr>
              <w:br/>
              <w:t>微调模型</w:t>
            </w:r>
          </w:p>
        </w:tc>
      </w:tr>
    </w:tbl>
    <w:p w14:paraId="655FC6C7" w14:textId="77777777" w:rsidR="00955F13" w:rsidRDefault="00000000">
      <w:r>
        <w:rPr>
          <w:b/>
        </w:rPr>
        <w:t>下午 — LoRA对齐与评测（LoRA原理与实现→PEFT框架→量化→DPO偏好对齐→模型评测→企业技术决策）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1417"/>
        <w:gridCol w:w="1701"/>
      </w:tblGrid>
      <w:tr w:rsidR="00955F13" w14:paraId="32F18CB2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2659A393" w14:textId="77777777" w:rsidR="00955F13" w:rsidRDefault="00000000">
            <w:r>
              <w:rPr>
                <w:b/>
                <w:sz w:val="20"/>
              </w:rPr>
              <w:t>时段</w:t>
            </w:r>
          </w:p>
        </w:tc>
        <w:tc>
          <w:tcPr>
            <w:tcW w:w="1701" w:type="dxa"/>
            <w:shd w:val="clear" w:color="auto" w:fill="D9E2F3"/>
          </w:tcPr>
          <w:p w14:paraId="57E50BBA" w14:textId="77777777" w:rsidR="00955F13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3118" w:type="dxa"/>
            <w:shd w:val="clear" w:color="auto" w:fill="D9E2F3"/>
          </w:tcPr>
          <w:p w14:paraId="08FFC9CC" w14:textId="77777777" w:rsidR="00955F13" w:rsidRDefault="00000000">
            <w:r>
              <w:rPr>
                <w:b/>
                <w:sz w:val="20"/>
              </w:rPr>
              <w:t>内容</w:t>
            </w:r>
          </w:p>
        </w:tc>
        <w:tc>
          <w:tcPr>
            <w:tcW w:w="1417" w:type="dxa"/>
            <w:shd w:val="clear" w:color="auto" w:fill="D9E2F3"/>
          </w:tcPr>
          <w:p w14:paraId="57ED47D0" w14:textId="77777777" w:rsidR="00955F13" w:rsidRDefault="00000000">
            <w:r>
              <w:rPr>
                <w:b/>
                <w:sz w:val="20"/>
              </w:rPr>
              <w:t>教学方式</w:t>
            </w:r>
          </w:p>
        </w:tc>
        <w:tc>
          <w:tcPr>
            <w:tcW w:w="1701" w:type="dxa"/>
            <w:shd w:val="clear" w:color="auto" w:fill="D9E2F3"/>
          </w:tcPr>
          <w:p w14:paraId="44E8D2F3" w14:textId="77777777" w:rsidR="00955F13" w:rsidRDefault="00000000">
            <w:r>
              <w:rPr>
                <w:b/>
                <w:sz w:val="20"/>
              </w:rPr>
              <w:t>产出</w:t>
            </w:r>
          </w:p>
        </w:tc>
      </w:tr>
      <w:tr w:rsidR="00955F13" w14:paraId="0A86A6A6" w14:textId="77777777">
        <w:trPr>
          <w:jc w:val="center"/>
        </w:trPr>
        <w:tc>
          <w:tcPr>
            <w:tcW w:w="850" w:type="dxa"/>
          </w:tcPr>
          <w:p w14:paraId="77AF4906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1A916C82" w14:textId="77777777" w:rsidR="00955F13" w:rsidRDefault="00000000">
            <w:r>
              <w:rPr>
                <w:sz w:val="20"/>
              </w:rPr>
              <w:t>B8 预训练全景</w:t>
            </w:r>
          </w:p>
        </w:tc>
        <w:tc>
          <w:tcPr>
            <w:tcW w:w="3118" w:type="dxa"/>
          </w:tcPr>
          <w:p w14:paraId="57FC7E7B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数据准备→字符词表→TextDataset→GPT模型→</w:t>
            </w:r>
            <w:r>
              <w:rPr>
                <w:sz w:val="20"/>
                <w:lang w:eastAsia="zh-CN"/>
              </w:rPr>
              <w:br/>
              <w:t>学习率调度→训练循环→文本生成演示→训练前后对比</w:t>
            </w:r>
          </w:p>
        </w:tc>
        <w:tc>
          <w:tcPr>
            <w:tcW w:w="1417" w:type="dxa"/>
          </w:tcPr>
          <w:p w14:paraId="0C8D2AED" w14:textId="77777777" w:rsidR="00955F13" w:rsidRDefault="00000000">
            <w:r>
              <w:rPr>
                <w:sz w:val="20"/>
              </w:rPr>
              <w:t>讲解+演示</w:t>
            </w:r>
          </w:p>
        </w:tc>
        <w:tc>
          <w:tcPr>
            <w:tcW w:w="1701" w:type="dxa"/>
          </w:tcPr>
          <w:p w14:paraId="1EB46B57" w14:textId="77777777" w:rsidR="00955F13" w:rsidRDefault="00000000">
            <w:r>
              <w:rPr>
                <w:sz w:val="20"/>
              </w:rPr>
              <w:t>理解预训练全流程</w:t>
            </w:r>
          </w:p>
        </w:tc>
      </w:tr>
      <w:tr w:rsidR="00955F13" w14:paraId="2F202C13" w14:textId="77777777">
        <w:trPr>
          <w:jc w:val="center"/>
        </w:trPr>
        <w:tc>
          <w:tcPr>
            <w:tcW w:w="850" w:type="dxa"/>
          </w:tcPr>
          <w:p w14:paraId="6AB3F110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1433ECF3" w14:textId="77777777" w:rsidR="00955F13" w:rsidRDefault="00000000">
            <w:r>
              <w:rPr>
                <w:sz w:val="20"/>
              </w:rPr>
              <w:t>B9 DPO偏好对齐</w:t>
            </w:r>
          </w:p>
        </w:tc>
        <w:tc>
          <w:tcPr>
            <w:tcW w:w="3118" w:type="dxa"/>
          </w:tcPr>
          <w:p w14:paraId="2715DC9A" w14:textId="77777777" w:rsidR="00955F13" w:rsidRDefault="00000000">
            <w:r>
              <w:rPr>
                <w:sz w:val="20"/>
              </w:rPr>
              <w:t>RLHF三阶段→RewardModel→PPO Loss→RLHF vs DPO对比</w:t>
            </w:r>
            <w:r>
              <w:rPr>
                <w:sz w:val="20"/>
              </w:rPr>
              <w:br/>
              <w:t>DPO偏好数据→Loss实现→训练→效果评估→隐式奖励可视化</w:t>
            </w:r>
          </w:p>
        </w:tc>
        <w:tc>
          <w:tcPr>
            <w:tcW w:w="1417" w:type="dxa"/>
          </w:tcPr>
          <w:p w14:paraId="0CBCCDE0" w14:textId="77777777" w:rsidR="00955F13" w:rsidRDefault="00000000">
            <w:r>
              <w:rPr>
                <w:sz w:val="20"/>
              </w:rPr>
              <w:t>讲解+演示</w:t>
            </w:r>
          </w:p>
        </w:tc>
        <w:tc>
          <w:tcPr>
            <w:tcW w:w="1701" w:type="dxa"/>
          </w:tcPr>
          <w:p w14:paraId="4232BA41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理解RLHF/DPO</w:t>
            </w:r>
            <w:r>
              <w:rPr>
                <w:sz w:val="20"/>
                <w:lang w:eastAsia="zh-CN"/>
              </w:rPr>
              <w:br/>
              <w:t>对齐技术</w:t>
            </w:r>
          </w:p>
        </w:tc>
      </w:tr>
      <w:tr w:rsidR="00955F13" w14:paraId="6994C4BA" w14:textId="77777777">
        <w:trPr>
          <w:jc w:val="center"/>
        </w:trPr>
        <w:tc>
          <w:tcPr>
            <w:tcW w:w="850" w:type="dxa"/>
          </w:tcPr>
          <w:p w14:paraId="0047B44A" w14:textId="77777777" w:rsidR="00955F13" w:rsidRDefault="00000000">
            <w:r>
              <w:rPr>
                <w:sz w:val="20"/>
              </w:rPr>
              <w:lastRenderedPageBreak/>
              <w:t>下午</w:t>
            </w:r>
          </w:p>
        </w:tc>
        <w:tc>
          <w:tcPr>
            <w:tcW w:w="1701" w:type="dxa"/>
          </w:tcPr>
          <w:p w14:paraId="59DC3720" w14:textId="77777777" w:rsidR="00955F13" w:rsidRDefault="00000000">
            <w:r>
              <w:rPr>
                <w:sz w:val="20"/>
              </w:rPr>
              <w:t>B10 KV Cache</w:t>
            </w:r>
          </w:p>
        </w:tc>
        <w:tc>
          <w:tcPr>
            <w:tcW w:w="3118" w:type="dxa"/>
          </w:tcPr>
          <w:p w14:paraId="703BA1F6" w14:textId="77777777" w:rsidR="00955F13" w:rsidRDefault="00000000">
            <w:r>
              <w:rPr>
                <w:sz w:val="20"/>
              </w:rPr>
              <w:t>O(n²)瓶颈分析→KV Cache原理→带Cache的Attention→</w:t>
            </w:r>
            <w:r>
              <w:rPr>
                <w:sz w:val="20"/>
              </w:rPr>
              <w:br/>
              <w:t>GPT with Cache→性能对比实测→显存分析</w:t>
            </w:r>
          </w:p>
        </w:tc>
        <w:tc>
          <w:tcPr>
            <w:tcW w:w="1417" w:type="dxa"/>
          </w:tcPr>
          <w:p w14:paraId="3AC152B4" w14:textId="77777777" w:rsidR="00955F13" w:rsidRDefault="00000000">
            <w:r>
              <w:rPr>
                <w:sz w:val="20"/>
              </w:rPr>
              <w:t>讲解+演示</w:t>
            </w:r>
          </w:p>
        </w:tc>
        <w:tc>
          <w:tcPr>
            <w:tcW w:w="1701" w:type="dxa"/>
          </w:tcPr>
          <w:p w14:paraId="258E9271" w14:textId="77777777" w:rsidR="00955F13" w:rsidRDefault="00000000">
            <w:r>
              <w:rPr>
                <w:sz w:val="20"/>
              </w:rPr>
              <w:t>理解推理优化</w:t>
            </w:r>
          </w:p>
        </w:tc>
      </w:tr>
    </w:tbl>
    <w:p w14:paraId="0B4BFEF2" w14:textId="77777777" w:rsidR="00955F13" w:rsidRDefault="00000000">
      <w:pPr>
        <w:rPr>
          <w:lang w:eastAsia="zh-CN"/>
        </w:rPr>
      </w:pPr>
      <w:r>
        <w:rPr>
          <w:lang w:eastAsia="zh-CN"/>
        </w:rPr>
        <w:t>Day 2 核心产出：完成预训练到SFT全流程实操 + 掌握LoRA高效微调与DPO对齐 + 理解模型评测方法论与企业技术决策框架。</w:t>
      </w:r>
    </w:p>
    <w:p w14:paraId="7D80488D" w14:textId="77777777" w:rsidR="00955F13" w:rsidRDefault="00000000">
      <w:r>
        <w:rPr>
          <w:b/>
          <w:sz w:val="24"/>
        </w:rPr>
        <w:t>Day 3：RAG与Agent实战 → 企业知识助手Capstone</w:t>
      </w:r>
    </w:p>
    <w:p w14:paraId="3D6C43BB" w14:textId="77777777" w:rsidR="00955F13" w:rsidRDefault="00000000">
      <w:r>
        <w:rPr>
          <w:b/>
        </w:rPr>
        <w:t>上午 — RAG与Agent实战（RAG系统构建→重排序→ReAct Agent→Agent+RAG协同→Code Agent）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649"/>
        <w:gridCol w:w="3477"/>
        <w:gridCol w:w="1287"/>
        <w:gridCol w:w="1649"/>
      </w:tblGrid>
      <w:tr w:rsidR="00955F13" w14:paraId="6D859B89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7D6F362B" w14:textId="77777777" w:rsidR="00955F13" w:rsidRDefault="00000000">
            <w:r>
              <w:rPr>
                <w:b/>
                <w:sz w:val="20"/>
              </w:rPr>
              <w:t>时段</w:t>
            </w:r>
          </w:p>
        </w:tc>
        <w:tc>
          <w:tcPr>
            <w:tcW w:w="1701" w:type="dxa"/>
            <w:shd w:val="clear" w:color="auto" w:fill="D9E2F3"/>
          </w:tcPr>
          <w:p w14:paraId="2E7E1CA3" w14:textId="77777777" w:rsidR="00955F13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3118" w:type="dxa"/>
            <w:shd w:val="clear" w:color="auto" w:fill="D9E2F3"/>
          </w:tcPr>
          <w:p w14:paraId="371D6D5C" w14:textId="77777777" w:rsidR="00955F13" w:rsidRDefault="00000000">
            <w:r>
              <w:rPr>
                <w:b/>
                <w:sz w:val="20"/>
              </w:rPr>
              <w:t>内容</w:t>
            </w:r>
          </w:p>
        </w:tc>
        <w:tc>
          <w:tcPr>
            <w:tcW w:w="1417" w:type="dxa"/>
            <w:shd w:val="clear" w:color="auto" w:fill="D9E2F3"/>
          </w:tcPr>
          <w:p w14:paraId="7EF93B95" w14:textId="77777777" w:rsidR="00955F13" w:rsidRDefault="00000000">
            <w:r>
              <w:rPr>
                <w:b/>
                <w:sz w:val="20"/>
              </w:rPr>
              <w:t>教学方式</w:t>
            </w:r>
          </w:p>
        </w:tc>
        <w:tc>
          <w:tcPr>
            <w:tcW w:w="1701" w:type="dxa"/>
            <w:shd w:val="clear" w:color="auto" w:fill="D9E2F3"/>
          </w:tcPr>
          <w:p w14:paraId="3A6FC92D" w14:textId="77777777" w:rsidR="00955F13" w:rsidRDefault="00000000">
            <w:r>
              <w:rPr>
                <w:b/>
                <w:sz w:val="20"/>
              </w:rPr>
              <w:t>产出</w:t>
            </w:r>
          </w:p>
        </w:tc>
      </w:tr>
      <w:tr w:rsidR="00955F13" w14:paraId="43BDDE89" w14:textId="77777777">
        <w:trPr>
          <w:jc w:val="center"/>
        </w:trPr>
        <w:tc>
          <w:tcPr>
            <w:tcW w:w="850" w:type="dxa"/>
          </w:tcPr>
          <w:p w14:paraId="39ACCEF5" w14:textId="77777777" w:rsidR="00955F13" w:rsidRDefault="00000000">
            <w:r>
              <w:rPr>
                <w:sz w:val="20"/>
              </w:rPr>
              <w:t>上午</w:t>
            </w:r>
          </w:p>
        </w:tc>
        <w:tc>
          <w:tcPr>
            <w:tcW w:w="1701" w:type="dxa"/>
          </w:tcPr>
          <w:p w14:paraId="358C4DF8" w14:textId="77777777" w:rsidR="00955F13" w:rsidRDefault="00000000">
            <w:r>
              <w:rPr>
                <w:sz w:val="20"/>
              </w:rPr>
              <w:t>B11 部署选型+评测</w:t>
            </w:r>
          </w:p>
        </w:tc>
        <w:tc>
          <w:tcPr>
            <w:tcW w:w="3118" w:type="dxa"/>
          </w:tcPr>
          <w:p w14:paraId="6297E913" w14:textId="77777777" w:rsidR="00955F13" w:rsidRDefault="00000000">
            <w:r>
              <w:rPr>
                <w:sz w:val="20"/>
              </w:rPr>
              <w:t>主流推理框架对比（vLLM/TGI/Ollama/TensorRT-LLM）</w:t>
            </w:r>
            <w:r>
              <w:rPr>
                <w:sz w:val="20"/>
              </w:rPr>
              <w:br/>
              <w:t>评测方法：Perplexity→MMLU/GSM8K→LLM-as-Judge→综合框架</w:t>
            </w:r>
          </w:p>
        </w:tc>
        <w:tc>
          <w:tcPr>
            <w:tcW w:w="1417" w:type="dxa"/>
          </w:tcPr>
          <w:p w14:paraId="78D570C4" w14:textId="77777777" w:rsidR="00955F13" w:rsidRDefault="00000000">
            <w:r>
              <w:rPr>
                <w:sz w:val="20"/>
              </w:rPr>
              <w:t>讲解+讨论</w:t>
            </w:r>
          </w:p>
        </w:tc>
        <w:tc>
          <w:tcPr>
            <w:tcW w:w="1701" w:type="dxa"/>
          </w:tcPr>
          <w:p w14:paraId="2F53FA80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具备技术选型</w:t>
            </w:r>
            <w:r>
              <w:rPr>
                <w:sz w:val="20"/>
                <w:lang w:eastAsia="zh-CN"/>
              </w:rPr>
              <w:br/>
              <w:t>和评测能力</w:t>
            </w:r>
          </w:p>
        </w:tc>
      </w:tr>
      <w:tr w:rsidR="00955F13" w14:paraId="3A811364" w14:textId="77777777">
        <w:trPr>
          <w:jc w:val="center"/>
        </w:trPr>
        <w:tc>
          <w:tcPr>
            <w:tcW w:w="850" w:type="dxa"/>
          </w:tcPr>
          <w:p w14:paraId="660F0608" w14:textId="77777777" w:rsidR="00955F13" w:rsidRDefault="00000000">
            <w:r>
              <w:rPr>
                <w:sz w:val="20"/>
              </w:rPr>
              <w:t>上午</w:t>
            </w:r>
          </w:p>
        </w:tc>
        <w:tc>
          <w:tcPr>
            <w:tcW w:w="1701" w:type="dxa"/>
          </w:tcPr>
          <w:p w14:paraId="6967600F" w14:textId="77777777" w:rsidR="00955F13" w:rsidRDefault="00000000">
            <w:r>
              <w:rPr>
                <w:sz w:val="20"/>
              </w:rPr>
              <w:t>B12-B14 Agent/RAG原理</w:t>
            </w:r>
          </w:p>
        </w:tc>
        <w:tc>
          <w:tcPr>
            <w:tcW w:w="3118" w:type="dxa"/>
          </w:tcPr>
          <w:p w14:paraId="3DDD02A8" w14:textId="77777777" w:rsidR="00955F13" w:rsidRDefault="00000000">
            <w:r>
              <w:rPr>
                <w:sz w:val="20"/>
              </w:rPr>
              <w:t>Agent架构全景图→ReAct循环→Function Calling→</w:t>
            </w:r>
            <w:r>
              <w:rPr>
                <w:sz w:val="20"/>
              </w:rPr>
              <w:br/>
              <w:t>RAG原理→向量检索→Agent+RAG协同企业架构</w:t>
            </w:r>
          </w:p>
        </w:tc>
        <w:tc>
          <w:tcPr>
            <w:tcW w:w="1417" w:type="dxa"/>
          </w:tcPr>
          <w:p w14:paraId="62BBAD63" w14:textId="77777777" w:rsidR="00955F13" w:rsidRDefault="00000000">
            <w:r>
              <w:rPr>
                <w:sz w:val="20"/>
              </w:rPr>
              <w:t>讲解+演示</w:t>
            </w:r>
          </w:p>
        </w:tc>
        <w:tc>
          <w:tcPr>
            <w:tcW w:w="1701" w:type="dxa"/>
          </w:tcPr>
          <w:p w14:paraId="54F79E4F" w14:textId="77777777" w:rsidR="00955F13" w:rsidRDefault="00000000">
            <w:r>
              <w:rPr>
                <w:sz w:val="20"/>
              </w:rPr>
              <w:t>理解Agent/RAG</w:t>
            </w:r>
            <w:r>
              <w:rPr>
                <w:sz w:val="20"/>
              </w:rPr>
              <w:br/>
              <w:t>原理与协同</w:t>
            </w:r>
          </w:p>
        </w:tc>
      </w:tr>
      <w:tr w:rsidR="00955F13" w14:paraId="1D95A905" w14:textId="77777777">
        <w:trPr>
          <w:jc w:val="center"/>
        </w:trPr>
        <w:tc>
          <w:tcPr>
            <w:tcW w:w="850" w:type="dxa"/>
          </w:tcPr>
          <w:p w14:paraId="04D1C33E" w14:textId="77777777" w:rsidR="00955F13" w:rsidRDefault="00000000">
            <w:r>
              <w:rPr>
                <w:sz w:val="20"/>
              </w:rPr>
              <w:t>上午</w:t>
            </w:r>
          </w:p>
        </w:tc>
        <w:tc>
          <w:tcPr>
            <w:tcW w:w="1701" w:type="dxa"/>
          </w:tcPr>
          <w:p w14:paraId="7E3BC1D0" w14:textId="77777777" w:rsidR="00955F13" w:rsidRDefault="00000000">
            <w:r>
              <w:rPr>
                <w:sz w:val="20"/>
              </w:rPr>
              <w:t>B15 ReAct Agent实战</w:t>
            </w:r>
          </w:p>
        </w:tc>
        <w:tc>
          <w:tcPr>
            <w:tcW w:w="3118" w:type="dxa"/>
          </w:tcPr>
          <w:p w14:paraId="558753C7" w14:textId="77777777" w:rsidR="00955F13" w:rsidRDefault="00000000">
            <w:r>
              <w:rPr>
                <w:sz w:val="20"/>
              </w:rPr>
              <w:t>本地LLM配置→Tool定义→完整ReActAgent类实现→</w:t>
            </w:r>
            <w:r>
              <w:rPr>
                <w:sz w:val="20"/>
              </w:rPr>
              <w:br/>
              <w:t>多场景测试用例→Agent行为可视化</w:t>
            </w:r>
          </w:p>
        </w:tc>
        <w:tc>
          <w:tcPr>
            <w:tcW w:w="1417" w:type="dxa"/>
          </w:tcPr>
          <w:p w14:paraId="43A5E604" w14:textId="77777777" w:rsidR="00955F13" w:rsidRDefault="00000000">
            <w:r>
              <w:rPr>
                <w:sz w:val="20"/>
              </w:rPr>
              <w:t>★全程实操</w:t>
            </w:r>
          </w:p>
        </w:tc>
        <w:tc>
          <w:tcPr>
            <w:tcW w:w="1701" w:type="dxa"/>
          </w:tcPr>
          <w:p w14:paraId="4E75F06F" w14:textId="77777777" w:rsidR="00955F13" w:rsidRDefault="00000000">
            <w:r>
              <w:rPr>
                <w:sz w:val="20"/>
              </w:rPr>
              <w:t>可运行的</w:t>
            </w:r>
            <w:r>
              <w:rPr>
                <w:sz w:val="20"/>
              </w:rPr>
              <w:br/>
              <w:t>ReAct Agent</w:t>
            </w:r>
          </w:p>
        </w:tc>
      </w:tr>
    </w:tbl>
    <w:p w14:paraId="1181DE5D" w14:textId="77777777" w:rsidR="00955F13" w:rsidRDefault="00000000">
      <w:pPr>
        <w:rPr>
          <w:lang w:eastAsia="zh-CN"/>
        </w:rPr>
      </w:pPr>
      <w:r>
        <w:rPr>
          <w:b/>
          <w:lang w:eastAsia="zh-CN"/>
        </w:rPr>
        <w:t>下午 — 企业知识助手Capstone（知识库检索→RAG回答→Agent路由→LLM-as-Judge评测→多轮对话→生产考量→框架桥接）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66"/>
        <w:gridCol w:w="1417"/>
        <w:gridCol w:w="1701"/>
      </w:tblGrid>
      <w:tr w:rsidR="00955F13" w14:paraId="75C5E427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3E3C5C71" w14:textId="77777777" w:rsidR="00955F13" w:rsidRDefault="00000000">
            <w:r>
              <w:rPr>
                <w:b/>
                <w:sz w:val="20"/>
              </w:rPr>
              <w:t>时段</w:t>
            </w:r>
          </w:p>
        </w:tc>
        <w:tc>
          <w:tcPr>
            <w:tcW w:w="1701" w:type="dxa"/>
            <w:shd w:val="clear" w:color="auto" w:fill="D9E2F3"/>
          </w:tcPr>
          <w:p w14:paraId="2CB33FE8" w14:textId="77777777" w:rsidR="00955F13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3118" w:type="dxa"/>
            <w:shd w:val="clear" w:color="auto" w:fill="D9E2F3"/>
          </w:tcPr>
          <w:p w14:paraId="73A76D7C" w14:textId="77777777" w:rsidR="00955F13" w:rsidRDefault="00000000">
            <w:r>
              <w:rPr>
                <w:b/>
                <w:sz w:val="20"/>
              </w:rPr>
              <w:t>内容</w:t>
            </w:r>
          </w:p>
        </w:tc>
        <w:tc>
          <w:tcPr>
            <w:tcW w:w="1417" w:type="dxa"/>
            <w:shd w:val="clear" w:color="auto" w:fill="D9E2F3"/>
          </w:tcPr>
          <w:p w14:paraId="792035D0" w14:textId="77777777" w:rsidR="00955F13" w:rsidRDefault="00000000">
            <w:r>
              <w:rPr>
                <w:b/>
                <w:sz w:val="20"/>
              </w:rPr>
              <w:t>教学方式</w:t>
            </w:r>
          </w:p>
        </w:tc>
        <w:tc>
          <w:tcPr>
            <w:tcW w:w="1701" w:type="dxa"/>
            <w:shd w:val="clear" w:color="auto" w:fill="D9E2F3"/>
          </w:tcPr>
          <w:p w14:paraId="63BD71DC" w14:textId="77777777" w:rsidR="00955F13" w:rsidRDefault="00000000">
            <w:r>
              <w:rPr>
                <w:b/>
                <w:sz w:val="20"/>
              </w:rPr>
              <w:t>产出</w:t>
            </w:r>
          </w:p>
        </w:tc>
      </w:tr>
      <w:tr w:rsidR="00955F13" w14:paraId="3B8AF326" w14:textId="77777777">
        <w:trPr>
          <w:jc w:val="center"/>
        </w:trPr>
        <w:tc>
          <w:tcPr>
            <w:tcW w:w="850" w:type="dxa"/>
          </w:tcPr>
          <w:p w14:paraId="43CEA733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69F13341" w14:textId="77777777" w:rsidR="00955F13" w:rsidRDefault="00000000">
            <w:r>
              <w:rPr>
                <w:sz w:val="20"/>
              </w:rPr>
              <w:t>B16 RAG系统实战</w:t>
            </w:r>
          </w:p>
        </w:tc>
        <w:tc>
          <w:tcPr>
            <w:tcW w:w="3118" w:type="dxa"/>
          </w:tcPr>
          <w:p w14:paraId="65483BBF" w14:textId="77777777" w:rsidR="00955F13" w:rsidRDefault="00000000">
            <w:r>
              <w:rPr>
                <w:sz w:val="20"/>
              </w:rPr>
              <w:t>文本向量化→VectorStore实现→DocumentChunker分块→</w:t>
            </w:r>
            <w:r>
              <w:rPr>
                <w:sz w:val="20"/>
              </w:rPr>
              <w:br/>
              <w:t>完整RAGSystem类→多轮问答测试</w:t>
            </w:r>
          </w:p>
        </w:tc>
        <w:tc>
          <w:tcPr>
            <w:tcW w:w="1417" w:type="dxa"/>
          </w:tcPr>
          <w:p w14:paraId="1F290740" w14:textId="77777777" w:rsidR="00955F13" w:rsidRDefault="00000000">
            <w:r>
              <w:rPr>
                <w:sz w:val="20"/>
              </w:rPr>
              <w:t>★全程实操</w:t>
            </w:r>
          </w:p>
        </w:tc>
        <w:tc>
          <w:tcPr>
            <w:tcW w:w="1701" w:type="dxa"/>
          </w:tcPr>
          <w:p w14:paraId="0407D535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可运行的</w:t>
            </w:r>
            <w:r>
              <w:rPr>
                <w:sz w:val="20"/>
                <w:lang w:eastAsia="zh-CN"/>
              </w:rPr>
              <w:br/>
              <w:t>RAG问答系统</w:t>
            </w:r>
          </w:p>
        </w:tc>
      </w:tr>
      <w:tr w:rsidR="00955F13" w14:paraId="331B6134" w14:textId="77777777">
        <w:trPr>
          <w:jc w:val="center"/>
        </w:trPr>
        <w:tc>
          <w:tcPr>
            <w:tcW w:w="850" w:type="dxa"/>
          </w:tcPr>
          <w:p w14:paraId="5C9EC8AD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528586D0" w14:textId="77777777" w:rsidR="00955F13" w:rsidRDefault="00000000">
            <w:r>
              <w:rPr>
                <w:sz w:val="20"/>
              </w:rPr>
              <w:t>B17 Code Agent +</w:t>
            </w:r>
            <w:r>
              <w:rPr>
                <w:sz w:val="20"/>
              </w:rPr>
              <w:br/>
              <w:t>Multi-Agent</w:t>
            </w:r>
          </w:p>
        </w:tc>
        <w:tc>
          <w:tcPr>
            <w:tcW w:w="3118" w:type="dxa"/>
          </w:tcPr>
          <w:p w14:paraId="6791BDF7" w14:textId="77777777" w:rsidR="00955F13" w:rsidRDefault="00000000">
            <w:r>
              <w:rPr>
                <w:sz w:val="20"/>
              </w:rPr>
              <w:t>Code Agent：安全代码执行→自动纠错流程→测试</w:t>
            </w:r>
            <w:r>
              <w:rPr>
                <w:sz w:val="20"/>
              </w:rPr>
              <w:br/>
              <w:t>Multi-Agent：消息协议→多种Agent角色→Orchestrator调度→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Pipeline模式→Debate辩论模式</w:t>
            </w:r>
          </w:p>
        </w:tc>
        <w:tc>
          <w:tcPr>
            <w:tcW w:w="1417" w:type="dxa"/>
          </w:tcPr>
          <w:p w14:paraId="5D3195DA" w14:textId="77777777" w:rsidR="00955F13" w:rsidRDefault="00000000">
            <w:r>
              <w:rPr>
                <w:sz w:val="20"/>
              </w:rPr>
              <w:lastRenderedPageBreak/>
              <w:t>演示+实操</w:t>
            </w:r>
          </w:p>
        </w:tc>
        <w:tc>
          <w:tcPr>
            <w:tcW w:w="1701" w:type="dxa"/>
          </w:tcPr>
          <w:p w14:paraId="524EC654" w14:textId="77777777" w:rsidR="00955F13" w:rsidRDefault="00000000">
            <w:r>
              <w:rPr>
                <w:sz w:val="20"/>
              </w:rPr>
              <w:t>理解进阶Agent</w:t>
            </w:r>
            <w:r>
              <w:rPr>
                <w:sz w:val="20"/>
              </w:rPr>
              <w:br/>
              <w:t>协作模式</w:t>
            </w:r>
          </w:p>
        </w:tc>
      </w:tr>
      <w:tr w:rsidR="00955F13" w14:paraId="3484B501" w14:textId="77777777">
        <w:trPr>
          <w:jc w:val="center"/>
        </w:trPr>
        <w:tc>
          <w:tcPr>
            <w:tcW w:w="850" w:type="dxa"/>
          </w:tcPr>
          <w:p w14:paraId="3C6CD5D1" w14:textId="77777777" w:rsidR="00955F13" w:rsidRDefault="00000000">
            <w:r>
              <w:rPr>
                <w:sz w:val="20"/>
              </w:rPr>
              <w:t>下午</w:t>
            </w:r>
          </w:p>
        </w:tc>
        <w:tc>
          <w:tcPr>
            <w:tcW w:w="1701" w:type="dxa"/>
          </w:tcPr>
          <w:p w14:paraId="3653892B" w14:textId="77777777" w:rsidR="00955F13" w:rsidRDefault="00000000">
            <w:r>
              <w:rPr>
                <w:sz w:val="20"/>
              </w:rPr>
              <w:t>B18 桥接总结</w:t>
            </w:r>
          </w:p>
        </w:tc>
        <w:tc>
          <w:tcPr>
            <w:tcW w:w="3118" w:type="dxa"/>
          </w:tcPr>
          <w:p w14:paraId="3DC21315" w14:textId="77777777" w:rsidR="00955F13" w:rsidRDefault="00000000">
            <w:r>
              <w:rPr>
                <w:sz w:val="20"/>
              </w:rPr>
              <w:t>Day 1-3知识图谱回顾→三天所学总结→</w:t>
              <w:br/>
              <w:t>生产环境考量（部署/监控/成本）→框架桥接思路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417" w:type="dxa"/>
          </w:tcPr>
          <w:p w14:paraId="5962EC03" w14:textId="77777777" w:rsidR="00955F13" w:rsidRDefault="00000000">
            <w:r>
              <w:rPr>
                <w:sz w:val="20"/>
              </w:rPr>
              <w:t>讲解+讨论</w:t>
            </w:r>
          </w:p>
        </w:tc>
        <w:tc>
          <w:tcPr>
            <w:tcW w:w="1701" w:type="dxa"/>
          </w:tcPr>
          <w:p w14:paraId="430511B2" w14:textId="77777777" w:rsidR="00955F13" w:rsidRDefault="00000000">
            <w:r>
              <w:rPr>
                <w:sz w:val="20"/>
              </w:rPr>
              <w:t>衔接生产环境</w:t>
              <w:br/>
              <w:t>理解框架价值</w:t>
            </w:r>
            <w:r>
              <w:rPr>
                <w:sz w:val="20"/>
              </w:rPr>
            </w:r>
          </w:p>
        </w:tc>
      </w:tr>
    </w:tbl>
    <w:p w14:paraId="6220AAF2" w14:textId="77777777" w:rsidR="00955F13" w:rsidRDefault="00000000">
      <w:pPr>
        <w:rPr>
          <w:lang w:eastAsia="zh-CN"/>
        </w:rPr>
      </w:pPr>
      <w:r>
        <w:rPr>
          <w:lang w:eastAsia="zh-CN"/>
        </w:rPr>
        <w:t>Day 3 核心产出：独立跑通Agent和RAG系统 + 完成企业知识助手Capstone项目 + 理解生产部署、监控与成本优化 + 理解生产部署与成本优化考量。</w:t>
      </w:r>
    </w:p>
    <w:p w14:paraId="1A4AFFFA" w14:textId="77777777" w:rsidR="00955F13" w:rsidRDefault="00000000">
      <w:pPr>
        <w:pStyle w:val="Heading3"/>
      </w:pPr>
      <w:r>
        <w:rPr>
          <w:rFonts w:ascii="微软雅黑" w:eastAsia="微软雅黑" w:hAnsi="微软雅黑"/>
        </w:rPr>
        <w:t>3.4 技术栈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6379"/>
      </w:tblGrid>
      <w:tr w:rsidR="00955F13" w14:paraId="5AB4198F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4A4AC92D" w14:textId="77777777" w:rsidR="00955F13" w:rsidRDefault="00000000">
            <w:r>
              <w:rPr>
                <w:b/>
                <w:sz w:val="20"/>
              </w:rPr>
              <w:t>技术组件</w:t>
            </w:r>
          </w:p>
        </w:tc>
        <w:tc>
          <w:tcPr>
            <w:tcW w:w="6803" w:type="dxa"/>
            <w:shd w:val="clear" w:color="auto" w:fill="D9E2F3"/>
          </w:tcPr>
          <w:p w14:paraId="32149565" w14:textId="77777777" w:rsidR="00955F13" w:rsidRDefault="00000000">
            <w:r>
              <w:rPr>
                <w:b/>
                <w:sz w:val="20"/>
              </w:rPr>
              <w:t>用途</w:t>
            </w:r>
          </w:p>
        </w:tc>
      </w:tr>
      <w:tr w:rsidR="00955F13" w14:paraId="5B0F7482" w14:textId="77777777">
        <w:trPr>
          <w:jc w:val="center"/>
        </w:trPr>
        <w:tc>
          <w:tcPr>
            <w:tcW w:w="2551" w:type="dxa"/>
          </w:tcPr>
          <w:p w14:paraId="4A4562EF" w14:textId="77777777" w:rsidR="00955F13" w:rsidRDefault="00000000">
            <w:r>
              <w:rPr>
                <w:sz w:val="20"/>
              </w:rPr>
              <w:t>PyTorch 2.0+</w:t>
            </w:r>
          </w:p>
        </w:tc>
        <w:tc>
          <w:tcPr>
            <w:tcW w:w="6803" w:type="dxa"/>
          </w:tcPr>
          <w:p w14:paraId="62F13873" w14:textId="77777777" w:rsidR="00955F13" w:rsidRDefault="00000000">
            <w:r>
              <w:rPr>
                <w:sz w:val="20"/>
              </w:rPr>
              <w:t>深度学习框架，用于神经网络、Transformer、GPT构建与训练</w:t>
            </w:r>
          </w:p>
        </w:tc>
      </w:tr>
      <w:tr w:rsidR="00955F13" w14:paraId="1BC4A26B" w14:textId="77777777">
        <w:trPr>
          <w:jc w:val="center"/>
        </w:trPr>
        <w:tc>
          <w:tcPr>
            <w:tcW w:w="2551" w:type="dxa"/>
          </w:tcPr>
          <w:p w14:paraId="7AF58C2B" w14:textId="77777777" w:rsidR="00955F13" w:rsidRDefault="00000000">
            <w:r>
              <w:rPr>
                <w:sz w:val="20"/>
              </w:rPr>
              <w:t>Transformers (HuggingFace)</w:t>
            </w:r>
          </w:p>
        </w:tc>
        <w:tc>
          <w:tcPr>
            <w:tcW w:w="6803" w:type="dxa"/>
          </w:tcPr>
          <w:p w14:paraId="390F51DF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模型加载、SFT训练、DPO训练、推理</w:t>
            </w:r>
          </w:p>
        </w:tc>
      </w:tr>
      <w:tr w:rsidR="00955F13" w14:paraId="333C7B17" w14:textId="77777777">
        <w:trPr>
          <w:jc w:val="center"/>
        </w:trPr>
        <w:tc>
          <w:tcPr>
            <w:tcW w:w="2551" w:type="dxa"/>
          </w:tcPr>
          <w:p w14:paraId="6197A482" w14:textId="77777777" w:rsidR="00955F13" w:rsidRDefault="00000000">
            <w:r>
              <w:rPr>
                <w:sz w:val="20"/>
              </w:rPr>
              <w:t>PEFT</w:t>
            </w:r>
          </w:p>
        </w:tc>
        <w:tc>
          <w:tcPr>
            <w:tcW w:w="6803" w:type="dxa"/>
          </w:tcPr>
          <w:p w14:paraId="118EED90" w14:textId="77777777" w:rsidR="00955F13" w:rsidRDefault="00000000">
            <w:r>
              <w:rPr>
                <w:sz w:val="20"/>
              </w:rPr>
              <w:t>LoRA/QLoRA高效微调</w:t>
            </w:r>
          </w:p>
        </w:tc>
      </w:tr>
      <w:tr w:rsidR="00955F13" w14:paraId="4618E6B7" w14:textId="77777777">
        <w:trPr>
          <w:jc w:val="center"/>
        </w:trPr>
        <w:tc>
          <w:tcPr>
            <w:tcW w:w="2551" w:type="dxa"/>
          </w:tcPr>
          <w:p w14:paraId="324AE9AA" w14:textId="77777777" w:rsidR="00955F13" w:rsidRDefault="00000000">
            <w:r>
              <w:rPr>
                <w:sz w:val="20"/>
              </w:rPr>
              <w:t>TRL</w:t>
            </w:r>
          </w:p>
        </w:tc>
        <w:tc>
          <w:tcPr>
            <w:tcW w:w="6803" w:type="dxa"/>
          </w:tcPr>
          <w:p w14:paraId="7EF2DD18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SFT与DPO训练器</w:t>
            </w:r>
          </w:p>
        </w:tc>
      </w:tr>
      <w:tr w:rsidR="00955F13" w14:paraId="2C087C14" w14:textId="77777777">
        <w:trPr>
          <w:jc w:val="center"/>
        </w:trPr>
        <w:tc>
          <w:tcPr>
            <w:tcW w:w="2551" w:type="dxa"/>
          </w:tcPr>
          <w:p w14:paraId="4457E434" w14:textId="77777777" w:rsidR="00955F13" w:rsidRDefault="00000000">
            <w:r>
              <w:rPr>
                <w:sz w:val="20"/>
              </w:rPr>
              <w:t>tiktoken</w:t>
            </w:r>
          </w:p>
        </w:tc>
        <w:tc>
          <w:tcPr>
            <w:tcW w:w="6803" w:type="dxa"/>
          </w:tcPr>
          <w:p w14:paraId="7ADA840A" w14:textId="77777777" w:rsidR="00955F13" w:rsidRDefault="00000000">
            <w:r>
              <w:rPr>
                <w:sz w:val="20"/>
              </w:rPr>
              <w:t>Tokenizer编解码</w:t>
            </w:r>
          </w:p>
        </w:tc>
      </w:tr>
      <w:tr w:rsidR="00955F13" w14:paraId="27498EFA" w14:textId="77777777">
        <w:trPr>
          <w:jc w:val="center"/>
        </w:trPr>
        <w:tc>
          <w:tcPr>
            <w:tcW w:w="2551" w:type="dxa"/>
          </w:tcPr>
          <w:p w14:paraId="5C8CDC43" w14:textId="77777777" w:rsidR="00955F13" w:rsidRDefault="00000000">
            <w:r>
              <w:rPr>
                <w:sz w:val="20"/>
              </w:rPr>
              <w:t>DashScope / Ollama</w:t>
            </w:r>
          </w:p>
        </w:tc>
        <w:tc>
          <w:tcPr>
            <w:tcW w:w="6803" w:type="dxa"/>
          </w:tcPr>
          <w:p w14:paraId="22EADDBE" w14:textId="77777777" w:rsidR="00955F13" w:rsidRDefault="00000000">
            <w:r>
              <w:rPr>
                <w:sz w:val="20"/>
              </w:rPr>
              <w:t>LLM推理后端（DashScope推荐，Ollama备选）</w:t>
            </w:r>
          </w:p>
        </w:tc>
      </w:tr>
      <w:tr w:rsidR="00955F13" w14:paraId="38430C0B" w14:textId="77777777">
        <w:trPr>
          <w:jc w:val="center"/>
        </w:trPr>
        <w:tc>
          <w:tcPr>
            <w:tcW w:w="2551" w:type="dxa"/>
          </w:tcPr>
          <w:p w14:paraId="4BFED533" w14:textId="77777777" w:rsidR="00955F13" w:rsidRDefault="00000000">
            <w:r>
              <w:rPr>
                <w:sz w:val="20"/>
              </w:rPr>
              <w:t>DashScope Embedding / sentence-transformers</w:t>
            </w:r>
          </w:p>
        </w:tc>
        <w:tc>
          <w:tcPr>
            <w:tcW w:w="6803" w:type="dxa"/>
          </w:tcPr>
          <w:p w14:paraId="0A45F134" w14:textId="77777777" w:rsidR="00955F13" w:rsidRDefault="00000000">
            <w:r>
              <w:rPr>
                <w:sz w:val="20"/>
              </w:rPr>
              <w:t>文本向量化（DashScope text-embedding-v3 推荐）</w:t>
            </w:r>
          </w:p>
        </w:tc>
      </w:tr>
      <w:tr w:rsidR="00955F13" w14:paraId="3486B669" w14:textId="77777777">
        <w:trPr>
          <w:jc w:val="center"/>
        </w:trPr>
        <w:tc>
          <w:tcPr>
            <w:tcW w:w="2551" w:type="dxa"/>
          </w:tcPr>
          <w:p w14:paraId="7F31C5A7" w14:textId="77777777" w:rsidR="00955F13" w:rsidRDefault="00000000">
            <w:r>
              <w:rPr>
                <w:sz w:val="20"/>
              </w:rPr>
              <w:t>matplotlib / seaborn</w:t>
            </w:r>
          </w:p>
        </w:tc>
        <w:tc>
          <w:tcPr>
            <w:tcW w:w="6803" w:type="dxa"/>
          </w:tcPr>
          <w:p w14:paraId="337898B2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数据可视化（loss曲线、热力图、决策边界等）</w:t>
            </w:r>
          </w:p>
        </w:tc>
      </w:tr>
    </w:tbl>
    <w:p w14:paraId="2F10BA81" w14:textId="77777777" w:rsidR="00955F13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</w:r>
    </w:p>
    <w:p w14:paraId="2FCFB0F8" w14:textId="77777777" w:rsidR="00955F13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</w:r>
    </w:p>
    <w:p w14:paraId="4DC4E638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15C0E12A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238AD489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2008622A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7CAAA94A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3A2D7963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7D96AE64" w14:textId="77777777" w:rsidR="00955F13" w:rsidRDefault="00000000">
      <w:pPr/>
      <w:r>
        <w:rPr>
          <w:rFonts w:ascii="微软雅黑" w:eastAsia="微软雅黑" w:hAnsi="微软雅黑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1417"/>
        <w:gridCol w:w="3402"/>
        <w:gridCol w:w="1134"/>
      </w:tblGrid>
      <w:tr w:rsidR="00955F13" w14:paraId="341842DF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18AD33F5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984" w:type="dxa"/>
            <w:shd w:val="clear" w:color="auto" w:fill="D9E2F3"/>
          </w:tcPr>
          <w:p w14:paraId="47AEFAC5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417" w:type="dxa"/>
            <w:shd w:val="clear" w:color="auto" w:fill="D9E2F3"/>
          </w:tcPr>
          <w:p w14:paraId="1ED73D52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3402" w:type="dxa"/>
            <w:shd w:val="clear" w:color="auto" w:fill="D9E2F3"/>
          </w:tcPr>
          <w:p w14:paraId="42583FE4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134" w:type="dxa"/>
            <w:shd w:val="clear" w:color="auto" w:fill="D9E2F3"/>
          </w:tcPr>
          <w:p w14:paraId="4E97E425" w14:textId="77777777" w:rsidR="00955F13" w:rsidRDefault="00000000">
            <w:r>
              <w:rPr>
                <w:b/>
                <w:sz w:val="20"/>
              </w:rPr>
            </w:r>
          </w:p>
        </w:tc>
      </w:tr>
      <w:tr w:rsidR="00955F13" w14:paraId="1D83340D" w14:textId="77777777">
        <w:trPr>
          <w:jc w:val="center"/>
        </w:trPr>
        <w:tc>
          <w:tcPr>
            <w:tcW w:w="567" w:type="dxa"/>
          </w:tcPr>
          <w:p w14:paraId="21CA4047" w14:textId="77777777" w:rsidR="00955F13" w:rsidRDefault="00000000">
            <w:r>
              <w:rPr>
                <w:sz w:val="20"/>
              </w:rPr>
            </w:r>
          </w:p>
        </w:tc>
        <w:tc>
          <w:tcPr>
            <w:tcW w:w="1984" w:type="dxa"/>
          </w:tcPr>
          <w:p w14:paraId="6710A068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03E6B3F7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4492B9B6" w14:textId="77777777" w:rsidR="00955F13" w:rsidRDefault="00000000">
            <w:r>
              <w:rPr>
                <w:sz w:val="20"/>
              </w:rPr>
            </w:r>
          </w:p>
        </w:tc>
        <w:tc>
          <w:tcPr>
            <w:tcW w:w="1134" w:type="dxa"/>
          </w:tcPr>
          <w:p w14:paraId="4BEB50AF" w14:textId="77777777" w:rsidR="00955F13" w:rsidRDefault="00000000">
            <w:r>
              <w:rPr>
                <w:sz w:val="20"/>
              </w:rPr>
            </w:r>
          </w:p>
        </w:tc>
      </w:tr>
      <w:tr w:rsidR="00955F13" w14:paraId="110513AC" w14:textId="77777777">
        <w:trPr>
          <w:jc w:val="center"/>
        </w:trPr>
        <w:tc>
          <w:tcPr>
            <w:tcW w:w="567" w:type="dxa"/>
          </w:tcPr>
          <w:p w14:paraId="4D708E78" w14:textId="77777777" w:rsidR="00955F13" w:rsidRDefault="00000000">
            <w:r>
              <w:rPr>
                <w:sz w:val="20"/>
              </w:rPr>
            </w:r>
          </w:p>
        </w:tc>
        <w:tc>
          <w:tcPr>
            <w:tcW w:w="1984" w:type="dxa"/>
          </w:tcPr>
          <w:p w14:paraId="721670D3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61F349AF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4D5EA24E" w14:textId="77777777" w:rsidR="00955F13" w:rsidRDefault="00000000">
            <w:r>
              <w:rPr>
                <w:sz w:val="20"/>
              </w:rPr>
            </w:r>
          </w:p>
        </w:tc>
        <w:tc>
          <w:tcPr>
            <w:tcW w:w="1134" w:type="dxa"/>
          </w:tcPr>
          <w:p w14:paraId="42855B1C" w14:textId="77777777" w:rsidR="00955F13" w:rsidRDefault="00000000">
            <w:r>
              <w:rPr>
                <w:sz w:val="20"/>
              </w:rPr>
            </w:r>
          </w:p>
        </w:tc>
      </w:tr>
      <w:tr w:rsidR="00955F13" w14:paraId="266F602F" w14:textId="77777777">
        <w:trPr>
          <w:jc w:val="center"/>
        </w:trPr>
        <w:tc>
          <w:tcPr>
            <w:tcW w:w="567" w:type="dxa"/>
          </w:tcPr>
          <w:p w14:paraId="0AD06070" w14:textId="77777777" w:rsidR="00955F13" w:rsidRDefault="00000000">
            <w:r>
              <w:rPr>
                <w:sz w:val="20"/>
              </w:rPr>
            </w:r>
          </w:p>
        </w:tc>
        <w:tc>
          <w:tcPr>
            <w:tcW w:w="1984" w:type="dxa"/>
          </w:tcPr>
          <w:p w14:paraId="77106FF1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4CA366CA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33AB1F23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134" w:type="dxa"/>
          </w:tcPr>
          <w:p w14:paraId="46D64DB1" w14:textId="77777777" w:rsidR="00955F13" w:rsidRDefault="00000000">
            <w:r>
              <w:rPr>
                <w:sz w:val="20"/>
              </w:rPr>
            </w:r>
          </w:p>
        </w:tc>
      </w:tr>
      <w:tr w:rsidR="00955F13" w14:paraId="73023EEE" w14:textId="77777777">
        <w:trPr>
          <w:jc w:val="center"/>
        </w:trPr>
        <w:tc>
          <w:tcPr>
            <w:tcW w:w="567" w:type="dxa"/>
          </w:tcPr>
          <w:p w14:paraId="19C9BF99" w14:textId="77777777" w:rsidR="00955F13" w:rsidRDefault="00000000">
            <w:r>
              <w:rPr>
                <w:sz w:val="20"/>
              </w:rPr>
            </w:r>
          </w:p>
        </w:tc>
        <w:tc>
          <w:tcPr>
            <w:tcW w:w="1984" w:type="dxa"/>
          </w:tcPr>
          <w:p w14:paraId="6BC7FFDC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72AF8C5C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53A8A5EC" w14:textId="77777777" w:rsidR="00955F13" w:rsidRDefault="00000000">
            <w:r>
              <w:rPr>
                <w:sz w:val="20"/>
              </w:rPr>
            </w:r>
          </w:p>
        </w:tc>
        <w:tc>
          <w:tcPr>
            <w:tcW w:w="1134" w:type="dxa"/>
          </w:tcPr>
          <w:p w14:paraId="07F23C5C" w14:textId="77777777" w:rsidR="00955F13" w:rsidRDefault="00000000">
            <w:r>
              <w:rPr>
                <w:sz w:val="20"/>
              </w:rPr>
            </w:r>
          </w:p>
        </w:tc>
      </w:tr>
      <w:tr w:rsidR="00955F13" w14:paraId="7E9E0987" w14:textId="77777777">
        <w:trPr>
          <w:jc w:val="center"/>
        </w:trPr>
        <w:tc>
          <w:tcPr>
            <w:tcW w:w="567" w:type="dxa"/>
          </w:tcPr>
          <w:p w14:paraId="3835226D" w14:textId="77777777" w:rsidR="00955F13" w:rsidRDefault="00000000">
            <w:r>
              <w:rPr>
                <w:sz w:val="20"/>
              </w:rPr>
            </w:r>
          </w:p>
        </w:tc>
        <w:tc>
          <w:tcPr>
            <w:tcW w:w="1984" w:type="dxa"/>
          </w:tcPr>
          <w:p w14:paraId="69769413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417" w:type="dxa"/>
          </w:tcPr>
          <w:p w14:paraId="051B8D00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0CFCE24A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134" w:type="dxa"/>
          </w:tcPr>
          <w:p w14:paraId="5C81E794" w14:textId="77777777" w:rsidR="00955F13" w:rsidRDefault="00000000">
            <w:r>
              <w:rPr>
                <w:sz w:val="20"/>
              </w:rPr>
            </w:r>
          </w:p>
        </w:tc>
      </w:tr>
      <w:tr w:rsidR="00955F13" w14:paraId="0BB258A6" w14:textId="77777777">
        <w:trPr>
          <w:jc w:val="center"/>
        </w:trPr>
        <w:tc>
          <w:tcPr>
            <w:tcW w:w="567" w:type="dxa"/>
          </w:tcPr>
          <w:p w14:paraId="0FE08E69" w14:textId="77777777" w:rsidR="00955F13" w:rsidRDefault="00000000">
            <w:r>
              <w:rPr>
                <w:sz w:val="20"/>
              </w:rPr>
            </w:r>
          </w:p>
        </w:tc>
        <w:tc>
          <w:tcPr>
            <w:tcW w:w="1984" w:type="dxa"/>
          </w:tcPr>
          <w:p w14:paraId="34C40A1E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417" w:type="dxa"/>
          </w:tcPr>
          <w:p w14:paraId="5FC4EEAC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21052B28" w14:textId="77777777" w:rsidR="00955F13" w:rsidRDefault="00000000">
            <w:r>
              <w:rPr>
                <w:sz w:val="20"/>
              </w:rPr>
            </w:r>
          </w:p>
        </w:tc>
        <w:tc>
          <w:tcPr>
            <w:tcW w:w="1134" w:type="dxa"/>
          </w:tcPr>
          <w:p w14:paraId="5E555BDF" w14:textId="77777777" w:rsidR="00955F13" w:rsidRDefault="00000000">
            <w:r>
              <w:rPr>
                <w:sz w:val="20"/>
              </w:rPr>
            </w:r>
          </w:p>
        </w:tc>
      </w:tr>
      <w:tr w:rsidR="00955F13" w14:paraId="41D06292" w14:textId="77777777">
        <w:trPr>
          <w:jc w:val="center"/>
        </w:trPr>
        <w:tc>
          <w:tcPr>
            <w:tcW w:w="567" w:type="dxa"/>
          </w:tcPr>
          <w:p w14:paraId="53FF9B97" w14:textId="77777777" w:rsidR="00955F13" w:rsidRDefault="00000000">
            <w:r>
              <w:rPr>
                <w:sz w:val="20"/>
              </w:rPr>
            </w:r>
          </w:p>
        </w:tc>
        <w:tc>
          <w:tcPr>
            <w:tcW w:w="1984" w:type="dxa"/>
          </w:tcPr>
          <w:p w14:paraId="1000CE0B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09ED3BD7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3402" w:type="dxa"/>
          </w:tcPr>
          <w:p w14:paraId="6D1D514A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134" w:type="dxa"/>
          </w:tcPr>
          <w:p w14:paraId="18C467D7" w14:textId="77777777" w:rsidR="00955F13" w:rsidRDefault="00000000">
            <w:r>
              <w:rPr>
                <w:sz w:val="20"/>
              </w:rPr>
            </w:r>
          </w:p>
        </w:tc>
      </w:tr>
      <w:tr w:rsidR="00955F13" w14:paraId="0731F5B7" w14:textId="77777777">
        <w:trPr>
          <w:jc w:val="center"/>
        </w:trPr>
        <w:tc>
          <w:tcPr>
            <w:tcW w:w="567" w:type="dxa"/>
          </w:tcPr>
          <w:p w14:paraId="72624F1B" w14:textId="77777777" w:rsidR="00955F13" w:rsidRDefault="00000000">
            <w:r>
              <w:rPr>
                <w:sz w:val="20"/>
              </w:rPr>
            </w:r>
          </w:p>
        </w:tc>
        <w:tc>
          <w:tcPr>
            <w:tcW w:w="1984" w:type="dxa"/>
          </w:tcPr>
          <w:p w14:paraId="4081B75E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4B647507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67EA6C40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134" w:type="dxa"/>
          </w:tcPr>
          <w:p w14:paraId="2747C3DE" w14:textId="77777777" w:rsidR="00955F13" w:rsidRDefault="00000000">
            <w:r>
              <w:rPr>
                <w:sz w:val="20"/>
              </w:rPr>
            </w:r>
          </w:p>
        </w:tc>
      </w:tr>
    </w:tbl>
    <w:p w14:paraId="22AC2DB2" w14:textId="77777777" w:rsidR="00955F13" w:rsidRDefault="00000000">
      <w:pPr/>
      <w:r>
        <w:rPr>
          <w:rFonts w:ascii="微软雅黑" w:eastAsia="微软雅黑" w:hAnsi="微软雅黑"/>
        </w:rPr>
      </w:r>
    </w:p>
    <w:p w14:paraId="4261D2B1" w14:textId="77777777" w:rsidR="00955F13" w:rsidRDefault="00000000">
      <w:pPr/>
      <w:r>
        <w:rPr>
          <w:b/>
          <w:sz w:val="24"/>
        </w:rPr>
      </w:r>
    </w:p>
    <w:p w14:paraId="3DDC9FA6" w14:textId="77777777" w:rsidR="00955F13" w:rsidRDefault="00000000">
      <w:pPr/>
      <w:r>
        <w:rPr>
          <w:b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1417"/>
        <w:gridCol w:w="1701"/>
      </w:tblGrid>
      <w:tr w:rsidR="00955F13" w14:paraId="45F7D023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53E58ADB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701" w:type="dxa"/>
            <w:shd w:val="clear" w:color="auto" w:fill="D9E2F3"/>
          </w:tcPr>
          <w:p w14:paraId="280CCE73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3118" w:type="dxa"/>
            <w:shd w:val="clear" w:color="auto" w:fill="D9E2F3"/>
          </w:tcPr>
          <w:p w14:paraId="0E58D1EB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417" w:type="dxa"/>
            <w:shd w:val="clear" w:color="auto" w:fill="D9E2F3"/>
          </w:tcPr>
          <w:p w14:paraId="0079EA6F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701" w:type="dxa"/>
            <w:shd w:val="clear" w:color="auto" w:fill="D9E2F3"/>
          </w:tcPr>
          <w:p w14:paraId="6023516E" w14:textId="77777777" w:rsidR="00955F13" w:rsidRDefault="00000000">
            <w:r>
              <w:rPr>
                <w:b/>
                <w:sz w:val="20"/>
              </w:rPr>
            </w:r>
          </w:p>
        </w:tc>
      </w:tr>
      <w:tr w:rsidR="00955F13" w14:paraId="39583685" w14:textId="77777777">
        <w:trPr>
          <w:jc w:val="center"/>
        </w:trPr>
        <w:tc>
          <w:tcPr>
            <w:tcW w:w="850" w:type="dxa"/>
          </w:tcPr>
          <w:p w14:paraId="4EF8B897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36CE4595" w14:textId="77777777" w:rsidR="00955F13" w:rsidRDefault="00000000">
            <w:r>
              <w:rPr>
                <w:sz w:val="20"/>
              </w:rPr>
            </w:r>
          </w:p>
        </w:tc>
        <w:tc>
          <w:tcPr>
            <w:tcW w:w="3118" w:type="dxa"/>
          </w:tcPr>
          <w:p w14:paraId="22503EF8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7B8C81C3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585B1597" w14:textId="77777777" w:rsidR="00955F13" w:rsidRDefault="00000000">
            <w:r>
              <w:rPr>
                <w:sz w:val="20"/>
              </w:rPr>
            </w:r>
          </w:p>
        </w:tc>
      </w:tr>
      <w:tr w:rsidR="00955F13" w14:paraId="366D13ED" w14:textId="77777777">
        <w:trPr>
          <w:jc w:val="center"/>
        </w:trPr>
        <w:tc>
          <w:tcPr>
            <w:tcW w:w="850" w:type="dxa"/>
          </w:tcPr>
          <w:p w14:paraId="08305F0A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42BACA7D" w14:textId="77777777" w:rsidR="00955F13" w:rsidRDefault="00000000"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3118" w:type="dxa"/>
          </w:tcPr>
          <w:p w14:paraId="12F6FEAC" w14:textId="77777777" w:rsidR="00955F13" w:rsidRDefault="00000000"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417" w:type="dxa"/>
          </w:tcPr>
          <w:p w14:paraId="2894B71F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6C41E14C" w14:textId="77777777" w:rsidR="00955F13" w:rsidRDefault="00000000">
            <w:r>
              <w:rPr>
                <w:sz w:val="20"/>
              </w:rPr>
            </w:r>
          </w:p>
        </w:tc>
      </w:tr>
      <w:tr w:rsidR="00955F13" w14:paraId="09A964E7" w14:textId="77777777">
        <w:trPr>
          <w:jc w:val="center"/>
        </w:trPr>
        <w:tc>
          <w:tcPr>
            <w:tcW w:w="850" w:type="dxa"/>
          </w:tcPr>
          <w:p w14:paraId="11A2338E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16A09ADE" w14:textId="77777777" w:rsidR="00955F13" w:rsidRDefault="00000000">
            <w:r>
              <w:rPr>
                <w:sz w:val="20"/>
              </w:rPr>
            </w:r>
          </w:p>
        </w:tc>
        <w:tc>
          <w:tcPr>
            <w:tcW w:w="3118" w:type="dxa"/>
          </w:tcPr>
          <w:p w14:paraId="2A61E6AE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417" w:type="dxa"/>
          </w:tcPr>
          <w:p w14:paraId="08DB6540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63C7F907" w14:textId="77777777" w:rsidR="00955F13" w:rsidRDefault="00000000">
            <w:r>
              <w:rPr>
                <w:sz w:val="20"/>
              </w:rPr>
            </w:r>
          </w:p>
        </w:tc>
      </w:tr>
    </w:tbl>
    <w:p w14:paraId="42909FD9" w14:textId="77777777" w:rsidR="00955F13" w:rsidRDefault="00000000">
      <w:pPr/>
      <w:r>
        <w:rPr>
          <w:b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1417"/>
        <w:gridCol w:w="1701"/>
      </w:tblGrid>
      <w:tr w:rsidR="00955F13" w14:paraId="07CEB3AF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41512EEF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701" w:type="dxa"/>
            <w:shd w:val="clear" w:color="auto" w:fill="D9E2F3"/>
          </w:tcPr>
          <w:p w14:paraId="62825E44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3118" w:type="dxa"/>
            <w:shd w:val="clear" w:color="auto" w:fill="D9E2F3"/>
          </w:tcPr>
          <w:p w14:paraId="3E672F92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417" w:type="dxa"/>
            <w:shd w:val="clear" w:color="auto" w:fill="D9E2F3"/>
          </w:tcPr>
          <w:p w14:paraId="1798B7DA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701" w:type="dxa"/>
            <w:shd w:val="clear" w:color="auto" w:fill="D9E2F3"/>
          </w:tcPr>
          <w:p w14:paraId="58D1E86E" w14:textId="77777777" w:rsidR="00955F13" w:rsidRDefault="00000000">
            <w:r>
              <w:rPr>
                <w:b/>
                <w:sz w:val="20"/>
              </w:rPr>
            </w:r>
          </w:p>
        </w:tc>
      </w:tr>
      <w:tr w:rsidR="00955F13" w14:paraId="0A632E5F" w14:textId="77777777">
        <w:trPr>
          <w:jc w:val="center"/>
        </w:trPr>
        <w:tc>
          <w:tcPr>
            <w:tcW w:w="850" w:type="dxa"/>
          </w:tcPr>
          <w:p w14:paraId="1FCFED62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06D293E9" w14:textId="77777777" w:rsidR="00955F13" w:rsidRDefault="00000000">
            <w:r>
              <w:rPr>
                <w:sz w:val="20"/>
              </w:rPr>
            </w:r>
          </w:p>
        </w:tc>
        <w:tc>
          <w:tcPr>
            <w:tcW w:w="3118" w:type="dxa"/>
          </w:tcPr>
          <w:p w14:paraId="5780F3D0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091645D0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3680E879" w14:textId="77777777" w:rsidR="00955F13" w:rsidRDefault="00000000">
            <w:r>
              <w:rPr>
                <w:sz w:val="20"/>
              </w:rPr>
            </w:r>
          </w:p>
        </w:tc>
      </w:tr>
      <w:tr w:rsidR="00955F13" w14:paraId="1E67BAFF" w14:textId="77777777">
        <w:trPr>
          <w:jc w:val="center"/>
        </w:trPr>
        <w:tc>
          <w:tcPr>
            <w:tcW w:w="850" w:type="dxa"/>
          </w:tcPr>
          <w:p w14:paraId="19F69FC5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255C1751" w14:textId="77777777" w:rsidR="00955F13" w:rsidRDefault="00000000">
            <w:r>
              <w:rPr>
                <w:sz w:val="20"/>
              </w:rPr>
            </w:r>
          </w:p>
        </w:tc>
        <w:tc>
          <w:tcPr>
            <w:tcW w:w="3118" w:type="dxa"/>
          </w:tcPr>
          <w:p w14:paraId="58F75498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417" w:type="dxa"/>
          </w:tcPr>
          <w:p w14:paraId="237520B7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5F74C99F" w14:textId="77777777" w:rsidR="00955F13" w:rsidRDefault="00000000">
            <w:r>
              <w:rPr>
                <w:sz w:val="20"/>
              </w:rPr>
            </w:r>
          </w:p>
        </w:tc>
      </w:tr>
    </w:tbl>
    <w:p w14:paraId="0C7D8123" w14:textId="77777777" w:rsidR="00955F13" w:rsidRDefault="00000000">
      <w:pPr/>
      <w:r>
        <w:rPr>
          <w:b/>
          <w:sz w:val="24"/>
        </w:rPr>
      </w:r>
    </w:p>
    <w:p w14:paraId="45CFCD8B" w14:textId="77777777" w:rsidR="00955F13" w:rsidRDefault="00000000">
      <w:pPr/>
      <w:r>
        <w:rPr>
          <w:b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1417"/>
        <w:gridCol w:w="1701"/>
      </w:tblGrid>
      <w:tr w:rsidR="00955F13" w14:paraId="722290A1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500D1F51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701" w:type="dxa"/>
            <w:shd w:val="clear" w:color="auto" w:fill="D9E2F3"/>
          </w:tcPr>
          <w:p w14:paraId="22774DC1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3118" w:type="dxa"/>
            <w:shd w:val="clear" w:color="auto" w:fill="D9E2F3"/>
          </w:tcPr>
          <w:p w14:paraId="55EEAB18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417" w:type="dxa"/>
            <w:shd w:val="clear" w:color="auto" w:fill="D9E2F3"/>
          </w:tcPr>
          <w:p w14:paraId="4026AA96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701" w:type="dxa"/>
            <w:shd w:val="clear" w:color="auto" w:fill="D9E2F3"/>
          </w:tcPr>
          <w:p w14:paraId="266B016E" w14:textId="77777777" w:rsidR="00955F13" w:rsidRDefault="00000000">
            <w:r>
              <w:rPr>
                <w:b/>
                <w:sz w:val="20"/>
              </w:rPr>
            </w:r>
          </w:p>
        </w:tc>
      </w:tr>
      <w:tr w:rsidR="00955F13" w14:paraId="13497693" w14:textId="77777777">
        <w:trPr>
          <w:jc w:val="center"/>
        </w:trPr>
        <w:tc>
          <w:tcPr>
            <w:tcW w:w="850" w:type="dxa"/>
          </w:tcPr>
          <w:p w14:paraId="33136F1E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0B9AAAD8" w14:textId="77777777" w:rsidR="00955F13" w:rsidRDefault="00000000">
            <w:r>
              <w:rPr>
                <w:sz w:val="20"/>
              </w:rPr>
            </w:r>
          </w:p>
        </w:tc>
        <w:tc>
          <w:tcPr>
            <w:tcW w:w="3118" w:type="dxa"/>
          </w:tcPr>
          <w:p w14:paraId="4798C4E2" w14:textId="77777777" w:rsidR="00955F13" w:rsidRDefault="00000000">
            <w:r>
              <w:rPr>
                <w:sz w:val="20"/>
              </w:rPr>
            </w:r>
          </w:p>
        </w:tc>
        <w:tc>
          <w:tcPr>
            <w:tcW w:w="1417" w:type="dxa"/>
          </w:tcPr>
          <w:p w14:paraId="4AC5F694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27917BDC" w14:textId="77777777" w:rsidR="00955F13" w:rsidRDefault="00000000">
            <w:r>
              <w:rPr>
                <w:sz w:val="20"/>
              </w:rPr>
            </w:r>
          </w:p>
        </w:tc>
      </w:tr>
      <w:tr w:rsidR="00955F13" w14:paraId="2CE7F649" w14:textId="77777777">
        <w:trPr>
          <w:jc w:val="center"/>
        </w:trPr>
        <w:tc>
          <w:tcPr>
            <w:tcW w:w="850" w:type="dxa"/>
          </w:tcPr>
          <w:p w14:paraId="04569C1B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09AF5BDA" w14:textId="77777777" w:rsidR="00955F13" w:rsidRDefault="00000000">
            <w:r>
              <w:rPr>
                <w:sz w:val="20"/>
              </w:rPr>
            </w:r>
          </w:p>
        </w:tc>
        <w:tc>
          <w:tcPr>
            <w:tcW w:w="3118" w:type="dxa"/>
          </w:tcPr>
          <w:p w14:paraId="27637BD6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417" w:type="dxa"/>
          </w:tcPr>
          <w:p w14:paraId="2E9278B7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442DD242" w14:textId="77777777" w:rsidR="00955F13" w:rsidRDefault="00000000">
            <w:r>
              <w:rPr>
                <w:sz w:val="20"/>
              </w:rPr>
            </w:r>
          </w:p>
        </w:tc>
      </w:tr>
    </w:tbl>
    <w:p w14:paraId="59E00CDC" w14:textId="77777777" w:rsidR="00955F13" w:rsidRDefault="00000000">
      <w:pPr/>
      <w:r>
        <w:rPr>
          <w:b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3118"/>
        <w:gridCol w:w="1417"/>
        <w:gridCol w:w="1701"/>
      </w:tblGrid>
      <w:tr w:rsidR="00955F13" w14:paraId="688E408B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035A328F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701" w:type="dxa"/>
            <w:shd w:val="clear" w:color="auto" w:fill="D9E2F3"/>
          </w:tcPr>
          <w:p w14:paraId="36525B3C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3118" w:type="dxa"/>
            <w:shd w:val="clear" w:color="auto" w:fill="D9E2F3"/>
          </w:tcPr>
          <w:p w14:paraId="1082EAFC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417" w:type="dxa"/>
            <w:shd w:val="clear" w:color="auto" w:fill="D9E2F3"/>
          </w:tcPr>
          <w:p w14:paraId="097D8564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1701" w:type="dxa"/>
            <w:shd w:val="clear" w:color="auto" w:fill="D9E2F3"/>
          </w:tcPr>
          <w:p w14:paraId="2F72F784" w14:textId="77777777" w:rsidR="00955F13" w:rsidRDefault="00000000">
            <w:r>
              <w:rPr>
                <w:b/>
                <w:sz w:val="20"/>
              </w:rPr>
            </w:r>
          </w:p>
        </w:tc>
      </w:tr>
      <w:tr w:rsidR="00955F13" w14:paraId="45070DD7" w14:textId="77777777">
        <w:trPr>
          <w:jc w:val="center"/>
        </w:trPr>
        <w:tc>
          <w:tcPr>
            <w:tcW w:w="850" w:type="dxa"/>
          </w:tcPr>
          <w:p w14:paraId="344EFA2D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54E0567B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3118" w:type="dxa"/>
          </w:tcPr>
          <w:p w14:paraId="3D62871F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1417" w:type="dxa"/>
          </w:tcPr>
          <w:p w14:paraId="07E69352" w14:textId="77777777" w:rsidR="00955F13" w:rsidRDefault="00000000">
            <w:r>
              <w:rPr>
                <w:sz w:val="20"/>
              </w:rPr>
            </w:r>
          </w:p>
        </w:tc>
        <w:tc>
          <w:tcPr>
            <w:tcW w:w="1701" w:type="dxa"/>
          </w:tcPr>
          <w:p w14:paraId="33AE6936" w14:textId="77777777" w:rsidR="00955F13" w:rsidRDefault="00000000">
            <w:r>
              <w:rPr>
                <w:sz w:val="20"/>
              </w:rPr>
            </w:r>
          </w:p>
        </w:tc>
      </w:tr>
    </w:tbl>
    <w:p w14:paraId="3AAAC70D" w14:textId="77777777" w:rsidR="00955F13" w:rsidRDefault="00000000">
      <w:pPr/>
      <w:r>
        <w:rPr>
          <w:rFonts w:ascii="微软雅黑" w:eastAsia="微软雅黑" w:hAnsi="微软雅黑"/>
        </w:rPr>
      </w:r>
    </w:p>
    <w:p w14:paraId="44A2FE50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3225"/>
        <w:gridCol w:w="4017"/>
      </w:tblGrid>
      <w:tr w:rsidR="00955F13" w14:paraId="4839F7E9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3C030C91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3402" w:type="dxa"/>
            <w:shd w:val="clear" w:color="auto" w:fill="D9E2F3"/>
          </w:tcPr>
          <w:p w14:paraId="5C05F7C8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4252" w:type="dxa"/>
            <w:shd w:val="clear" w:color="auto" w:fill="D9E2F3"/>
          </w:tcPr>
          <w:p w14:paraId="6BFF9D14" w14:textId="77777777" w:rsidR="00955F13" w:rsidRDefault="00000000">
            <w:r>
              <w:rPr>
                <w:b/>
                <w:sz w:val="20"/>
              </w:rPr>
            </w:r>
          </w:p>
        </w:tc>
      </w:tr>
      <w:tr w:rsidR="00955F13" w14:paraId="49E1F444" w14:textId="77777777">
        <w:trPr>
          <w:jc w:val="center"/>
        </w:trPr>
        <w:tc>
          <w:tcPr>
            <w:tcW w:w="1701" w:type="dxa"/>
          </w:tcPr>
          <w:p w14:paraId="72E871FE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5A6A20FF" w14:textId="77777777" w:rsidR="00955F13" w:rsidRDefault="00000000">
            <w:r>
              <w:rPr>
                <w:sz w:val="20"/>
              </w:rPr>
            </w:r>
          </w:p>
        </w:tc>
        <w:tc>
          <w:tcPr>
            <w:tcW w:w="4252" w:type="dxa"/>
          </w:tcPr>
          <w:p w14:paraId="3480BD11" w14:textId="77777777" w:rsidR="00955F13" w:rsidRDefault="00000000">
            <w:r>
              <w:rPr>
                <w:sz w:val="20"/>
              </w:rPr>
            </w:r>
          </w:p>
        </w:tc>
      </w:tr>
      <w:tr w:rsidR="00955F13" w14:paraId="6A20D63B" w14:textId="77777777">
        <w:trPr>
          <w:jc w:val="center"/>
        </w:trPr>
        <w:tc>
          <w:tcPr>
            <w:tcW w:w="1701" w:type="dxa"/>
          </w:tcPr>
          <w:p w14:paraId="7C64AC4A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3D32A00C" w14:textId="77777777" w:rsidR="00955F13" w:rsidRDefault="00000000">
            <w:r>
              <w:rPr>
                <w:sz w:val="20"/>
              </w:rPr>
            </w:r>
          </w:p>
        </w:tc>
        <w:tc>
          <w:tcPr>
            <w:tcW w:w="4252" w:type="dxa"/>
          </w:tcPr>
          <w:p w14:paraId="5A32CE4A" w14:textId="77777777" w:rsidR="00955F13" w:rsidRDefault="00000000">
            <w:r>
              <w:rPr>
                <w:sz w:val="20"/>
              </w:rPr>
            </w:r>
          </w:p>
        </w:tc>
      </w:tr>
      <w:tr w:rsidR="00955F13" w14:paraId="5CB9201D" w14:textId="77777777">
        <w:trPr>
          <w:jc w:val="center"/>
        </w:trPr>
        <w:tc>
          <w:tcPr>
            <w:tcW w:w="1701" w:type="dxa"/>
          </w:tcPr>
          <w:p w14:paraId="08C77E1D" w14:textId="77777777" w:rsidR="00955F13" w:rsidRDefault="00000000">
            <w:r>
              <w:rPr>
                <w:sz w:val="20"/>
              </w:rPr>
            </w:r>
          </w:p>
        </w:tc>
        <w:tc>
          <w:tcPr>
            <w:tcW w:w="3402" w:type="dxa"/>
          </w:tcPr>
          <w:p w14:paraId="683DC87E" w14:textId="77777777" w:rsidR="00955F13" w:rsidRDefault="00000000">
            <w:r>
              <w:rPr>
                <w:sz w:val="20"/>
              </w:rPr>
            </w:r>
          </w:p>
        </w:tc>
        <w:tc>
          <w:tcPr>
            <w:tcW w:w="4252" w:type="dxa"/>
          </w:tcPr>
          <w:p w14:paraId="25417F30" w14:textId="77777777" w:rsidR="00955F13" w:rsidRDefault="00000000">
            <w:r>
              <w:rPr>
                <w:sz w:val="20"/>
              </w:rPr>
            </w:r>
          </w:p>
        </w:tc>
      </w:tr>
    </w:tbl>
    <w:p w14:paraId="4511E3E8" w14:textId="77777777" w:rsidR="00955F13" w:rsidRDefault="00000000">
      <w:pPr/>
      <w:r>
        <w:rPr>
          <w:rFonts w:ascii="微软雅黑" w:eastAsia="微软雅黑" w:hAnsi="微软雅黑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1"/>
        <w:gridCol w:w="6395"/>
      </w:tblGrid>
      <w:tr w:rsidR="00955F13" w14:paraId="04C2A6ED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5A612049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6803" w:type="dxa"/>
            <w:shd w:val="clear" w:color="auto" w:fill="D9E2F3"/>
          </w:tcPr>
          <w:p w14:paraId="5B2064AA" w14:textId="77777777" w:rsidR="00955F13" w:rsidRDefault="00000000">
            <w:r>
              <w:rPr>
                <w:b/>
                <w:sz w:val="20"/>
              </w:rPr>
            </w:r>
          </w:p>
        </w:tc>
      </w:tr>
      <w:tr w:rsidR="00955F13" w14:paraId="325637C4" w14:textId="77777777">
        <w:trPr>
          <w:jc w:val="center"/>
        </w:trPr>
        <w:tc>
          <w:tcPr>
            <w:tcW w:w="2551" w:type="dxa"/>
          </w:tcPr>
          <w:p w14:paraId="3A8A8B6B" w14:textId="77777777" w:rsidR="00955F13" w:rsidRDefault="00000000">
            <w:r>
              <w:rPr>
                <w:sz w:val="20"/>
              </w:rPr>
            </w:r>
          </w:p>
        </w:tc>
        <w:tc>
          <w:tcPr>
            <w:tcW w:w="6803" w:type="dxa"/>
          </w:tcPr>
          <w:p w14:paraId="70135FFC" w14:textId="77777777" w:rsidR="00955F13" w:rsidRDefault="00000000">
            <w:r>
              <w:rPr>
                <w:sz w:val="20"/>
              </w:rPr>
            </w:r>
          </w:p>
        </w:tc>
      </w:tr>
      <w:tr w:rsidR="00955F13" w14:paraId="640A5EB0" w14:textId="77777777">
        <w:trPr>
          <w:jc w:val="center"/>
        </w:trPr>
        <w:tc>
          <w:tcPr>
            <w:tcW w:w="2551" w:type="dxa"/>
          </w:tcPr>
          <w:p w14:paraId="30A61F5D" w14:textId="77777777" w:rsidR="00955F13" w:rsidRDefault="00000000">
            <w:r>
              <w:rPr>
                <w:sz w:val="20"/>
              </w:rPr>
            </w:r>
          </w:p>
        </w:tc>
        <w:tc>
          <w:tcPr>
            <w:tcW w:w="6803" w:type="dxa"/>
          </w:tcPr>
          <w:p w14:paraId="700DFF5C" w14:textId="77777777" w:rsidR="00955F13" w:rsidRDefault="00000000">
            <w:r>
              <w:rPr>
                <w:sz w:val="20"/>
              </w:rPr>
            </w:r>
          </w:p>
        </w:tc>
      </w:tr>
      <w:tr w:rsidR="00955F13" w14:paraId="7FF27EE6" w14:textId="77777777">
        <w:trPr>
          <w:jc w:val="center"/>
        </w:trPr>
        <w:tc>
          <w:tcPr>
            <w:tcW w:w="2551" w:type="dxa"/>
          </w:tcPr>
          <w:p w14:paraId="7CDF5FEC" w14:textId="77777777" w:rsidR="00955F13" w:rsidRDefault="00000000">
            <w:r>
              <w:rPr>
                <w:sz w:val="20"/>
              </w:rPr>
            </w:r>
          </w:p>
        </w:tc>
        <w:tc>
          <w:tcPr>
            <w:tcW w:w="6803" w:type="dxa"/>
          </w:tcPr>
          <w:p w14:paraId="206FE6B5" w14:textId="77777777" w:rsidR="00955F13" w:rsidRDefault="00000000">
            <w:r>
              <w:rPr>
                <w:sz w:val="20"/>
              </w:rPr>
            </w:r>
          </w:p>
        </w:tc>
      </w:tr>
      <w:tr w:rsidR="00955F13" w14:paraId="339209CA" w14:textId="77777777">
        <w:trPr>
          <w:jc w:val="center"/>
        </w:trPr>
        <w:tc>
          <w:tcPr>
            <w:tcW w:w="2551" w:type="dxa"/>
          </w:tcPr>
          <w:p w14:paraId="14FB32E5" w14:textId="77777777" w:rsidR="00955F13" w:rsidRDefault="00000000">
            <w:r>
              <w:rPr>
                <w:sz w:val="20"/>
              </w:rPr>
            </w:r>
          </w:p>
        </w:tc>
        <w:tc>
          <w:tcPr>
            <w:tcW w:w="6803" w:type="dxa"/>
          </w:tcPr>
          <w:p w14:paraId="03DC400E" w14:textId="77777777" w:rsidR="00955F13" w:rsidRDefault="00000000">
            <w:r>
              <w:rPr>
                <w:sz w:val="20"/>
              </w:rPr>
            </w:r>
          </w:p>
        </w:tc>
      </w:tr>
    </w:tbl>
    <w:p w14:paraId="048E66C6" w14:textId="77777777" w:rsidR="00955F13" w:rsidRDefault="00000000">
      <w:pPr/>
      <w:r>
        <w:rPr>
          <w:rFonts w:ascii="微软雅黑" w:eastAsia="微软雅黑" w:hAnsi="微软雅黑"/>
        </w:rPr>
      </w:r>
    </w:p>
    <w:p w14:paraId="66096BFB" w14:textId="77777777" w:rsidR="00955F13" w:rsidRDefault="00000000">
      <w:pPr/>
      <w:r>
        <w:rPr>
          <w:rFonts w:ascii="微软雅黑" w:eastAsia="微软雅黑" w:hAnsi="微软雅黑"/>
        </w:rPr>
      </w:r>
    </w:p>
    <w:p w14:paraId="128062EA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2268"/>
      </w:tblGrid>
      <w:tr w:rsidR="00955F13" w14:paraId="6020F477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625F5F9B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2268" w:type="dxa"/>
            <w:shd w:val="clear" w:color="auto" w:fill="D9E2F3"/>
          </w:tcPr>
          <w:p w14:paraId="7FE3AAC6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2268" w:type="dxa"/>
            <w:shd w:val="clear" w:color="auto" w:fill="D9E2F3"/>
          </w:tcPr>
          <w:p w14:paraId="5C1B7C97" w14:textId="77777777" w:rsidR="00955F13" w:rsidRDefault="00000000">
            <w:r>
              <w:rPr>
                <w:b/>
                <w:sz w:val="20"/>
              </w:rPr>
            </w:r>
          </w:p>
        </w:tc>
        <w:tc>
          <w:tcPr>
            <w:tcW w:w="2268" w:type="dxa"/>
            <w:shd w:val="clear" w:color="auto" w:fill="D9E2F3"/>
          </w:tcPr>
          <w:p w14:paraId="2587A711" w14:textId="77777777" w:rsidR="00955F13" w:rsidRDefault="00000000">
            <w:r>
              <w:rPr>
                <w:b/>
                <w:sz w:val="20"/>
              </w:rPr>
            </w:r>
          </w:p>
        </w:tc>
      </w:tr>
      <w:tr w:rsidR="00955F13" w14:paraId="78FE125A" w14:textId="77777777">
        <w:trPr>
          <w:jc w:val="center"/>
        </w:trPr>
        <w:tc>
          <w:tcPr>
            <w:tcW w:w="1417" w:type="dxa"/>
          </w:tcPr>
          <w:p w14:paraId="6B4F6965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608B44AC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59D6536C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0E4B4761" w14:textId="77777777" w:rsidR="00955F13" w:rsidRDefault="00000000">
            <w:r>
              <w:rPr>
                <w:sz w:val="20"/>
              </w:rPr>
            </w:r>
          </w:p>
        </w:tc>
      </w:tr>
      <w:tr w:rsidR="00955F13" w14:paraId="4C4E9A36" w14:textId="77777777">
        <w:trPr>
          <w:jc w:val="center"/>
        </w:trPr>
        <w:tc>
          <w:tcPr>
            <w:tcW w:w="1417" w:type="dxa"/>
          </w:tcPr>
          <w:p w14:paraId="4612F6CA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60927308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2268" w:type="dxa"/>
          </w:tcPr>
          <w:p w14:paraId="6D53D6F7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446AB27F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</w:tr>
      <w:tr w:rsidR="00955F13" w14:paraId="78F73590" w14:textId="77777777">
        <w:trPr>
          <w:jc w:val="center"/>
        </w:trPr>
        <w:tc>
          <w:tcPr>
            <w:tcW w:w="1417" w:type="dxa"/>
          </w:tcPr>
          <w:p w14:paraId="7E7EEEEB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66A09D63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3AC2CE16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5E68E3C7" w14:textId="77777777" w:rsidR="00955F13" w:rsidRDefault="00000000">
            <w:r>
              <w:rPr>
                <w:sz w:val="20"/>
              </w:rPr>
            </w:r>
          </w:p>
        </w:tc>
      </w:tr>
      <w:tr w:rsidR="00955F13" w14:paraId="6D54BE8A" w14:textId="77777777">
        <w:trPr>
          <w:jc w:val="center"/>
        </w:trPr>
        <w:tc>
          <w:tcPr>
            <w:tcW w:w="1417" w:type="dxa"/>
          </w:tcPr>
          <w:p w14:paraId="3ECEC136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1CD6FDAD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7ECE8D24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5509A03A" w14:textId="77777777" w:rsidR="00955F13" w:rsidRDefault="00000000">
            <w:r>
              <w:rPr>
                <w:sz w:val="20"/>
              </w:rPr>
            </w:r>
          </w:p>
        </w:tc>
      </w:tr>
      <w:tr w:rsidR="00955F13" w14:paraId="2E47C433" w14:textId="77777777">
        <w:trPr>
          <w:jc w:val="center"/>
        </w:trPr>
        <w:tc>
          <w:tcPr>
            <w:tcW w:w="1417" w:type="dxa"/>
          </w:tcPr>
          <w:p w14:paraId="671E9C6E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1C64222C" w14:textId="77777777" w:rsidR="00955F13" w:rsidRDefault="00000000">
            <w:r>
              <w:rPr>
                <w:sz w:val="20"/>
              </w:rPr>
            </w:r>
          </w:p>
        </w:tc>
        <w:tc>
          <w:tcPr>
            <w:tcW w:w="2268" w:type="dxa"/>
          </w:tcPr>
          <w:p w14:paraId="487FAF47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  <w:tc>
          <w:tcPr>
            <w:tcW w:w="2268" w:type="dxa"/>
          </w:tcPr>
          <w:p w14:paraId="65740098" w14:textId="77777777" w:rsidR="00955F1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</w:r>
          </w:p>
        </w:tc>
      </w:tr>
    </w:tbl>
    <w:p w14:paraId="123EB178" w14:textId="77777777" w:rsidR="00955F13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</w:r>
    </w:p>
    <w:p w14:paraId="0A2B1360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319307FE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70A66500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3A7DA703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017CFB3B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32BEB172" w14:textId="77777777" w:rsidR="00955F13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四、培训实施与组织保障</w:t>
      </w:r>
    </w:p>
    <w:p w14:paraId="58AA1FEE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培训形式</w:t>
      </w:r>
    </w:p>
    <w:p w14:paraId="1197D7AD" w14:textId="77777777" w:rsidR="00955F13" w:rsidRDefault="00000000">
      <w:pPr>
        <w:rPr>
          <w:lang w:eastAsia="zh-CN"/>
        </w:rPr>
      </w:pPr>
      <w:r>
        <w:rPr>
          <w:lang w:eastAsia="zh-CN"/>
        </w:rPr>
        <w:t>本培训采用“原理精讲 + 代码演示 + 重点实操 + Capstone项目”的教学形式。以交互式Jupyter Notebook教学材料为主要载体，包含完整的代码实现、理论讲解、可视化图表和动手练习。底层原理模块以讲解+运行代码为主，SFT/LoRA和Agent/RAG系统实战模块以全程动手实操为主。Day 3下午为企业知识助手Capstone项目，整合三天所学。</w:t>
      </w:r>
    </w:p>
    <w:p w14:paraId="0939BA5A" w14:textId="77777777" w:rsidR="00955F13" w:rsidRDefault="00000000">
      <w:pPr>
        <w:rPr>
          <w:lang w:eastAsia="zh-CN"/>
        </w:rPr>
      </w:pPr>
      <w:r>
        <w:rPr>
          <w:lang w:eastAsia="zh-CN"/>
        </w:rPr>
        <w:t>课程实操采用“三段式推进”：</w:t>
      </w:r>
    </w:p>
    <w:p w14:paraId="06AED282" w14:textId="77777777" w:rsidR="00955F13" w:rsidRDefault="00000000">
      <w:r>
        <w:t>Day 1：以“架构认知”为主，上午从训练循环出发，经Tokenizer、Embedding到Prompt Engineering，下午深入Self-Attention、Transformer Block和GPT组装，建立完整认知链路。</w:t>
        <w:br/>
        <w:t>Day 2：上午体验预训练全流程并完成SFT指令微调实操，下午掌握LoRA/QLoRA高效微调、DPO偏好对齐与模型评测。</w:t>
        <w:br/>
        <w:t>Day 3：上午RAG系统构建与ReAct Agent实战，下午完成企业知识助手Capstone项目（知识库→RAG→Agent→评测→多轮对话→生产考量）。</w:t>
      </w:r>
      <w:r/>
      <w:r/>
      <w:r/>
    </w:p>
    <w:p w14:paraId="7BCE8776" w14:textId="77777777" w:rsidR="00955F13" w:rsidRDefault="00000000">
      <w:pPr>
        <w:pStyle w:val="Heading3"/>
      </w:pPr>
      <w:r>
        <w:rPr>
          <w:rFonts w:ascii="微软雅黑" w:eastAsia="微软雅黑" w:hAnsi="微软雅黑"/>
        </w:rPr>
        <w:t>6.2 环境配置要求</w:t>
      </w:r>
    </w:p>
    <w:p w14:paraId="3D2FA996" w14:textId="77777777" w:rsidR="00955F13" w:rsidRDefault="00000000">
      <w:r>
        <w:rPr>
          <w:b/>
        </w:rPr>
        <w:t>Phase 1 环境要求：</w:t>
      </w:r>
    </w:p>
    <w:p w14:paraId="6889B2BC" w14:textId="77777777" w:rsidR="00955F13" w:rsidRDefault="00000000">
      <w:r>
        <w:t>· Python 3.8+ 开发环境</w:t>
      </w:r>
    </w:p>
    <w:p w14:paraId="059ACEEF" w14:textId="77777777" w:rsidR="00955F13" w:rsidRDefault="00000000">
      <w:r>
        <w:t>· Jupyter Notebook / JupyterLab</w:t>
      </w:r>
    </w:p>
    <w:p w14:paraId="1F016B3C" w14:textId="77777777" w:rsidR="00955F13" w:rsidRDefault="00000000">
      <w:r>
        <w:t>· PyTorch 2.0+</w:t>
      </w:r>
    </w:p>
    <w:p w14:paraId="147BB06B" w14:textId="77777777" w:rsidR="00955F13" w:rsidRDefault="00000000">
      <w:r>
        <w:t>· 推荐GPU环境（SFT/LoRA微调模块），CPU环境可完成大部分内容</w:t>
      </w:r>
    </w:p>
    <w:p w14:paraId="682BC79E" w14:textId="77777777" w:rsidR="00955F13" w:rsidRDefault="00000000">
      <w:r>
        <w:t>· 阿里百炼 DashScope API（推荐，统一后端，需提前申请 DASHSCOPE_API_KEY）</w:t>
      </w:r>
    </w:p>
    <w:p w14:paraId="7295F4ED" w14:textId="77777777" w:rsidR="00955F13" w:rsidRDefault="00000000">
      <w:r>
        <w:t>· Ollama 本地推理后端（备选，免费本地运行）</w:t>
        <w:br/>
        <w:t>· tiktoken（Tokenizer实操）</w:t>
        <w:br/>
        <w:t>· sentence-transformers（备选本地 Embedding）</w:t>
        <w:br/>
        <w:t>· numpy, matplotlib, seaborn（数据处理与可视化）</w:t>
        <w:br/>
        <w:t>· scikit-learn（数据集与降维可视化）</w:t>
      </w:r>
    </w:p>
    <w:p w14:paraId="7DE223F3" w14:textId="77777777" w:rsidR="00955F13" w:rsidRDefault="00000000">
      <w:r>
        <w:rPr>
          <w:b/>
        </w:rPr>
      </w:r>
    </w:p>
    <w:p w14:paraId="678A2B38" w14:textId="77777777" w:rsidR="00955F13" w:rsidRDefault="00000000">
      <w:r/>
    </w:p>
    <w:p w14:paraId="3AA8EC9E" w14:textId="77777777" w:rsidR="00955F13" w:rsidRDefault="00000000">
      <w:r/>
    </w:p>
    <w:p w14:paraId="7D8A4B1A" w14:textId="77777777" w:rsidR="00955F13" w:rsidRDefault="00000000">
      <w:r/>
    </w:p>
    <w:p w14:paraId="3D701F41" w14:textId="77777777" w:rsidR="00955F13" w:rsidRDefault="00000000">
      <w:r/>
    </w:p>
    <w:p w14:paraId="116BCF5E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6FFEF8F3" w14:textId="77777777" w:rsidR="00955F13" w:rsidRDefault="00000000">
      <w:pPr>
        <w:pStyle w:val="Heading3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6.3 组织实施建议</w:t>
      </w:r>
    </w:p>
    <w:p w14:paraId="23A17E23" w14:textId="77777777" w:rsidR="00955F13" w:rsidRDefault="00000000">
      <w:pPr>
        <w:rPr>
          <w:lang w:eastAsia="zh-CN"/>
        </w:rPr>
      </w:pPr>
      <w:r>
        <w:rPr>
          <w:lang w:eastAsia="zh-CN"/>
        </w:rPr>
        <w:t>1. 建议学员自带电脑，提前完成环境配置；</w:t>
      </w:r>
    </w:p>
    <w:p w14:paraId="0570C1EF" w14:textId="77777777" w:rsidR="00955F13" w:rsidRDefault="00000000">
      <w:pPr>
        <w:rPr>
          <w:lang w:eastAsia="zh-CN"/>
        </w:rPr>
      </w:pPr>
      <w:r>
        <w:rPr>
          <w:lang w:eastAsia="zh-CN"/>
        </w:rPr>
        <w:t>2. 建议统一网络环境，确保API访问和模型下载畅通；</w:t>
      </w:r>
    </w:p>
    <w:p w14:paraId="51CCB0A9" w14:textId="48E3F4D4" w:rsidR="00955F13" w:rsidRDefault="00000000">
      <w:pPr>
        <w:rPr>
          <w:lang w:eastAsia="zh-CN"/>
        </w:rPr>
      </w:pPr>
      <w:r>
        <w:rPr>
          <w:lang w:eastAsia="zh-CN"/>
        </w:rPr>
        <w:t>3. 建议提前注册相关平台账号；</w:t>
      </w:r>
    </w:p>
    <w:p w14:paraId="34A21E22" w14:textId="77777777" w:rsidR="00955F13" w:rsidRDefault="00000000">
      <w:pPr>
        <w:rPr>
          <w:lang w:eastAsia="zh-CN"/>
        </w:rPr>
      </w:pPr>
      <w:r>
        <w:rPr>
          <w:lang w:eastAsia="zh-CN"/>
        </w:rPr>
        <w:t>4. 配置1-2名现场技术辅助人员；</w:t>
      </w:r>
    </w:p>
    <w:p w14:paraId="4A6AD6EB" w14:textId="77777777" w:rsidR="00955F13" w:rsidRDefault="00000000">
      <w:pPr>
        <w:rPr>
          <w:lang w:eastAsia="zh-CN"/>
        </w:rPr>
      </w:pPr>
      <w:r>
        <w:rPr>
          <w:lang w:eastAsia="zh-CN"/>
        </w:rPr>
        <w:t>5. 建议提前发放预习材料，包括Python基础和环境安装指南；</w:t>
      </w:r>
    </w:p>
    <w:p w14:paraId="7FC3C3AB" w14:textId="77777777" w:rsidR="00955F13" w:rsidRDefault="00000000">
      <w:pPr>
        <w:rPr>
          <w:lang w:eastAsia="zh-CN"/>
        </w:rPr>
      </w:pPr>
      <w:r>
        <w:rPr>
          <w:lang w:eastAsia="zh-CN"/>
        </w:rPr>
        <w:t>6. 培训教学材料可提前分发给学员，便于课前预览；</w:t>
      </w:r>
    </w:p>
    <w:p w14:paraId="14367035" w14:textId="77777777" w:rsidR="00955F13" w:rsidRDefault="00000000">
      <w:pPr>
        <w:rPr>
          <w:lang w:eastAsia="zh-CN"/>
        </w:rPr>
      </w:pPr>
      <w:r>
        <w:rPr>
          <w:lang w:eastAsia="zh-CN"/>
        </w:rPr>
      </w:r>
    </w:p>
    <w:p w14:paraId="077B691D" w14:textId="77777777" w:rsidR="00955F13" w:rsidRDefault="00000000">
      <w:pPr>
        <w:pStyle w:val="Heading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五、费用结构与报价说明</w:t>
      </w:r>
    </w:p>
    <w:p w14:paraId="247C386E" w14:textId="77777777" w:rsidR="00955F13" w:rsidRDefault="00000000">
      <w:pPr>
        <w:pStyle w:val="Heading3"/>
      </w:pPr>
      <w:r>
        <w:rPr>
          <w:rFonts w:ascii="微软雅黑" w:eastAsia="微软雅黑" w:hAnsi="微软雅黑"/>
        </w:rPr>
        <w:t>7.1 标准报价说明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5630"/>
      </w:tblGrid>
      <w:tr w:rsidR="00955F13" w14:paraId="62E08CBB" w14:textId="77777777">
        <w:trPr>
          <w:jc w:val="center"/>
        </w:trPr>
        <w:tc>
          <w:tcPr>
            <w:tcW w:w="3402" w:type="dxa"/>
            <w:shd w:val="clear" w:color="auto" w:fill="D9E2F3"/>
          </w:tcPr>
          <w:p w14:paraId="4C8DA4F5" w14:textId="77777777" w:rsidR="00955F13" w:rsidRDefault="00000000">
            <w:r>
              <w:rPr>
                <w:b/>
                <w:sz w:val="20"/>
              </w:rPr>
              <w:t>项目</w:t>
            </w:r>
          </w:p>
        </w:tc>
        <w:tc>
          <w:tcPr>
            <w:tcW w:w="5953" w:type="dxa"/>
            <w:shd w:val="clear" w:color="auto" w:fill="D9E2F3"/>
          </w:tcPr>
          <w:p w14:paraId="70FE3267" w14:textId="77777777" w:rsidR="00955F13" w:rsidRDefault="00000000">
            <w:r>
              <w:rPr>
                <w:b/>
                <w:sz w:val="20"/>
              </w:rPr>
              <w:t>金额</w:t>
            </w:r>
          </w:p>
        </w:tc>
      </w:tr>
      <w:tr w:rsidR="00955F13" w14:paraId="05A1FAB9" w14:textId="77777777">
        <w:trPr>
          <w:jc w:val="center"/>
        </w:trPr>
        <w:tc>
          <w:tcPr>
            <w:tcW w:w="3402" w:type="dxa"/>
          </w:tcPr>
          <w:p w14:paraId="5B83D0C0" w14:textId="77777777" w:rsidR="00955F13" w:rsidRDefault="00000000">
            <w:r>
              <w:rPr>
                <w:sz w:val="20"/>
              </w:rPr>
              <w:t>三天综合培训费用</w:t>
            </w:r>
          </w:p>
        </w:tc>
        <w:tc>
          <w:tcPr>
            <w:tcW w:w="5953" w:type="dxa"/>
          </w:tcPr>
          <w:p w14:paraId="6AEC4863" w14:textId="77777777" w:rsidR="00955F13" w:rsidRDefault="00000000">
            <w:r>
              <w:rPr>
                <w:sz w:val="20"/>
              </w:rPr>
              <w:t>（待定）</w:t>
            </w:r>
          </w:p>
        </w:tc>
      </w:tr>
      <w:tr w:rsidR="00955F13" w14:paraId="58E9CB01" w14:textId="77777777">
        <w:trPr>
          <w:jc w:val="center"/>
        </w:trPr>
        <w:tc>
          <w:tcPr>
            <w:tcW w:w="3402" w:type="dxa"/>
          </w:tcPr>
          <w:p w14:paraId="321C4F51" w14:textId="77777777" w:rsidR="00955F13" w:rsidRDefault="00000000">
            <w:r>
              <w:rPr>
                <w:sz w:val="20"/>
              </w:rPr>
              <w:t>培训人数上限</w:t>
            </w:r>
          </w:p>
        </w:tc>
        <w:tc>
          <w:tcPr>
            <w:tcW w:w="5953" w:type="dxa"/>
          </w:tcPr>
          <w:p w14:paraId="031BB48A" w14:textId="77777777" w:rsidR="00955F13" w:rsidRDefault="00000000">
            <w:r>
              <w:rPr>
                <w:sz w:val="20"/>
              </w:rPr>
              <w:t>30人</w:t>
            </w:r>
          </w:p>
        </w:tc>
      </w:tr>
      <w:tr w:rsidR="00955F13" w14:paraId="559CFE8B" w14:textId="77777777">
        <w:trPr>
          <w:jc w:val="center"/>
        </w:trPr>
        <w:tc>
          <w:tcPr>
            <w:tcW w:w="3402" w:type="dxa"/>
          </w:tcPr>
          <w:p w14:paraId="1C1DBA0A" w14:textId="77777777" w:rsidR="00955F13" w:rsidRDefault="00000000">
            <w:r>
              <w:rPr>
                <w:sz w:val="20"/>
              </w:rPr>
              <w:t>培训总时长</w:t>
            </w:r>
          </w:p>
        </w:tc>
        <w:tc>
          <w:tcPr>
            <w:tcW w:w="5953" w:type="dxa"/>
          </w:tcPr>
          <w:p w14:paraId="3B76BF7D" w14:textId="77777777" w:rsidR="00955F13" w:rsidRDefault="00000000">
            <w:r>
              <w:rPr>
                <w:sz w:val="20"/>
              </w:rPr>
              <w:t>21学时（3天×7学时/天）</w:t>
            </w:r>
          </w:p>
        </w:tc>
      </w:tr>
    </w:tbl>
    <w:p w14:paraId="02DDF610" w14:textId="77777777" w:rsidR="00955F13" w:rsidRDefault="00000000">
      <w:pPr>
        <w:pStyle w:val="Heading3"/>
      </w:pPr>
      <w:r>
        <w:rPr>
          <w:rFonts w:ascii="微软雅黑" w:eastAsia="微软雅黑" w:hAnsi="微软雅黑"/>
        </w:rPr>
        <w:lastRenderedPageBreak/>
        <w:t>7.2 费用包含</w:t>
      </w:r>
    </w:p>
    <w:p w14:paraId="183575F1" w14:textId="77777777" w:rsidR="00955F13" w:rsidRDefault="00000000">
      <w:pPr>
        <w:rPr>
          <w:lang w:eastAsia="zh-CN"/>
        </w:rPr>
      </w:pPr>
      <w:r>
        <w:rPr>
          <w:lang w:eastAsia="zh-CN"/>
        </w:rPr>
        <w:t>费用包含：专项讲师授课费用、课程研发与专项模块设计、教学资料制作与模板包、现场实操指导支持、线上账户及流量。</w:t>
      </w:r>
    </w:p>
    <w:p w14:paraId="55FA65E2" w14:textId="77777777" w:rsidR="00955F13" w:rsidRDefault="00000000">
      <w:pPr>
        <w:rPr>
          <w:lang w:eastAsia="zh-CN"/>
        </w:rPr>
      </w:pPr>
      <w:r>
        <w:rPr>
          <w:lang w:eastAsia="zh-CN"/>
        </w:rPr>
        <w:t>费用不包含：异地差旅费用、场地费用、生活食宿等。</w:t>
      </w:r>
    </w:p>
    <w:sectPr w:rsidR="00955F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684014">
    <w:abstractNumId w:val="8"/>
  </w:num>
  <w:num w:numId="2" w16cid:durableId="1315715130">
    <w:abstractNumId w:val="6"/>
  </w:num>
  <w:num w:numId="3" w16cid:durableId="330791211">
    <w:abstractNumId w:val="5"/>
  </w:num>
  <w:num w:numId="4" w16cid:durableId="1113477831">
    <w:abstractNumId w:val="4"/>
  </w:num>
  <w:num w:numId="5" w16cid:durableId="810438222">
    <w:abstractNumId w:val="7"/>
  </w:num>
  <w:num w:numId="6" w16cid:durableId="1228344403">
    <w:abstractNumId w:val="3"/>
  </w:num>
  <w:num w:numId="7" w16cid:durableId="1736466862">
    <w:abstractNumId w:val="2"/>
  </w:num>
  <w:num w:numId="8" w16cid:durableId="1722170267">
    <w:abstractNumId w:val="1"/>
  </w:num>
  <w:num w:numId="9" w16cid:durableId="105974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5F13"/>
    <w:rsid w:val="00991689"/>
    <w:rsid w:val="00AA1D8D"/>
    <w:rsid w:val="00B47730"/>
    <w:rsid w:val="00CB0664"/>
    <w:rsid w:val="00FC693F"/>
    <w:rsid w:val="00FE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54D73"/>
  <w14:defaultImageDpi w14:val="300"/>
  <w15:docId w15:val="{A5E45072-CBA4-48C3-8D1C-4DE6C887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微软雅黑" w:eastAsia="微软雅黑" w:hAnsi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Lv Baby</cp:lastModifiedBy>
  <cp:revision>2</cp:revision>
  <dcterms:created xsi:type="dcterms:W3CDTF">2013-12-23T23:15:00Z</dcterms:created>
  <dcterms:modified xsi:type="dcterms:W3CDTF">2026-03-05T11:46:00Z</dcterms:modified>
  <cp:category/>
</cp:coreProperties>
</file>