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11C3F" w14:textId="1DCF8186" w:rsidR="002F7640" w:rsidRPr="002873DD" w:rsidRDefault="008678E2" w:rsidP="002F7640">
      <w:pPr>
        <w:spacing w:line="360" w:lineRule="auto"/>
        <w:jc w:val="both"/>
        <w:rPr>
          <w:rFonts w:ascii="Verdana" w:hAnsi="Verdana"/>
          <w:sz w:val="24"/>
          <w:szCs w:val="24"/>
          <w:lang w:eastAsia="es-ES"/>
        </w:rPr>
      </w:pPr>
      <w:r w:rsidRPr="002E1302">
        <w:rPr>
          <w:rFonts w:ascii="Verdana" w:hAnsi="Verdana"/>
          <w:b/>
          <w:sz w:val="24"/>
          <w:szCs w:val="24"/>
          <w:u w:val="single"/>
          <w:lang w:eastAsia="es-ES"/>
        </w:rPr>
        <w:t>EN LO PRINCIPAL:</w:t>
      </w:r>
      <w:r>
        <w:rPr>
          <w:rFonts w:ascii="Verdana" w:hAnsi="Verdana"/>
          <w:b/>
          <w:sz w:val="24"/>
          <w:szCs w:val="24"/>
          <w:lang w:eastAsia="es-ES"/>
        </w:rPr>
        <w:t xml:space="preserve"> </w:t>
      </w:r>
      <w:r w:rsidR="001769D7" w:rsidRPr="00B41171">
        <w:rPr>
          <w:rFonts w:ascii="Verdana" w:hAnsi="Verdana"/>
          <w:sz w:val="24"/>
          <w:szCs w:val="24"/>
          <w:lang w:eastAsia="es-ES"/>
        </w:rPr>
        <w:t>SEÑALA NUEVO DOMICILIO</w:t>
      </w:r>
      <w:r w:rsidR="00B41171" w:rsidRPr="00B41171">
        <w:rPr>
          <w:rFonts w:ascii="Verdana" w:hAnsi="Verdana"/>
          <w:sz w:val="24"/>
          <w:szCs w:val="24"/>
          <w:lang w:eastAsia="es-ES"/>
        </w:rPr>
        <w:t xml:space="preserve">; </w:t>
      </w:r>
      <w:r w:rsidR="006D2F84" w:rsidRPr="006D2F84">
        <w:rPr>
          <w:rFonts w:ascii="Verdana" w:hAnsi="Verdana"/>
          <w:b/>
          <w:bCs/>
          <w:sz w:val="24"/>
          <w:szCs w:val="24"/>
          <w:u w:val="single"/>
          <w:lang w:eastAsia="es-ES"/>
        </w:rPr>
        <w:t>EN EL PRIMER OTROSÍ</w:t>
      </w:r>
      <w:r w:rsidR="006D2F84" w:rsidRPr="006D2F84">
        <w:rPr>
          <w:rFonts w:ascii="Verdana" w:hAnsi="Verdana"/>
          <w:sz w:val="24"/>
          <w:szCs w:val="24"/>
          <w:lang w:eastAsia="es-ES"/>
        </w:rPr>
        <w:t>:</w:t>
      </w:r>
      <w:r w:rsidR="002873DD" w:rsidRPr="002873DD">
        <w:rPr>
          <w:rFonts w:ascii="Verdana" w:hAnsi="Verdana"/>
          <w:sz w:val="24"/>
          <w:szCs w:val="24"/>
          <w:lang w:eastAsia="es-ES"/>
        </w:rPr>
        <w:t xml:space="preserve"> SOLICITA NUEVO DÍA Y HORA</w:t>
      </w:r>
      <w:r w:rsidR="006D2F84">
        <w:rPr>
          <w:rFonts w:ascii="Verdana" w:hAnsi="Verdana"/>
          <w:sz w:val="24"/>
          <w:szCs w:val="24"/>
          <w:lang w:eastAsia="es-ES"/>
        </w:rPr>
        <w:t xml:space="preserve">; </w:t>
      </w:r>
      <w:r w:rsidR="006D2F84" w:rsidRPr="006D2F84">
        <w:rPr>
          <w:rFonts w:ascii="Verdana" w:hAnsi="Verdana"/>
          <w:b/>
          <w:bCs/>
          <w:sz w:val="24"/>
          <w:szCs w:val="24"/>
          <w:u w:val="single"/>
          <w:lang w:eastAsia="es-ES"/>
        </w:rPr>
        <w:t>EN EL SEGUNDO OTROSÍ</w:t>
      </w:r>
      <w:r w:rsidR="00B41171" w:rsidRPr="002E1302">
        <w:rPr>
          <w:rFonts w:ascii="Verdana" w:hAnsi="Verdana"/>
          <w:b/>
          <w:sz w:val="24"/>
          <w:szCs w:val="24"/>
          <w:u w:val="single"/>
          <w:lang w:eastAsia="es-ES"/>
        </w:rPr>
        <w:t>:</w:t>
      </w:r>
      <w:r w:rsidR="00B41171">
        <w:rPr>
          <w:rFonts w:ascii="Verdana" w:hAnsi="Verdana"/>
          <w:b/>
          <w:sz w:val="24"/>
          <w:szCs w:val="24"/>
          <w:lang w:eastAsia="es-ES"/>
        </w:rPr>
        <w:t xml:space="preserve"> </w:t>
      </w:r>
      <w:r w:rsidR="002873DD" w:rsidRPr="002873DD">
        <w:rPr>
          <w:rFonts w:ascii="Verdana" w:hAnsi="Verdana"/>
          <w:bCs/>
          <w:sz w:val="24"/>
          <w:szCs w:val="24"/>
          <w:lang w:eastAsia="es-ES"/>
        </w:rPr>
        <w:t>SOLICITUD QUE SE INDICA</w:t>
      </w:r>
      <w:r w:rsidR="002873DD">
        <w:rPr>
          <w:rFonts w:ascii="Verdana" w:hAnsi="Verdana"/>
          <w:sz w:val="24"/>
          <w:szCs w:val="24"/>
          <w:lang w:eastAsia="es-ES"/>
        </w:rPr>
        <w:t xml:space="preserve">; </w:t>
      </w:r>
      <w:r w:rsidR="002873DD">
        <w:rPr>
          <w:rFonts w:ascii="Verdana" w:hAnsi="Verdana"/>
          <w:b/>
          <w:bCs/>
          <w:sz w:val="24"/>
          <w:szCs w:val="24"/>
          <w:u w:val="single"/>
          <w:lang w:eastAsia="es-ES"/>
        </w:rPr>
        <w:t>EN EL TERCER OTROSÍ:</w:t>
      </w:r>
      <w:r w:rsidR="002873DD">
        <w:rPr>
          <w:rFonts w:ascii="Verdana" w:hAnsi="Verdana"/>
          <w:sz w:val="24"/>
          <w:szCs w:val="24"/>
          <w:lang w:eastAsia="es-ES"/>
        </w:rPr>
        <w:t xml:space="preserve"> ACOMPAÑA DOCUMENTOS.</w:t>
      </w:r>
    </w:p>
    <w:p w14:paraId="1DE56B30" w14:textId="77777777" w:rsidR="002F7640" w:rsidRPr="00262D04" w:rsidRDefault="002F7640" w:rsidP="002F7640">
      <w:pPr>
        <w:spacing w:line="360" w:lineRule="auto"/>
        <w:jc w:val="both"/>
        <w:rPr>
          <w:rFonts w:ascii="Verdana" w:hAnsi="Verdana"/>
          <w:b/>
          <w:sz w:val="24"/>
          <w:szCs w:val="24"/>
          <w:lang w:eastAsia="es-ES"/>
        </w:rPr>
      </w:pPr>
      <w:bookmarkStart w:id="0" w:name="_GoBack"/>
      <w:bookmarkEnd w:id="0"/>
    </w:p>
    <w:p w14:paraId="054DE32A" w14:textId="77777777" w:rsidR="002F7640" w:rsidRPr="002E1302" w:rsidRDefault="006B1E22" w:rsidP="002F7640">
      <w:pPr>
        <w:spacing w:line="360" w:lineRule="auto"/>
        <w:jc w:val="center"/>
        <w:rPr>
          <w:rFonts w:ascii="Verdana" w:hAnsi="Verdana"/>
          <w:b/>
          <w:sz w:val="32"/>
          <w:szCs w:val="32"/>
          <w:u w:val="single"/>
          <w:lang w:eastAsia="es-ES"/>
        </w:rPr>
      </w:pPr>
      <w:r>
        <w:rPr>
          <w:rFonts w:ascii="Verdana" w:hAnsi="Verdana"/>
          <w:b/>
          <w:sz w:val="32"/>
          <w:szCs w:val="32"/>
          <w:u w:val="single"/>
          <w:lang w:eastAsia="es-ES"/>
        </w:rPr>
        <w:t>S.</w:t>
      </w:r>
      <w:r w:rsidR="002E1302">
        <w:rPr>
          <w:rFonts w:ascii="Verdana" w:hAnsi="Verdana"/>
          <w:b/>
          <w:sz w:val="32"/>
          <w:szCs w:val="32"/>
          <w:u w:val="single"/>
          <w:lang w:eastAsia="es-ES"/>
        </w:rPr>
        <w:t>J</w:t>
      </w:r>
      <w:r>
        <w:rPr>
          <w:rFonts w:ascii="Verdana" w:hAnsi="Verdana"/>
          <w:b/>
          <w:sz w:val="32"/>
          <w:szCs w:val="32"/>
          <w:u w:val="single"/>
          <w:lang w:eastAsia="es-ES"/>
        </w:rPr>
        <w:t>.</w:t>
      </w:r>
      <w:r w:rsidR="002E1302">
        <w:rPr>
          <w:rFonts w:ascii="Verdana" w:hAnsi="Verdana"/>
          <w:b/>
          <w:sz w:val="32"/>
          <w:szCs w:val="32"/>
          <w:u w:val="single"/>
          <w:lang w:eastAsia="es-ES"/>
        </w:rPr>
        <w:t xml:space="preserve"> DE FAMILIA DE TALCA.</w:t>
      </w:r>
    </w:p>
    <w:p w14:paraId="181063C1" w14:textId="77777777" w:rsidR="002F7640" w:rsidRPr="00696C09" w:rsidRDefault="002F7640" w:rsidP="004434D8">
      <w:pPr>
        <w:spacing w:line="360" w:lineRule="auto"/>
        <w:rPr>
          <w:rFonts w:ascii="Verdana" w:hAnsi="Verdana"/>
          <w:b/>
          <w:sz w:val="24"/>
          <w:szCs w:val="24"/>
          <w:u w:val="single"/>
          <w:lang w:eastAsia="es-ES"/>
        </w:rPr>
      </w:pPr>
    </w:p>
    <w:p w14:paraId="47CF9E02" w14:textId="61A8E65E" w:rsidR="002E1302" w:rsidRDefault="002E1302" w:rsidP="002E1302">
      <w:pPr>
        <w:spacing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 w:rsidRPr="00C60857">
        <w:rPr>
          <w:rFonts w:ascii="Verdana" w:hAnsi="Verdana"/>
          <w:b/>
          <w:smallCaps/>
          <w:sz w:val="24"/>
          <w:szCs w:val="24"/>
          <w:lang w:eastAsia="es-ES"/>
        </w:rPr>
        <w:t>Claudio Antonio Toloza Espinoza</w:t>
      </w:r>
      <w:r>
        <w:rPr>
          <w:rFonts w:ascii="Verdana" w:hAnsi="Verdana"/>
          <w:sz w:val="24"/>
          <w:szCs w:val="24"/>
          <w:lang w:eastAsia="es-ES"/>
        </w:rPr>
        <w:t xml:space="preserve">, abogado habilitado para el ejercicio de la profesión, </w:t>
      </w:r>
      <w:r>
        <w:rPr>
          <w:rFonts w:ascii="Verdana" w:eastAsia="Verdana" w:hAnsi="Verdana" w:cs="Verdana"/>
          <w:sz w:val="24"/>
          <w:szCs w:val="24"/>
        </w:rPr>
        <w:t xml:space="preserve">en representación de la parte demandante en causa sobre reclamación de filiación no matrimonial, </w:t>
      </w:r>
      <w:r w:rsidR="006D2F84">
        <w:rPr>
          <w:rFonts w:ascii="Verdana" w:eastAsia="Verdana" w:hAnsi="Verdana" w:cs="Verdana"/>
          <w:sz w:val="24"/>
          <w:szCs w:val="24"/>
        </w:rPr>
        <w:t xml:space="preserve">caratulado </w:t>
      </w:r>
      <w:r w:rsidR="006D2F84">
        <w:rPr>
          <w:rFonts w:ascii="Verdana" w:eastAsia="Verdana" w:hAnsi="Verdana" w:cs="Verdana"/>
          <w:b/>
          <w:sz w:val="24"/>
          <w:szCs w:val="24"/>
        </w:rPr>
        <w:t>“</w:t>
      </w:r>
      <w:r w:rsidR="006D2F84" w:rsidRPr="008A515C">
        <w:rPr>
          <w:rFonts w:ascii="Verdana" w:eastAsia="Verdana" w:hAnsi="Verdana" w:cs="Verdana"/>
          <w:b/>
          <w:sz w:val="24"/>
          <w:szCs w:val="24"/>
        </w:rPr>
        <w:t>L</w:t>
      </w:r>
      <w:r w:rsidR="006D2F84">
        <w:rPr>
          <w:rFonts w:ascii="Verdana" w:eastAsia="Verdana" w:hAnsi="Verdana" w:cs="Verdana"/>
          <w:b/>
          <w:sz w:val="24"/>
          <w:szCs w:val="24"/>
        </w:rPr>
        <w:t>EÓN</w:t>
      </w:r>
      <w:r w:rsidRPr="008A515C">
        <w:rPr>
          <w:rFonts w:ascii="Verdana" w:eastAsia="Verdana" w:hAnsi="Verdana" w:cs="Verdana"/>
          <w:b/>
          <w:sz w:val="24"/>
          <w:szCs w:val="24"/>
        </w:rPr>
        <w:t>/</w:t>
      </w:r>
      <w:r>
        <w:rPr>
          <w:rFonts w:ascii="Verdana" w:eastAsia="Verdana" w:hAnsi="Verdana" w:cs="Verdana"/>
          <w:b/>
          <w:sz w:val="24"/>
          <w:szCs w:val="24"/>
        </w:rPr>
        <w:t>LEÓN</w:t>
      </w:r>
      <w:r w:rsidRPr="008A515C">
        <w:rPr>
          <w:rFonts w:ascii="Verdana" w:eastAsia="Verdana" w:hAnsi="Verdana" w:cs="Verdana"/>
          <w:b/>
          <w:sz w:val="24"/>
          <w:szCs w:val="24"/>
        </w:rPr>
        <w:t>’’</w:t>
      </w:r>
      <w:r>
        <w:rPr>
          <w:rFonts w:ascii="Verdana" w:eastAsia="Verdana" w:hAnsi="Verdana" w:cs="Verdana"/>
          <w:sz w:val="24"/>
          <w:szCs w:val="24"/>
        </w:rPr>
        <w:t xml:space="preserve">, causa </w:t>
      </w:r>
      <w:r w:rsidRPr="008A515C">
        <w:rPr>
          <w:rFonts w:ascii="Verdana" w:eastAsia="Verdana" w:hAnsi="Verdana" w:cs="Verdana"/>
          <w:b/>
          <w:sz w:val="24"/>
          <w:szCs w:val="24"/>
        </w:rPr>
        <w:t>RIT C-2057-2018</w:t>
      </w:r>
      <w:r>
        <w:rPr>
          <w:rFonts w:ascii="Verdana" w:eastAsia="Verdana" w:hAnsi="Verdana" w:cs="Verdana"/>
          <w:sz w:val="24"/>
          <w:szCs w:val="24"/>
        </w:rPr>
        <w:t>, a S.S., respetuosamente digo:</w:t>
      </w:r>
    </w:p>
    <w:p w14:paraId="02ED83BA" w14:textId="1598EF6C" w:rsidR="00E34685" w:rsidRDefault="00E34685" w:rsidP="002E1302">
      <w:pPr>
        <w:spacing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Que,</w:t>
      </w:r>
      <w:r w:rsidR="006D2F84">
        <w:rPr>
          <w:rFonts w:ascii="Verdana" w:eastAsia="Verdana" w:hAnsi="Verdana" w:cs="Verdana"/>
          <w:sz w:val="24"/>
          <w:szCs w:val="24"/>
        </w:rPr>
        <w:t xml:space="preserve"> en virtud de la notificación</w:t>
      </w:r>
      <w:r w:rsidR="001654C8">
        <w:rPr>
          <w:rFonts w:ascii="Verdana" w:eastAsia="Verdana" w:hAnsi="Verdana" w:cs="Verdana"/>
          <w:sz w:val="24"/>
          <w:szCs w:val="24"/>
        </w:rPr>
        <w:t xml:space="preserve"> </w:t>
      </w:r>
      <w:r w:rsidR="006D2F84">
        <w:rPr>
          <w:rFonts w:ascii="Verdana" w:eastAsia="Verdana" w:hAnsi="Verdana" w:cs="Verdana"/>
          <w:sz w:val="24"/>
          <w:szCs w:val="24"/>
        </w:rPr>
        <w:t>diligenciada por esta parte</w:t>
      </w:r>
      <w:r w:rsidR="001654C8">
        <w:rPr>
          <w:rFonts w:ascii="Verdana" w:eastAsia="Verdana" w:hAnsi="Verdana" w:cs="Verdana"/>
          <w:sz w:val="24"/>
          <w:szCs w:val="24"/>
        </w:rPr>
        <w:t xml:space="preserve"> con resultado de negativa, como así consta en actuación de receptora judicial particular</w:t>
      </w:r>
      <w:r w:rsidR="006F36FB">
        <w:rPr>
          <w:rFonts w:ascii="Verdana" w:eastAsia="Verdana" w:hAnsi="Verdana" w:cs="Verdana"/>
          <w:sz w:val="24"/>
          <w:szCs w:val="24"/>
        </w:rPr>
        <w:t xml:space="preserve"> </w:t>
      </w:r>
      <w:r w:rsidR="006D2F84">
        <w:rPr>
          <w:rFonts w:ascii="Verdana" w:eastAsia="Verdana" w:hAnsi="Verdana" w:cs="Verdana"/>
          <w:sz w:val="24"/>
          <w:szCs w:val="24"/>
        </w:rPr>
        <w:t xml:space="preserve">a fojas </w:t>
      </w:r>
      <w:r w:rsidR="001654C8">
        <w:rPr>
          <w:rFonts w:ascii="Verdana" w:eastAsia="Verdana" w:hAnsi="Verdana" w:cs="Verdana"/>
          <w:sz w:val="24"/>
          <w:szCs w:val="24"/>
        </w:rPr>
        <w:t>5</w:t>
      </w:r>
      <w:r w:rsidR="007C42E4">
        <w:rPr>
          <w:rFonts w:ascii="Verdana" w:eastAsia="Verdana" w:hAnsi="Verdana" w:cs="Verdana"/>
          <w:sz w:val="24"/>
          <w:szCs w:val="24"/>
        </w:rPr>
        <w:t>2</w:t>
      </w:r>
      <w:r w:rsidR="006D2F84">
        <w:rPr>
          <w:rFonts w:ascii="Verdana" w:eastAsia="Verdana" w:hAnsi="Verdana" w:cs="Verdana"/>
          <w:sz w:val="24"/>
          <w:szCs w:val="24"/>
        </w:rPr>
        <w:t xml:space="preserve"> de carpeta virtual</w:t>
      </w:r>
      <w:r w:rsidR="001654C8">
        <w:rPr>
          <w:rFonts w:ascii="Verdana" w:eastAsia="Verdana" w:hAnsi="Verdana" w:cs="Verdana"/>
          <w:sz w:val="24"/>
          <w:szCs w:val="24"/>
        </w:rPr>
        <w:t xml:space="preserve"> del presente procedimiento</w:t>
      </w:r>
      <w:r w:rsidR="006D2F84">
        <w:rPr>
          <w:rFonts w:ascii="Verdana" w:eastAsia="Verdana" w:hAnsi="Verdana" w:cs="Verdana"/>
          <w:sz w:val="24"/>
          <w:szCs w:val="24"/>
        </w:rPr>
        <w:t>, por</w:t>
      </w:r>
      <w:r>
        <w:rPr>
          <w:rFonts w:ascii="Verdana" w:eastAsia="Verdana" w:hAnsi="Verdana" w:cs="Verdana"/>
          <w:sz w:val="24"/>
          <w:szCs w:val="24"/>
        </w:rPr>
        <w:t xml:space="preserve"> este acto vengo en </w:t>
      </w:r>
      <w:r w:rsidR="009C166D">
        <w:rPr>
          <w:rFonts w:ascii="Verdana" w:eastAsia="Verdana" w:hAnsi="Verdana" w:cs="Verdana"/>
          <w:sz w:val="24"/>
          <w:szCs w:val="24"/>
        </w:rPr>
        <w:t xml:space="preserve">señalar como domicilio de la parte demandada, el </w:t>
      </w:r>
      <w:r w:rsidR="001654C8">
        <w:rPr>
          <w:rFonts w:ascii="Verdana" w:eastAsia="Verdana" w:hAnsi="Verdana" w:cs="Verdana"/>
          <w:sz w:val="24"/>
          <w:szCs w:val="24"/>
        </w:rPr>
        <w:t>siguiente</w:t>
      </w:r>
      <w:r w:rsidR="009C166D">
        <w:rPr>
          <w:rFonts w:ascii="Verdana" w:eastAsia="Verdana" w:hAnsi="Verdana" w:cs="Verdana"/>
          <w:sz w:val="24"/>
          <w:szCs w:val="24"/>
        </w:rPr>
        <w:t>:</w:t>
      </w:r>
    </w:p>
    <w:p w14:paraId="6CE3379B" w14:textId="6E47746A" w:rsidR="009C166D" w:rsidRPr="006D2F84" w:rsidRDefault="006F36FB" w:rsidP="002E1302">
      <w:pPr>
        <w:spacing w:line="360" w:lineRule="auto"/>
        <w:ind w:firstLine="72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“Calle </w:t>
      </w:r>
      <w:r w:rsidRPr="006F36FB">
        <w:rPr>
          <w:rFonts w:ascii="Verdana" w:eastAsia="Verdana" w:hAnsi="Verdana" w:cs="Verdana"/>
          <w:b/>
          <w:sz w:val="24"/>
          <w:szCs w:val="24"/>
        </w:rPr>
        <w:t xml:space="preserve">5 </w:t>
      </w:r>
      <w:r>
        <w:rPr>
          <w:rFonts w:ascii="Verdana" w:eastAsia="Verdana" w:hAnsi="Verdana" w:cs="Verdana"/>
          <w:b/>
          <w:sz w:val="24"/>
          <w:szCs w:val="24"/>
        </w:rPr>
        <w:t>Oriente</w:t>
      </w:r>
      <w:r w:rsidR="00245446">
        <w:rPr>
          <w:rFonts w:ascii="Verdana" w:eastAsia="Verdana" w:hAnsi="Verdana" w:cs="Verdana"/>
          <w:b/>
          <w:sz w:val="24"/>
          <w:szCs w:val="24"/>
        </w:rPr>
        <w:t>,</w:t>
      </w:r>
      <w:r w:rsidRPr="006F36FB">
        <w:rPr>
          <w:rFonts w:ascii="Verdana" w:eastAsia="Verdana" w:hAnsi="Verdana" w:cs="Verdana"/>
          <w:b/>
          <w:sz w:val="24"/>
          <w:szCs w:val="24"/>
        </w:rPr>
        <w:t xml:space="preserve"> 21 norte</w:t>
      </w:r>
      <w:r w:rsidR="00245446">
        <w:rPr>
          <w:rFonts w:ascii="Verdana" w:eastAsia="Verdana" w:hAnsi="Verdana" w:cs="Verdana"/>
          <w:b/>
          <w:sz w:val="24"/>
          <w:szCs w:val="24"/>
        </w:rPr>
        <w:t>,</w:t>
      </w:r>
      <w:r w:rsidRPr="006F36FB">
        <w:rPr>
          <w:rFonts w:ascii="Verdana" w:eastAsia="Verdana" w:hAnsi="Verdana" w:cs="Verdana"/>
          <w:b/>
          <w:sz w:val="24"/>
          <w:szCs w:val="24"/>
        </w:rPr>
        <w:t xml:space="preserve"> sin número</w:t>
      </w:r>
      <w:r w:rsidR="001F0E50">
        <w:rPr>
          <w:rFonts w:ascii="Verdana" w:eastAsia="Verdana" w:hAnsi="Verdana" w:cs="Verdana"/>
          <w:b/>
          <w:sz w:val="24"/>
          <w:szCs w:val="24"/>
        </w:rPr>
        <w:t>, de la comuna de Talca</w:t>
      </w:r>
      <w:r w:rsidR="006D2F84" w:rsidRPr="006D2F84">
        <w:rPr>
          <w:rFonts w:ascii="Verdana" w:eastAsia="Verdana" w:hAnsi="Verdana" w:cs="Verdana"/>
          <w:b/>
          <w:sz w:val="24"/>
          <w:szCs w:val="24"/>
        </w:rPr>
        <w:t>’</w:t>
      </w:r>
      <w:r w:rsidR="009C166D" w:rsidRPr="006D2F84">
        <w:rPr>
          <w:rFonts w:ascii="Verdana" w:eastAsia="Verdana" w:hAnsi="Verdana" w:cs="Verdana"/>
          <w:b/>
          <w:sz w:val="24"/>
          <w:szCs w:val="24"/>
        </w:rPr>
        <w:t>’</w:t>
      </w:r>
    </w:p>
    <w:p w14:paraId="776F8CFC" w14:textId="76501552" w:rsidR="001654C8" w:rsidRDefault="006D2F84" w:rsidP="002E1302">
      <w:pPr>
        <w:spacing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Lo anterior</w:t>
      </w:r>
      <w:r w:rsidR="002511D6"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1654C8">
        <w:rPr>
          <w:rFonts w:ascii="Verdana" w:eastAsia="Verdana" w:hAnsi="Verdana" w:cs="Verdana"/>
          <w:sz w:val="24"/>
          <w:szCs w:val="24"/>
        </w:rPr>
        <w:t>para que S.S., autorice a esta parte a notificar en domicilio laboral del demandado, ya que esta parte tiene conocimiento que el demandado, es director de</w:t>
      </w:r>
      <w:r w:rsidR="00B73FE9">
        <w:rPr>
          <w:rFonts w:ascii="Verdana" w:eastAsia="Verdana" w:hAnsi="Verdana" w:cs="Verdana"/>
          <w:sz w:val="24"/>
          <w:szCs w:val="24"/>
        </w:rPr>
        <w:t xml:space="preserve">l colegio </w:t>
      </w:r>
      <w:r w:rsidR="00B73FE9" w:rsidRPr="00B73FE9">
        <w:rPr>
          <w:rFonts w:ascii="Verdana" w:eastAsia="Verdana" w:hAnsi="Verdana" w:cs="Verdana"/>
          <w:b/>
          <w:bCs/>
          <w:smallCaps/>
          <w:sz w:val="24"/>
          <w:szCs w:val="24"/>
        </w:rPr>
        <w:t>Lyon” S School</w:t>
      </w:r>
      <w:r w:rsidR="00B73FE9">
        <w:rPr>
          <w:rFonts w:ascii="Verdana" w:eastAsia="Verdana" w:hAnsi="Verdana" w:cs="Verdana"/>
          <w:b/>
          <w:bCs/>
          <w:smallCaps/>
          <w:sz w:val="24"/>
          <w:szCs w:val="24"/>
        </w:rPr>
        <w:t xml:space="preserve">, </w:t>
      </w:r>
      <w:r w:rsidR="00B73FE9">
        <w:rPr>
          <w:rFonts w:ascii="Verdana" w:eastAsia="Verdana" w:hAnsi="Verdana" w:cs="Verdana"/>
          <w:sz w:val="24"/>
          <w:szCs w:val="24"/>
        </w:rPr>
        <w:t xml:space="preserve">como así acredita </w:t>
      </w:r>
      <w:r w:rsidR="00245446">
        <w:rPr>
          <w:rFonts w:ascii="Verdana" w:eastAsia="Verdana" w:hAnsi="Verdana" w:cs="Verdana"/>
          <w:sz w:val="24"/>
          <w:szCs w:val="24"/>
        </w:rPr>
        <w:t xml:space="preserve">el </w:t>
      </w:r>
      <w:r w:rsidR="00B73FE9">
        <w:rPr>
          <w:rFonts w:ascii="Verdana" w:eastAsia="Verdana" w:hAnsi="Verdana" w:cs="Verdana"/>
          <w:sz w:val="24"/>
          <w:szCs w:val="24"/>
        </w:rPr>
        <w:t xml:space="preserve">documento </w:t>
      </w:r>
      <w:r w:rsidR="00D328B9">
        <w:rPr>
          <w:rFonts w:ascii="Verdana" w:eastAsia="Verdana" w:hAnsi="Verdana" w:cs="Verdana"/>
          <w:sz w:val="24"/>
          <w:szCs w:val="24"/>
        </w:rPr>
        <w:t xml:space="preserve">acompañado en el otrosí de esta presentación </w:t>
      </w:r>
      <w:r w:rsidR="00B73FE9">
        <w:rPr>
          <w:rFonts w:ascii="Verdana" w:eastAsia="Verdana" w:hAnsi="Verdana" w:cs="Verdana"/>
          <w:sz w:val="24"/>
          <w:szCs w:val="24"/>
        </w:rPr>
        <w:t>emitido por Ministerio de Educación, Gobierno Chile, que da cuenta en s</w:t>
      </w:r>
      <w:r w:rsidR="00245446">
        <w:rPr>
          <w:rFonts w:ascii="Verdana" w:eastAsia="Verdana" w:hAnsi="Verdana" w:cs="Verdana"/>
          <w:sz w:val="24"/>
          <w:szCs w:val="24"/>
        </w:rPr>
        <w:t>us</w:t>
      </w:r>
      <w:r w:rsidR="00B73FE9">
        <w:rPr>
          <w:rFonts w:ascii="Verdana" w:eastAsia="Verdana" w:hAnsi="Verdana" w:cs="Verdana"/>
          <w:sz w:val="24"/>
          <w:szCs w:val="24"/>
        </w:rPr>
        <w:t xml:space="preserve"> registros públicos </w:t>
      </w:r>
      <w:r w:rsidR="00D328B9">
        <w:rPr>
          <w:rFonts w:ascii="Verdana" w:eastAsia="Verdana" w:hAnsi="Verdana" w:cs="Verdana"/>
          <w:sz w:val="24"/>
          <w:szCs w:val="24"/>
        </w:rPr>
        <w:t xml:space="preserve">virtuales </w:t>
      </w:r>
      <w:r w:rsidR="00B73FE9">
        <w:rPr>
          <w:rFonts w:ascii="Verdana" w:eastAsia="Verdana" w:hAnsi="Verdana" w:cs="Verdana"/>
          <w:sz w:val="24"/>
          <w:szCs w:val="24"/>
        </w:rPr>
        <w:t>de los datos del establecimiento educacionales, en este caso en específico</w:t>
      </w:r>
      <w:r w:rsidR="00245446">
        <w:rPr>
          <w:rFonts w:ascii="Verdana" w:eastAsia="Verdana" w:hAnsi="Verdana" w:cs="Verdana"/>
          <w:sz w:val="24"/>
          <w:szCs w:val="24"/>
        </w:rPr>
        <w:t>,</w:t>
      </w:r>
      <w:r w:rsidR="00B73FE9">
        <w:rPr>
          <w:rFonts w:ascii="Verdana" w:eastAsia="Verdana" w:hAnsi="Verdana" w:cs="Verdana"/>
          <w:sz w:val="24"/>
          <w:szCs w:val="24"/>
        </w:rPr>
        <w:t xml:space="preserve"> del colegio ya mencionado, donde el demand</w:t>
      </w:r>
      <w:r w:rsidR="00D328B9">
        <w:rPr>
          <w:rFonts w:ascii="Verdana" w:eastAsia="Verdana" w:hAnsi="Verdana" w:cs="Verdana"/>
          <w:sz w:val="24"/>
          <w:szCs w:val="24"/>
        </w:rPr>
        <w:t>ado</w:t>
      </w:r>
      <w:r w:rsidR="00B73FE9">
        <w:rPr>
          <w:rFonts w:ascii="Verdana" w:eastAsia="Verdana" w:hAnsi="Verdana" w:cs="Verdana"/>
          <w:sz w:val="24"/>
          <w:szCs w:val="24"/>
        </w:rPr>
        <w:t xml:space="preserve"> don </w:t>
      </w:r>
      <w:r w:rsidR="00B73FE9" w:rsidRPr="00D328B9">
        <w:rPr>
          <w:rFonts w:ascii="Verdana" w:eastAsia="Verdana" w:hAnsi="Verdana" w:cs="Verdana"/>
          <w:b/>
          <w:bCs/>
          <w:smallCaps/>
          <w:sz w:val="24"/>
          <w:szCs w:val="24"/>
        </w:rPr>
        <w:t>José Orlando León Molina</w:t>
      </w:r>
      <w:r w:rsidR="00B73FE9">
        <w:rPr>
          <w:rFonts w:ascii="Verdana" w:eastAsia="Verdana" w:hAnsi="Verdana" w:cs="Verdana"/>
          <w:sz w:val="24"/>
          <w:szCs w:val="24"/>
        </w:rPr>
        <w:t xml:space="preserve"> figura como director del establecimiento, </w:t>
      </w:r>
      <w:r w:rsidR="00541FB7">
        <w:rPr>
          <w:rFonts w:ascii="Verdana" w:eastAsia="Verdana" w:hAnsi="Verdana" w:cs="Verdana"/>
          <w:sz w:val="24"/>
          <w:szCs w:val="24"/>
        </w:rPr>
        <w:t>además la</w:t>
      </w:r>
      <w:r w:rsidR="00B73FE9">
        <w:rPr>
          <w:rFonts w:ascii="Verdana" w:eastAsia="Verdana" w:hAnsi="Verdana" w:cs="Verdana"/>
          <w:sz w:val="24"/>
          <w:szCs w:val="24"/>
        </w:rPr>
        <w:t xml:space="preserve"> información </w:t>
      </w:r>
      <w:r w:rsidR="00541FB7">
        <w:rPr>
          <w:rFonts w:ascii="Verdana" w:eastAsia="Verdana" w:hAnsi="Verdana" w:cs="Verdana"/>
          <w:sz w:val="24"/>
          <w:szCs w:val="24"/>
        </w:rPr>
        <w:t>del domicilio del establecimiento donde él se desempeña, y además la información de</w:t>
      </w:r>
      <w:r w:rsidR="00D328B9">
        <w:rPr>
          <w:rFonts w:ascii="Verdana" w:eastAsia="Verdana" w:hAnsi="Verdana" w:cs="Verdana"/>
          <w:sz w:val="24"/>
          <w:szCs w:val="24"/>
        </w:rPr>
        <w:t xml:space="preserve"> </w:t>
      </w:r>
      <w:r w:rsidR="00541FB7">
        <w:rPr>
          <w:rFonts w:ascii="Verdana" w:eastAsia="Verdana" w:hAnsi="Verdana" w:cs="Verdana"/>
          <w:sz w:val="24"/>
          <w:szCs w:val="24"/>
        </w:rPr>
        <w:t>la</w:t>
      </w:r>
      <w:r w:rsidR="00D328B9">
        <w:rPr>
          <w:rFonts w:ascii="Verdana" w:eastAsia="Verdana" w:hAnsi="Verdana" w:cs="Verdana"/>
          <w:sz w:val="24"/>
          <w:szCs w:val="24"/>
        </w:rPr>
        <w:t xml:space="preserve"> página web del establecimiento </w:t>
      </w:r>
      <w:hyperlink r:id="rId7" w:history="1">
        <w:r w:rsidR="00D328B9" w:rsidRPr="00301722">
          <w:rPr>
            <w:rStyle w:val="Hipervnculo"/>
            <w:rFonts w:ascii="Verdana" w:eastAsia="Verdana" w:hAnsi="Verdana" w:cs="Verdana"/>
            <w:sz w:val="24"/>
            <w:szCs w:val="24"/>
          </w:rPr>
          <w:t>www.lyonsschool.webnode.cl</w:t>
        </w:r>
      </w:hyperlink>
      <w:r w:rsidR="00D328B9">
        <w:rPr>
          <w:rFonts w:ascii="Verdana" w:eastAsia="Verdana" w:hAnsi="Verdana" w:cs="Verdana"/>
          <w:sz w:val="24"/>
          <w:szCs w:val="24"/>
        </w:rPr>
        <w:t xml:space="preserve">, </w:t>
      </w:r>
      <w:r w:rsidR="007C42E4">
        <w:rPr>
          <w:rFonts w:ascii="Verdana" w:eastAsia="Verdana" w:hAnsi="Verdana" w:cs="Verdana"/>
          <w:sz w:val="24"/>
          <w:szCs w:val="24"/>
        </w:rPr>
        <w:t xml:space="preserve">sitio </w:t>
      </w:r>
      <w:r w:rsidR="00541FB7">
        <w:rPr>
          <w:rFonts w:ascii="Verdana" w:eastAsia="Verdana" w:hAnsi="Verdana" w:cs="Verdana"/>
          <w:sz w:val="24"/>
          <w:szCs w:val="24"/>
        </w:rPr>
        <w:t xml:space="preserve">que confirma la información  de que </w:t>
      </w:r>
      <w:r w:rsidR="007C42E4">
        <w:rPr>
          <w:rFonts w:ascii="Verdana" w:eastAsia="Verdana" w:hAnsi="Verdana" w:cs="Verdana"/>
          <w:sz w:val="24"/>
          <w:szCs w:val="24"/>
        </w:rPr>
        <w:t xml:space="preserve">el demandado de este procedimiento </w:t>
      </w:r>
      <w:r w:rsidR="00541FB7">
        <w:rPr>
          <w:rFonts w:ascii="Verdana" w:eastAsia="Verdana" w:hAnsi="Verdana" w:cs="Verdana"/>
          <w:sz w:val="24"/>
          <w:szCs w:val="24"/>
        </w:rPr>
        <w:t xml:space="preserve">actualmente sigue </w:t>
      </w:r>
      <w:r w:rsidR="007C42E4">
        <w:rPr>
          <w:rFonts w:ascii="Verdana" w:eastAsia="Verdana" w:hAnsi="Verdana" w:cs="Verdana"/>
          <w:sz w:val="24"/>
          <w:szCs w:val="24"/>
        </w:rPr>
        <w:t>ejerciendo</w:t>
      </w:r>
      <w:r w:rsidR="00541FB7">
        <w:rPr>
          <w:rFonts w:ascii="Verdana" w:eastAsia="Verdana" w:hAnsi="Verdana" w:cs="Verdana"/>
          <w:sz w:val="24"/>
          <w:szCs w:val="24"/>
        </w:rPr>
        <w:t xml:space="preserve"> </w:t>
      </w:r>
      <w:r w:rsidR="007C42E4">
        <w:rPr>
          <w:rFonts w:ascii="Verdana" w:eastAsia="Verdana" w:hAnsi="Verdana" w:cs="Verdana"/>
          <w:sz w:val="24"/>
          <w:szCs w:val="24"/>
        </w:rPr>
        <w:t>como</w:t>
      </w:r>
      <w:r w:rsidR="00541FB7">
        <w:rPr>
          <w:rFonts w:ascii="Verdana" w:eastAsia="Verdana" w:hAnsi="Verdana" w:cs="Verdana"/>
          <w:sz w:val="24"/>
          <w:szCs w:val="24"/>
        </w:rPr>
        <w:t xml:space="preserve"> director y que</w:t>
      </w:r>
      <w:r w:rsidR="007C42E4">
        <w:rPr>
          <w:rFonts w:ascii="Verdana" w:eastAsia="Verdana" w:hAnsi="Verdana" w:cs="Verdana"/>
          <w:sz w:val="24"/>
          <w:szCs w:val="24"/>
        </w:rPr>
        <w:t xml:space="preserve"> </w:t>
      </w:r>
      <w:r w:rsidR="00541FB7">
        <w:rPr>
          <w:rFonts w:ascii="Verdana" w:eastAsia="Verdana" w:hAnsi="Verdana" w:cs="Verdana"/>
          <w:sz w:val="24"/>
          <w:szCs w:val="24"/>
        </w:rPr>
        <w:t>el domicilio</w:t>
      </w:r>
      <w:r w:rsidR="007C42E4">
        <w:rPr>
          <w:rFonts w:ascii="Verdana" w:eastAsia="Verdana" w:hAnsi="Verdana" w:cs="Verdana"/>
          <w:sz w:val="24"/>
          <w:szCs w:val="24"/>
        </w:rPr>
        <w:t xml:space="preserve"> que se </w:t>
      </w:r>
      <w:r w:rsidR="007C42E4">
        <w:rPr>
          <w:rFonts w:ascii="Verdana" w:eastAsia="Verdana" w:hAnsi="Verdana" w:cs="Verdana"/>
          <w:sz w:val="24"/>
          <w:szCs w:val="24"/>
        </w:rPr>
        <w:lastRenderedPageBreak/>
        <w:t>indicó</w:t>
      </w:r>
      <w:r w:rsidR="00541FB7">
        <w:rPr>
          <w:rFonts w:ascii="Verdana" w:eastAsia="Verdana" w:hAnsi="Verdana" w:cs="Verdana"/>
          <w:sz w:val="24"/>
          <w:szCs w:val="24"/>
        </w:rPr>
        <w:t xml:space="preserve"> </w:t>
      </w:r>
      <w:r w:rsidR="007C42E4">
        <w:rPr>
          <w:rFonts w:ascii="Verdana" w:eastAsia="Verdana" w:hAnsi="Verdana" w:cs="Verdana"/>
          <w:sz w:val="24"/>
          <w:szCs w:val="24"/>
        </w:rPr>
        <w:t xml:space="preserve">es el </w:t>
      </w:r>
      <w:r w:rsidR="00541FB7">
        <w:rPr>
          <w:rFonts w:ascii="Verdana" w:eastAsia="Verdana" w:hAnsi="Verdana" w:cs="Verdana"/>
          <w:sz w:val="24"/>
          <w:szCs w:val="24"/>
        </w:rPr>
        <w:t xml:space="preserve">del establecimiento, por ende el domicilio laboral del demandando.  </w:t>
      </w:r>
    </w:p>
    <w:p w14:paraId="1CF86183" w14:textId="3CA8AAC7" w:rsidR="002511D6" w:rsidRPr="002873DD" w:rsidRDefault="00CF67D0" w:rsidP="002873DD">
      <w:pPr>
        <w:spacing w:line="360" w:lineRule="auto"/>
        <w:ind w:firstLine="720"/>
        <w:jc w:val="both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Finalmente he de mencionar que, en la resolución emitida por su S.S., a fojas 50, ordena que se notifique</w:t>
      </w:r>
      <w:r w:rsidRPr="00CF67D0">
        <w:rPr>
          <w:rFonts w:ascii="Verdana" w:eastAsia="Verdana" w:hAnsi="Verdana" w:cs="Verdana"/>
          <w:sz w:val="24"/>
          <w:szCs w:val="24"/>
        </w:rPr>
        <w:t xml:space="preserve"> a la parte demandada, personalmente, por </w:t>
      </w:r>
      <w:r w:rsidRPr="00CF67D0">
        <w:rPr>
          <w:rFonts w:ascii="Verdana" w:eastAsia="Verdana" w:hAnsi="Verdana" w:cs="Verdana"/>
          <w:b/>
          <w:bCs/>
          <w:sz w:val="24"/>
          <w:szCs w:val="24"/>
        </w:rPr>
        <w:t>receptor judicial</w:t>
      </w:r>
      <w:r w:rsidRPr="00CF67D0">
        <w:rPr>
          <w:rFonts w:ascii="Verdana" w:eastAsia="Verdana" w:hAnsi="Verdana" w:cs="Verdana"/>
          <w:sz w:val="24"/>
          <w:szCs w:val="24"/>
        </w:rPr>
        <w:t xml:space="preserve"> particular, </w:t>
      </w:r>
      <w:r w:rsidRPr="00CF67D0">
        <w:rPr>
          <w:rFonts w:ascii="Verdana" w:eastAsia="Verdana" w:hAnsi="Verdana" w:cs="Verdana"/>
          <w:b/>
          <w:bCs/>
          <w:sz w:val="24"/>
          <w:szCs w:val="24"/>
        </w:rPr>
        <w:t>autorizándose para notificar de conformidad con lo establecido en el artículo 23 inciso 2° de la Ley 19.968.</w:t>
      </w:r>
    </w:p>
    <w:p w14:paraId="7FC19AD4" w14:textId="77777777" w:rsidR="002511D6" w:rsidRDefault="002511D6" w:rsidP="002E1302">
      <w:pPr>
        <w:spacing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 w:rsidRPr="001769D7">
        <w:rPr>
          <w:rFonts w:ascii="Verdana" w:eastAsia="Verdana" w:hAnsi="Verdana" w:cs="Verdana"/>
          <w:b/>
          <w:sz w:val="24"/>
          <w:szCs w:val="24"/>
        </w:rPr>
        <w:t>POR TANTO,</w:t>
      </w:r>
      <w:r>
        <w:rPr>
          <w:rFonts w:ascii="Verdana" w:eastAsia="Verdana" w:hAnsi="Verdana" w:cs="Verdana"/>
          <w:sz w:val="24"/>
          <w:szCs w:val="24"/>
        </w:rPr>
        <w:t xml:space="preserve"> en mérito de lo anteriormente expuesto.</w:t>
      </w:r>
    </w:p>
    <w:p w14:paraId="1BF291C9" w14:textId="0EE44890" w:rsidR="00CF67D0" w:rsidRDefault="002511D6" w:rsidP="00CF67D0">
      <w:pPr>
        <w:spacing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 w:rsidRPr="001769D7">
        <w:rPr>
          <w:rFonts w:ascii="Verdana" w:eastAsia="Verdana" w:hAnsi="Verdana" w:cs="Verdana"/>
          <w:b/>
          <w:sz w:val="24"/>
          <w:szCs w:val="24"/>
        </w:rPr>
        <w:t>RUEGO A S.S.,</w:t>
      </w:r>
      <w:r>
        <w:rPr>
          <w:rFonts w:ascii="Verdana" w:eastAsia="Verdana" w:hAnsi="Verdana" w:cs="Verdana"/>
          <w:sz w:val="24"/>
          <w:szCs w:val="24"/>
        </w:rPr>
        <w:t xml:space="preserve"> tener presente el</w:t>
      </w:r>
      <w:r w:rsidR="00CF67D0">
        <w:rPr>
          <w:rFonts w:ascii="Verdana" w:eastAsia="Verdana" w:hAnsi="Verdana" w:cs="Verdana"/>
          <w:sz w:val="24"/>
          <w:szCs w:val="24"/>
        </w:rPr>
        <w:t xml:space="preserve"> nuevo</w:t>
      </w:r>
      <w:r>
        <w:rPr>
          <w:rFonts w:ascii="Verdana" w:eastAsia="Verdana" w:hAnsi="Verdana" w:cs="Verdana"/>
          <w:sz w:val="24"/>
          <w:szCs w:val="24"/>
        </w:rPr>
        <w:t xml:space="preserve"> domicilio del demandado, solicitando que </w:t>
      </w:r>
      <w:r w:rsidR="00CF67D0">
        <w:rPr>
          <w:rFonts w:ascii="Verdana" w:eastAsia="Verdana" w:hAnsi="Verdana" w:cs="Verdana"/>
          <w:sz w:val="24"/>
          <w:szCs w:val="24"/>
        </w:rPr>
        <w:t xml:space="preserve">en caso de que no pueda notificarse personalmente, se realice </w:t>
      </w:r>
      <w:proofErr w:type="gramStart"/>
      <w:r w:rsidR="00CF67D0">
        <w:rPr>
          <w:rFonts w:ascii="Verdana" w:eastAsia="Verdana" w:hAnsi="Verdana" w:cs="Verdana"/>
          <w:sz w:val="24"/>
          <w:szCs w:val="24"/>
        </w:rPr>
        <w:t>de</w:t>
      </w:r>
      <w:r>
        <w:rPr>
          <w:rFonts w:ascii="Verdana" w:eastAsia="Verdana" w:hAnsi="Verdana" w:cs="Verdana"/>
          <w:sz w:val="24"/>
          <w:szCs w:val="24"/>
        </w:rPr>
        <w:t xml:space="preserve"> ac</w:t>
      </w:r>
      <w:r w:rsidR="001769D7">
        <w:rPr>
          <w:rFonts w:ascii="Verdana" w:eastAsia="Verdana" w:hAnsi="Verdana" w:cs="Verdana"/>
          <w:sz w:val="24"/>
          <w:szCs w:val="24"/>
        </w:rPr>
        <w:t>uerdo al</w:t>
      </w:r>
      <w:proofErr w:type="gramEnd"/>
      <w:r w:rsidR="001769D7">
        <w:rPr>
          <w:rFonts w:ascii="Verdana" w:eastAsia="Verdana" w:hAnsi="Verdana" w:cs="Verdana"/>
          <w:sz w:val="24"/>
          <w:szCs w:val="24"/>
        </w:rPr>
        <w:t xml:space="preserve"> artículo 23 de la Ley número 19.968</w:t>
      </w:r>
      <w:r w:rsidR="00CF67D0">
        <w:rPr>
          <w:rFonts w:ascii="Verdana" w:eastAsia="Verdana" w:hAnsi="Verdana" w:cs="Verdana"/>
          <w:sz w:val="24"/>
          <w:szCs w:val="24"/>
        </w:rPr>
        <w:t>, como así lo autorizo S.S., a fojas 50 del presente procedimiento.</w:t>
      </w:r>
    </w:p>
    <w:p w14:paraId="43842E81" w14:textId="77777777" w:rsidR="009C166D" w:rsidRDefault="009C166D" w:rsidP="005050A8">
      <w:pPr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</w:p>
    <w:p w14:paraId="278A3DA4" w14:textId="4995D1EC" w:rsidR="00E34685" w:rsidRDefault="005050A8" w:rsidP="00CF67D0">
      <w:pPr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PRIMER</w:t>
      </w:r>
      <w:r w:rsidR="00CF67D0">
        <w:rPr>
          <w:rFonts w:ascii="Verdana" w:eastAsia="Verdana" w:hAnsi="Verdana" w:cs="Verdana"/>
          <w:b/>
          <w:sz w:val="24"/>
          <w:szCs w:val="24"/>
          <w:u w:val="single"/>
        </w:rPr>
        <w:t xml:space="preserve"> </w:t>
      </w:r>
      <w:r w:rsidR="00E34685" w:rsidRPr="00E34685">
        <w:rPr>
          <w:rFonts w:ascii="Verdana" w:eastAsia="Verdana" w:hAnsi="Verdana" w:cs="Verdana"/>
          <w:b/>
          <w:sz w:val="24"/>
          <w:szCs w:val="24"/>
          <w:u w:val="single"/>
        </w:rPr>
        <w:t>OTROSÍ:</w:t>
      </w:r>
      <w:r w:rsidR="00E34685">
        <w:rPr>
          <w:rFonts w:ascii="Verdana" w:eastAsia="Verdana" w:hAnsi="Verdana" w:cs="Verdana"/>
          <w:sz w:val="24"/>
          <w:szCs w:val="24"/>
        </w:rPr>
        <w:t xml:space="preserve"> </w:t>
      </w:r>
      <w:r w:rsidR="004D5FAE" w:rsidRPr="004D5FAE">
        <w:rPr>
          <w:rFonts w:ascii="Verdana" w:eastAsia="Verdana" w:hAnsi="Verdana" w:cs="Verdana"/>
          <w:b/>
          <w:bCs/>
          <w:sz w:val="24"/>
          <w:szCs w:val="24"/>
        </w:rPr>
        <w:t xml:space="preserve">RUEGO S.S., </w:t>
      </w:r>
      <w:r w:rsidR="004D5FAE">
        <w:rPr>
          <w:rFonts w:ascii="Verdana" w:eastAsia="Verdana" w:hAnsi="Verdana" w:cs="Verdana"/>
          <w:sz w:val="24"/>
          <w:szCs w:val="24"/>
        </w:rPr>
        <w:t>que</w:t>
      </w:r>
      <w:r w:rsidR="00E34685">
        <w:rPr>
          <w:rFonts w:ascii="Verdana" w:eastAsia="Verdana" w:hAnsi="Verdana" w:cs="Verdana"/>
          <w:sz w:val="24"/>
          <w:szCs w:val="24"/>
        </w:rPr>
        <w:t xml:space="preserve"> </w:t>
      </w:r>
      <w:r w:rsidR="004D5FAE">
        <w:rPr>
          <w:rFonts w:ascii="Verdana" w:eastAsia="Verdana" w:hAnsi="Verdana" w:cs="Verdana"/>
          <w:sz w:val="24"/>
          <w:szCs w:val="24"/>
        </w:rPr>
        <w:t>se fije</w:t>
      </w:r>
      <w:r w:rsidR="00E34685">
        <w:rPr>
          <w:rFonts w:ascii="Verdana" w:eastAsia="Verdana" w:hAnsi="Verdana" w:cs="Verdana"/>
          <w:sz w:val="24"/>
          <w:szCs w:val="24"/>
        </w:rPr>
        <w:t xml:space="preserve"> nuevo día y hora para la pericia biológica decretada en resolución con fecha </w:t>
      </w:r>
      <w:r w:rsidR="00F16072">
        <w:rPr>
          <w:rFonts w:ascii="Verdana" w:eastAsia="Verdana" w:hAnsi="Verdana" w:cs="Verdana"/>
          <w:sz w:val="24"/>
          <w:szCs w:val="24"/>
        </w:rPr>
        <w:t>15</w:t>
      </w:r>
      <w:r w:rsidR="00E34685">
        <w:rPr>
          <w:rFonts w:ascii="Verdana" w:eastAsia="Verdana" w:hAnsi="Verdana" w:cs="Verdana"/>
          <w:sz w:val="24"/>
          <w:szCs w:val="24"/>
        </w:rPr>
        <w:t xml:space="preserve"> de </w:t>
      </w:r>
      <w:r w:rsidR="00F16072">
        <w:rPr>
          <w:rFonts w:ascii="Verdana" w:eastAsia="Verdana" w:hAnsi="Verdana" w:cs="Verdana"/>
          <w:sz w:val="24"/>
          <w:szCs w:val="24"/>
        </w:rPr>
        <w:t>julio</w:t>
      </w:r>
      <w:r w:rsidR="00E34685">
        <w:rPr>
          <w:rFonts w:ascii="Verdana" w:eastAsia="Verdana" w:hAnsi="Verdana" w:cs="Verdana"/>
          <w:sz w:val="24"/>
          <w:szCs w:val="24"/>
        </w:rPr>
        <w:t xml:space="preserve"> de 2019, donde se establece don </w:t>
      </w:r>
      <w:r w:rsidR="00E34685" w:rsidRPr="008A515C">
        <w:rPr>
          <w:rFonts w:ascii="Verdana" w:eastAsia="Verdana" w:hAnsi="Verdana" w:cs="Verdana"/>
          <w:b/>
          <w:smallCaps/>
          <w:sz w:val="24"/>
          <w:szCs w:val="24"/>
        </w:rPr>
        <w:t>José Orlando León Molina</w:t>
      </w:r>
      <w:r w:rsidR="00E34685">
        <w:rPr>
          <w:rFonts w:ascii="Verdana" w:eastAsia="Verdana" w:hAnsi="Verdana" w:cs="Verdana"/>
          <w:sz w:val="24"/>
          <w:szCs w:val="24"/>
        </w:rPr>
        <w:t xml:space="preserve">, debe practicarse la prueba pericial biológica de ADN en el Servicio Médico Legal de Talca, </w:t>
      </w:r>
      <w:r w:rsidR="00BD6875">
        <w:rPr>
          <w:rFonts w:ascii="Verdana" w:eastAsia="Verdana" w:hAnsi="Verdana" w:cs="Verdana"/>
          <w:sz w:val="24"/>
          <w:szCs w:val="24"/>
        </w:rPr>
        <w:t xml:space="preserve">en virtud de que </w:t>
      </w:r>
      <w:r w:rsidR="00BD6875" w:rsidRPr="00BD6875">
        <w:rPr>
          <w:rFonts w:ascii="Verdana" w:eastAsia="Verdana" w:hAnsi="Verdana" w:cs="Verdana"/>
          <w:sz w:val="24"/>
          <w:szCs w:val="24"/>
        </w:rPr>
        <w:t>constando en c</w:t>
      </w:r>
      <w:r w:rsidR="00BD6875">
        <w:rPr>
          <w:rFonts w:ascii="Verdana" w:eastAsia="Verdana" w:hAnsi="Verdana" w:cs="Verdana"/>
          <w:sz w:val="24"/>
          <w:szCs w:val="24"/>
        </w:rPr>
        <w:t>arpeta virtual del presente procedimiento</w:t>
      </w:r>
      <w:r w:rsidR="00BD6875" w:rsidRPr="00BD6875">
        <w:rPr>
          <w:rFonts w:ascii="Verdana" w:eastAsia="Verdana" w:hAnsi="Verdana" w:cs="Verdana"/>
          <w:sz w:val="24"/>
          <w:szCs w:val="24"/>
        </w:rPr>
        <w:t xml:space="preserve"> que </w:t>
      </w:r>
      <w:r w:rsidR="00BD6875" w:rsidRPr="004D5FAE">
        <w:rPr>
          <w:rFonts w:ascii="Verdana" w:eastAsia="Verdana" w:hAnsi="Verdana" w:cs="Verdana"/>
          <w:b/>
          <w:bCs/>
          <w:sz w:val="24"/>
          <w:szCs w:val="24"/>
        </w:rPr>
        <w:t>la demandante y su madre se sometieron a la toma de muestra para el examen pericial ordenado, según da cuenta informe evacuado por el Servicio Médico Legal de Talca, en su orden N°92-2019,</w:t>
      </w:r>
      <w:r w:rsidR="00BD6875" w:rsidRPr="00BD6875">
        <w:rPr>
          <w:rFonts w:ascii="Verdana" w:eastAsia="Verdana" w:hAnsi="Verdana" w:cs="Verdana"/>
          <w:sz w:val="24"/>
          <w:szCs w:val="24"/>
        </w:rPr>
        <w:t xml:space="preserve"> de fecha 04 de abril de 2019</w:t>
      </w:r>
      <w:r w:rsidR="00BD6875">
        <w:rPr>
          <w:rFonts w:ascii="Verdana" w:eastAsia="Verdana" w:hAnsi="Verdana" w:cs="Verdana"/>
          <w:sz w:val="24"/>
          <w:szCs w:val="24"/>
        </w:rPr>
        <w:t xml:space="preserve">, </w:t>
      </w:r>
      <w:r w:rsidR="00E34685">
        <w:rPr>
          <w:rFonts w:ascii="Verdana" w:eastAsia="Verdana" w:hAnsi="Verdana" w:cs="Verdana"/>
          <w:sz w:val="24"/>
          <w:szCs w:val="24"/>
        </w:rPr>
        <w:t>fijándose como prime</w:t>
      </w:r>
      <w:r w:rsidR="00F16072">
        <w:rPr>
          <w:rFonts w:ascii="Verdana" w:eastAsia="Verdana" w:hAnsi="Verdana" w:cs="Verdana"/>
          <w:sz w:val="24"/>
          <w:szCs w:val="24"/>
        </w:rPr>
        <w:t>ra y segunda citación</w:t>
      </w:r>
      <w:r w:rsidR="00BD6875">
        <w:rPr>
          <w:rFonts w:ascii="Verdana" w:eastAsia="Verdana" w:hAnsi="Verdana" w:cs="Verdana"/>
          <w:sz w:val="24"/>
          <w:szCs w:val="24"/>
        </w:rPr>
        <w:t xml:space="preserve"> para el demandado</w:t>
      </w:r>
      <w:r w:rsidR="00F16072">
        <w:rPr>
          <w:rFonts w:ascii="Verdana" w:eastAsia="Verdana" w:hAnsi="Verdana" w:cs="Verdana"/>
          <w:sz w:val="24"/>
          <w:szCs w:val="24"/>
        </w:rPr>
        <w:t xml:space="preserve"> lo</w:t>
      </w:r>
      <w:r w:rsidR="00BD6875">
        <w:rPr>
          <w:rFonts w:ascii="Verdana" w:eastAsia="Verdana" w:hAnsi="Verdana" w:cs="Verdana"/>
          <w:sz w:val="24"/>
          <w:szCs w:val="24"/>
        </w:rPr>
        <w:t>s</w:t>
      </w:r>
      <w:r w:rsidR="00F16072">
        <w:rPr>
          <w:rFonts w:ascii="Verdana" w:eastAsia="Verdana" w:hAnsi="Verdana" w:cs="Verdana"/>
          <w:sz w:val="24"/>
          <w:szCs w:val="24"/>
        </w:rPr>
        <w:t xml:space="preserve"> días </w:t>
      </w:r>
      <w:r w:rsidR="00E34685">
        <w:rPr>
          <w:rFonts w:ascii="Verdana" w:eastAsia="Verdana" w:hAnsi="Verdana" w:cs="Verdana"/>
          <w:sz w:val="24"/>
          <w:szCs w:val="24"/>
        </w:rPr>
        <w:t>0</w:t>
      </w:r>
      <w:r w:rsidR="00F16072">
        <w:rPr>
          <w:rFonts w:ascii="Verdana" w:eastAsia="Verdana" w:hAnsi="Verdana" w:cs="Verdana"/>
          <w:sz w:val="24"/>
          <w:szCs w:val="24"/>
        </w:rPr>
        <w:t>4 y 05</w:t>
      </w:r>
      <w:r w:rsidR="00E34685">
        <w:rPr>
          <w:rFonts w:ascii="Verdana" w:eastAsia="Verdana" w:hAnsi="Verdana" w:cs="Verdana"/>
          <w:sz w:val="24"/>
          <w:szCs w:val="24"/>
        </w:rPr>
        <w:t xml:space="preserve"> de </w:t>
      </w:r>
      <w:r w:rsidR="00F16072">
        <w:rPr>
          <w:rFonts w:ascii="Verdana" w:eastAsia="Verdana" w:hAnsi="Verdana" w:cs="Verdana"/>
          <w:sz w:val="24"/>
          <w:szCs w:val="24"/>
        </w:rPr>
        <w:t>septiembre</w:t>
      </w:r>
      <w:r w:rsidR="00E34685">
        <w:rPr>
          <w:rFonts w:ascii="Verdana" w:eastAsia="Verdana" w:hAnsi="Verdana" w:cs="Verdana"/>
          <w:sz w:val="24"/>
          <w:szCs w:val="24"/>
        </w:rPr>
        <w:t xml:space="preserve"> de 2019 respectivamente, en base al siguiente fundamento:</w:t>
      </w:r>
    </w:p>
    <w:p w14:paraId="7D6B8EFF" w14:textId="507B4C2B" w:rsidR="00F16072" w:rsidRDefault="004D5FAE" w:rsidP="00F1607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</w:t>
      </w:r>
      <w:r w:rsidR="00616F42">
        <w:rPr>
          <w:rFonts w:ascii="Verdana" w:eastAsia="Verdana" w:hAnsi="Verdana" w:cs="Verdana"/>
          <w:sz w:val="24"/>
          <w:szCs w:val="24"/>
        </w:rPr>
        <w:t xml:space="preserve">sta parte es consciente y ha estado atento a toda actuación emitida por S.S., </w:t>
      </w:r>
      <w:r w:rsidR="0008779D">
        <w:rPr>
          <w:rFonts w:ascii="Verdana" w:eastAsia="Verdana" w:hAnsi="Verdana" w:cs="Verdana"/>
          <w:sz w:val="24"/>
          <w:szCs w:val="24"/>
        </w:rPr>
        <w:t>una vez emitida la resolución de fecha 15 de julio del presente año, gestionó la debida notificación con respecto al demandado</w:t>
      </w:r>
      <w:r w:rsidR="001F61E2">
        <w:rPr>
          <w:rFonts w:ascii="Verdana" w:eastAsia="Verdana" w:hAnsi="Verdana" w:cs="Verdana"/>
          <w:sz w:val="24"/>
          <w:szCs w:val="24"/>
        </w:rPr>
        <w:t>, debiendo reunir dinero para poder costear aquella diligencia, ya que en su calidad de estudiante</w:t>
      </w:r>
      <w:r w:rsidR="00AE7501">
        <w:rPr>
          <w:rFonts w:ascii="Verdana" w:eastAsia="Verdana" w:hAnsi="Verdana" w:cs="Verdana"/>
          <w:sz w:val="24"/>
          <w:szCs w:val="24"/>
        </w:rPr>
        <w:t>, como así acreditamos con certificado de alumno regular</w:t>
      </w:r>
      <w:r w:rsidR="002873DD">
        <w:rPr>
          <w:rFonts w:ascii="Verdana" w:eastAsia="Verdana" w:hAnsi="Verdana" w:cs="Verdana"/>
          <w:sz w:val="24"/>
          <w:szCs w:val="24"/>
        </w:rPr>
        <w:t xml:space="preserve"> acompañado como documento en el tercer otrosí de este escrito,</w:t>
      </w:r>
      <w:r w:rsidR="00AE7501">
        <w:rPr>
          <w:rFonts w:ascii="Verdana" w:eastAsia="Verdana" w:hAnsi="Verdana" w:cs="Verdana"/>
          <w:sz w:val="24"/>
          <w:szCs w:val="24"/>
        </w:rPr>
        <w:t xml:space="preserve"> </w:t>
      </w:r>
      <w:r w:rsidR="002873DD">
        <w:rPr>
          <w:rFonts w:ascii="Verdana" w:eastAsia="Verdana" w:hAnsi="Verdana" w:cs="Verdana"/>
          <w:sz w:val="24"/>
          <w:szCs w:val="24"/>
        </w:rPr>
        <w:t xml:space="preserve">además no contar con </w:t>
      </w:r>
      <w:r w:rsidR="0093438F">
        <w:rPr>
          <w:rFonts w:ascii="Verdana" w:eastAsia="Verdana" w:hAnsi="Verdana" w:cs="Verdana"/>
          <w:sz w:val="24"/>
          <w:szCs w:val="24"/>
        </w:rPr>
        <w:t>empleo</w:t>
      </w:r>
      <w:r w:rsidR="001F61E2">
        <w:rPr>
          <w:rFonts w:ascii="Verdana" w:eastAsia="Verdana" w:hAnsi="Verdana" w:cs="Verdana"/>
          <w:sz w:val="24"/>
          <w:szCs w:val="24"/>
        </w:rPr>
        <w:t xml:space="preserve"> alguno</w:t>
      </w:r>
      <w:r w:rsidR="002873DD">
        <w:rPr>
          <w:rFonts w:ascii="Verdana" w:eastAsia="Verdana" w:hAnsi="Verdana" w:cs="Verdana"/>
          <w:sz w:val="24"/>
          <w:szCs w:val="24"/>
        </w:rPr>
        <w:t xml:space="preserve"> ya que actualmente se encuentra dedicada a sus estudios</w:t>
      </w:r>
      <w:r w:rsidR="001F61E2">
        <w:rPr>
          <w:rFonts w:ascii="Verdana" w:eastAsia="Verdana" w:hAnsi="Verdana" w:cs="Verdana"/>
          <w:sz w:val="24"/>
          <w:szCs w:val="24"/>
        </w:rPr>
        <w:t xml:space="preserve">, </w:t>
      </w:r>
      <w:r w:rsidR="00BD6875">
        <w:rPr>
          <w:rFonts w:ascii="Verdana" w:eastAsia="Verdana" w:hAnsi="Verdana" w:cs="Verdana"/>
          <w:sz w:val="24"/>
          <w:szCs w:val="24"/>
        </w:rPr>
        <w:t xml:space="preserve">y siendo </w:t>
      </w:r>
      <w:r w:rsidR="00BD6875">
        <w:rPr>
          <w:rFonts w:ascii="Verdana" w:eastAsia="Verdana" w:hAnsi="Verdana" w:cs="Verdana"/>
          <w:sz w:val="24"/>
          <w:szCs w:val="24"/>
        </w:rPr>
        <w:lastRenderedPageBreak/>
        <w:t xml:space="preserve">esta la tercera notificación gestionada por receptor particular, </w:t>
      </w:r>
      <w:r w:rsidR="001F61E2">
        <w:rPr>
          <w:rFonts w:ascii="Verdana" w:eastAsia="Verdana" w:hAnsi="Verdana" w:cs="Verdana"/>
          <w:sz w:val="24"/>
          <w:szCs w:val="24"/>
        </w:rPr>
        <w:t xml:space="preserve">es difícil </w:t>
      </w:r>
      <w:r w:rsidR="00BD6875">
        <w:rPr>
          <w:rFonts w:ascii="Verdana" w:eastAsia="Verdana" w:hAnsi="Verdana" w:cs="Verdana"/>
          <w:sz w:val="24"/>
          <w:szCs w:val="24"/>
        </w:rPr>
        <w:t>para mí representada reunir</w:t>
      </w:r>
      <w:r w:rsidR="001F61E2">
        <w:rPr>
          <w:rFonts w:ascii="Verdana" w:eastAsia="Verdana" w:hAnsi="Verdana" w:cs="Verdana"/>
          <w:sz w:val="24"/>
          <w:szCs w:val="24"/>
        </w:rPr>
        <w:t xml:space="preserve"> la suma necesaria para contratar </w:t>
      </w:r>
      <w:r w:rsidR="002873DD">
        <w:rPr>
          <w:rFonts w:ascii="Verdana" w:eastAsia="Verdana" w:hAnsi="Verdana" w:cs="Verdana"/>
          <w:sz w:val="24"/>
          <w:szCs w:val="24"/>
        </w:rPr>
        <w:t xml:space="preserve">nuevamente </w:t>
      </w:r>
      <w:r w:rsidR="001F61E2">
        <w:rPr>
          <w:rFonts w:ascii="Verdana" w:eastAsia="Verdana" w:hAnsi="Verdana" w:cs="Verdana"/>
          <w:sz w:val="24"/>
          <w:szCs w:val="24"/>
        </w:rPr>
        <w:t>los servicios de un Receptor Judicial</w:t>
      </w:r>
      <w:r w:rsidR="00CF67D0">
        <w:rPr>
          <w:rFonts w:ascii="Verdana" w:eastAsia="Verdana" w:hAnsi="Verdana" w:cs="Verdana"/>
          <w:sz w:val="24"/>
          <w:szCs w:val="24"/>
        </w:rPr>
        <w:t xml:space="preserve"> particular.</w:t>
      </w:r>
    </w:p>
    <w:p w14:paraId="35D999FA" w14:textId="79ED47EB" w:rsidR="00BD6875" w:rsidRPr="00BD6875" w:rsidRDefault="00BD6875" w:rsidP="00EA2C0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 virtud de lo anterior, a</w:t>
      </w:r>
      <w:r w:rsidR="001F61E2">
        <w:rPr>
          <w:rFonts w:ascii="Verdana" w:eastAsia="Verdana" w:hAnsi="Verdana" w:cs="Verdana"/>
          <w:sz w:val="24"/>
          <w:szCs w:val="24"/>
        </w:rPr>
        <w:t xml:space="preserve"> esta parte se ha hecho imposible notificar </w:t>
      </w:r>
      <w:r>
        <w:rPr>
          <w:rFonts w:ascii="Verdana" w:eastAsia="Verdana" w:hAnsi="Verdana" w:cs="Verdana"/>
          <w:sz w:val="24"/>
          <w:szCs w:val="24"/>
        </w:rPr>
        <w:t xml:space="preserve">legalmente </w:t>
      </w:r>
      <w:r w:rsidR="001F61E2">
        <w:rPr>
          <w:rFonts w:ascii="Verdana" w:eastAsia="Verdana" w:hAnsi="Verdana" w:cs="Verdana"/>
          <w:sz w:val="24"/>
          <w:szCs w:val="24"/>
        </w:rPr>
        <w:t>a la parte demanda</w:t>
      </w:r>
      <w:r>
        <w:rPr>
          <w:rFonts w:ascii="Verdana" w:eastAsia="Verdana" w:hAnsi="Verdana" w:cs="Verdana"/>
          <w:sz w:val="24"/>
          <w:szCs w:val="24"/>
        </w:rPr>
        <w:t>da</w:t>
      </w:r>
      <w:r w:rsidR="001F61E2">
        <w:rPr>
          <w:rFonts w:ascii="Verdana" w:eastAsia="Verdana" w:hAnsi="Verdana" w:cs="Verdana"/>
          <w:sz w:val="24"/>
          <w:szCs w:val="24"/>
        </w:rPr>
        <w:t xml:space="preserve">, debido a los diversos domicilios </w:t>
      </w:r>
      <w:r w:rsidR="00B674F8">
        <w:rPr>
          <w:rFonts w:ascii="Verdana" w:eastAsia="Verdana" w:hAnsi="Verdana" w:cs="Verdana"/>
          <w:sz w:val="24"/>
          <w:szCs w:val="24"/>
        </w:rPr>
        <w:t xml:space="preserve">que este presenta, los cuales </w:t>
      </w:r>
      <w:r>
        <w:rPr>
          <w:rFonts w:ascii="Verdana" w:eastAsia="Verdana" w:hAnsi="Verdana" w:cs="Verdana"/>
          <w:sz w:val="24"/>
          <w:szCs w:val="24"/>
        </w:rPr>
        <w:t xml:space="preserve">además </w:t>
      </w:r>
      <w:r w:rsidR="00B674F8">
        <w:rPr>
          <w:rFonts w:ascii="Verdana" w:eastAsia="Verdana" w:hAnsi="Verdana" w:cs="Verdana"/>
          <w:sz w:val="24"/>
          <w:szCs w:val="24"/>
        </w:rPr>
        <w:t>no se encuentra</w:t>
      </w:r>
      <w:r>
        <w:rPr>
          <w:rFonts w:ascii="Verdana" w:eastAsia="Verdana" w:hAnsi="Verdana" w:cs="Verdana"/>
          <w:sz w:val="24"/>
          <w:szCs w:val="24"/>
        </w:rPr>
        <w:t>n</w:t>
      </w:r>
      <w:r w:rsidR="00B674F8">
        <w:rPr>
          <w:rFonts w:ascii="Verdana" w:eastAsia="Verdana" w:hAnsi="Verdana" w:cs="Verdana"/>
          <w:sz w:val="24"/>
          <w:szCs w:val="24"/>
        </w:rPr>
        <w:t xml:space="preserve"> actualizados</w:t>
      </w:r>
      <w:r>
        <w:rPr>
          <w:rFonts w:ascii="Verdana" w:eastAsia="Verdana" w:hAnsi="Verdana" w:cs="Verdana"/>
          <w:sz w:val="24"/>
          <w:szCs w:val="24"/>
        </w:rPr>
        <w:t xml:space="preserve"> y tampoco</w:t>
      </w:r>
      <w:r w:rsidR="00B674F8">
        <w:rPr>
          <w:rFonts w:ascii="Verdana" w:eastAsia="Verdana" w:hAnsi="Verdana" w:cs="Verdana"/>
          <w:sz w:val="24"/>
          <w:szCs w:val="24"/>
        </w:rPr>
        <w:t xml:space="preserve"> se ha logrado dar con el domicilio de residencia fijo</w:t>
      </w:r>
      <w:r w:rsidR="00EA2C04">
        <w:rPr>
          <w:rFonts w:ascii="Verdana" w:eastAsia="Verdana" w:hAnsi="Verdana" w:cs="Verdana"/>
          <w:sz w:val="24"/>
          <w:szCs w:val="24"/>
        </w:rPr>
        <w:t>.</w:t>
      </w:r>
      <w:r w:rsidR="00091F95">
        <w:rPr>
          <w:rFonts w:ascii="Verdana" w:eastAsia="Verdana" w:hAnsi="Verdana" w:cs="Verdana"/>
          <w:sz w:val="24"/>
          <w:szCs w:val="24"/>
        </w:rPr>
        <w:t xml:space="preserve"> </w:t>
      </w:r>
    </w:p>
    <w:p w14:paraId="68F4B2C8" w14:textId="521FB95A" w:rsidR="00EA2C04" w:rsidRPr="004D5FAE" w:rsidRDefault="00BD6875" w:rsidP="00EA2C0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b/>
          <w:bCs/>
          <w:sz w:val="24"/>
          <w:szCs w:val="24"/>
        </w:rPr>
      </w:pPr>
      <w:r w:rsidRPr="004D5FAE">
        <w:rPr>
          <w:rFonts w:ascii="Verdana" w:eastAsia="Verdana" w:hAnsi="Verdana" w:cs="Verdana"/>
          <w:b/>
          <w:bCs/>
          <w:sz w:val="24"/>
          <w:szCs w:val="24"/>
        </w:rPr>
        <w:t>Consecuencialmente es que es</w:t>
      </w:r>
      <w:r w:rsidR="005050A8" w:rsidRPr="004D5FAE">
        <w:rPr>
          <w:rFonts w:ascii="Verdana" w:eastAsia="Verdana" w:hAnsi="Verdana" w:cs="Verdana"/>
          <w:b/>
          <w:bCs/>
          <w:sz w:val="24"/>
          <w:szCs w:val="24"/>
        </w:rPr>
        <w:t xml:space="preserve"> la</w:t>
      </w:r>
      <w:r w:rsidRPr="004D5FAE">
        <w:rPr>
          <w:rFonts w:ascii="Verdana" w:eastAsia="Verdana" w:hAnsi="Verdana" w:cs="Verdana"/>
          <w:b/>
          <w:bCs/>
          <w:sz w:val="24"/>
          <w:szCs w:val="24"/>
        </w:rPr>
        <w:t xml:space="preserve"> tercera notificación gestionada por esta parte con receptor no obtuvo resultado exitoso</w:t>
      </w:r>
      <w:r w:rsidR="00AE7501" w:rsidRPr="004D5FAE">
        <w:rPr>
          <w:rFonts w:ascii="Verdana" w:eastAsia="Verdana" w:hAnsi="Verdana" w:cs="Verdana"/>
          <w:b/>
          <w:bCs/>
          <w:sz w:val="24"/>
          <w:szCs w:val="24"/>
        </w:rPr>
        <w:t xml:space="preserve">. Las notificaciones </w:t>
      </w:r>
      <w:r w:rsidR="005050A8" w:rsidRPr="004D5FAE">
        <w:rPr>
          <w:rFonts w:ascii="Verdana" w:eastAsia="Verdana" w:hAnsi="Verdana" w:cs="Verdana"/>
          <w:b/>
          <w:bCs/>
          <w:sz w:val="24"/>
          <w:szCs w:val="24"/>
        </w:rPr>
        <w:t>gestionadas</w:t>
      </w:r>
      <w:r w:rsidR="002873DD" w:rsidRPr="004D5FAE">
        <w:rPr>
          <w:rFonts w:ascii="Verdana" w:eastAsia="Verdana" w:hAnsi="Verdana" w:cs="Verdana"/>
          <w:b/>
          <w:bCs/>
          <w:sz w:val="24"/>
          <w:szCs w:val="24"/>
        </w:rPr>
        <w:t xml:space="preserve"> por mi representada</w:t>
      </w:r>
      <w:r w:rsidR="005050A8" w:rsidRPr="004D5FAE">
        <w:rPr>
          <w:rFonts w:ascii="Verdana" w:eastAsia="Verdana" w:hAnsi="Verdana" w:cs="Verdana"/>
          <w:b/>
          <w:bCs/>
          <w:sz w:val="24"/>
          <w:szCs w:val="24"/>
        </w:rPr>
        <w:t xml:space="preserve"> constan</w:t>
      </w:r>
      <w:r w:rsidRPr="004D5FAE">
        <w:rPr>
          <w:rFonts w:ascii="Verdana" w:eastAsia="Verdana" w:hAnsi="Verdana" w:cs="Verdana"/>
          <w:b/>
          <w:bCs/>
          <w:sz w:val="24"/>
          <w:szCs w:val="24"/>
        </w:rPr>
        <w:t xml:space="preserve"> a fojas 3, 6 y 50 </w:t>
      </w:r>
      <w:r w:rsidR="002873DD" w:rsidRPr="004D5FAE">
        <w:rPr>
          <w:rFonts w:ascii="Verdana" w:eastAsia="Verdana" w:hAnsi="Verdana" w:cs="Verdana"/>
          <w:b/>
          <w:bCs/>
          <w:sz w:val="24"/>
          <w:szCs w:val="24"/>
        </w:rPr>
        <w:t xml:space="preserve">de </w:t>
      </w:r>
      <w:r w:rsidR="00AE7501" w:rsidRPr="004D5FAE">
        <w:rPr>
          <w:rFonts w:ascii="Verdana" w:eastAsia="Verdana" w:hAnsi="Verdana" w:cs="Verdana"/>
          <w:b/>
          <w:bCs/>
          <w:sz w:val="24"/>
          <w:szCs w:val="24"/>
        </w:rPr>
        <w:t xml:space="preserve">carpera virtual </w:t>
      </w:r>
      <w:r w:rsidRPr="004D5FAE">
        <w:rPr>
          <w:rFonts w:ascii="Verdana" w:eastAsia="Verdana" w:hAnsi="Verdana" w:cs="Verdana"/>
          <w:b/>
          <w:bCs/>
          <w:sz w:val="24"/>
          <w:szCs w:val="24"/>
        </w:rPr>
        <w:t xml:space="preserve">de la presente causa, </w:t>
      </w:r>
      <w:r w:rsidR="00091F95" w:rsidRPr="004D5FAE">
        <w:rPr>
          <w:rFonts w:ascii="Verdana" w:eastAsia="Verdana" w:hAnsi="Verdana" w:cs="Verdana"/>
          <w:b/>
          <w:bCs/>
          <w:sz w:val="24"/>
          <w:szCs w:val="24"/>
        </w:rPr>
        <w:t>debido a los problemas de domicilio ya mencionados.</w:t>
      </w:r>
    </w:p>
    <w:p w14:paraId="1C2C2CDE" w14:textId="77777777" w:rsidR="005050A8" w:rsidRDefault="005050A8" w:rsidP="005050A8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7E73A87" w14:textId="339A92F7" w:rsidR="00946158" w:rsidRDefault="005050A8" w:rsidP="00617B49">
      <w:pPr>
        <w:spacing w:line="360" w:lineRule="auto"/>
        <w:jc w:val="both"/>
        <w:rPr>
          <w:rFonts w:ascii="Verdana" w:hAnsi="Verdana"/>
          <w:sz w:val="24"/>
          <w:szCs w:val="24"/>
          <w:lang w:val="es-CL"/>
        </w:rPr>
      </w:pPr>
      <w:r w:rsidRPr="005050A8">
        <w:rPr>
          <w:rFonts w:ascii="Verdana" w:hAnsi="Verdana"/>
          <w:b/>
          <w:bCs/>
          <w:sz w:val="24"/>
          <w:szCs w:val="24"/>
          <w:u w:val="single"/>
        </w:rPr>
        <w:t>SEGUNDO OTROSÍ:</w:t>
      </w:r>
      <w:r w:rsidR="004D5FAE">
        <w:rPr>
          <w:rFonts w:ascii="Verdana" w:hAnsi="Verdana"/>
          <w:b/>
          <w:bCs/>
          <w:sz w:val="24"/>
          <w:szCs w:val="24"/>
        </w:rPr>
        <w:t xml:space="preserve"> </w:t>
      </w:r>
      <w:r w:rsidR="004D5FAE" w:rsidRPr="00391324">
        <w:rPr>
          <w:rFonts w:ascii="Verdana" w:hAnsi="Verdana"/>
          <w:b/>
          <w:bCs/>
          <w:sz w:val="24"/>
          <w:szCs w:val="24"/>
        </w:rPr>
        <w:t>RUEGO A S.S.,</w:t>
      </w:r>
      <w:r w:rsidR="004D5FAE">
        <w:rPr>
          <w:rFonts w:ascii="Verdana" w:hAnsi="Verdana"/>
          <w:b/>
          <w:bCs/>
          <w:sz w:val="24"/>
          <w:szCs w:val="24"/>
        </w:rPr>
        <w:t xml:space="preserve"> </w:t>
      </w:r>
      <w:r w:rsidR="004D5FAE">
        <w:rPr>
          <w:rFonts w:ascii="Verdana" w:hAnsi="Verdana"/>
          <w:sz w:val="24"/>
          <w:szCs w:val="24"/>
        </w:rPr>
        <w:t>q</w:t>
      </w:r>
      <w:r w:rsidR="00391324">
        <w:rPr>
          <w:rFonts w:ascii="Verdana" w:hAnsi="Verdana"/>
          <w:sz w:val="24"/>
          <w:szCs w:val="24"/>
        </w:rPr>
        <w:t>ue, por medio de este acto</w:t>
      </w:r>
      <w:r w:rsidR="004D5FAE">
        <w:rPr>
          <w:rFonts w:ascii="Verdana" w:hAnsi="Verdana"/>
          <w:sz w:val="24"/>
          <w:szCs w:val="24"/>
        </w:rPr>
        <w:t>,</w:t>
      </w:r>
      <w:r w:rsidR="00391324">
        <w:rPr>
          <w:rFonts w:ascii="Verdana" w:hAnsi="Verdana"/>
          <w:sz w:val="24"/>
          <w:szCs w:val="24"/>
        </w:rPr>
        <w:t xml:space="preserve"> </w:t>
      </w:r>
      <w:r w:rsidR="004D5FAE">
        <w:rPr>
          <w:rFonts w:ascii="Verdana" w:hAnsi="Verdana"/>
          <w:sz w:val="24"/>
          <w:szCs w:val="24"/>
        </w:rPr>
        <w:t xml:space="preserve">y </w:t>
      </w:r>
      <w:r w:rsidR="00391324">
        <w:rPr>
          <w:rFonts w:ascii="Verdana" w:hAnsi="Verdana"/>
          <w:sz w:val="24"/>
          <w:szCs w:val="24"/>
        </w:rPr>
        <w:t xml:space="preserve">en virtud de lo establecido en el inciso </w:t>
      </w:r>
      <w:r w:rsidR="00617B49">
        <w:rPr>
          <w:rFonts w:ascii="Verdana" w:hAnsi="Verdana"/>
          <w:sz w:val="24"/>
          <w:szCs w:val="24"/>
        </w:rPr>
        <w:t xml:space="preserve">cuarto </w:t>
      </w:r>
      <w:r w:rsidR="00391324">
        <w:rPr>
          <w:rFonts w:ascii="Verdana" w:hAnsi="Verdana"/>
          <w:sz w:val="24"/>
          <w:szCs w:val="24"/>
        </w:rPr>
        <w:t xml:space="preserve">del artículo 23 de la ley 19.968, esto es, </w:t>
      </w:r>
      <w:r w:rsidR="00617B49">
        <w:rPr>
          <w:rFonts w:ascii="Verdana" w:hAnsi="Verdana"/>
          <w:sz w:val="24"/>
          <w:szCs w:val="24"/>
        </w:rPr>
        <w:t>“</w:t>
      </w:r>
      <w:r w:rsidR="00617B49" w:rsidRPr="004D5FAE">
        <w:rPr>
          <w:rFonts w:ascii="Verdana" w:hAnsi="Verdana"/>
          <w:i/>
          <w:iCs/>
          <w:sz w:val="24"/>
          <w:szCs w:val="24"/>
          <w:lang w:val="es-CL"/>
        </w:rPr>
        <w:t>Cuando la demanda deba notificarse a persona cuya individualización o domicilio sean difíciles de determinar, el juez dispondrá que se practique por cualquier medio idóneo que garantice la debida información del notificado, para el adecuado ejercicio de sus derechos”</w:t>
      </w:r>
      <w:r w:rsidR="004D5FAE">
        <w:rPr>
          <w:rFonts w:ascii="Verdana" w:hAnsi="Verdana"/>
          <w:i/>
          <w:iCs/>
          <w:sz w:val="24"/>
          <w:szCs w:val="24"/>
          <w:lang w:val="es-CL"/>
        </w:rPr>
        <w:t xml:space="preserve">; </w:t>
      </w:r>
      <w:r w:rsidR="004D5FAE">
        <w:rPr>
          <w:rFonts w:ascii="Verdana" w:hAnsi="Verdana"/>
          <w:sz w:val="24"/>
          <w:szCs w:val="24"/>
          <w:lang w:val="es-CL"/>
        </w:rPr>
        <w:t>y</w:t>
      </w:r>
      <w:r w:rsidR="00617B49" w:rsidRPr="004D5FAE">
        <w:rPr>
          <w:rFonts w:ascii="Verdana" w:hAnsi="Verdana"/>
          <w:sz w:val="24"/>
          <w:szCs w:val="24"/>
          <w:lang w:val="es-CL"/>
        </w:rPr>
        <w:t xml:space="preserve"> relacionado con el inciso séptimo del mismo artículo </w:t>
      </w:r>
      <w:r w:rsidR="00391324" w:rsidRPr="004D5FAE">
        <w:rPr>
          <w:rFonts w:ascii="Verdana" w:hAnsi="Verdana"/>
          <w:i/>
          <w:iCs/>
          <w:sz w:val="24"/>
          <w:szCs w:val="24"/>
        </w:rPr>
        <w:t>“</w:t>
      </w:r>
      <w:r w:rsidR="00617B49" w:rsidRPr="004D5FAE">
        <w:rPr>
          <w:rFonts w:ascii="Verdana" w:hAnsi="Verdana"/>
          <w:i/>
          <w:iCs/>
          <w:sz w:val="24"/>
          <w:szCs w:val="24"/>
          <w:lang w:val="es-CL"/>
        </w:rPr>
        <w:t>Excepcionalmente, y por resolución fundada, el juez podrá ordenar que la notificación se practique por personal de Carabineros o de la Policía de Investigaciones</w:t>
      </w:r>
      <w:r w:rsidR="00617B49" w:rsidRPr="004D5FAE">
        <w:rPr>
          <w:rFonts w:ascii="Verdana" w:hAnsi="Verdana"/>
          <w:sz w:val="24"/>
          <w:szCs w:val="24"/>
          <w:lang w:val="es-CL"/>
        </w:rPr>
        <w:t>”.</w:t>
      </w:r>
      <w:r w:rsidR="004D5FAE">
        <w:rPr>
          <w:rFonts w:ascii="Verdana" w:hAnsi="Verdana"/>
          <w:sz w:val="24"/>
          <w:szCs w:val="24"/>
          <w:lang w:val="es-CL"/>
        </w:rPr>
        <w:t xml:space="preserve">. Por ello, </w:t>
      </w:r>
      <w:r w:rsidR="00617B49">
        <w:rPr>
          <w:rFonts w:ascii="Verdana" w:hAnsi="Verdana"/>
          <w:sz w:val="24"/>
          <w:szCs w:val="24"/>
          <w:lang w:val="es-CL"/>
        </w:rPr>
        <w:t xml:space="preserve">es que esta parte solicita a vuestro juzgado </w:t>
      </w:r>
      <w:r w:rsidR="002873DD" w:rsidRPr="004D5FAE">
        <w:rPr>
          <w:rFonts w:ascii="Verdana" w:hAnsi="Verdana"/>
          <w:b/>
          <w:bCs/>
          <w:sz w:val="24"/>
          <w:szCs w:val="24"/>
          <w:lang w:val="es-CL"/>
        </w:rPr>
        <w:t>se sirva de</w:t>
      </w:r>
      <w:r w:rsidR="00617B49" w:rsidRPr="004D5FAE">
        <w:rPr>
          <w:rFonts w:ascii="Verdana" w:hAnsi="Verdana"/>
          <w:b/>
          <w:bCs/>
          <w:sz w:val="24"/>
          <w:szCs w:val="24"/>
          <w:lang w:val="es-CL"/>
        </w:rPr>
        <w:t xml:space="preserve"> orden</w:t>
      </w:r>
      <w:r w:rsidR="002873DD" w:rsidRPr="004D5FAE">
        <w:rPr>
          <w:rFonts w:ascii="Verdana" w:hAnsi="Verdana"/>
          <w:b/>
          <w:bCs/>
          <w:sz w:val="24"/>
          <w:szCs w:val="24"/>
          <w:lang w:val="es-CL"/>
        </w:rPr>
        <w:t>ar</w:t>
      </w:r>
      <w:r w:rsidR="00617B49" w:rsidRPr="004D5FAE">
        <w:rPr>
          <w:rFonts w:ascii="Verdana" w:hAnsi="Verdana"/>
          <w:b/>
          <w:bCs/>
          <w:sz w:val="24"/>
          <w:szCs w:val="24"/>
          <w:lang w:val="es-CL"/>
        </w:rPr>
        <w:t xml:space="preserve"> que esta cuarta diligencia de notificación de la </w:t>
      </w:r>
      <w:r w:rsidR="002873DD" w:rsidRPr="004D5FAE">
        <w:rPr>
          <w:rFonts w:ascii="Verdana" w:hAnsi="Verdana"/>
          <w:b/>
          <w:bCs/>
          <w:sz w:val="24"/>
          <w:szCs w:val="24"/>
          <w:lang w:val="es-CL"/>
        </w:rPr>
        <w:t xml:space="preserve">demanda y pericia biológica de ADN de </w:t>
      </w:r>
      <w:r w:rsidR="00617B49" w:rsidRPr="004D5FAE">
        <w:rPr>
          <w:rFonts w:ascii="Verdana" w:hAnsi="Verdana"/>
          <w:b/>
          <w:bCs/>
          <w:sz w:val="24"/>
          <w:szCs w:val="24"/>
          <w:lang w:val="es-CL"/>
        </w:rPr>
        <w:t xml:space="preserve">parte demandada se realice a través </w:t>
      </w:r>
      <w:r w:rsidR="002873DD" w:rsidRPr="004D5FAE">
        <w:rPr>
          <w:rFonts w:ascii="Verdana" w:hAnsi="Verdana"/>
          <w:b/>
          <w:bCs/>
          <w:sz w:val="24"/>
          <w:szCs w:val="24"/>
          <w:lang w:val="es-CL"/>
        </w:rPr>
        <w:t>de personal de Carabineros o de la Policía de Investigaciones,</w:t>
      </w:r>
      <w:r w:rsidR="002873DD">
        <w:rPr>
          <w:rFonts w:ascii="Verdana" w:hAnsi="Verdana"/>
          <w:sz w:val="24"/>
          <w:szCs w:val="24"/>
          <w:lang w:val="es-CL"/>
        </w:rPr>
        <w:t xml:space="preserve"> fundado en todos los antecedentes y hechos expuestos en lo principal y primer otrosí de esta presentación y que en virtud del principio de economía procesal solicito se entiendan por reproducidos en cada una de sus partes. </w:t>
      </w:r>
    </w:p>
    <w:p w14:paraId="48EB6457" w14:textId="09753281" w:rsidR="002873DD" w:rsidRDefault="002873DD" w:rsidP="00617B49">
      <w:pPr>
        <w:spacing w:line="360" w:lineRule="auto"/>
        <w:jc w:val="both"/>
        <w:rPr>
          <w:rFonts w:ascii="Verdana" w:hAnsi="Verdana"/>
          <w:sz w:val="24"/>
          <w:szCs w:val="24"/>
          <w:lang w:val="es-CL"/>
        </w:rPr>
      </w:pPr>
    </w:p>
    <w:p w14:paraId="701F2A9E" w14:textId="50C65CDD" w:rsidR="002873DD" w:rsidRDefault="002873DD" w:rsidP="00617B49">
      <w:pPr>
        <w:spacing w:line="360" w:lineRule="auto"/>
        <w:jc w:val="both"/>
        <w:rPr>
          <w:rFonts w:ascii="Verdana" w:hAnsi="Verdana"/>
          <w:sz w:val="24"/>
          <w:szCs w:val="24"/>
          <w:lang w:val="es-CL"/>
        </w:rPr>
      </w:pPr>
      <w:r>
        <w:rPr>
          <w:rFonts w:ascii="Verdana" w:hAnsi="Verdana"/>
          <w:b/>
          <w:bCs/>
          <w:sz w:val="24"/>
          <w:szCs w:val="24"/>
          <w:u w:val="single"/>
          <w:lang w:val="es-CL"/>
        </w:rPr>
        <w:lastRenderedPageBreak/>
        <w:t>TERCER OTROSÍ:</w:t>
      </w:r>
      <w:r w:rsidR="004D5FAE">
        <w:rPr>
          <w:rFonts w:ascii="Verdana" w:hAnsi="Verdana"/>
          <w:b/>
          <w:bCs/>
          <w:sz w:val="24"/>
          <w:szCs w:val="24"/>
          <w:lang w:val="es-CL"/>
        </w:rPr>
        <w:t xml:space="preserve"> </w:t>
      </w:r>
      <w:r w:rsidRPr="004D5FAE">
        <w:rPr>
          <w:rFonts w:ascii="Verdana" w:hAnsi="Verdana"/>
          <w:b/>
          <w:bCs/>
          <w:sz w:val="24"/>
          <w:szCs w:val="24"/>
          <w:lang w:val="es-CL"/>
        </w:rPr>
        <w:t>RUEGO A S.S.,</w:t>
      </w:r>
      <w:r>
        <w:rPr>
          <w:rFonts w:ascii="Verdana" w:hAnsi="Verdana"/>
          <w:sz w:val="24"/>
          <w:szCs w:val="24"/>
          <w:lang w:val="es-CL"/>
        </w:rPr>
        <w:t xml:space="preserve"> se sirva de tener por acompañados los siguientes documentos:</w:t>
      </w:r>
    </w:p>
    <w:p w14:paraId="492FBD2F" w14:textId="29B34FF8" w:rsidR="002873DD" w:rsidRDefault="002873DD" w:rsidP="002873D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  <w:lang w:val="es-CL"/>
        </w:rPr>
      </w:pPr>
      <w:r>
        <w:rPr>
          <w:rFonts w:ascii="Verdana" w:hAnsi="Verdana"/>
          <w:sz w:val="24"/>
          <w:szCs w:val="24"/>
          <w:lang w:val="es-CL"/>
        </w:rPr>
        <w:t xml:space="preserve">Documento </w:t>
      </w:r>
      <w:r w:rsidR="00437A03">
        <w:rPr>
          <w:rFonts w:ascii="Verdana" w:hAnsi="Verdana"/>
          <w:sz w:val="24"/>
          <w:szCs w:val="24"/>
          <w:lang w:val="es-CL"/>
        </w:rPr>
        <w:t xml:space="preserve">público, emitido por página web del ministerio de educación, Gobierno de Chile, que da cuenta de la información del establecimiento educacional COLEGIO LYON” S SCHOOL, donde el demandado de este procedimiento don </w:t>
      </w:r>
      <w:r w:rsidR="00437A03" w:rsidRPr="00437A03">
        <w:rPr>
          <w:rFonts w:ascii="Verdana" w:hAnsi="Verdana"/>
          <w:b/>
          <w:bCs/>
          <w:smallCaps/>
          <w:sz w:val="24"/>
          <w:szCs w:val="24"/>
          <w:lang w:val="es-CL"/>
        </w:rPr>
        <w:t>José Orlando León Molina</w:t>
      </w:r>
      <w:r w:rsidR="00437A03">
        <w:rPr>
          <w:rFonts w:ascii="Verdana" w:hAnsi="Verdana"/>
          <w:sz w:val="24"/>
          <w:szCs w:val="24"/>
          <w:lang w:val="es-CL"/>
        </w:rPr>
        <w:t xml:space="preserve"> figura que el director, y además consta dirección de dicho establecimiento.</w:t>
      </w:r>
    </w:p>
    <w:p w14:paraId="5F0FA9D2" w14:textId="36DCE3B9" w:rsidR="00437A03" w:rsidRDefault="00437A03" w:rsidP="002873D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Verdana" w:hAnsi="Verdana"/>
          <w:smallCaps/>
          <w:sz w:val="24"/>
          <w:szCs w:val="24"/>
          <w:lang w:val="es-CL"/>
        </w:rPr>
      </w:pPr>
      <w:r>
        <w:rPr>
          <w:rFonts w:ascii="Verdana" w:hAnsi="Verdana"/>
          <w:sz w:val="24"/>
          <w:szCs w:val="24"/>
          <w:lang w:val="es-CL"/>
        </w:rPr>
        <w:t xml:space="preserve">Certificado de alumno regular perteneciente a la demandante doña </w:t>
      </w:r>
      <w:r w:rsidRPr="00437A03">
        <w:rPr>
          <w:rFonts w:ascii="Verdana" w:hAnsi="Verdana"/>
          <w:b/>
          <w:bCs/>
          <w:smallCaps/>
          <w:sz w:val="24"/>
          <w:szCs w:val="24"/>
          <w:lang w:val="es-CL"/>
        </w:rPr>
        <w:t>Karin Constanza León Sepúlveda</w:t>
      </w:r>
      <w:r>
        <w:rPr>
          <w:rFonts w:ascii="Verdana" w:hAnsi="Verdana"/>
          <w:b/>
          <w:bCs/>
          <w:smallCaps/>
          <w:sz w:val="24"/>
          <w:szCs w:val="24"/>
          <w:lang w:val="es-CL"/>
        </w:rPr>
        <w:t xml:space="preserve">, </w:t>
      </w:r>
      <w:r>
        <w:rPr>
          <w:rFonts w:ascii="Verdana" w:hAnsi="Verdana"/>
          <w:sz w:val="24"/>
          <w:szCs w:val="24"/>
          <w:lang w:val="es-CL"/>
        </w:rPr>
        <w:t xml:space="preserve">emitido por don </w:t>
      </w:r>
      <w:r w:rsidRPr="00437A03">
        <w:rPr>
          <w:rFonts w:ascii="Verdana" w:hAnsi="Verdana"/>
          <w:smallCaps/>
          <w:sz w:val="24"/>
          <w:szCs w:val="24"/>
          <w:lang w:val="es-CL"/>
        </w:rPr>
        <w:t>Patricio José Gatica Mandiola</w:t>
      </w:r>
      <w:r>
        <w:rPr>
          <w:rFonts w:ascii="Verdana" w:hAnsi="Verdana"/>
          <w:smallCaps/>
          <w:sz w:val="24"/>
          <w:szCs w:val="24"/>
          <w:lang w:val="es-CL"/>
        </w:rPr>
        <w:t xml:space="preserve">, </w:t>
      </w:r>
      <w:r>
        <w:rPr>
          <w:rFonts w:ascii="Verdana" w:hAnsi="Verdana"/>
          <w:sz w:val="24"/>
          <w:szCs w:val="24"/>
          <w:lang w:val="es-CL"/>
        </w:rPr>
        <w:t xml:space="preserve">secretario general de la </w:t>
      </w:r>
      <w:r w:rsidRPr="00437A03">
        <w:rPr>
          <w:rFonts w:ascii="Verdana" w:hAnsi="Verdana"/>
          <w:smallCaps/>
          <w:sz w:val="24"/>
          <w:szCs w:val="24"/>
          <w:lang w:val="es-CL"/>
        </w:rPr>
        <w:t>Universidad Católica del Maule</w:t>
      </w:r>
      <w:r>
        <w:rPr>
          <w:rFonts w:ascii="Verdana" w:hAnsi="Verdana"/>
          <w:sz w:val="24"/>
          <w:szCs w:val="24"/>
          <w:lang w:val="es-CL"/>
        </w:rPr>
        <w:t>, que da cuenta de la calidad de estudiante</w:t>
      </w:r>
      <w:r w:rsidR="002E07DC" w:rsidRPr="002E07DC">
        <w:rPr>
          <w:rFonts w:ascii="Verdana" w:eastAsia="Calibri" w:hAnsi="Verdana" w:cs="Times New Roman"/>
          <w:sz w:val="24"/>
          <w:szCs w:val="24"/>
          <w:lang w:val="es-CL"/>
        </w:rPr>
        <w:t xml:space="preserve"> </w:t>
      </w:r>
      <w:r w:rsidR="002E07DC" w:rsidRPr="002E07DC">
        <w:rPr>
          <w:rFonts w:ascii="Verdana" w:hAnsi="Verdana"/>
          <w:sz w:val="24"/>
          <w:szCs w:val="24"/>
          <w:lang w:val="es-CL"/>
        </w:rPr>
        <w:t>de la demandante</w:t>
      </w:r>
      <w:r w:rsidR="002E07DC">
        <w:rPr>
          <w:rFonts w:ascii="Verdana" w:hAnsi="Verdana"/>
          <w:sz w:val="24"/>
          <w:szCs w:val="24"/>
          <w:lang w:val="es-CL"/>
        </w:rPr>
        <w:t>,</w:t>
      </w:r>
      <w:r>
        <w:rPr>
          <w:rFonts w:ascii="Verdana" w:hAnsi="Verdana"/>
          <w:sz w:val="24"/>
          <w:szCs w:val="24"/>
          <w:lang w:val="es-CL"/>
        </w:rPr>
        <w:t xml:space="preserve"> </w:t>
      </w:r>
      <w:r w:rsidR="002E07DC">
        <w:rPr>
          <w:rFonts w:ascii="Verdana" w:hAnsi="Verdana"/>
          <w:sz w:val="24"/>
          <w:szCs w:val="24"/>
          <w:lang w:val="es-CL"/>
        </w:rPr>
        <w:t xml:space="preserve">cursando el segundo semestre de la </w:t>
      </w:r>
      <w:r>
        <w:rPr>
          <w:rFonts w:ascii="Verdana" w:hAnsi="Verdana"/>
          <w:sz w:val="24"/>
          <w:szCs w:val="24"/>
          <w:lang w:val="es-CL"/>
        </w:rPr>
        <w:t xml:space="preserve">carrera de </w:t>
      </w:r>
      <w:r w:rsidR="002E07DC">
        <w:rPr>
          <w:rFonts w:ascii="Verdana" w:hAnsi="Verdana"/>
          <w:sz w:val="24"/>
          <w:szCs w:val="24"/>
          <w:lang w:val="es-CL"/>
        </w:rPr>
        <w:t>Auditoría</w:t>
      </w:r>
      <w:r>
        <w:rPr>
          <w:rFonts w:ascii="Verdana" w:hAnsi="Verdana"/>
          <w:sz w:val="24"/>
          <w:szCs w:val="24"/>
          <w:lang w:val="es-CL"/>
        </w:rPr>
        <w:t>, emitido con fecha 21 de agosto del año 2019.</w:t>
      </w:r>
      <w:r w:rsidRPr="00437A03">
        <w:rPr>
          <w:rFonts w:ascii="Verdana" w:hAnsi="Verdana"/>
          <w:smallCaps/>
          <w:sz w:val="24"/>
          <w:szCs w:val="24"/>
          <w:lang w:val="es-CL"/>
        </w:rPr>
        <w:t xml:space="preserve"> </w:t>
      </w:r>
    </w:p>
    <w:p w14:paraId="0FA9B0AB" w14:textId="77777777" w:rsidR="002E07DC" w:rsidRPr="00437A03" w:rsidRDefault="002E07DC" w:rsidP="002E07DC">
      <w:pPr>
        <w:pStyle w:val="Prrafodelista"/>
        <w:spacing w:line="360" w:lineRule="auto"/>
        <w:jc w:val="both"/>
        <w:rPr>
          <w:rFonts w:ascii="Verdana" w:hAnsi="Verdana"/>
          <w:smallCaps/>
          <w:sz w:val="24"/>
          <w:szCs w:val="24"/>
          <w:lang w:val="es-CL"/>
        </w:rPr>
      </w:pPr>
    </w:p>
    <w:sectPr w:rsidR="002E07DC" w:rsidRPr="00437A03" w:rsidSect="00AB2035">
      <w:headerReference w:type="default" r:id="rId8"/>
      <w:foot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79CAB" w14:textId="77777777" w:rsidR="00B707F1" w:rsidRDefault="00B707F1" w:rsidP="00434FAE">
      <w:pPr>
        <w:spacing w:after="0" w:line="240" w:lineRule="auto"/>
      </w:pPr>
      <w:r>
        <w:separator/>
      </w:r>
    </w:p>
  </w:endnote>
  <w:endnote w:type="continuationSeparator" w:id="0">
    <w:p w14:paraId="2592D5CF" w14:textId="77777777" w:rsidR="00B707F1" w:rsidRDefault="00B707F1" w:rsidP="0043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hAnsi="Segoe UI Light" w:cs="Segoe UI Light"/>
        <w:smallCaps/>
        <w:sz w:val="20"/>
        <w:szCs w:val="20"/>
      </w:rPr>
      <w:id w:val="1728636285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1523BF8" w14:textId="77777777" w:rsidR="00B674F8" w:rsidRPr="00423596" w:rsidRDefault="00B674F8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A5496">
          <w:rPr>
            <w:rFonts w:ascii="Segoe UI Light" w:hAnsi="Segoe UI Light"/>
            <w:b/>
            <w:sz w:val="20"/>
          </w:rPr>
          <w:t>________________________________________________________________________________________________________</w:t>
        </w:r>
        <w:r>
          <w:rPr>
            <w:rFonts w:ascii="Segoe UI Light" w:hAnsi="Segoe UI Light"/>
            <w:b/>
            <w:sz w:val="20"/>
          </w:rPr>
          <w:br/>
        </w: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 xml:space="preserve">Protección y Amparo - Estudio </w:t>
        </w:r>
        <w:r>
          <w:rPr>
            <w:rFonts w:ascii="Segoe UI Light" w:hAnsi="Segoe UI Light" w:cs="Segoe UI Light"/>
            <w:b/>
            <w:smallCaps/>
            <w:sz w:val="20"/>
            <w:szCs w:val="20"/>
          </w:rPr>
          <w:t>J</w:t>
        </w: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 xml:space="preserve">urídico </w:t>
        </w:r>
        <w:r>
          <w:rPr>
            <w:rFonts w:ascii="Segoe UI Light" w:hAnsi="Segoe UI Light" w:cs="Segoe UI Light"/>
            <w:b/>
            <w:smallCaps/>
            <w:sz w:val="20"/>
            <w:szCs w:val="20"/>
          </w:rPr>
          <w:t>-Departamento de Familia</w:t>
        </w:r>
      </w:p>
      <w:p w14:paraId="0AD37C27" w14:textId="77777777" w:rsidR="00B674F8" w:rsidRPr="00423596" w:rsidRDefault="00B674F8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proteccionyamparo@gmail.com</w:t>
        </w:r>
      </w:p>
      <w:p w14:paraId="6E4E9C96" w14:textId="77777777" w:rsidR="00B674F8" w:rsidRPr="00423596" w:rsidRDefault="00B674F8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www.proteccionyamparo.cl</w:t>
        </w:r>
      </w:p>
      <w:p w14:paraId="58DA1E14" w14:textId="77777777" w:rsidR="00B674F8" w:rsidRPr="00423596" w:rsidRDefault="00B674F8" w:rsidP="00434FAE">
        <w:pPr>
          <w:pStyle w:val="Piedepgina"/>
          <w:jc w:val="center"/>
          <w:rPr>
            <w:rFonts w:ascii="Segoe UI Light" w:hAnsi="Segoe UI Light" w:cs="Segoe UI Light"/>
            <w:smallCaps/>
            <w:sz w:val="20"/>
            <w:szCs w:val="20"/>
          </w:rPr>
        </w:pPr>
      </w:p>
      <w:p w14:paraId="42C0BB35" w14:textId="77777777" w:rsidR="00B674F8" w:rsidRPr="00DB70A3" w:rsidRDefault="00B674F8" w:rsidP="00434FAE">
        <w:pPr>
          <w:pStyle w:val="Piedepgina"/>
          <w:jc w:val="center"/>
          <w:rPr>
            <w:rFonts w:ascii="Segoe UI Light" w:hAnsi="Segoe UI Light" w:cs="Segoe UI Light"/>
            <w:smallCaps/>
            <w:sz w:val="18"/>
            <w:szCs w:val="18"/>
          </w:rPr>
        </w:pPr>
        <w:r w:rsidRPr="00DB70A3">
          <w:rPr>
            <w:rFonts w:ascii="Segoe UI Light" w:hAnsi="Segoe UI Light" w:cs="Segoe UI Light"/>
            <w:smallCaps/>
            <w:sz w:val="18"/>
            <w:szCs w:val="18"/>
          </w:rPr>
          <w:t xml:space="preserve">Página </w:t>
        </w:r>
        <w:r w:rsidRPr="00DB70A3">
          <w:rPr>
            <w:rFonts w:ascii="Segoe UI Light" w:hAnsi="Segoe UI Light" w:cs="Segoe UI Light"/>
            <w:smallCaps/>
            <w:sz w:val="18"/>
            <w:szCs w:val="18"/>
          </w:rPr>
          <w:fldChar w:fldCharType="begin"/>
        </w:r>
        <w:r w:rsidRPr="00DB70A3">
          <w:rPr>
            <w:rFonts w:ascii="Segoe UI Light" w:hAnsi="Segoe UI Light" w:cs="Segoe UI Light"/>
            <w:smallCaps/>
            <w:sz w:val="18"/>
            <w:szCs w:val="18"/>
          </w:rPr>
          <w:instrText>PAGE</w:instrText>
        </w:r>
        <w:r w:rsidRPr="00DB70A3">
          <w:rPr>
            <w:rFonts w:ascii="Segoe UI Light" w:hAnsi="Segoe UI Light" w:cs="Segoe UI Light"/>
            <w:smallCaps/>
            <w:sz w:val="18"/>
            <w:szCs w:val="18"/>
          </w:rPr>
          <w:fldChar w:fldCharType="separate"/>
        </w:r>
        <w:r w:rsidR="001769D7">
          <w:rPr>
            <w:rFonts w:ascii="Segoe UI Light" w:hAnsi="Segoe UI Light" w:cs="Segoe UI Light"/>
            <w:smallCaps/>
            <w:noProof/>
            <w:sz w:val="18"/>
            <w:szCs w:val="18"/>
          </w:rPr>
          <w:t>2</w:t>
        </w:r>
        <w:r w:rsidRPr="00DB70A3">
          <w:rPr>
            <w:rFonts w:ascii="Segoe UI Light" w:hAnsi="Segoe UI Light" w:cs="Segoe UI Light"/>
            <w:smallCaps/>
            <w:sz w:val="18"/>
            <w:szCs w:val="18"/>
          </w:rPr>
          <w:fldChar w:fldCharType="end"/>
        </w:r>
        <w:r w:rsidRPr="00DB70A3">
          <w:rPr>
            <w:rFonts w:ascii="Segoe UI Light" w:hAnsi="Segoe UI Light" w:cs="Segoe UI Light"/>
            <w:smallCaps/>
            <w:sz w:val="18"/>
            <w:szCs w:val="18"/>
          </w:rPr>
          <w:t xml:space="preserve"> de </w:t>
        </w:r>
        <w:r w:rsidRPr="00DB70A3">
          <w:rPr>
            <w:rFonts w:ascii="Segoe UI Light" w:hAnsi="Segoe UI Light" w:cs="Segoe UI Light"/>
            <w:smallCaps/>
            <w:sz w:val="18"/>
            <w:szCs w:val="18"/>
          </w:rPr>
          <w:fldChar w:fldCharType="begin"/>
        </w:r>
        <w:r w:rsidRPr="00DB70A3">
          <w:rPr>
            <w:rFonts w:ascii="Segoe UI Light" w:hAnsi="Segoe UI Light" w:cs="Segoe UI Light"/>
            <w:smallCaps/>
            <w:sz w:val="18"/>
            <w:szCs w:val="18"/>
          </w:rPr>
          <w:instrText>NUMPAGES</w:instrText>
        </w:r>
        <w:r w:rsidRPr="00DB70A3">
          <w:rPr>
            <w:rFonts w:ascii="Segoe UI Light" w:hAnsi="Segoe UI Light" w:cs="Segoe UI Light"/>
            <w:smallCaps/>
            <w:sz w:val="18"/>
            <w:szCs w:val="18"/>
          </w:rPr>
          <w:fldChar w:fldCharType="separate"/>
        </w:r>
        <w:r w:rsidR="001769D7">
          <w:rPr>
            <w:rFonts w:ascii="Segoe UI Light" w:hAnsi="Segoe UI Light" w:cs="Segoe UI Light"/>
            <w:smallCaps/>
            <w:noProof/>
            <w:sz w:val="18"/>
            <w:szCs w:val="18"/>
          </w:rPr>
          <w:t>2</w:t>
        </w:r>
        <w:r w:rsidRPr="00DB70A3">
          <w:rPr>
            <w:rFonts w:ascii="Segoe UI Light" w:hAnsi="Segoe UI Light" w:cs="Segoe UI Light"/>
            <w:smallCaps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2DCE3" w14:textId="77777777" w:rsidR="00B707F1" w:rsidRDefault="00B707F1" w:rsidP="00434FAE">
      <w:pPr>
        <w:spacing w:after="0" w:line="240" w:lineRule="auto"/>
      </w:pPr>
      <w:r>
        <w:separator/>
      </w:r>
    </w:p>
  </w:footnote>
  <w:footnote w:type="continuationSeparator" w:id="0">
    <w:p w14:paraId="24984FC7" w14:textId="77777777" w:rsidR="00B707F1" w:rsidRDefault="00B707F1" w:rsidP="0043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DA8DA" w14:textId="77777777" w:rsidR="00B674F8" w:rsidRDefault="00B674F8" w:rsidP="00434FAE">
    <w:pPr>
      <w:pStyle w:val="Encabezado"/>
      <w:jc w:val="center"/>
    </w:pPr>
    <w:r w:rsidRPr="009C67B2">
      <w:rPr>
        <w:noProof/>
        <w:lang w:eastAsia="es-ES"/>
      </w:rPr>
      <w:drawing>
        <wp:inline distT="0" distB="0" distL="0" distR="0" wp14:anchorId="54FEC4A8" wp14:editId="4CCB516C">
          <wp:extent cx="1905000" cy="872776"/>
          <wp:effectExtent l="0" t="0" r="0" b="0"/>
          <wp:docPr id="2" name="Imagen 2" descr="C:\Users\HP\Downloads\P&amp;A\Logo P&amp;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ownloads\P&amp;A\Logo P&amp;A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9" t="31166" r="11924" b="33604"/>
                  <a:stretch/>
                </pic:blipFill>
                <pic:spPr bwMode="auto">
                  <a:xfrm>
                    <a:off x="0" y="0"/>
                    <a:ext cx="1917758" cy="8786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5338FCE" w14:textId="77777777" w:rsidR="00B674F8" w:rsidRDefault="00B674F8" w:rsidP="00434FA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06C11"/>
    <w:multiLevelType w:val="hybridMultilevel"/>
    <w:tmpl w:val="A88C866E"/>
    <w:lvl w:ilvl="0" w:tplc="8C7E1F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73B38"/>
    <w:multiLevelType w:val="hybridMultilevel"/>
    <w:tmpl w:val="34AAE3EA"/>
    <w:lvl w:ilvl="0" w:tplc="10D0565C">
      <w:start w:val="1"/>
      <w:numFmt w:val="upperRoman"/>
      <w:lvlText w:val="%1."/>
      <w:lvlJc w:val="left"/>
      <w:pPr>
        <w:ind w:left="1428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3B1D92"/>
    <w:multiLevelType w:val="hybridMultilevel"/>
    <w:tmpl w:val="E84EB0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B5C9C"/>
    <w:multiLevelType w:val="hybridMultilevel"/>
    <w:tmpl w:val="BBE0FE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25"/>
    <w:rsid w:val="00004AF5"/>
    <w:rsid w:val="00073765"/>
    <w:rsid w:val="00084420"/>
    <w:rsid w:val="0008779D"/>
    <w:rsid w:val="00091F95"/>
    <w:rsid w:val="00095FDE"/>
    <w:rsid w:val="000D3755"/>
    <w:rsid w:val="000D7BFF"/>
    <w:rsid w:val="000E7FC6"/>
    <w:rsid w:val="0010160B"/>
    <w:rsid w:val="00125CE6"/>
    <w:rsid w:val="00144759"/>
    <w:rsid w:val="001460EC"/>
    <w:rsid w:val="0015178F"/>
    <w:rsid w:val="001654C8"/>
    <w:rsid w:val="001769D7"/>
    <w:rsid w:val="001914E5"/>
    <w:rsid w:val="001B58A3"/>
    <w:rsid w:val="001B6409"/>
    <w:rsid w:val="001B7716"/>
    <w:rsid w:val="001F0E50"/>
    <w:rsid w:val="001F61E2"/>
    <w:rsid w:val="00233101"/>
    <w:rsid w:val="00244DDA"/>
    <w:rsid w:val="00245446"/>
    <w:rsid w:val="002511D6"/>
    <w:rsid w:val="00282E4D"/>
    <w:rsid w:val="002873DD"/>
    <w:rsid w:val="00293799"/>
    <w:rsid w:val="002A1AEB"/>
    <w:rsid w:val="002C55A2"/>
    <w:rsid w:val="002D1E77"/>
    <w:rsid w:val="002E07DC"/>
    <w:rsid w:val="002E1302"/>
    <w:rsid w:val="002F3E47"/>
    <w:rsid w:val="002F7640"/>
    <w:rsid w:val="003151E9"/>
    <w:rsid w:val="003241DA"/>
    <w:rsid w:val="00375AB4"/>
    <w:rsid w:val="00376133"/>
    <w:rsid w:val="003865F2"/>
    <w:rsid w:val="00391324"/>
    <w:rsid w:val="003B54A0"/>
    <w:rsid w:val="003C2504"/>
    <w:rsid w:val="00422933"/>
    <w:rsid w:val="00427A87"/>
    <w:rsid w:val="00434FAE"/>
    <w:rsid w:val="00437A03"/>
    <w:rsid w:val="004434D8"/>
    <w:rsid w:val="004463DC"/>
    <w:rsid w:val="00447276"/>
    <w:rsid w:val="00466B99"/>
    <w:rsid w:val="004A1776"/>
    <w:rsid w:val="004D5FAE"/>
    <w:rsid w:val="005050A8"/>
    <w:rsid w:val="00517BB2"/>
    <w:rsid w:val="00541FB7"/>
    <w:rsid w:val="005613D8"/>
    <w:rsid w:val="005B00FF"/>
    <w:rsid w:val="00610F15"/>
    <w:rsid w:val="00616F42"/>
    <w:rsid w:val="00617B49"/>
    <w:rsid w:val="0063759E"/>
    <w:rsid w:val="0064342B"/>
    <w:rsid w:val="00650D40"/>
    <w:rsid w:val="006557A0"/>
    <w:rsid w:val="006724D8"/>
    <w:rsid w:val="00674616"/>
    <w:rsid w:val="006A785E"/>
    <w:rsid w:val="006B1E22"/>
    <w:rsid w:val="006B5E57"/>
    <w:rsid w:val="006C6975"/>
    <w:rsid w:val="006D2F84"/>
    <w:rsid w:val="006D4584"/>
    <w:rsid w:val="006F36FB"/>
    <w:rsid w:val="006F648F"/>
    <w:rsid w:val="0074281E"/>
    <w:rsid w:val="007B3FE6"/>
    <w:rsid w:val="007C42E4"/>
    <w:rsid w:val="00804B43"/>
    <w:rsid w:val="00841CCA"/>
    <w:rsid w:val="00845FD9"/>
    <w:rsid w:val="00855EC6"/>
    <w:rsid w:val="00862325"/>
    <w:rsid w:val="008678E2"/>
    <w:rsid w:val="00875925"/>
    <w:rsid w:val="008805A2"/>
    <w:rsid w:val="008A6944"/>
    <w:rsid w:val="008C629C"/>
    <w:rsid w:val="008E3856"/>
    <w:rsid w:val="008F14AC"/>
    <w:rsid w:val="00924EA9"/>
    <w:rsid w:val="00926C74"/>
    <w:rsid w:val="009315D1"/>
    <w:rsid w:val="0093438F"/>
    <w:rsid w:val="009429B0"/>
    <w:rsid w:val="00946158"/>
    <w:rsid w:val="00950D07"/>
    <w:rsid w:val="00952871"/>
    <w:rsid w:val="00986CDA"/>
    <w:rsid w:val="009A3B9C"/>
    <w:rsid w:val="009C07A8"/>
    <w:rsid w:val="009C166D"/>
    <w:rsid w:val="009F2EB0"/>
    <w:rsid w:val="00A079EB"/>
    <w:rsid w:val="00A23525"/>
    <w:rsid w:val="00A37AF3"/>
    <w:rsid w:val="00A5323C"/>
    <w:rsid w:val="00A66B36"/>
    <w:rsid w:val="00A81A36"/>
    <w:rsid w:val="00A96E6B"/>
    <w:rsid w:val="00AA7C32"/>
    <w:rsid w:val="00AB2035"/>
    <w:rsid w:val="00AC073D"/>
    <w:rsid w:val="00AD0FB1"/>
    <w:rsid w:val="00AE474F"/>
    <w:rsid w:val="00AE7501"/>
    <w:rsid w:val="00B142D0"/>
    <w:rsid w:val="00B23BD3"/>
    <w:rsid w:val="00B41171"/>
    <w:rsid w:val="00B63033"/>
    <w:rsid w:val="00B674F8"/>
    <w:rsid w:val="00B707F1"/>
    <w:rsid w:val="00B73FE9"/>
    <w:rsid w:val="00B8504F"/>
    <w:rsid w:val="00BA1110"/>
    <w:rsid w:val="00BC1625"/>
    <w:rsid w:val="00BD6875"/>
    <w:rsid w:val="00BF1520"/>
    <w:rsid w:val="00C22A6B"/>
    <w:rsid w:val="00C60857"/>
    <w:rsid w:val="00C653FD"/>
    <w:rsid w:val="00C93366"/>
    <w:rsid w:val="00CC5478"/>
    <w:rsid w:val="00CC65CE"/>
    <w:rsid w:val="00CC76D2"/>
    <w:rsid w:val="00CE7526"/>
    <w:rsid w:val="00CF500B"/>
    <w:rsid w:val="00CF67D0"/>
    <w:rsid w:val="00D03F09"/>
    <w:rsid w:val="00D10EB5"/>
    <w:rsid w:val="00D14DC0"/>
    <w:rsid w:val="00D22559"/>
    <w:rsid w:val="00D328B9"/>
    <w:rsid w:val="00D75CBA"/>
    <w:rsid w:val="00DB70A3"/>
    <w:rsid w:val="00E03FEF"/>
    <w:rsid w:val="00E15DE7"/>
    <w:rsid w:val="00E16570"/>
    <w:rsid w:val="00E2286A"/>
    <w:rsid w:val="00E34685"/>
    <w:rsid w:val="00E356D2"/>
    <w:rsid w:val="00E4430B"/>
    <w:rsid w:val="00E87022"/>
    <w:rsid w:val="00E95B8C"/>
    <w:rsid w:val="00EA2C04"/>
    <w:rsid w:val="00EA61F3"/>
    <w:rsid w:val="00EA7773"/>
    <w:rsid w:val="00ED30E5"/>
    <w:rsid w:val="00EE69A3"/>
    <w:rsid w:val="00F1139C"/>
    <w:rsid w:val="00F16072"/>
    <w:rsid w:val="00F6030D"/>
    <w:rsid w:val="00F66836"/>
    <w:rsid w:val="00F81374"/>
    <w:rsid w:val="00F84782"/>
    <w:rsid w:val="00FE1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7EA0E"/>
  <w15:docId w15:val="{F14B7375-7314-4FBD-B1C2-53E1776F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4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FA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434FAE"/>
  </w:style>
  <w:style w:type="paragraph" w:styleId="Piedepgina">
    <w:name w:val="footer"/>
    <w:basedOn w:val="Normal"/>
    <w:link w:val="PiedepginaCar"/>
    <w:uiPriority w:val="99"/>
    <w:unhideWhenUsed/>
    <w:rsid w:val="00434FA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4FAE"/>
  </w:style>
  <w:style w:type="paragraph" w:styleId="Sinespaciado">
    <w:name w:val="No Spacing"/>
    <w:uiPriority w:val="1"/>
    <w:qFormat/>
    <w:rsid w:val="00084420"/>
    <w:pPr>
      <w:spacing w:after="0" w:line="360" w:lineRule="auto"/>
      <w:jc w:val="both"/>
    </w:pPr>
    <w:rPr>
      <w:rFonts w:ascii="Verdana" w:hAnsi="Verdana"/>
      <w:sz w:val="24"/>
    </w:rPr>
  </w:style>
  <w:style w:type="paragraph" w:styleId="Prrafodelista">
    <w:name w:val="List Paragraph"/>
    <w:basedOn w:val="Normal"/>
    <w:uiPriority w:val="34"/>
    <w:qFormat/>
    <w:rsid w:val="002A1A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478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946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328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yonsschool.webnode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Claudio Toloza</cp:lastModifiedBy>
  <cp:revision>11</cp:revision>
  <cp:lastPrinted>2019-08-21T18:03:00Z</cp:lastPrinted>
  <dcterms:created xsi:type="dcterms:W3CDTF">2019-08-19T22:03:00Z</dcterms:created>
  <dcterms:modified xsi:type="dcterms:W3CDTF">2019-08-21T18:03:00Z</dcterms:modified>
</cp:coreProperties>
</file>