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color w:val="FFFFFF" w:themeColor="background1"/>
          <w:sz w:val="28"/>
          <w:szCs w:val="28"/>
        </w:rPr>
      </w:pPr>
      <w:r w:rsidRPr="00265122">
        <w:rPr>
          <w:rFonts w:asciiTheme="minorHAnsi" w:hAnsiTheme="minorHAnsi" w:cstheme="minorHAnsi"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Modelo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Planejamento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Anual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de Enfermagem da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___________________</w:t>
      </w:r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Planejamento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nº _______/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>/20____</w:t>
      </w:r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2268"/>
        <w:gridCol w:w="1559"/>
        <w:gridCol w:w="1985"/>
        <w:gridCol w:w="3118"/>
      </w:tblGrid>
      <w:tr w:rsidR="00265122" w:rsidRPr="00265122" w:rsidTr="00265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Área de atuação Projeto Técnico-Político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jc w:val="center"/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 xml:space="preserve">Objetivos </w:t>
            </w:r>
          </w:p>
          <w:p w:rsidR="00265122" w:rsidRPr="00265122" w:rsidRDefault="00265122">
            <w:pPr>
              <w:pStyle w:val="Pargrafobsico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(O que fazer)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jc w:val="center"/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 xml:space="preserve">Estratégias </w:t>
            </w:r>
          </w:p>
          <w:p w:rsidR="00265122" w:rsidRPr="00265122" w:rsidRDefault="00265122">
            <w:pPr>
              <w:pStyle w:val="Pargrafobsico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(Como fazer)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 xml:space="preserve">Cronograma (Quando </w:t>
            </w:r>
            <w:proofErr w:type="gramStart"/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fazer</w:t>
            </w:r>
            <w:proofErr w:type="gramEnd"/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  <w:tr w:rsidR="00265122" w:rsidRPr="00265122" w:rsidTr="00265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265122" w:rsidRPr="00265122" w:rsidRDefault="00265122">
            <w:pPr>
              <w:pStyle w:val="Pargrafobsico"/>
              <w:suppressAutoHyphens/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Área Técnica-</w:t>
            </w:r>
          </w:p>
          <w:p w:rsidR="00265122" w:rsidRPr="00265122" w:rsidRDefault="00265122">
            <w:pPr>
              <w:pStyle w:val="Pargrafobsico"/>
              <w:suppressAutoHyphens/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Administrativa</w:t>
            </w:r>
          </w:p>
          <w:p w:rsidR="00265122" w:rsidRPr="00265122" w:rsidRDefault="00265122">
            <w:pPr>
              <w:pStyle w:val="Pargrafobsico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 xml:space="preserve">Envolve ações de desenvolvimento técnico e ações instrumentais para diferentes objetivos e metas da </w:t>
            </w:r>
            <w:proofErr w:type="spellStart"/>
            <w:proofErr w:type="gramStart"/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>CEEn</w:t>
            </w:r>
            <w:proofErr w:type="spellEnd"/>
            <w:proofErr w:type="gramEnd"/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265122" w:rsidRPr="00265122" w:rsidTr="00265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265122" w:rsidRPr="00265122" w:rsidTr="00265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Área de Gestão Técnica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 xml:space="preserve">Envolve ações de gestão da área técnica e de suporte ao trabalho da </w:t>
            </w:r>
            <w:proofErr w:type="spellStart"/>
            <w:proofErr w:type="gramStart"/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>CEEn</w:t>
            </w:r>
            <w:proofErr w:type="spellEnd"/>
            <w:proofErr w:type="gramEnd"/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265122" w:rsidRPr="00265122" w:rsidTr="00265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265122" w:rsidRPr="00265122" w:rsidTr="00265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Área de Produção Científica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>Envolve o planejamento, apoio e desenvolvimento científico no campo de conhecimento da Enfermagem em sua relação com a ética.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265122" w:rsidRPr="00265122" w:rsidTr="00265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265122" w:rsidRPr="00265122" w:rsidTr="00265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b/>
                <w:sz w:val="20"/>
                <w:szCs w:val="20"/>
              </w:rPr>
              <w:t>Área de Educação Permanente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Pargrafobsico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 xml:space="preserve">Envolve o planejamento e o desenvolvimento de ações educativas dirigidas aos membros da </w:t>
            </w:r>
            <w:proofErr w:type="spellStart"/>
            <w:proofErr w:type="gramStart"/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>CEEn</w:t>
            </w:r>
            <w:proofErr w:type="spellEnd"/>
            <w:proofErr w:type="gramEnd"/>
            <w:r w:rsidRPr="00265122">
              <w:rPr>
                <w:rStyle w:val="Semibold"/>
                <w:rFonts w:asciiTheme="minorHAnsi" w:hAnsiTheme="minorHAnsi" w:cstheme="minorHAnsi"/>
                <w:sz w:val="20"/>
                <w:szCs w:val="20"/>
              </w:rPr>
              <w:t xml:space="preserve"> e aos profissionais de Enfermagem da Instituição de Saúde.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122" w:rsidRPr="00265122" w:rsidRDefault="00265122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265122" w:rsidRPr="00265122" w:rsidRDefault="00265122" w:rsidP="00265122">
      <w:pPr>
        <w:pStyle w:val="Pargrafobsico"/>
        <w:suppressAutoHyphens/>
        <w:rPr>
          <w:rStyle w:val="Semibold"/>
          <w:rFonts w:asciiTheme="minorHAnsi" w:hAnsiTheme="minorHAnsi" w:cstheme="minorHAnsi"/>
          <w:sz w:val="20"/>
          <w:szCs w:val="20"/>
        </w:rPr>
      </w:pPr>
    </w:p>
    <w:p w:rsidR="00265122" w:rsidRPr="00265122" w:rsidRDefault="00265122" w:rsidP="00265122">
      <w:pPr>
        <w:pStyle w:val="Pargrafobsico"/>
        <w:suppressAutoHyphens/>
        <w:rPr>
          <w:rStyle w:val="Semibold"/>
          <w:rFonts w:asciiTheme="minorHAnsi" w:hAnsiTheme="minorHAnsi" w:cstheme="minorHAnsi"/>
          <w:sz w:val="20"/>
          <w:szCs w:val="20"/>
        </w:rPr>
      </w:pPr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265122">
        <w:rPr>
          <w:rFonts w:asciiTheme="minorHAnsi" w:hAnsiTheme="minorHAnsi" w:cstheme="minorHAnsi"/>
          <w:sz w:val="20"/>
          <w:szCs w:val="20"/>
          <w:lang w:val="en-US"/>
        </w:rPr>
        <w:t>__________________</w:t>
      </w:r>
      <w:proofErr w:type="gramStart"/>
      <w:r w:rsidRPr="00265122">
        <w:rPr>
          <w:rFonts w:asciiTheme="minorHAnsi" w:hAnsiTheme="minorHAnsi" w:cstheme="minorHAnsi"/>
          <w:sz w:val="20"/>
          <w:szCs w:val="20"/>
          <w:lang w:val="en-US"/>
        </w:rPr>
        <w:t>_ ,</w:t>
      </w:r>
      <w:proofErr w:type="gram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____ de _____________de _________.</w:t>
      </w:r>
    </w:p>
    <w:p w:rsidR="00265122" w:rsidRPr="00265122" w:rsidRDefault="00265122" w:rsidP="00265122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265122" w:rsidRPr="00265122" w:rsidRDefault="00265122" w:rsidP="00265122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265122">
        <w:rPr>
          <w:rFonts w:asciiTheme="minorHAnsi" w:hAnsiTheme="minorHAnsi" w:cstheme="minorHAnsi"/>
          <w:sz w:val="20"/>
          <w:szCs w:val="20"/>
          <w:lang w:val="en-US"/>
        </w:rPr>
        <w:t>Coordenadora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de Enfermagem da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__________________.</w:t>
      </w:r>
      <w:proofErr w:type="gramEnd"/>
    </w:p>
    <w:p w:rsidR="00265122" w:rsidRPr="00265122" w:rsidRDefault="00265122" w:rsidP="00265122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Planejamento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aprovado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265122">
        <w:rPr>
          <w:rFonts w:asciiTheme="minorHAnsi" w:hAnsiTheme="minorHAnsi" w:cstheme="minorHAnsi"/>
          <w:sz w:val="20"/>
          <w:szCs w:val="20"/>
          <w:lang w:val="en-US"/>
        </w:rPr>
        <w:t>na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 _</w:t>
      </w:r>
      <w:proofErr w:type="gram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_____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Reunião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Ordinária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realizada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dia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___ de ____________ de 20___,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encaminhada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à CEC/Coren/SC </w:t>
      </w:r>
      <w:proofErr w:type="spellStart"/>
      <w:r w:rsidRPr="00265122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265122">
        <w:rPr>
          <w:rFonts w:asciiTheme="minorHAnsi" w:hAnsiTheme="minorHAnsi" w:cstheme="minorHAnsi"/>
          <w:sz w:val="20"/>
          <w:szCs w:val="20"/>
          <w:lang w:val="en-US"/>
        </w:rPr>
        <w:t xml:space="preserve"> ___ de ____________ de 20___. </w:t>
      </w:r>
    </w:p>
    <w:p w:rsidR="00DA4927" w:rsidRPr="00265122" w:rsidRDefault="00DA4927">
      <w:pPr>
        <w:rPr>
          <w:rFonts w:cstheme="minorHAnsi"/>
          <w:sz w:val="20"/>
          <w:szCs w:val="20"/>
        </w:rPr>
      </w:pPr>
    </w:p>
    <w:sectPr w:rsidR="00DA4927" w:rsidRPr="00265122" w:rsidSect="0018251E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22A7E"/>
    <w:rsid w:val="00265122"/>
    <w:rsid w:val="00722A7E"/>
    <w:rsid w:val="00DA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9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26512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265122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Pargrafobsico">
    <w:name w:val="[Parágrafo básico]"/>
    <w:basedOn w:val="Semestilodepargrafo"/>
    <w:uiPriority w:val="99"/>
    <w:rsid w:val="00265122"/>
  </w:style>
  <w:style w:type="character" w:customStyle="1" w:styleId="Semibold">
    <w:name w:val="Semibold"/>
    <w:uiPriority w:val="99"/>
    <w:rsid w:val="00265122"/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Nascimento Ramos</cp:lastModifiedBy>
  <cp:revision>2</cp:revision>
  <dcterms:created xsi:type="dcterms:W3CDTF">2016-11-29T12:17:00Z</dcterms:created>
  <dcterms:modified xsi:type="dcterms:W3CDTF">2016-11-29T12:19:00Z</dcterms:modified>
</cp:coreProperties>
</file>