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01</w:t>
      </w:r>
      <w:r w:rsidR="002408AD">
        <w:rPr>
          <w:rFonts w:ascii="Times New Roman" w:hAnsi="Times New Roman"/>
          <w:b/>
          <w:sz w:val="24"/>
          <w:szCs w:val="24"/>
        </w:rPr>
        <w:t>9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2408A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2408AD" w:rsidRPr="002408AD">
        <w:rPr>
          <w:rFonts w:ascii="Times New Roman" w:hAnsi="Times New Roman"/>
          <w:b/>
          <w:sz w:val="24"/>
          <w:szCs w:val="24"/>
        </w:rPr>
        <w:t>HOSPITAL INFANTIL JOANA DE GUSMÃO– FLORIANÓPOLIS/SC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Pr="002408AD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2408AD" w:rsidRPr="002408AD">
        <w:rPr>
          <w:rFonts w:ascii="Times New Roman" w:hAnsi="Times New Roman"/>
          <w:sz w:val="24"/>
          <w:szCs w:val="24"/>
        </w:rPr>
        <w:t>Hospital Infantil Joana de Gusmão– Florianópolis/SC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Hospital Infantil Joana de Gusmão– Florianópolis/SC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Hospital Infantil Joana de Gusmão– Florianópolis/SC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1D50EA" w:rsidRPr="0043136A" w:rsidRDefault="001D50EA" w:rsidP="001D50EA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3136A">
        <w:rPr>
          <w:rFonts w:ascii="Times New Roman" w:hAnsi="Times New Roman"/>
          <w:sz w:val="24"/>
          <w:szCs w:val="24"/>
          <w:lang w:val="en-US"/>
        </w:rPr>
        <w:t xml:space="preserve">No Art. 1º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atualizar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a data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Assembléia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Geral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Categoria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para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aprovação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atualização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do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Regimento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1D50EA" w:rsidRPr="003020EE" w:rsidRDefault="001D50EA" w:rsidP="001D50EA">
      <w:pPr>
        <w:pStyle w:val="Textodecomentri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A nova Resolução do </w:t>
      </w:r>
      <w:proofErr w:type="spellStart"/>
      <w:r w:rsidRPr="003020EE">
        <w:rPr>
          <w:rFonts w:ascii="Times New Roman" w:hAnsi="Times New Roman"/>
          <w:sz w:val="24"/>
          <w:szCs w:val="24"/>
        </w:rPr>
        <w:t>Cofen</w:t>
      </w:r>
      <w:proofErr w:type="spellEnd"/>
      <w:r w:rsidRPr="003020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020EE">
        <w:rPr>
          <w:rFonts w:ascii="Times New Roman" w:hAnsi="Times New Roman"/>
          <w:sz w:val="24"/>
          <w:szCs w:val="24"/>
        </w:rPr>
        <w:t>(572/2018 - que regulamenta as CEE exige no mínimo dois Enfermeiros e que estes ocupem o cargo de coordenador e vice respectivamente.</w:t>
      </w:r>
      <w:proofErr w:type="gramEnd"/>
    </w:p>
    <w:p w:rsidR="00803CC9" w:rsidRPr="00803CC9" w:rsidRDefault="001D50EA" w:rsidP="00803CC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3CC9">
        <w:rPr>
          <w:rFonts w:ascii="Times New Roman" w:hAnsi="Times New Roman"/>
          <w:sz w:val="24"/>
          <w:szCs w:val="24"/>
        </w:rPr>
        <w:t xml:space="preserve">Onde </w:t>
      </w:r>
      <w:r w:rsidR="00803CC9" w:rsidRPr="00803CC9">
        <w:rPr>
          <w:rFonts w:ascii="Times New Roman" w:hAnsi="Times New Roman"/>
          <w:sz w:val="24"/>
          <w:szCs w:val="24"/>
        </w:rPr>
        <w:t>s</w:t>
      </w:r>
      <w:r w:rsidRPr="00803CC9">
        <w:rPr>
          <w:rFonts w:ascii="Times New Roman" w:hAnsi="Times New Roman"/>
          <w:sz w:val="24"/>
          <w:szCs w:val="24"/>
        </w:rPr>
        <w:t>e</w:t>
      </w:r>
      <w:r w:rsidR="00803CC9" w:rsidRPr="00803CC9">
        <w:rPr>
          <w:rFonts w:ascii="Times New Roman" w:hAnsi="Times New Roman"/>
          <w:sz w:val="24"/>
          <w:szCs w:val="24"/>
        </w:rPr>
        <w:t xml:space="preserve"> </w:t>
      </w:r>
      <w:r w:rsidRPr="00803CC9">
        <w:rPr>
          <w:rFonts w:ascii="Times New Roman" w:hAnsi="Times New Roman"/>
          <w:sz w:val="24"/>
          <w:szCs w:val="24"/>
        </w:rPr>
        <w:t xml:space="preserve">lê: Art. 17. A CEE elegerá, entre seus membros efetivos, um (a) Coordenador (a) e um (a) </w:t>
      </w:r>
      <w:proofErr w:type="gramStart"/>
      <w:r w:rsidRPr="00803CC9">
        <w:rPr>
          <w:rFonts w:ascii="Times New Roman" w:hAnsi="Times New Roman"/>
          <w:sz w:val="24"/>
          <w:szCs w:val="24"/>
        </w:rPr>
        <w:t>Secretário(</w:t>
      </w:r>
      <w:proofErr w:type="gramEnd"/>
      <w:r w:rsidRPr="00803CC9">
        <w:rPr>
          <w:rFonts w:ascii="Times New Roman" w:hAnsi="Times New Roman"/>
          <w:sz w:val="24"/>
          <w:szCs w:val="24"/>
        </w:rPr>
        <w:t xml:space="preserve">a), que terão mandato de um ano, podendo ser reconduzidos. </w:t>
      </w:r>
    </w:p>
    <w:p w:rsidR="001D50EA" w:rsidRPr="00803CC9" w:rsidRDefault="001D50EA" w:rsidP="00803CC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3CC9">
        <w:rPr>
          <w:rFonts w:ascii="Times New Roman" w:hAnsi="Times New Roman"/>
          <w:sz w:val="24"/>
          <w:szCs w:val="24"/>
        </w:rPr>
        <w:t xml:space="preserve">Parágrafo único: A Comissão poderá ser coordenada por qualquer um dos membros efetivos. </w:t>
      </w:r>
    </w:p>
    <w:p w:rsidR="00803CC9" w:rsidRPr="00803CC9" w:rsidRDefault="001D50EA" w:rsidP="00803CC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3CC9">
        <w:rPr>
          <w:rFonts w:ascii="Times New Roman" w:hAnsi="Times New Roman"/>
          <w:sz w:val="24"/>
          <w:szCs w:val="24"/>
        </w:rPr>
        <w:lastRenderedPageBreak/>
        <w:t xml:space="preserve">Leia-se: </w:t>
      </w:r>
      <w:r w:rsidR="00803CC9" w:rsidRPr="00803CC9">
        <w:rPr>
          <w:rFonts w:ascii="Times New Roman" w:hAnsi="Times New Roman"/>
          <w:sz w:val="24"/>
          <w:szCs w:val="24"/>
        </w:rPr>
        <w:t xml:space="preserve">Art. 17. A CEE elegerá, entre seus membros efetivos, um (a) Coordenador (a) e um (a) </w:t>
      </w:r>
      <w:proofErr w:type="gramStart"/>
      <w:r w:rsidR="00803CC9" w:rsidRPr="00803CC9">
        <w:rPr>
          <w:rFonts w:ascii="Times New Roman" w:hAnsi="Times New Roman"/>
          <w:sz w:val="24"/>
          <w:szCs w:val="24"/>
        </w:rPr>
        <w:t>Secretário(</w:t>
      </w:r>
      <w:proofErr w:type="gramEnd"/>
      <w:r w:rsidR="00803CC9" w:rsidRPr="00803CC9">
        <w:rPr>
          <w:rFonts w:ascii="Times New Roman" w:hAnsi="Times New Roman"/>
          <w:sz w:val="24"/>
          <w:szCs w:val="24"/>
        </w:rPr>
        <w:t xml:space="preserve">a), que terão mandato de um ano, podendo ser reconduzidos. </w:t>
      </w:r>
    </w:p>
    <w:p w:rsidR="001D50EA" w:rsidRPr="00803CC9" w:rsidRDefault="00803CC9" w:rsidP="00803CC9">
      <w:pPr>
        <w:tabs>
          <w:tab w:val="left" w:pos="300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3CC9">
        <w:rPr>
          <w:rFonts w:ascii="Times New Roman" w:hAnsi="Times New Roman"/>
          <w:sz w:val="24"/>
          <w:szCs w:val="24"/>
        </w:rPr>
        <w:t>Parágrafo único: A CEE poderá somente ser coordenada por profissional Enfermeiro.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74D1E">
        <w:rPr>
          <w:rFonts w:ascii="Times New Roman" w:hAnsi="Times New Roman"/>
          <w:sz w:val="24"/>
          <w:szCs w:val="24"/>
        </w:rPr>
        <w:t>A última página deverá ser assina</w:t>
      </w:r>
      <w:r w:rsidR="001D50EA">
        <w:rPr>
          <w:rFonts w:ascii="Times New Roman" w:hAnsi="Times New Roman"/>
          <w:sz w:val="24"/>
          <w:szCs w:val="24"/>
        </w:rPr>
        <w:t>da</w:t>
      </w:r>
      <w:r w:rsidRPr="00274D1E">
        <w:rPr>
          <w:rFonts w:ascii="Times New Roman" w:hAnsi="Times New Roman"/>
          <w:sz w:val="24"/>
          <w:szCs w:val="24"/>
        </w:rPr>
        <w:t xml:space="preserve"> pela comissão de elaboração do regimento.</w:t>
      </w:r>
      <w:r w:rsidR="001D50EA">
        <w:rPr>
          <w:rFonts w:ascii="Times New Roman" w:hAnsi="Times New Roman"/>
          <w:sz w:val="24"/>
          <w:szCs w:val="24"/>
        </w:rPr>
        <w:t xml:space="preserve"> Sugerimos digitalizar.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803CC9">
        <w:rPr>
          <w:rFonts w:ascii="Times New Roman" w:hAnsi="Times New Roman"/>
          <w:sz w:val="24"/>
          <w:szCs w:val="24"/>
        </w:rPr>
        <w:t>2</w:t>
      </w:r>
      <w:r w:rsidR="002408AD">
        <w:rPr>
          <w:rFonts w:ascii="Times New Roman" w:hAnsi="Times New Roman"/>
          <w:sz w:val="24"/>
          <w:szCs w:val="24"/>
        </w:rPr>
        <w:t>3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408AD">
        <w:rPr>
          <w:rFonts w:ascii="Times New Roman" w:hAnsi="Times New Roman"/>
          <w:sz w:val="24"/>
          <w:szCs w:val="24"/>
        </w:rPr>
        <w:t>ju</w:t>
      </w:r>
      <w:r w:rsidR="00803CC9">
        <w:rPr>
          <w:rFonts w:ascii="Times New Roman" w:hAnsi="Times New Roman"/>
          <w:sz w:val="24"/>
          <w:szCs w:val="24"/>
        </w:rPr>
        <w:t>l</w:t>
      </w:r>
      <w:r w:rsidR="002408AD">
        <w:rPr>
          <w:rFonts w:ascii="Times New Roman" w:hAnsi="Times New Roman"/>
          <w:sz w:val="24"/>
          <w:szCs w:val="24"/>
        </w:rPr>
        <w:t>h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26A" w:rsidRDefault="008C726A" w:rsidP="00E219B2">
      <w:pPr>
        <w:spacing w:after="0" w:line="240" w:lineRule="auto"/>
      </w:pPr>
      <w:r>
        <w:separator/>
      </w:r>
    </w:p>
  </w:endnote>
  <w:endnote w:type="continuationSeparator" w:id="0">
    <w:p w:rsidR="008C726A" w:rsidRDefault="008C726A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30153A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26A" w:rsidRDefault="008C726A" w:rsidP="00E219B2">
      <w:pPr>
        <w:spacing w:after="0" w:line="240" w:lineRule="auto"/>
      </w:pPr>
      <w:r>
        <w:separator/>
      </w:r>
    </w:p>
  </w:footnote>
  <w:footnote w:type="continuationSeparator" w:id="0">
    <w:p w:rsidR="008C726A" w:rsidRDefault="008C726A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55F88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93DF6"/>
    <w:rsid w:val="001A1FAE"/>
    <w:rsid w:val="001C4F25"/>
    <w:rsid w:val="001C75C4"/>
    <w:rsid w:val="001D50EA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46F"/>
    <w:rsid w:val="0030153A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1E30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4579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3CC9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C726A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50EA"/>
    <w:pPr>
      <w:spacing w:line="240" w:lineRule="auto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50EA"/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649E1-7666-4262-B816-65A799D8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2238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2019-07-24T01:09:00Z</dcterms:created>
  <dcterms:modified xsi:type="dcterms:W3CDTF">2019-07-24T01:09:00Z</dcterms:modified>
</cp:coreProperties>
</file>