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1699319"/>
        <w:docPartObj>
          <w:docPartGallery w:val="Cover Pages"/>
          <w:docPartUnique/>
        </w:docPartObj>
      </w:sdtPr>
      <w:sdtEndPr>
        <w:rPr>
          <w:rFonts w:ascii="Trebuchet MS" w:eastAsiaTheme="minorEastAsia" w:hAnsi="Trebuchet MS"/>
          <w:noProof/>
          <w:color w:val="5A5A5A" w:themeColor="text1" w:themeTint="A5"/>
          <w:spacing w:val="15"/>
          <w:sz w:val="22"/>
          <w:szCs w:val="22"/>
        </w:rPr>
      </w:sdtEndPr>
      <w:sdtContent>
        <w:p w14:paraId="10D7C3A7" w14:textId="3656AFEA" w:rsidR="00350F23" w:rsidRPr="00CB5F29" w:rsidRDefault="00350F23" w:rsidP="00CB5F29">
          <w:pPr>
            <w:ind w:left="426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D21B28" wp14:editId="0F0099E4">
                    <wp:simplePos x="0" y="0"/>
                    <wp:positionH relativeFrom="column">
                      <wp:posOffset>269297</wp:posOffset>
                    </wp:positionH>
                    <wp:positionV relativeFrom="paragraph">
                      <wp:posOffset>2310130</wp:posOffset>
                    </wp:positionV>
                    <wp:extent cx="4838700" cy="2098040"/>
                    <wp:effectExtent l="0" t="0" r="0" b="0"/>
                    <wp:wrapNone/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8700" cy="209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0CC0C2" w14:textId="609425AD" w:rsidR="00350F23" w:rsidRDefault="00350F23" w:rsidP="00407259">
                                <w:pPr>
                                  <w:pStyle w:val="SemEspaamento"/>
                                  <w:spacing w:before="480"/>
                                  <w:jc w:val="center"/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color w:val="FFFFFF"/>
                                    <w:sz w:val="72"/>
                                    <w:szCs w:val="72"/>
                                  </w:rPr>
                                  <w:t xml:space="preserve">REGIMENTO INTERNO </w:t>
                                </w:r>
                                <w:r w:rsidR="00250817">
                                  <w:rPr>
                                    <w:rFonts w:ascii="Trebuchet MS" w:hAnsi="Trebuchet MS"/>
                                    <w:b/>
                                    <w:color w:val="FFFFFF"/>
                                    <w:sz w:val="72"/>
                                    <w:szCs w:val="72"/>
                                  </w:rPr>
                                  <w:t>COMISSÃO DE ÉTICA DE ENFERMAGEM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21B2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21.2pt;margin-top:181.9pt;width:381pt;height:1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Qr+AEAAM0DAAAOAAAAZHJzL2Uyb0RvYy54bWysU9uO0zAQfUfiHyy/06QX2G7UdLV0tQhp&#10;WZB2+YCp4zQWiceM3Sbl6xk73VLgDfFieS4+c+bMeHUzdK04aPIGbSmnk1wKbRVWxu5K+fX5/s1S&#10;Ch/AVtCi1aU8ai9v1q9frXpX6Bk22FaaBINYX/SulE0IrsgyrxrdgZ+g05aDNVIHgU3aZRVBz+hd&#10;m83y/F3WI1WOUGnv2Xs3BuU64de1VuFzXXsdRFtK5hbSSencxjNbr6DYEbjGqBMN+AcWHRjLRc9Q&#10;dxBA7Mn8BdUZReixDhOFXYZ1bZROPXA30/yPbp4acDr1wuJ4d5bJ/z9Y9Xj4QsJUpZxLYaHjEW3A&#10;DCAqLZ71EFDMo0a98wWnPjlODsN7HHjWqV/vHlB988LipgG707dE2DcaKuY4jS+zi6cjjo8g2/4T&#10;VlwM9gET0FBTFwVkSQSj86yO5/kwD6HYuVjOl1c5hxTHZvn1Ml+kCWZQvDx35MMHjZ2Il1ISL0CC&#10;h8ODD5EOFC8psZrFe9O2aQla+5uDE6Mn0Y+MR+5h2A4nObZYHbkRwnGn+A/wpUH6IUXP+1RK/30P&#10;pKVoP1oW43q6YLIiJGPx9mrGBl1GtpcRsIqhShmkGK+bMC7t3pHZNVxplN/iLQtYm9RaVHpkdeLN&#10;O5M6Pu13XMpLO2X9+oXrnwAAAP//AwBQSwMEFAAGAAgAAAAhAC8B+VfdAAAACgEAAA8AAABkcnMv&#10;ZG93bnJldi54bWxMj8FOwzAMhu9IvENkJG4soQvVVppOCMQVxIBJu2WN11Y0TtVka3l7zAmOtj/9&#10;/v5yM/tenHGMXSADtwsFAqkOrqPGwMf7880KREyWnO0DoYFvjLCpLi9KW7gw0Ruet6kRHEKxsAba&#10;lIZCyli36G1chAGJb8cwept4HBvpRjtxuO9lplQuve2IP7R2wMcW66/tyRv4fDnud1q9Nk/+bpjC&#10;rCT5tTTm+mp+uAeRcE5/MPzqszpU7HQIJ3JR9AZ0ppk0sMyXXIGBldK8ORjI1zoDWZXyf4XqBwAA&#10;//8DAFBLAQItABQABgAIAAAAIQC2gziS/gAAAOEBAAATAAAAAAAAAAAAAAAAAAAAAABbQ29udGVu&#10;dF9UeXBlc10ueG1sUEsBAi0AFAAGAAgAAAAhADj9If/WAAAAlAEAAAsAAAAAAAAAAAAAAAAALwEA&#10;AF9yZWxzLy5yZWxzUEsBAi0AFAAGAAgAAAAhALd0dCv4AQAAzQMAAA4AAAAAAAAAAAAAAAAALgIA&#10;AGRycy9lMm9Eb2MueG1sUEsBAi0AFAAGAAgAAAAhAC8B+VfdAAAACgEAAA8AAAAAAAAAAAAAAAAA&#10;UgQAAGRycy9kb3ducmV2LnhtbFBLBQYAAAAABAAEAPMAAABcBQAAAAA=&#10;" filled="f" stroked="f">
                    <v:textbox>
                      <w:txbxContent>
                        <w:p w14:paraId="670CC0C2" w14:textId="609425AD" w:rsidR="00350F23" w:rsidRDefault="00350F23" w:rsidP="00407259">
                          <w:pPr>
                            <w:pStyle w:val="SemEspaamento"/>
                            <w:spacing w:before="480"/>
                            <w:jc w:val="center"/>
                          </w:pPr>
                          <w:r>
                            <w:rPr>
                              <w:rFonts w:ascii="Trebuchet MS" w:hAnsi="Trebuchet MS"/>
                              <w:b/>
                              <w:color w:val="FFFFFF"/>
                              <w:sz w:val="72"/>
                              <w:szCs w:val="72"/>
                            </w:rPr>
                            <w:t xml:space="preserve">REGIMENTO INTERNO </w:t>
                          </w:r>
                          <w:r w:rsidR="00250817">
                            <w:rPr>
                              <w:rFonts w:ascii="Trebuchet MS" w:hAnsi="Trebuchet MS"/>
                              <w:b/>
                              <w:color w:val="FFFFFF"/>
                              <w:sz w:val="72"/>
                              <w:szCs w:val="72"/>
                            </w:rPr>
                            <w:t>COMISSÃO DE ÉTICA DE ENFERMAGEM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617409FF" wp14:editId="3BB053AE">
                <wp:simplePos x="0" y="0"/>
                <wp:positionH relativeFrom="column">
                  <wp:posOffset>-360045</wp:posOffset>
                </wp:positionH>
                <wp:positionV relativeFrom="page">
                  <wp:posOffset>-152400</wp:posOffset>
                </wp:positionV>
                <wp:extent cx="7781925" cy="10655935"/>
                <wp:effectExtent l="0" t="0" r="9525" b="0"/>
                <wp:wrapThrough wrapText="bothSides">
                  <wp:wrapPolygon edited="0">
                    <wp:start x="0" y="0"/>
                    <wp:lineTo x="0" y="21547"/>
                    <wp:lineTo x="21574" y="21547"/>
                    <wp:lineTo x="21574" y="0"/>
                    <wp:lineTo x="0" y="0"/>
                  </wp:wrapPolygon>
                </wp:wrapThrough>
                <wp:docPr id="2" name="Imagem 2" descr="cer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er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1925" cy="1065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798DFF" w14:textId="77777777" w:rsidR="0048091A" w:rsidRDefault="00000000" w:rsidP="00350F23">
          <w:pPr>
            <w:ind w:left="426"/>
            <w:rPr>
              <w:rFonts w:ascii="Trebuchet MS" w:eastAsiaTheme="minorEastAsia" w:hAnsi="Trebuchet MS"/>
              <w:noProof/>
              <w:color w:val="5A5A5A" w:themeColor="text1" w:themeTint="A5"/>
              <w:spacing w:val="15"/>
              <w:sz w:val="22"/>
              <w:szCs w:val="22"/>
            </w:rPr>
          </w:pPr>
        </w:p>
      </w:sdtContent>
    </w:sdt>
    <w:p w14:paraId="12494F8C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 xml:space="preserve">Este documento é controlado pelo setor de Qualidade do Hospital Regional </w:t>
      </w:r>
      <w:r w:rsidR="009E2690">
        <w:rPr>
          <w:rFonts w:ascii="Trebuchet MS" w:hAnsi="Trebuchet MS" w:cs="Arial"/>
          <w:i/>
        </w:rPr>
        <w:t>Terezinha Gaio</w:t>
      </w:r>
      <w:r>
        <w:rPr>
          <w:rFonts w:ascii="Trebuchet MS" w:hAnsi="Trebuchet MS" w:cs="Arial"/>
          <w:i/>
        </w:rPr>
        <w:t xml:space="preserve"> Basso.</w:t>
      </w:r>
    </w:p>
    <w:p w14:paraId="217D7485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>Este documento quando impresso sem o devido controle, retirado do seu diretório original ou salvo em computador pessoal será considerado uma “cópia não controlada”.</w:t>
      </w:r>
    </w:p>
    <w:p w14:paraId="64EBD0CE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>Utilizar a sigla N/A “não se aplica” quando não for cabível preencher algum item deste documento.</w:t>
      </w:r>
    </w:p>
    <w:p w14:paraId="45B65B68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p w14:paraId="7FDD862F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tbl>
      <w:tblPr>
        <w:tblW w:w="964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2977"/>
        <w:gridCol w:w="2423"/>
      </w:tblGrid>
      <w:tr w:rsidR="009742BC" w14:paraId="7E987121" w14:textId="77777777" w:rsidTr="00350F23">
        <w:trPr>
          <w:cantSplit/>
          <w:trHeight w:val="613"/>
          <w:jc w:val="center"/>
        </w:trPr>
        <w:tc>
          <w:tcPr>
            <w:tcW w:w="9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7071BE5E" w14:textId="77777777" w:rsidR="009742BC" w:rsidRDefault="009742BC" w:rsidP="009742BC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193"/>
              <w:jc w:val="center"/>
              <w:rPr>
                <w:rFonts w:ascii="Trebuchet MS" w:hAnsi="Trebuchet MS" w:cs="Arial"/>
              </w:rPr>
            </w:pPr>
          </w:p>
          <w:p w14:paraId="56A121BF" w14:textId="77777777" w:rsidR="009742BC" w:rsidRDefault="009742BC" w:rsidP="009742BC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19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CONTROLE DE HISTÓRICO</w:t>
            </w:r>
          </w:p>
        </w:tc>
      </w:tr>
      <w:tr w:rsidR="009742BC" w14:paraId="5E0CEDE7" w14:textId="77777777" w:rsidTr="00250817">
        <w:trPr>
          <w:cantSplit/>
          <w:trHeight w:val="681"/>
          <w:jc w:val="center"/>
        </w:trPr>
        <w:tc>
          <w:tcPr>
            <w:tcW w:w="8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  <w:hideMark/>
          </w:tcPr>
          <w:p w14:paraId="3938E989" w14:textId="77777777" w:rsidR="00184A6F" w:rsidRDefault="00184A6F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576411FF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Nº</w:t>
            </w:r>
          </w:p>
          <w:p w14:paraId="35134CB0" w14:textId="77777777" w:rsidR="009742BC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Revisão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071C8B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682EDB77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Data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68A6582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50905D3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Elaboração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D5484F5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3E7D888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Verificação</w:t>
            </w:r>
          </w:p>
        </w:tc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0EAFDC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0217971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Aprovação</w:t>
            </w:r>
          </w:p>
        </w:tc>
      </w:tr>
      <w:tr w:rsidR="009742BC" w14:paraId="6DB41BC5" w14:textId="77777777" w:rsidTr="00250817">
        <w:trPr>
          <w:cantSplit/>
          <w:trHeight w:hRule="exact" w:val="1459"/>
          <w:jc w:val="center"/>
        </w:trPr>
        <w:tc>
          <w:tcPr>
            <w:tcW w:w="8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0FA3DE" w14:textId="06859838" w:rsidR="009742BC" w:rsidRPr="00250817" w:rsidRDefault="00250817" w:rsidP="00CB5F29">
            <w:pPr>
              <w:tabs>
                <w:tab w:val="left" w:pos="417"/>
              </w:tabs>
              <w:snapToGrid w:val="0"/>
              <w:spacing w:line="320" w:lineRule="exact"/>
              <w:ind w:right="193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250817">
              <w:rPr>
                <w:rFonts w:ascii="Trebuchet MS" w:hAnsi="Trebuchet MS" w:cs="Arial"/>
                <w:sz w:val="22"/>
                <w:szCs w:val="22"/>
              </w:rPr>
              <w:t>01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400E4A2C" w14:textId="1BA2E18E" w:rsidR="009742BC" w:rsidRPr="00250817" w:rsidRDefault="00250817" w:rsidP="00184A6F">
            <w:pPr>
              <w:tabs>
                <w:tab w:val="left" w:pos="417"/>
              </w:tabs>
              <w:snapToGrid w:val="0"/>
              <w:spacing w:line="320" w:lineRule="exact"/>
              <w:ind w:right="19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250817">
              <w:rPr>
                <w:rFonts w:ascii="Trebuchet MS" w:hAnsi="Trebuchet MS" w:cs="Arial"/>
                <w:sz w:val="20"/>
                <w:szCs w:val="20"/>
              </w:rPr>
              <w:t>02/03/2023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7F40619B" w14:textId="4E405682" w:rsidR="009742BC" w:rsidRPr="00250817" w:rsidRDefault="00250817" w:rsidP="00CB5F29">
            <w:pPr>
              <w:pStyle w:val="Ttulo2"/>
              <w:tabs>
                <w:tab w:val="left" w:pos="2072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>
              <w:rPr>
                <w:rFonts w:ascii="Trebuchet MS" w:hAnsi="Trebuchet MS" w:cs="Arial"/>
                <w:b w:val="0"/>
                <w:sz w:val="22"/>
                <w:szCs w:val="22"/>
              </w:rPr>
              <w:t xml:space="preserve">Andreia </w:t>
            </w:r>
            <w:proofErr w:type="spellStart"/>
            <w:r>
              <w:rPr>
                <w:rFonts w:ascii="Trebuchet MS" w:hAnsi="Trebuchet MS" w:cs="Arial"/>
                <w:b w:val="0"/>
                <w:sz w:val="22"/>
                <w:szCs w:val="22"/>
              </w:rPr>
              <w:t>Fiorini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63ED7F87" w14:textId="5FEE2395" w:rsidR="009742BC" w:rsidRPr="00250817" w:rsidRDefault="000F30F7" w:rsidP="00184A6F">
            <w:pPr>
              <w:pStyle w:val="Ttulo2"/>
              <w:tabs>
                <w:tab w:val="left" w:pos="417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>
              <w:rPr>
                <w:rFonts w:ascii="Trebuchet MS" w:hAnsi="Trebuchet MS" w:cs="Arial"/>
                <w:b w:val="0"/>
                <w:sz w:val="22"/>
                <w:szCs w:val="22"/>
              </w:rPr>
              <w:t>Diretor Assistencial</w:t>
            </w:r>
          </w:p>
        </w:tc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24093" w14:textId="4592BCA5" w:rsidR="009742BC" w:rsidRPr="00250817" w:rsidRDefault="006713D1" w:rsidP="00184A6F">
            <w:pPr>
              <w:pStyle w:val="Ttulo2"/>
              <w:tabs>
                <w:tab w:val="left" w:pos="417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 w:rsidRPr="00250817">
              <w:rPr>
                <w:rFonts w:ascii="Trebuchet MS" w:hAnsi="Trebuchet MS" w:cs="Arial"/>
                <w:b w:val="0"/>
                <w:sz w:val="22"/>
                <w:szCs w:val="22"/>
              </w:rPr>
              <w:t>Qualidade</w:t>
            </w:r>
          </w:p>
        </w:tc>
      </w:tr>
    </w:tbl>
    <w:p w14:paraId="319A42A3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p w14:paraId="05FB3A9D" w14:textId="77777777" w:rsidR="009742BC" w:rsidRDefault="009742BC" w:rsidP="009742BC">
      <w:pPr>
        <w:pStyle w:val="SemEspaamento"/>
        <w:spacing w:line="276" w:lineRule="auto"/>
        <w:ind w:left="567" w:right="567"/>
        <w:rPr>
          <w:rFonts w:ascii="Trebuchet MS" w:hAnsi="Trebuchet MS" w:cs="Arial"/>
          <w:i/>
          <w:sz w:val="18"/>
          <w:szCs w:val="18"/>
        </w:rPr>
      </w:pPr>
    </w:p>
    <w:p w14:paraId="120452E2" w14:textId="77777777" w:rsidR="009742BC" w:rsidRDefault="009742BC" w:rsidP="009742BC">
      <w:pPr>
        <w:pStyle w:val="PargrafodaLista"/>
        <w:ind w:right="567" w:firstLine="4"/>
        <w:rPr>
          <w:rFonts w:ascii="Trebuchet MS" w:hAnsi="Trebuchet MS" w:cs="Times New Roman"/>
          <w:b/>
          <w:sz w:val="24"/>
          <w:szCs w:val="24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2"/>
        <w:gridCol w:w="7147"/>
      </w:tblGrid>
      <w:tr w:rsidR="009742BC" w14:paraId="5858B365" w14:textId="77777777" w:rsidTr="00C53F3E">
        <w:trPr>
          <w:trHeight w:val="265"/>
          <w:jc w:val="center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  <w:hideMark/>
          </w:tcPr>
          <w:p w14:paraId="4AEC6445" w14:textId="77777777" w:rsidR="00C53F3E" w:rsidRDefault="00C53F3E" w:rsidP="00C53F3E">
            <w:pPr>
              <w:pStyle w:val="PargrafodaLista"/>
              <w:tabs>
                <w:tab w:val="left" w:pos="3600"/>
                <w:tab w:val="center" w:pos="4252"/>
              </w:tabs>
              <w:ind w:right="567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</w:p>
          <w:p w14:paraId="69CF7F6F" w14:textId="77777777" w:rsidR="009742BC" w:rsidRDefault="009742BC" w:rsidP="00C53F3E">
            <w:pPr>
              <w:pStyle w:val="PargrafodaLista"/>
              <w:tabs>
                <w:tab w:val="left" w:pos="3600"/>
                <w:tab w:val="center" w:pos="4252"/>
              </w:tabs>
              <w:ind w:right="567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 w:rsidRPr="00157DE8">
              <w:rPr>
                <w:rFonts w:ascii="Trebuchet MS" w:eastAsia="Calibri" w:hAnsi="Trebuchet MS" w:cs="Arial"/>
                <w:b/>
              </w:rPr>
              <w:t>CONTROLE DE ALTERAÇÕES NO DOCUMENTO</w:t>
            </w:r>
          </w:p>
        </w:tc>
      </w:tr>
      <w:tr w:rsidR="009742BC" w14:paraId="70B0C33D" w14:textId="77777777" w:rsidTr="00350F23">
        <w:trPr>
          <w:trHeight w:val="265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01853555" w14:textId="6D074539" w:rsidR="009742BC" w:rsidRPr="00250817" w:rsidRDefault="009742BC" w:rsidP="00250817">
            <w:pPr>
              <w:tabs>
                <w:tab w:val="left" w:pos="3840"/>
              </w:tabs>
              <w:ind w:right="258" w:firstLine="306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/>
              </w:rPr>
              <w:t>Item Anterior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E5BBE2A" w14:textId="4DD7FD65" w:rsidR="009742BC" w:rsidRDefault="009742BC" w:rsidP="00545C83">
            <w:pPr>
              <w:tabs>
                <w:tab w:val="left" w:pos="3840"/>
              </w:tabs>
              <w:ind w:right="567" w:firstLine="34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/>
              </w:rPr>
              <w:t>Alterações / Novo Item</w:t>
            </w:r>
          </w:p>
          <w:p w14:paraId="509B4B9E" w14:textId="4C8DFC34" w:rsidR="009742BC" w:rsidRDefault="009742BC" w:rsidP="00545C83">
            <w:pPr>
              <w:tabs>
                <w:tab w:val="left" w:pos="3840"/>
              </w:tabs>
              <w:ind w:right="567" w:firstLine="34"/>
              <w:jc w:val="center"/>
              <w:outlineLvl w:val="0"/>
              <w:rPr>
                <w:rFonts w:ascii="Trebuchet MS" w:eastAsia="Calibri" w:hAnsi="Trebuchet MS" w:cs="Arial"/>
                <w:sz w:val="20"/>
                <w:szCs w:val="20"/>
              </w:rPr>
            </w:pPr>
          </w:p>
        </w:tc>
      </w:tr>
      <w:tr w:rsidR="009742BC" w14:paraId="60E0FA6C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4005" w14:textId="77777777" w:rsidR="00157DE8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</w:p>
          <w:p w14:paraId="02B060B2" w14:textId="77777777" w:rsidR="009742BC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 na</w:t>
            </w:r>
            <w:r w:rsidR="003F7535" w:rsidRPr="003F7535">
              <w:rPr>
                <w:rFonts w:ascii="Trebuchet MS" w:eastAsia="Calibri" w:hAnsi="Trebuchet MS" w:cs="Arial"/>
                <w:bCs/>
              </w:rPr>
              <w:t xml:space="preserve"> numeração dos artigos</w:t>
            </w:r>
          </w:p>
          <w:p w14:paraId="483EE901" w14:textId="66EBE4AB" w:rsidR="00157DE8" w:rsidRPr="003F7535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4957" w14:textId="77777777" w:rsidR="00157DE8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</w:p>
          <w:p w14:paraId="60DBA9F8" w14:textId="77777777" w:rsidR="009742BC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Acrescentado</w:t>
            </w:r>
            <w:r w:rsidR="003F7535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a </w:t>
            </w:r>
            <w:r w:rsidR="003F7535">
              <w:rPr>
                <w:rFonts w:ascii="Trebuchet MS" w:hAnsi="Trebuchet MS"/>
              </w:rPr>
              <w:t>finalidade da Comissão</w:t>
            </w:r>
            <w:r>
              <w:rPr>
                <w:rFonts w:ascii="Trebuchet MS" w:hAnsi="Trebuchet MS"/>
              </w:rPr>
              <w:t xml:space="preserve"> no Art.2º, o Art.2º do Regimento antigo ficará com Art.3º no Regimento atualizado.</w:t>
            </w:r>
          </w:p>
          <w:p w14:paraId="307DB04B" w14:textId="11BB7DF4" w:rsidR="00157DE8" w:rsidRPr="003F7535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</w:p>
        </w:tc>
      </w:tr>
      <w:tr w:rsidR="009742BC" w14:paraId="39DC9CC3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DE85" w14:textId="494CCD80" w:rsidR="009742BC" w:rsidRDefault="003F7535" w:rsidP="003F7535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</w:rPr>
            </w:pPr>
            <w:r w:rsidRPr="003F7535">
              <w:rPr>
                <w:rFonts w:ascii="Trebuchet MS" w:eastAsia="Calibri" w:hAnsi="Trebuchet MS" w:cs="Arial"/>
                <w:bCs/>
              </w:rPr>
              <w:t>Modifica</w:t>
            </w:r>
            <w:r w:rsidR="00157DE8">
              <w:rPr>
                <w:rFonts w:ascii="Trebuchet MS" w:eastAsia="Calibri" w:hAnsi="Trebuchet MS" w:cs="Arial"/>
                <w:bCs/>
              </w:rPr>
              <w:t>ção na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numeração dos artigos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739F" w14:textId="3089BD60" w:rsidR="009742BC" w:rsidRPr="003F7535" w:rsidRDefault="003F7535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3F7535">
              <w:rPr>
                <w:rFonts w:ascii="Trebuchet MS" w:eastAsia="Calibri" w:hAnsi="Trebuchet MS" w:cs="Arial"/>
                <w:bCs/>
              </w:rPr>
              <w:t xml:space="preserve">Retirado Art.3º </w:t>
            </w:r>
            <w:r>
              <w:rPr>
                <w:rFonts w:ascii="Trebuchet MS" w:eastAsia="Calibri" w:hAnsi="Trebuchet MS" w:cs="Arial"/>
                <w:bCs/>
              </w:rPr>
              <w:t xml:space="preserve">e Art.4º 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do </w:t>
            </w:r>
            <w:r w:rsidR="00157DE8">
              <w:rPr>
                <w:rFonts w:ascii="Trebuchet MS" w:eastAsia="Calibri" w:hAnsi="Trebuchet MS" w:cs="Arial"/>
                <w:bCs/>
              </w:rPr>
              <w:t>R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egimento antigo, devido </w:t>
            </w:r>
            <w:proofErr w:type="gramStart"/>
            <w:r w:rsidRPr="003F7535">
              <w:rPr>
                <w:rFonts w:ascii="Trebuchet MS" w:eastAsia="Calibri" w:hAnsi="Trebuchet MS" w:cs="Arial"/>
                <w:bCs/>
              </w:rPr>
              <w:t>o</w:t>
            </w:r>
            <w:r>
              <w:rPr>
                <w:rFonts w:ascii="Trebuchet MS" w:eastAsia="Calibri" w:hAnsi="Trebuchet MS" w:cs="Arial"/>
                <w:bCs/>
              </w:rPr>
              <w:t>s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mesmos</w:t>
            </w:r>
            <w:proofErr w:type="gramEnd"/>
            <w:r w:rsidRPr="003F7535">
              <w:rPr>
                <w:rFonts w:ascii="Trebuchet MS" w:eastAsia="Calibri" w:hAnsi="Trebuchet MS" w:cs="Arial"/>
                <w:bCs/>
              </w:rPr>
              <w:t xml:space="preserve"> estar</w:t>
            </w:r>
            <w:r>
              <w:rPr>
                <w:rFonts w:ascii="Trebuchet MS" w:eastAsia="Calibri" w:hAnsi="Trebuchet MS" w:cs="Arial"/>
                <w:bCs/>
              </w:rPr>
              <w:t>em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incluso</w:t>
            </w:r>
            <w:r>
              <w:rPr>
                <w:rFonts w:ascii="Trebuchet MS" w:eastAsia="Calibri" w:hAnsi="Trebuchet MS" w:cs="Arial"/>
                <w:bCs/>
              </w:rPr>
              <w:t>s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no art.2º do </w:t>
            </w:r>
            <w:r w:rsidR="001C4D21">
              <w:rPr>
                <w:rFonts w:ascii="Trebuchet MS" w:eastAsia="Calibri" w:hAnsi="Trebuchet MS" w:cs="Arial"/>
                <w:bCs/>
              </w:rPr>
              <w:t>R</w:t>
            </w:r>
            <w:r w:rsidRPr="003F7535">
              <w:rPr>
                <w:rFonts w:ascii="Trebuchet MS" w:eastAsia="Calibri" w:hAnsi="Trebuchet MS" w:cs="Arial"/>
                <w:bCs/>
              </w:rPr>
              <w:t>egimento</w:t>
            </w:r>
            <w:r>
              <w:rPr>
                <w:rFonts w:ascii="Trebuchet MS" w:eastAsia="Calibri" w:hAnsi="Trebuchet MS" w:cs="Arial"/>
                <w:bCs/>
              </w:rPr>
              <w:t xml:space="preserve"> atualizado. </w:t>
            </w:r>
          </w:p>
        </w:tc>
      </w:tr>
      <w:tr w:rsidR="009742BC" w14:paraId="5B90292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45F" w14:textId="2D3984F8" w:rsidR="009742BC" w:rsidRPr="00157DE8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610D" w14:textId="44B2912D" w:rsidR="009742BC" w:rsidRPr="00157DE8" w:rsidRDefault="001C4D21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No Regimento anterior o Capítulo I tratava de Natureza e Finalidade e o Capítulo III Organização e composição, no atual regimento o Capítulo I trata do Nome da Comissão e o Capítulo III da Portaria da Comissão. </w:t>
            </w:r>
          </w:p>
        </w:tc>
      </w:tr>
      <w:tr w:rsidR="009742BC" w14:paraId="38F220FB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B469" w14:textId="2FAECA47" w:rsidR="009742BC" w:rsidRDefault="001071FF" w:rsidP="001071FF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ECCC" w14:textId="12FFE84B" w:rsidR="009742BC" w:rsidRDefault="001071F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No Regimento anterior o Capítulo IV tratava do Processo Eleitoral, no atual regimento o Capítulo IV trata dos Deveres e Responsabilidades. </w:t>
            </w:r>
          </w:p>
        </w:tc>
      </w:tr>
      <w:tr w:rsidR="009742BC" w14:paraId="40ADB87D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12FA" w14:textId="78E919C8" w:rsidR="009742BC" w:rsidRPr="000949D4" w:rsidRDefault="000949D4" w:rsidP="00894A7D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 w:rsidRPr="000949D4">
              <w:rPr>
                <w:rFonts w:ascii="Trebuchet MS" w:eastAsia="Calibri" w:hAnsi="Trebuchet MS" w:cs="Arial"/>
                <w:bCs/>
              </w:rPr>
              <w:t xml:space="preserve">Competência dos membros da Comissão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D9D6" w14:textId="1177C9D8" w:rsidR="009742BC" w:rsidRDefault="000949D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>
              <w:rPr>
                <w:rFonts w:ascii="Trebuchet MS" w:eastAsia="Calibri" w:hAnsi="Trebuchet MS" w:cs="Arial"/>
                <w:b/>
                <w:sz w:val="22"/>
              </w:rPr>
              <w:t xml:space="preserve">A </w:t>
            </w:r>
            <w:r w:rsidRPr="000949D4">
              <w:rPr>
                <w:rFonts w:ascii="Trebuchet MS" w:eastAsia="Calibri" w:hAnsi="Trebuchet MS" w:cs="Arial"/>
                <w:bCs/>
              </w:rPr>
              <w:t>Competência dos membros da Comissão</w:t>
            </w:r>
            <w:r>
              <w:rPr>
                <w:rFonts w:ascii="Trebuchet MS" w:eastAsia="Calibri" w:hAnsi="Trebuchet MS" w:cs="Arial"/>
                <w:bCs/>
              </w:rPr>
              <w:t xml:space="preserve"> no Regimento anterior estava descrito juntamente com as competências gerais da Comissão, no Regimento atualizado as </w:t>
            </w:r>
            <w:r w:rsidRPr="000949D4">
              <w:rPr>
                <w:rFonts w:ascii="Trebuchet MS" w:eastAsia="Calibri" w:hAnsi="Trebuchet MS" w:cs="Arial"/>
                <w:bCs/>
              </w:rPr>
              <w:lastRenderedPageBreak/>
              <w:t>Competência dos membros da Comissão</w:t>
            </w:r>
            <w:r>
              <w:rPr>
                <w:rFonts w:ascii="Trebuchet MS" w:eastAsia="Calibri" w:hAnsi="Trebuchet MS" w:cs="Arial"/>
                <w:bCs/>
              </w:rPr>
              <w:t xml:space="preserve"> estão classificadas e inclusas no Capítulo VII do Pessoal e suas atribuições.</w:t>
            </w:r>
          </w:p>
        </w:tc>
      </w:tr>
      <w:tr w:rsidR="00461797" w14:paraId="50172AD1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564" w14:textId="23D277CF" w:rsidR="00461797" w:rsidRPr="000949D4" w:rsidRDefault="00461797" w:rsidP="00894A7D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lastRenderedPageBreak/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041A" w14:textId="3A33C4B0" w:rsidR="00461797" w:rsidRPr="00461797" w:rsidRDefault="00461797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461797">
              <w:rPr>
                <w:rFonts w:ascii="Trebuchet MS" w:eastAsia="Calibri" w:hAnsi="Trebuchet MS" w:cs="Arial"/>
                <w:bCs/>
              </w:rPr>
              <w:t xml:space="preserve">O capítulo V no Regimento anterior descrevia as competências da Comissão, no Regimento atualizado o Capítulo V trata da Estrutura Organizacional. </w:t>
            </w:r>
          </w:p>
        </w:tc>
      </w:tr>
      <w:tr w:rsidR="009742BC" w14:paraId="2AA3909D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73C4" w14:textId="37103F5E" w:rsidR="009742BC" w:rsidRDefault="003B5374" w:rsidP="003B5374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16AB" w14:textId="3C13E830" w:rsidR="009742BC" w:rsidRDefault="003B537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 w:rsidRPr="00461797">
              <w:rPr>
                <w:rFonts w:ascii="Trebuchet MS" w:eastAsia="Calibri" w:hAnsi="Trebuchet MS" w:cs="Arial"/>
                <w:bCs/>
              </w:rPr>
              <w:t>O capítulo V</w:t>
            </w:r>
            <w:r>
              <w:rPr>
                <w:rFonts w:ascii="Trebuchet MS" w:eastAsia="Calibri" w:hAnsi="Trebuchet MS" w:cs="Arial"/>
                <w:bCs/>
              </w:rPr>
              <w:t>I</w:t>
            </w:r>
            <w:r w:rsidRPr="00461797">
              <w:rPr>
                <w:rFonts w:ascii="Trebuchet MS" w:eastAsia="Calibri" w:hAnsi="Trebuchet MS" w:cs="Arial"/>
                <w:bCs/>
              </w:rPr>
              <w:t xml:space="preserve"> no Regimento anterior descrevia as </w:t>
            </w:r>
            <w:r w:rsidR="003B61F1">
              <w:rPr>
                <w:rFonts w:ascii="Trebuchet MS" w:eastAsia="Calibri" w:hAnsi="Trebuchet MS" w:cs="Arial"/>
                <w:bCs/>
              </w:rPr>
              <w:t>Disposições Gerais</w:t>
            </w:r>
            <w:r w:rsidRPr="00461797">
              <w:rPr>
                <w:rFonts w:ascii="Trebuchet MS" w:eastAsia="Calibri" w:hAnsi="Trebuchet MS" w:cs="Arial"/>
                <w:bCs/>
              </w:rPr>
              <w:t>, no Regimento atualizado o Capítulo V</w:t>
            </w:r>
            <w:r w:rsidR="003B61F1">
              <w:rPr>
                <w:rFonts w:ascii="Trebuchet MS" w:eastAsia="Calibri" w:hAnsi="Trebuchet MS" w:cs="Arial"/>
                <w:bCs/>
              </w:rPr>
              <w:t>I</w:t>
            </w:r>
            <w:r w:rsidRPr="00461797">
              <w:rPr>
                <w:rFonts w:ascii="Trebuchet MS" w:eastAsia="Calibri" w:hAnsi="Trebuchet MS" w:cs="Arial"/>
                <w:bCs/>
              </w:rPr>
              <w:t xml:space="preserve"> trata d</w:t>
            </w:r>
            <w:r w:rsidR="003B61F1">
              <w:rPr>
                <w:rFonts w:ascii="Trebuchet MS" w:eastAsia="Calibri" w:hAnsi="Trebuchet MS" w:cs="Arial"/>
                <w:bCs/>
              </w:rPr>
              <w:t xml:space="preserve">o Pessoal e seus requisitos. </w:t>
            </w:r>
          </w:p>
        </w:tc>
      </w:tr>
      <w:tr w:rsidR="009742BC" w14:paraId="05EBD6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9F7D" w14:textId="3D6B6738" w:rsidR="009742BC" w:rsidRPr="003B61F1" w:rsidRDefault="003B61F1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Art.9º descreve a Composição Profissional da Comissão.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710E" w14:textId="161DFC42" w:rsidR="009742BC" w:rsidRPr="003B61F1" w:rsidRDefault="003B61F1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3B61F1">
              <w:rPr>
                <w:rFonts w:ascii="Trebuchet MS" w:eastAsia="Calibri" w:hAnsi="Trebuchet MS" w:cs="Arial"/>
                <w:bCs/>
              </w:rPr>
              <w:t xml:space="preserve">No regimento atualizado está mais detalhado. </w:t>
            </w:r>
          </w:p>
        </w:tc>
      </w:tr>
      <w:tr w:rsidR="00484A9F" w14:paraId="4C76BB76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800E" w14:textId="6C16EA33" w:rsidR="00484A9F" w:rsidRDefault="00484A9F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</w:t>
            </w:r>
            <w:proofErr w:type="gramStart"/>
            <w:r>
              <w:rPr>
                <w:rFonts w:ascii="Trebuchet MS" w:eastAsia="Calibri" w:hAnsi="Trebuchet MS" w:cs="Arial"/>
                <w:bCs/>
              </w:rPr>
              <w:t>Capitulo</w:t>
            </w:r>
            <w:proofErr w:type="gramEnd"/>
            <w:r>
              <w:rPr>
                <w:rFonts w:ascii="Trebuchet MS" w:eastAsia="Calibri" w:hAnsi="Trebuchet MS" w:cs="Arial"/>
                <w:bCs/>
              </w:rPr>
              <w:t xml:space="preserve"> VII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3DCE" w14:textId="7936977E" w:rsidR="00484A9F" w:rsidRPr="003B61F1" w:rsidRDefault="00484A9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Descreve separadamente a o pessoal e suas respectivas atribuições na Comissão. </w:t>
            </w:r>
          </w:p>
        </w:tc>
      </w:tr>
      <w:tr w:rsidR="00484A9F" w14:paraId="439F6FFA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A675" w14:textId="4384DD92" w:rsidR="00484A9F" w:rsidRDefault="00484A9F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</w:t>
            </w:r>
            <w:proofErr w:type="gramStart"/>
            <w:r>
              <w:rPr>
                <w:rFonts w:ascii="Trebuchet MS" w:eastAsia="Calibri" w:hAnsi="Trebuchet MS" w:cs="Arial"/>
                <w:bCs/>
              </w:rPr>
              <w:t>Capitulo</w:t>
            </w:r>
            <w:proofErr w:type="gramEnd"/>
            <w:r>
              <w:rPr>
                <w:rFonts w:ascii="Trebuchet MS" w:eastAsia="Calibri" w:hAnsi="Trebuchet MS" w:cs="Arial"/>
                <w:bCs/>
              </w:rPr>
              <w:t xml:space="preserve"> VIII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C3B" w14:textId="3111258C" w:rsidR="00484A9F" w:rsidRPr="00484A9F" w:rsidRDefault="00484A9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484A9F">
              <w:rPr>
                <w:rFonts w:ascii="Trebuchet MS" w:eastAsia="Calibri" w:hAnsi="Trebuchet MS" w:cs="Arial"/>
                <w:bCs/>
              </w:rPr>
              <w:t xml:space="preserve">Descreve o tempo de mandato e questões relacionados ao </w:t>
            </w:r>
            <w:r w:rsidRPr="00484A9F">
              <w:rPr>
                <w:rFonts w:ascii="Trebuchet MS" w:hAnsi="Trebuchet MS"/>
              </w:rPr>
              <w:t>afastamento temporário, desistência ou destituição.</w:t>
            </w:r>
          </w:p>
        </w:tc>
      </w:tr>
      <w:tr w:rsidR="003C26C2" w14:paraId="5BD534BA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598" w14:textId="628BC7FF" w:rsidR="003C26C2" w:rsidRPr="003C26C2" w:rsidRDefault="003C26C2" w:rsidP="003C26C2">
            <w:pPr>
              <w:ind w:left="142"/>
              <w:rPr>
                <w:rFonts w:ascii="Trebuchet MS" w:hAnsi="Trebuchet MS" w:cs="Arial"/>
                <w:bCs/>
              </w:rPr>
            </w:pPr>
            <w:r w:rsidRPr="003C26C2"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3C26C2">
              <w:rPr>
                <w:rFonts w:ascii="Trebuchet MS" w:hAnsi="Trebuchet MS" w:cs="Arial"/>
                <w:bCs/>
              </w:rPr>
              <w:t>capítulo IX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C33A" w14:textId="38680125" w:rsidR="003C26C2" w:rsidRPr="00A10E54" w:rsidRDefault="003C26C2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A10E54">
              <w:rPr>
                <w:rFonts w:ascii="Trebuchet MS" w:eastAsia="Calibri" w:hAnsi="Trebuchet MS" w:cs="Arial"/>
                <w:bCs/>
              </w:rPr>
              <w:t xml:space="preserve">Descreve </w:t>
            </w:r>
            <w:r w:rsidRPr="00A10E54">
              <w:rPr>
                <w:rFonts w:ascii="Trebuchet MS" w:hAnsi="Trebuchet MS" w:cs="Arial"/>
                <w:bCs/>
              </w:rPr>
              <w:t xml:space="preserve">o </w:t>
            </w:r>
            <w:r w:rsidR="00A10E54" w:rsidRPr="00A10E54">
              <w:rPr>
                <w:rFonts w:ascii="Trebuchet MS" w:hAnsi="Trebuchet MS" w:cs="Arial"/>
                <w:bCs/>
              </w:rPr>
              <w:t>F</w:t>
            </w:r>
            <w:r w:rsidRPr="00A10E54">
              <w:rPr>
                <w:rFonts w:ascii="Trebuchet MS" w:hAnsi="Trebuchet MS" w:cs="Arial"/>
                <w:bCs/>
              </w:rPr>
              <w:t>uncionamento e Organização</w:t>
            </w:r>
            <w:r w:rsidR="00666A84">
              <w:rPr>
                <w:rFonts w:ascii="Trebuchet MS" w:hAnsi="Trebuchet MS" w:cs="Arial"/>
                <w:bCs/>
              </w:rPr>
              <w:t xml:space="preserve"> da Comissão. </w:t>
            </w:r>
          </w:p>
        </w:tc>
      </w:tr>
      <w:tr w:rsidR="00666A84" w14:paraId="40AF9A98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12E1" w14:textId="6E809BD0" w:rsidR="00666A84" w:rsidRPr="003C26C2" w:rsidRDefault="00666A84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 w:rsidRPr="003C26C2"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3C26C2">
              <w:rPr>
                <w:rFonts w:ascii="Trebuchet MS" w:hAnsi="Trebuchet MS" w:cs="Arial"/>
                <w:bCs/>
              </w:rPr>
              <w:t>capítulo X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148A" w14:textId="1290CCAE" w:rsidR="00666A84" w:rsidRPr="00A10E54" w:rsidRDefault="00666A8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A10E54">
              <w:rPr>
                <w:rFonts w:ascii="Trebuchet MS" w:eastAsia="Calibri" w:hAnsi="Trebuchet MS" w:cs="Arial"/>
                <w:bCs/>
              </w:rPr>
              <w:t xml:space="preserve">Descreve </w:t>
            </w:r>
            <w:r>
              <w:rPr>
                <w:rFonts w:ascii="Trebuchet MS" w:eastAsia="Calibri" w:hAnsi="Trebuchet MS" w:cs="Arial"/>
                <w:bCs/>
              </w:rPr>
              <w:t xml:space="preserve">o Processo Eleitoral. No regimento anterior já existia um capítulo que trava deste assunto (c. IV), no Regimento atualizado permanece a mesma descrição, apenas a numeração do capítulo modificado (c. X). </w:t>
            </w:r>
          </w:p>
        </w:tc>
      </w:tr>
      <w:tr w:rsidR="0022765D" w14:paraId="44D83B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B0C" w14:textId="17930928" w:rsidR="0022765D" w:rsidRPr="003C26C2" w:rsidRDefault="0022765D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Modificação da numeração dos Artigos.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19AA" w14:textId="0ECF7B1E" w:rsidR="0022765D" w:rsidRPr="00A10E54" w:rsidRDefault="0022765D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Os Artigos foram modificados devido a alteração e inclusão de novos capítulos de acordo com o novo modelo Institucional de Regimento Interno. </w:t>
            </w:r>
          </w:p>
        </w:tc>
      </w:tr>
      <w:tr w:rsidR="004A4716" w14:paraId="2F7000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B548" w14:textId="73A6C278" w:rsidR="004A4716" w:rsidRDefault="004A4716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7555" w14:textId="5E5D5638" w:rsidR="004A4716" w:rsidRDefault="004A4716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As disposições gerais que anteriormente eram </w:t>
            </w:r>
            <w:r w:rsidR="00057FAF">
              <w:rPr>
                <w:rFonts w:ascii="Trebuchet MS" w:eastAsia="Calibri" w:hAnsi="Trebuchet MS" w:cs="Arial"/>
                <w:bCs/>
              </w:rPr>
              <w:t>tratadas</w:t>
            </w:r>
            <w:r>
              <w:rPr>
                <w:rFonts w:ascii="Trebuchet MS" w:eastAsia="Calibri" w:hAnsi="Trebuchet MS" w:cs="Arial"/>
                <w:bCs/>
              </w:rPr>
              <w:t xml:space="preserve"> no capítulo VI, no atual regimento passaram a ser descritas no capítulo XI. </w:t>
            </w:r>
          </w:p>
        </w:tc>
      </w:tr>
      <w:tr w:rsidR="00057FAF" w14:paraId="12DDBCE9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4B14" w14:textId="1F5D72AA" w:rsidR="00057FAF" w:rsidRDefault="00057FAF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Artigo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58" w14:textId="6D523169" w:rsidR="00057FAF" w:rsidRPr="00057FAF" w:rsidRDefault="00057FAF" w:rsidP="001636B6">
            <w:p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057FAF">
              <w:rPr>
                <w:rFonts w:ascii="Trebuchet MS" w:hAnsi="Trebuchet MS"/>
              </w:rPr>
              <w:t>Art.46º -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  <w:r w:rsidRPr="009A13F8">
              <w:rPr>
                <w:rFonts w:ascii="Trebuchet MS" w:hAnsi="Trebuchet MS"/>
              </w:rPr>
              <w:t>As reuniões deverão ter</w:t>
            </w:r>
            <w:r w:rsidRPr="009A13F8">
              <w:rPr>
                <w:rFonts w:ascii="Trebuchet MS" w:hAnsi="Trebuchet MS" w:cs="Arial"/>
              </w:rPr>
              <w:t xml:space="preserve"> data, local e horário, previamente definidos. </w:t>
            </w:r>
          </w:p>
        </w:tc>
      </w:tr>
      <w:tr w:rsidR="00057FAF" w14:paraId="649BF894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E1B9" w14:textId="25FC9442" w:rsidR="00057FAF" w:rsidRDefault="00057FAF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Artigo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3764" w14:textId="73686F0C" w:rsidR="00057FAF" w:rsidRDefault="00057FAF" w:rsidP="00057FAF">
            <w:pPr>
              <w:jc w:val="both"/>
              <w:rPr>
                <w:rFonts w:ascii="Trebuchet MS" w:eastAsia="Calibri" w:hAnsi="Trebuchet MS" w:cs="Arial"/>
                <w:bCs/>
              </w:rPr>
            </w:pPr>
            <w:r w:rsidRPr="004F0C01">
              <w:rPr>
                <w:rFonts w:ascii="Trebuchet MS" w:hAnsi="Trebuchet MS" w:cs="Arial"/>
                <w:b/>
              </w:rPr>
              <w:t>Art.</w:t>
            </w:r>
            <w:r>
              <w:rPr>
                <w:rFonts w:ascii="Trebuchet MS" w:hAnsi="Trebuchet MS" w:cs="Arial"/>
                <w:b/>
              </w:rPr>
              <w:t>47</w:t>
            </w:r>
            <w:r w:rsidRPr="004F0C01">
              <w:rPr>
                <w:rFonts w:ascii="Trebuchet MS" w:hAnsi="Trebuchet MS" w:cs="Arial"/>
                <w:b/>
              </w:rPr>
              <w:t>º</w:t>
            </w:r>
            <w:r w:rsidRPr="004F0C01">
              <w:rPr>
                <w:rFonts w:ascii="Trebuchet MS" w:hAnsi="Trebuchet MS" w:cs="Arial"/>
              </w:rPr>
              <w:t xml:space="preserve"> - A pauta das </w:t>
            </w:r>
            <w:r>
              <w:rPr>
                <w:rFonts w:ascii="Trebuchet MS" w:hAnsi="Trebuchet MS" w:cs="Arial"/>
              </w:rPr>
              <w:t>r</w:t>
            </w:r>
            <w:r w:rsidRPr="004F0C01">
              <w:rPr>
                <w:rFonts w:ascii="Trebuchet MS" w:hAnsi="Trebuchet MS" w:cs="Arial"/>
              </w:rPr>
              <w:t>euniões d</w:t>
            </w:r>
            <w:r>
              <w:rPr>
                <w:rFonts w:ascii="Trebuchet MS" w:hAnsi="Trebuchet MS" w:cs="Arial"/>
              </w:rPr>
              <w:t>a</w:t>
            </w:r>
            <w:r w:rsidRPr="004F0C01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>CEE</w:t>
            </w:r>
            <w:r w:rsidRPr="004F0C01">
              <w:rPr>
                <w:rFonts w:ascii="Trebuchet MS" w:hAnsi="Trebuchet MS" w:cs="Arial"/>
              </w:rPr>
              <w:t xml:space="preserve"> será composta a partir de sugestões, pendências</w:t>
            </w:r>
            <w:r>
              <w:rPr>
                <w:rFonts w:ascii="Trebuchet MS" w:hAnsi="Trebuchet MS" w:cs="Arial"/>
              </w:rPr>
              <w:t xml:space="preserve">, e </w:t>
            </w:r>
            <w:r w:rsidRPr="004F0C01">
              <w:rPr>
                <w:rFonts w:ascii="Trebuchet MS" w:hAnsi="Trebuchet MS" w:cs="Arial"/>
              </w:rPr>
              <w:t xml:space="preserve">demandas </w:t>
            </w:r>
            <w:r>
              <w:rPr>
                <w:rFonts w:ascii="Trebuchet MS" w:hAnsi="Trebuchet MS" w:cs="Arial"/>
              </w:rPr>
              <w:t xml:space="preserve">da Instituição, de acordo com os deveres e finalidades da Comissão. </w:t>
            </w:r>
          </w:p>
        </w:tc>
      </w:tr>
    </w:tbl>
    <w:p w14:paraId="694F4728" w14:textId="6F08F70F" w:rsidR="00CB5F29" w:rsidRDefault="009742BC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  <w:r>
        <w:rPr>
          <w:rFonts w:ascii="Trebuchet MS" w:hAnsi="Trebuchet MS" w:cs="Arial"/>
          <w:i/>
          <w:sz w:val="20"/>
          <w:szCs w:val="20"/>
        </w:rPr>
        <w:t xml:space="preserve"> *Obs.: Os novos itens inseridos neste documento (que substituam algum item antigo) estarão destacados na        </w:t>
      </w:r>
      <w:r w:rsidR="00C53F3E">
        <w:rPr>
          <w:rFonts w:ascii="Trebuchet MS" w:hAnsi="Trebuchet MS" w:cs="Arial"/>
          <w:i/>
          <w:sz w:val="20"/>
          <w:szCs w:val="20"/>
        </w:rPr>
        <w:t xml:space="preserve">      </w:t>
      </w:r>
      <w:r>
        <w:rPr>
          <w:rFonts w:ascii="Trebuchet MS" w:hAnsi="Trebuchet MS" w:cs="Arial"/>
          <w:i/>
          <w:sz w:val="20"/>
          <w:szCs w:val="20"/>
        </w:rPr>
        <w:t xml:space="preserve">forma </w:t>
      </w:r>
      <w:r>
        <w:rPr>
          <w:rFonts w:ascii="Trebuchet MS" w:hAnsi="Trebuchet MS" w:cs="Arial"/>
          <w:i/>
          <w:sz w:val="20"/>
          <w:szCs w:val="20"/>
          <w:u w:val="single"/>
        </w:rPr>
        <w:t>itálica e sublinhada</w:t>
      </w:r>
      <w:r>
        <w:rPr>
          <w:rFonts w:ascii="Trebuchet MS" w:hAnsi="Trebuchet MS" w:cs="Arial"/>
          <w:i/>
          <w:sz w:val="20"/>
          <w:szCs w:val="20"/>
        </w:rPr>
        <w:t>.</w:t>
      </w:r>
    </w:p>
    <w:p w14:paraId="45FAE539" w14:textId="45388F67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5E23823" w14:textId="729068C2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90FD6B6" w14:textId="5FACBDE3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00FD8908" w14:textId="197EAA09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B4DE29B" w14:textId="65FB1049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6BACBD03" w14:textId="5CDC013E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7F2889C0" w14:textId="77777777" w:rsidR="00F61F2B" w:rsidRPr="000949D4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3832A70" w14:textId="77777777" w:rsidR="009742BC" w:rsidRDefault="009742BC">
      <w:pPr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553670" w:rsidRPr="008B6F09" w14:paraId="0034043E" w14:textId="77777777" w:rsidTr="00BC0179">
        <w:trPr>
          <w:trHeight w:val="629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79FFD95C" w14:textId="77777777" w:rsidR="00553670" w:rsidRPr="008B6F09" w:rsidRDefault="00553670" w:rsidP="00BC0179">
            <w:pPr>
              <w:pStyle w:val="Ttulo2"/>
              <w:tabs>
                <w:tab w:val="left" w:pos="10545"/>
              </w:tabs>
              <w:jc w:val="center"/>
              <w:rPr>
                <w:rFonts w:ascii="Trebuchet MS" w:hAnsi="Trebuchet MS" w:cs="Arial"/>
              </w:rPr>
            </w:pPr>
            <w:bookmarkStart w:id="0" w:name="_Toc442800400"/>
            <w:r w:rsidRPr="008B6F09">
              <w:rPr>
                <w:rFonts w:ascii="Trebuchet MS" w:hAnsi="Trebuchet MS" w:cs="Arial"/>
              </w:rPr>
              <w:lastRenderedPageBreak/>
              <w:t>CAPÍTULO I</w:t>
            </w:r>
            <w:bookmarkEnd w:id="0"/>
          </w:p>
          <w:p w14:paraId="674293FB" w14:textId="77777777" w:rsidR="00553670" w:rsidRPr="008B6F09" w:rsidRDefault="00553670" w:rsidP="00BC0179">
            <w:pPr>
              <w:pStyle w:val="Textoembloco"/>
              <w:tabs>
                <w:tab w:val="left" w:pos="9720"/>
              </w:tabs>
              <w:ind w:left="0" w:right="0"/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/>
                <w:b/>
                <w:bCs/>
              </w:rPr>
              <w:t>Do Nome</w:t>
            </w:r>
          </w:p>
        </w:tc>
      </w:tr>
    </w:tbl>
    <w:p w14:paraId="35A65043" w14:textId="77777777" w:rsidR="006713D1" w:rsidRDefault="006713D1" w:rsidP="00237569">
      <w:pPr>
        <w:spacing w:line="276" w:lineRule="auto"/>
        <w:ind w:left="284"/>
        <w:jc w:val="both"/>
        <w:rPr>
          <w:rFonts w:ascii="Trebuchet MS" w:hAnsi="Trebuchet MS"/>
        </w:rPr>
      </w:pPr>
    </w:p>
    <w:p w14:paraId="359F1784" w14:textId="516266D6" w:rsidR="008D6662" w:rsidRPr="00F61F2B" w:rsidRDefault="000F30F7" w:rsidP="00237569">
      <w:pPr>
        <w:spacing w:line="276" w:lineRule="auto"/>
        <w:ind w:left="284"/>
        <w:jc w:val="both"/>
        <w:rPr>
          <w:rFonts w:ascii="Trebuchet MS" w:hAnsi="Trebuchet MS"/>
          <w:i/>
          <w:iCs/>
          <w:u w:val="single"/>
        </w:rPr>
      </w:pPr>
      <w:r w:rsidRPr="00F61F2B">
        <w:rPr>
          <w:rFonts w:ascii="Trebuchet MS" w:hAnsi="Trebuchet MS"/>
          <w:i/>
          <w:iCs/>
          <w:u w:val="single"/>
        </w:rPr>
        <w:t>COMISSÃO DE ÉTICA DE ENFERMAGEM</w:t>
      </w:r>
      <w:r w:rsidR="006713D1" w:rsidRPr="00F61F2B">
        <w:rPr>
          <w:rFonts w:ascii="Trebuchet MS" w:hAnsi="Trebuchet MS"/>
          <w:i/>
          <w:iCs/>
          <w:u w:val="single"/>
        </w:rPr>
        <w:t xml:space="preserve"> HOSPITAL REGIONAL </w:t>
      </w:r>
      <w:r w:rsidR="008E3612" w:rsidRPr="00F61F2B">
        <w:rPr>
          <w:rFonts w:ascii="Trebuchet MS" w:hAnsi="Trebuchet MS"/>
          <w:i/>
          <w:iCs/>
          <w:u w:val="single"/>
        </w:rPr>
        <w:t>TEREZINHA GAIO BASSO - HRTGB</w:t>
      </w:r>
    </w:p>
    <w:p w14:paraId="3355F0F4" w14:textId="77777777" w:rsidR="008D6662" w:rsidRPr="008B6F09" w:rsidRDefault="008D6662" w:rsidP="001A27D7">
      <w:pPr>
        <w:jc w:val="center"/>
        <w:rPr>
          <w:rFonts w:ascii="Trebuchet MS" w:hAnsi="Trebuchet MS"/>
        </w:rPr>
      </w:pPr>
    </w:p>
    <w:tbl>
      <w:tblPr>
        <w:tblStyle w:val="Tabelacomgrade"/>
        <w:tblW w:w="10756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56"/>
      </w:tblGrid>
      <w:tr w:rsidR="00F76FC4" w:rsidRPr="008B6F09" w14:paraId="5A914387" w14:textId="77777777" w:rsidTr="00BC0179">
        <w:trPr>
          <w:trHeight w:val="562"/>
        </w:trPr>
        <w:tc>
          <w:tcPr>
            <w:tcW w:w="10756" w:type="dxa"/>
            <w:shd w:val="clear" w:color="auto" w:fill="95B3D7" w:themeFill="accent1" w:themeFillTint="99"/>
            <w:vAlign w:val="bottom"/>
          </w:tcPr>
          <w:p w14:paraId="03099DDB" w14:textId="77777777" w:rsidR="00F76FC4" w:rsidRPr="008B6F09" w:rsidRDefault="00F76FC4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1" w:name="_Toc442800401"/>
            <w:r w:rsidRPr="008B6F09">
              <w:rPr>
                <w:rFonts w:ascii="Trebuchet MS" w:hAnsi="Trebuchet MS" w:cs="Arial"/>
              </w:rPr>
              <w:t>CAPÍTULO I</w:t>
            </w:r>
            <w:r w:rsidR="008D6662" w:rsidRPr="008B6F09">
              <w:rPr>
                <w:rFonts w:ascii="Trebuchet MS" w:hAnsi="Trebuchet MS" w:cs="Arial"/>
              </w:rPr>
              <w:t>I</w:t>
            </w:r>
            <w:bookmarkEnd w:id="1"/>
          </w:p>
          <w:p w14:paraId="22F98C8A" w14:textId="77777777" w:rsidR="00F76FC4" w:rsidRPr="008B6F09" w:rsidRDefault="00F76FC4" w:rsidP="00BC0179">
            <w:pPr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 w:cs="Arial"/>
                <w:b/>
                <w:bCs/>
              </w:rPr>
              <w:t>Da Finalidade</w:t>
            </w:r>
          </w:p>
        </w:tc>
      </w:tr>
    </w:tbl>
    <w:p w14:paraId="11D88822" w14:textId="77777777" w:rsidR="00D86E05" w:rsidRPr="008B6F09" w:rsidRDefault="00D86E05" w:rsidP="00D86E05">
      <w:pPr>
        <w:ind w:firstLine="142"/>
        <w:rPr>
          <w:rFonts w:ascii="Trebuchet MS" w:hAnsi="Trebuchet MS"/>
          <w:color w:val="FF0000"/>
        </w:rPr>
      </w:pPr>
    </w:p>
    <w:p w14:paraId="228AE577" w14:textId="0193B601" w:rsidR="00C85754" w:rsidRPr="009E29CF" w:rsidRDefault="00C85754" w:rsidP="00C85754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  <w:r w:rsidRPr="00C85754">
        <w:rPr>
          <w:rFonts w:ascii="Trebuchet MS" w:hAnsi="Trebuchet MS"/>
          <w:b/>
          <w:bCs/>
        </w:rPr>
        <w:t>Art.1º -</w:t>
      </w:r>
      <w:r>
        <w:rPr>
          <w:rFonts w:ascii="Trebuchet MS" w:hAnsi="Trebuchet MS"/>
        </w:rPr>
        <w:t xml:space="preserve"> </w:t>
      </w:r>
      <w:r w:rsidRPr="00717969">
        <w:rPr>
          <w:rFonts w:ascii="Trebuchet MS" w:hAnsi="Trebuchet MS"/>
        </w:rPr>
        <w:t xml:space="preserve">A Comissão de Ética de Enfermagem (CEE) do Hospital Regional Terezinha Gaio Basso de São Miguel do Oeste de SC rege-se por Regimento próprio aprovado em </w:t>
      </w:r>
      <w:proofErr w:type="spellStart"/>
      <w:r w:rsidRPr="00717969">
        <w:rPr>
          <w:rFonts w:ascii="Trebuchet MS" w:hAnsi="Trebuchet MS"/>
        </w:rPr>
        <w:t>Assembléia</w:t>
      </w:r>
      <w:proofErr w:type="spellEnd"/>
      <w:r w:rsidRPr="00717969">
        <w:rPr>
          <w:rFonts w:ascii="Trebuchet MS" w:hAnsi="Trebuchet MS"/>
        </w:rPr>
        <w:t xml:space="preserve"> Geral da Categoria, realizada em </w:t>
      </w:r>
      <w:r w:rsidRPr="009E29CF">
        <w:rPr>
          <w:rFonts w:ascii="Trebuchet MS" w:hAnsi="Trebuchet MS"/>
          <w:highlight w:val="yellow"/>
        </w:rPr>
        <w:t>19/09/2017</w:t>
      </w:r>
      <w:r w:rsidRPr="00717969">
        <w:rPr>
          <w:rFonts w:ascii="Trebuchet MS" w:hAnsi="Trebuchet MS"/>
        </w:rPr>
        <w:t xml:space="preserve">, atendendo a determinação da </w:t>
      </w:r>
      <w:r w:rsidRPr="009E29CF">
        <w:rPr>
          <w:rFonts w:ascii="Trebuchet MS" w:hAnsi="Trebuchet MS"/>
          <w:highlight w:val="yellow"/>
        </w:rPr>
        <w:t>Decisão Coren/SC nº 002/2006</w:t>
      </w:r>
      <w:r w:rsidRPr="00717969">
        <w:rPr>
          <w:rFonts w:ascii="Trebuchet MS" w:hAnsi="Trebuchet MS"/>
        </w:rPr>
        <w:t>. O Regimento Interno da Comissão de Ética de Enfermagem do Hospital Regional Terezinha Gaio Basso foi aprovado e homologado pelo Plenário do Conselho Regional de Enfermagem de Santa Catarina (Coren/SC), em sua</w:t>
      </w:r>
      <w:r>
        <w:rPr>
          <w:rFonts w:ascii="Trebuchet MS" w:hAnsi="Trebuchet MS"/>
        </w:rPr>
        <w:t xml:space="preserve"> ____ </w:t>
      </w:r>
      <w:r w:rsidRPr="00717969">
        <w:rPr>
          <w:rFonts w:ascii="Trebuchet MS" w:hAnsi="Trebuchet MS"/>
        </w:rPr>
        <w:t>Reunião Ordinária, de</w:t>
      </w:r>
      <w:r>
        <w:rPr>
          <w:rFonts w:ascii="Trebuchet MS" w:hAnsi="Trebuchet MS"/>
        </w:rPr>
        <w:t xml:space="preserve"> ____ </w:t>
      </w:r>
      <w:proofErr w:type="spellStart"/>
      <w:r w:rsidRPr="00717969">
        <w:rPr>
          <w:rFonts w:ascii="Trebuchet MS" w:hAnsi="Trebuchet MS"/>
        </w:rPr>
        <w:t>de</w:t>
      </w:r>
      <w:proofErr w:type="spellEnd"/>
      <w:r>
        <w:rPr>
          <w:rFonts w:ascii="Trebuchet MS" w:hAnsi="Trebuchet MS"/>
        </w:rPr>
        <w:t xml:space="preserve"> _________ </w:t>
      </w:r>
      <w:proofErr w:type="spellStart"/>
      <w:r w:rsidRPr="00717969">
        <w:rPr>
          <w:rFonts w:ascii="Trebuchet MS" w:hAnsi="Trebuchet MS"/>
        </w:rPr>
        <w:t>de</w:t>
      </w:r>
      <w:proofErr w:type="spellEnd"/>
      <w:r w:rsidRPr="00717969">
        <w:rPr>
          <w:rFonts w:ascii="Trebuchet MS" w:hAnsi="Trebuchet MS"/>
        </w:rPr>
        <w:t xml:space="preserve"> </w:t>
      </w:r>
      <w:r w:rsidR="006F0275" w:rsidRPr="003F7535">
        <w:rPr>
          <w:rFonts w:ascii="Trebuchet MS" w:hAnsi="Trebuchet MS"/>
        </w:rPr>
        <w:t>2023</w:t>
      </w:r>
      <w:r w:rsidRPr="003F7535">
        <w:rPr>
          <w:rFonts w:ascii="Trebuchet MS" w:hAnsi="Trebuchet MS"/>
        </w:rPr>
        <w:t>.</w:t>
      </w:r>
      <w:r w:rsidR="009E29CF">
        <w:rPr>
          <w:rFonts w:ascii="Trebuchet MS" w:hAnsi="Trebuchet MS"/>
        </w:rPr>
        <w:t xml:space="preserve"> </w:t>
      </w:r>
      <w:r w:rsidR="009E29CF" w:rsidRPr="009E29CF">
        <w:rPr>
          <w:rFonts w:ascii="Trebuchet MS" w:hAnsi="Trebuchet MS"/>
          <w:color w:val="C00000"/>
        </w:rPr>
        <w:sym w:font="Wingdings" w:char="F0E8"/>
      </w:r>
      <w:r w:rsidR="009E29CF">
        <w:rPr>
          <w:rFonts w:ascii="Trebuchet MS" w:hAnsi="Trebuchet MS"/>
          <w:color w:val="C00000"/>
        </w:rPr>
        <w:t xml:space="preserve"> DEVE SEGUIR DECISÃO COREN-SC 036/2022 E A ASSEMBLEIA DA CATEGORIA (OU CONSULTA PÚBLICA) DEVE SER RECENTE – POSTERIOR À ELABORAÇÃO DO RI</w:t>
      </w:r>
    </w:p>
    <w:p w14:paraId="5F678CA1" w14:textId="77777777" w:rsidR="00C85754" w:rsidRDefault="00C85754" w:rsidP="00763B68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0B1245DF" w14:textId="5D8AD413" w:rsidR="006D12E3" w:rsidRDefault="000F30F7" w:rsidP="00763B68">
      <w:pPr>
        <w:spacing w:line="360" w:lineRule="auto"/>
        <w:ind w:left="142"/>
        <w:jc w:val="both"/>
        <w:rPr>
          <w:rFonts w:ascii="Trebuchet MS" w:hAnsi="Trebuchet MS"/>
        </w:rPr>
      </w:pPr>
      <w:r w:rsidRPr="001B5E3A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2</w:t>
      </w:r>
      <w:r w:rsidRPr="001B5E3A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="001B5E3A" w:rsidRPr="001B5E3A">
        <w:rPr>
          <w:rFonts w:ascii="Trebuchet MS" w:hAnsi="Trebuchet MS"/>
          <w:b/>
          <w:bCs/>
        </w:rPr>
        <w:t>-</w:t>
      </w:r>
      <w:r w:rsidRPr="000F30F7">
        <w:rPr>
          <w:rFonts w:ascii="Trebuchet MS" w:hAnsi="Trebuchet MS"/>
        </w:rPr>
        <w:t xml:space="preserve"> </w:t>
      </w:r>
      <w:r w:rsidRPr="00FE039A">
        <w:rPr>
          <w:rFonts w:ascii="Trebuchet MS" w:hAnsi="Trebuchet MS"/>
          <w:i/>
          <w:iCs/>
          <w:u w:val="single"/>
        </w:rPr>
        <w:t>A (CEE) do Hospital Regional Terezinha Gaio Basso de São Miguel do Oeste de S</w:t>
      </w:r>
      <w:r w:rsidR="004B1FB5" w:rsidRPr="00FE039A">
        <w:rPr>
          <w:rFonts w:ascii="Trebuchet MS" w:hAnsi="Trebuchet MS"/>
          <w:i/>
          <w:iCs/>
          <w:u w:val="single"/>
        </w:rPr>
        <w:t>anta Catarina</w:t>
      </w:r>
      <w:r w:rsidR="007F3A97" w:rsidRPr="00FE039A">
        <w:rPr>
          <w:rFonts w:ascii="Trebuchet MS" w:hAnsi="Trebuchet MS"/>
          <w:i/>
          <w:iCs/>
          <w:u w:val="single"/>
        </w:rPr>
        <w:t xml:space="preserve">, tem como objetivo </w:t>
      </w:r>
      <w:r w:rsidR="004B1FB5" w:rsidRPr="00FE039A">
        <w:rPr>
          <w:rFonts w:ascii="Trebuchet MS" w:hAnsi="Trebuchet MS"/>
          <w:i/>
          <w:iCs/>
          <w:u w:val="single"/>
        </w:rPr>
        <w:t xml:space="preserve">representar o Conselho Regional de Enfermagem na Instituição, exercendo funções educativas, consultivas, de conciliação, orientação e vigilância ao exercício ético e disciplinar dos profissionais de enfermagem. A Comissão de Ética de Enfermagem busca estabelecer relação de autonomia e equidade com esta Instituição, preservando o sigilo e </w:t>
      </w:r>
      <w:r w:rsidR="004B1FB5" w:rsidRPr="009E29CF">
        <w:rPr>
          <w:rFonts w:ascii="Trebuchet MS" w:hAnsi="Trebuchet MS"/>
          <w:i/>
          <w:iCs/>
          <w:highlight w:val="yellow"/>
          <w:u w:val="single"/>
        </w:rPr>
        <w:t>d</w:t>
      </w:r>
      <w:r w:rsidR="009E29CF" w:rsidRPr="009E29CF">
        <w:rPr>
          <w:rFonts w:ascii="Trebuchet MS" w:hAnsi="Trebuchet MS"/>
          <w:i/>
          <w:iCs/>
          <w:color w:val="C00000"/>
          <w:highlight w:val="yellow"/>
          <w:u w:val="single"/>
        </w:rPr>
        <w:t>i</w:t>
      </w:r>
      <w:r w:rsidR="004B1FB5" w:rsidRPr="009E29CF">
        <w:rPr>
          <w:rFonts w:ascii="Trebuchet MS" w:hAnsi="Trebuchet MS"/>
          <w:i/>
          <w:iCs/>
          <w:highlight w:val="yellow"/>
          <w:u w:val="single"/>
        </w:rPr>
        <w:t>scrição</w:t>
      </w:r>
      <w:r w:rsidR="004B1FB5" w:rsidRPr="00FE039A">
        <w:rPr>
          <w:rFonts w:ascii="Trebuchet MS" w:hAnsi="Trebuchet MS"/>
          <w:i/>
          <w:iCs/>
          <w:u w:val="single"/>
        </w:rPr>
        <w:t xml:space="preserve"> nos assuntos vinculados </w:t>
      </w:r>
      <w:r w:rsidR="006E403F" w:rsidRPr="00FE039A">
        <w:rPr>
          <w:rFonts w:ascii="Trebuchet MS" w:hAnsi="Trebuchet MS"/>
          <w:i/>
          <w:iCs/>
          <w:u w:val="single"/>
        </w:rPr>
        <w:t>às</w:t>
      </w:r>
      <w:r w:rsidR="004B1FB5" w:rsidRPr="00FE039A">
        <w:rPr>
          <w:rFonts w:ascii="Trebuchet MS" w:hAnsi="Trebuchet MS"/>
          <w:i/>
          <w:iCs/>
          <w:u w:val="single"/>
        </w:rPr>
        <w:t xml:space="preserve"> condutas de caráter ético e disciplinar dos profissionais de Enfermagem.</w:t>
      </w:r>
      <w:r w:rsidR="004B1FB5">
        <w:rPr>
          <w:rFonts w:ascii="Trebuchet MS" w:hAnsi="Trebuchet MS"/>
        </w:rPr>
        <w:t xml:space="preserve"> </w:t>
      </w:r>
    </w:p>
    <w:p w14:paraId="262F1FFC" w14:textId="77777777" w:rsidR="003B6228" w:rsidRDefault="003B6228" w:rsidP="00763B68">
      <w:pPr>
        <w:spacing w:line="360" w:lineRule="auto"/>
        <w:ind w:left="142"/>
        <w:jc w:val="both"/>
        <w:rPr>
          <w:rFonts w:ascii="Trebuchet MS" w:hAnsi="Trebuchet MS"/>
        </w:rPr>
      </w:pPr>
    </w:p>
    <w:p w14:paraId="6F58E39F" w14:textId="1B000A33" w:rsidR="003F7535" w:rsidRDefault="003B6228" w:rsidP="003B6228">
      <w:pPr>
        <w:spacing w:line="360" w:lineRule="auto"/>
        <w:ind w:left="142"/>
        <w:jc w:val="both"/>
        <w:rPr>
          <w:rFonts w:ascii="Trebuchet MS" w:hAnsi="Trebuchet MS"/>
        </w:rPr>
      </w:pPr>
      <w:r w:rsidRPr="003B6228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3</w:t>
      </w:r>
      <w:r w:rsidRPr="003B6228">
        <w:rPr>
          <w:rFonts w:ascii="Trebuchet MS" w:hAnsi="Trebuchet MS"/>
          <w:b/>
          <w:bCs/>
        </w:rPr>
        <w:t>º</w:t>
      </w:r>
      <w:r>
        <w:rPr>
          <w:rFonts w:ascii="Trebuchet MS" w:hAnsi="Trebuchet MS"/>
        </w:rPr>
        <w:t xml:space="preserve"> </w:t>
      </w:r>
      <w:r w:rsidRPr="003B6228">
        <w:rPr>
          <w:rFonts w:ascii="Trebuchet MS" w:hAnsi="Trebuchet MS"/>
          <w:b/>
          <w:bCs/>
        </w:rPr>
        <w:t>-</w:t>
      </w:r>
      <w:r w:rsidRPr="00717969">
        <w:rPr>
          <w:rFonts w:ascii="Trebuchet MS" w:hAnsi="Trebuchet MS"/>
        </w:rPr>
        <w:t xml:space="preserve"> </w:t>
      </w:r>
      <w:r w:rsidR="003F7535" w:rsidRPr="00717969">
        <w:rPr>
          <w:rFonts w:ascii="Trebuchet MS" w:hAnsi="Trebuchet MS"/>
        </w:rPr>
        <w:t>A CEE é um órgão representativo do Coren/SC nas questões éticas dos profissionais da Enfermagem.</w:t>
      </w:r>
    </w:p>
    <w:p w14:paraId="6B93FDF9" w14:textId="2783232F" w:rsidR="003F7535" w:rsidRDefault="003F7535" w:rsidP="003B6228">
      <w:pPr>
        <w:spacing w:line="360" w:lineRule="auto"/>
        <w:ind w:left="142"/>
        <w:jc w:val="both"/>
        <w:rPr>
          <w:rFonts w:ascii="Trebuchet MS" w:hAnsi="Trebuchet MS"/>
        </w:rPr>
      </w:pPr>
    </w:p>
    <w:p w14:paraId="5504603C" w14:textId="77777777" w:rsidR="003F7535" w:rsidRDefault="003F7535" w:rsidP="003F7535">
      <w:pPr>
        <w:spacing w:line="360" w:lineRule="auto"/>
        <w:ind w:left="142"/>
        <w:jc w:val="both"/>
        <w:rPr>
          <w:rFonts w:ascii="Trebuchet MS" w:hAnsi="Trebuchet MS"/>
        </w:rPr>
      </w:pPr>
      <w:r w:rsidRPr="00717969">
        <w:rPr>
          <w:rFonts w:ascii="Trebuchet MS" w:hAnsi="Trebuchet MS"/>
        </w:rPr>
        <w:t>Parágrafo único: O julgamento e a atribuição de pena são exclusivos do Plenário do Coren/SC e do Cofen.</w:t>
      </w:r>
    </w:p>
    <w:p w14:paraId="5146EA0A" w14:textId="77777777" w:rsidR="008F5998" w:rsidRDefault="008F5998" w:rsidP="003B6228">
      <w:pPr>
        <w:spacing w:line="360" w:lineRule="auto"/>
        <w:ind w:left="142"/>
        <w:jc w:val="both"/>
        <w:rPr>
          <w:rFonts w:ascii="Trebuchet MS" w:hAnsi="Trebuchet MS"/>
        </w:rPr>
      </w:pPr>
    </w:p>
    <w:p w14:paraId="22527234" w14:textId="23ECD11D" w:rsidR="003F7535" w:rsidRDefault="008F5998" w:rsidP="008F5998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lastRenderedPageBreak/>
        <w:t>Art.</w:t>
      </w:r>
      <w:r w:rsidR="00C85754">
        <w:rPr>
          <w:rFonts w:ascii="Trebuchet MS" w:hAnsi="Trebuchet MS"/>
          <w:b/>
          <w:bCs/>
        </w:rPr>
        <w:t>4</w:t>
      </w:r>
      <w:r w:rsidRPr="008F5998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="003F7535" w:rsidRPr="00717969">
        <w:rPr>
          <w:rFonts w:ascii="Trebuchet MS" w:hAnsi="Trebuchet MS"/>
        </w:rPr>
        <w:t>A CEE reger-se-á por este regimento, devidamente aprovado em assembleia da categoria e homologado pelo Plenário do Coren/SC.</w:t>
      </w:r>
    </w:p>
    <w:p w14:paraId="13C75583" w14:textId="77777777" w:rsidR="00763B68" w:rsidRPr="000F30F7" w:rsidRDefault="00763B68" w:rsidP="00763B68">
      <w:pPr>
        <w:spacing w:line="360" w:lineRule="auto"/>
        <w:ind w:left="142"/>
        <w:jc w:val="both"/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6627FA" w:rsidRPr="008B6F09" w14:paraId="15DC9571" w14:textId="77777777" w:rsidTr="00BC0179">
        <w:trPr>
          <w:trHeight w:val="659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25897A65" w14:textId="77777777" w:rsidR="006627FA" w:rsidRPr="008B6F09" w:rsidRDefault="006627FA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r w:rsidRPr="008B6F09">
              <w:rPr>
                <w:rFonts w:ascii="Trebuchet MS" w:hAnsi="Trebuchet MS" w:cs="Arial"/>
              </w:rPr>
              <w:t>CAPÍTULO I</w:t>
            </w:r>
            <w:r>
              <w:rPr>
                <w:rFonts w:ascii="Trebuchet MS" w:hAnsi="Trebuchet MS" w:cs="Arial"/>
              </w:rPr>
              <w:t>II</w:t>
            </w:r>
          </w:p>
          <w:p w14:paraId="262934D5" w14:textId="77777777" w:rsidR="006627FA" w:rsidRPr="008B6F09" w:rsidRDefault="006627FA" w:rsidP="00BC0179">
            <w:pPr>
              <w:pStyle w:val="Textoembloco"/>
              <w:tabs>
                <w:tab w:val="left" w:pos="9720"/>
              </w:tabs>
              <w:ind w:left="0" w:righ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</w:rPr>
              <w:t>Portaria</w:t>
            </w:r>
          </w:p>
        </w:tc>
      </w:tr>
    </w:tbl>
    <w:p w14:paraId="4A5DBD28" w14:textId="77777777" w:rsidR="006627FA" w:rsidRDefault="006627FA" w:rsidP="008B6F09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color w:val="FF0000"/>
        </w:rPr>
      </w:pPr>
    </w:p>
    <w:p w14:paraId="1C08475E" w14:textId="6BD7F631" w:rsidR="00DD4BE0" w:rsidRPr="009E29CF" w:rsidRDefault="00DD4BE0" w:rsidP="0066127F">
      <w:pPr>
        <w:pStyle w:val="Textoembloco"/>
        <w:tabs>
          <w:tab w:val="left" w:pos="10632"/>
        </w:tabs>
        <w:spacing w:line="360" w:lineRule="auto"/>
        <w:ind w:left="142" w:right="0"/>
        <w:jc w:val="both"/>
        <w:rPr>
          <w:rFonts w:ascii="Trebuchet MS" w:hAnsi="Trebuchet MS"/>
          <w:color w:val="C00000"/>
          <w:u w:val="single"/>
        </w:rPr>
      </w:pPr>
      <w:r w:rsidRPr="009E29CF">
        <w:rPr>
          <w:rFonts w:ascii="Trebuchet MS" w:hAnsi="Trebuchet MS"/>
          <w:b/>
          <w:bCs/>
          <w:highlight w:val="yellow"/>
        </w:rPr>
        <w:t>Art.</w:t>
      </w:r>
      <w:r w:rsidR="00C85754" w:rsidRPr="009E29CF">
        <w:rPr>
          <w:rFonts w:ascii="Trebuchet MS" w:hAnsi="Trebuchet MS"/>
          <w:b/>
          <w:bCs/>
          <w:highlight w:val="yellow"/>
        </w:rPr>
        <w:t>5</w:t>
      </w:r>
      <w:r w:rsidR="00333FFF" w:rsidRPr="009E29CF">
        <w:rPr>
          <w:rFonts w:ascii="Trebuchet MS" w:hAnsi="Trebuchet MS"/>
          <w:b/>
          <w:bCs/>
          <w:highlight w:val="yellow"/>
        </w:rPr>
        <w:t>º</w:t>
      </w:r>
      <w:r w:rsidRPr="009E29CF">
        <w:rPr>
          <w:rFonts w:ascii="Trebuchet MS" w:hAnsi="Trebuchet MS"/>
          <w:b/>
          <w:bCs/>
          <w:highlight w:val="yellow"/>
        </w:rPr>
        <w:t xml:space="preserve"> -</w:t>
      </w:r>
      <w:r w:rsidRPr="009E29CF">
        <w:rPr>
          <w:rFonts w:ascii="Trebuchet MS" w:hAnsi="Trebuchet MS"/>
          <w:highlight w:val="yellow"/>
        </w:rPr>
        <w:t xml:space="preserve"> </w:t>
      </w:r>
      <w:r w:rsidRPr="009E29CF">
        <w:rPr>
          <w:rFonts w:ascii="Trebuchet MS" w:hAnsi="Trebuchet MS"/>
          <w:i/>
          <w:iCs/>
          <w:highlight w:val="yellow"/>
          <w:u w:val="single"/>
        </w:rPr>
        <w:t>A portaria</w:t>
      </w:r>
      <w:r w:rsidRPr="009E29CF">
        <w:rPr>
          <w:rFonts w:ascii="Trebuchet MS" w:hAnsi="Trebuchet MS"/>
          <w:i/>
          <w:iCs/>
          <w:color w:val="FF0000"/>
          <w:highlight w:val="yellow"/>
          <w:u w:val="single"/>
        </w:rPr>
        <w:t xml:space="preserve"> </w:t>
      </w:r>
      <w:r w:rsidRPr="009E29CF">
        <w:rPr>
          <w:rFonts w:ascii="Trebuchet MS" w:hAnsi="Trebuchet MS"/>
          <w:i/>
          <w:iCs/>
          <w:highlight w:val="yellow"/>
          <w:u w:val="single"/>
        </w:rPr>
        <w:t>COREN/SC Nº 256/2022, de 19 de maio de 2022, designa os profissionais para compor a Comissão de Ética de Enfermagem (CEE)</w:t>
      </w:r>
      <w:r w:rsidR="00333FFF" w:rsidRPr="009E29CF">
        <w:rPr>
          <w:rFonts w:ascii="Trebuchet MS" w:hAnsi="Trebuchet MS"/>
          <w:i/>
          <w:iCs/>
          <w:highlight w:val="yellow"/>
          <w:u w:val="single"/>
        </w:rPr>
        <w:t xml:space="preserve"> do Hospital Regional Terezinha Gaio Basso, situado em São Miguel do Oeste/SC, para desenvolver suas atividades no período de 06 de junho de 2022 a 05 de junho de 2025. Esta portaria foi instituída pelo Presidente do Conselho Regional de Enfermagem (COREN-SC), em conjunto com a Secretária da Autarquia. Foi aprovada na 184ª Reunião Ordinária da Comissão de Ética do Coren- SC (CEC); considerando o deliberado na 609ª Reunião Ordinária de Plenária do Coren-SC</w:t>
      </w:r>
      <w:r w:rsidR="00333FFF" w:rsidRPr="00FE039A">
        <w:rPr>
          <w:rFonts w:ascii="Trebuchet MS" w:hAnsi="Trebuchet MS"/>
          <w:i/>
          <w:iCs/>
          <w:u w:val="single"/>
        </w:rPr>
        <w:t xml:space="preserve">. </w:t>
      </w:r>
      <w:r w:rsidR="009E29CF">
        <w:rPr>
          <w:rFonts w:ascii="Trebuchet MS" w:hAnsi="Trebuchet MS"/>
          <w:color w:val="C00000"/>
          <w:u w:val="single"/>
        </w:rPr>
        <w:t>O RI NÃO NECESSITA SER REFEITO À CADA RENOVAÇÃO DOS INTEGRANTES; APENAS QUANDO HOUVER ALTERAÇÃO POR PARTE DO COFEN, DO COREN-SC OU AINDA QUANDO FOR DE INTERESSE DA INSTITUIÇÃO – PORTANTO, NÃO É NECESSÁRIO INDICAR ESTA PORTARIA</w:t>
      </w:r>
    </w:p>
    <w:p w14:paraId="6EB1E400" w14:textId="77777777" w:rsidR="00F76FC4" w:rsidRPr="008B6F09" w:rsidRDefault="00F76FC4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tbl>
      <w:tblPr>
        <w:tblStyle w:val="Tabelacomgrade"/>
        <w:tblW w:w="1074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41"/>
      </w:tblGrid>
      <w:tr w:rsidR="00F76FC4" w:rsidRPr="008B6F09" w14:paraId="691DC30A" w14:textId="77777777" w:rsidTr="00BC0179">
        <w:trPr>
          <w:trHeight w:val="585"/>
        </w:trPr>
        <w:tc>
          <w:tcPr>
            <w:tcW w:w="10741" w:type="dxa"/>
            <w:shd w:val="clear" w:color="auto" w:fill="95B3D7" w:themeFill="accent1" w:themeFillTint="99"/>
            <w:vAlign w:val="bottom"/>
          </w:tcPr>
          <w:p w14:paraId="3984BE8C" w14:textId="77777777" w:rsidR="00F76FC4" w:rsidRPr="008B6F09" w:rsidRDefault="00F76FC4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2" w:name="_Toc442800402"/>
            <w:r w:rsidRPr="008B6F09">
              <w:rPr>
                <w:rFonts w:ascii="Trebuchet MS" w:hAnsi="Trebuchet MS" w:cs="Arial"/>
              </w:rPr>
              <w:t xml:space="preserve">CAPÍTULO </w:t>
            </w:r>
            <w:bookmarkEnd w:id="2"/>
            <w:r w:rsidR="006627FA">
              <w:rPr>
                <w:rFonts w:ascii="Trebuchet MS" w:hAnsi="Trebuchet MS" w:cs="Arial"/>
              </w:rPr>
              <w:t>IV</w:t>
            </w:r>
          </w:p>
          <w:p w14:paraId="348EE617" w14:textId="77777777" w:rsidR="00F76FC4" w:rsidRPr="008B6F09" w:rsidRDefault="00F76FC4" w:rsidP="00BC0179">
            <w:pPr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 w:cs="Arial"/>
                <w:b/>
                <w:bCs/>
              </w:rPr>
              <w:t>D</w:t>
            </w:r>
            <w:r w:rsidR="001A27D7" w:rsidRPr="008B6F09">
              <w:rPr>
                <w:rFonts w:ascii="Trebuchet MS" w:hAnsi="Trebuchet MS" w:cs="Arial"/>
                <w:b/>
                <w:bCs/>
              </w:rPr>
              <w:t>os Deveres e</w:t>
            </w:r>
            <w:r w:rsidRPr="008B6F09">
              <w:rPr>
                <w:rFonts w:ascii="Trebuchet MS" w:hAnsi="Trebuchet MS" w:cs="Arial"/>
                <w:b/>
                <w:bCs/>
              </w:rPr>
              <w:t xml:space="preserve"> Responsabilidade</w:t>
            </w:r>
            <w:r w:rsidR="001A27D7" w:rsidRPr="008B6F09">
              <w:rPr>
                <w:rFonts w:ascii="Trebuchet MS" w:hAnsi="Trebuchet MS" w:cs="Arial"/>
                <w:b/>
                <w:bCs/>
              </w:rPr>
              <w:t>s</w:t>
            </w:r>
          </w:p>
        </w:tc>
      </w:tr>
    </w:tbl>
    <w:p w14:paraId="35D049CC" w14:textId="77777777" w:rsidR="009A19FA" w:rsidRPr="008B6F09" w:rsidRDefault="009A19FA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p w14:paraId="6A52BFEB" w14:textId="0B482665" w:rsidR="009A19FA" w:rsidRPr="008B6F09" w:rsidRDefault="009A19FA" w:rsidP="00AB730E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  <w:r w:rsidRPr="000D2710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6</w:t>
      </w:r>
      <w:r w:rsidRPr="000D2710">
        <w:rPr>
          <w:rFonts w:ascii="Trebuchet MS" w:hAnsi="Trebuchet MS"/>
          <w:b/>
          <w:bCs/>
        </w:rPr>
        <w:t>º</w:t>
      </w:r>
      <w:r w:rsidRPr="000D2710">
        <w:rPr>
          <w:rFonts w:ascii="Trebuchet MS" w:hAnsi="Trebuchet MS"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0D2710">
        <w:rPr>
          <w:rFonts w:ascii="Trebuchet MS" w:hAnsi="Trebuchet MS"/>
        </w:rPr>
        <w:t xml:space="preserve"> </w:t>
      </w:r>
      <w:r w:rsidR="008E3612" w:rsidRPr="008B6F09">
        <w:rPr>
          <w:rFonts w:ascii="Trebuchet MS" w:hAnsi="Trebuchet MS"/>
        </w:rPr>
        <w:t xml:space="preserve">Compete </w:t>
      </w:r>
      <w:r w:rsidR="004F0C01">
        <w:rPr>
          <w:rFonts w:ascii="Trebuchet MS" w:hAnsi="Trebuchet MS"/>
        </w:rPr>
        <w:t xml:space="preserve">a </w:t>
      </w:r>
      <w:r w:rsidR="000D2710">
        <w:rPr>
          <w:rFonts w:ascii="Trebuchet MS" w:hAnsi="Trebuchet MS"/>
        </w:rPr>
        <w:t>Comissão de Ética de Enfermagem</w:t>
      </w:r>
      <w:r w:rsidR="00811243">
        <w:rPr>
          <w:rFonts w:ascii="Trebuchet MS" w:hAnsi="Trebuchet MS"/>
        </w:rPr>
        <w:t xml:space="preserve"> (CEE)</w:t>
      </w:r>
      <w:r w:rsidR="008E3612" w:rsidRPr="008B6F09">
        <w:rPr>
          <w:rFonts w:ascii="Trebuchet MS" w:hAnsi="Trebuchet MS"/>
        </w:rPr>
        <w:t>:</w:t>
      </w:r>
    </w:p>
    <w:p w14:paraId="03999A81" w14:textId="77777777" w:rsidR="009A19FA" w:rsidRPr="008B6F09" w:rsidRDefault="009A19FA" w:rsidP="008B6F09">
      <w:pPr>
        <w:pStyle w:val="Textoembloco"/>
        <w:tabs>
          <w:tab w:val="left" w:pos="9720"/>
        </w:tabs>
        <w:spacing w:line="360" w:lineRule="auto"/>
        <w:ind w:left="0"/>
        <w:jc w:val="both"/>
        <w:rPr>
          <w:rFonts w:ascii="Trebuchet MS" w:hAnsi="Trebuchet MS"/>
          <w:color w:val="C00000"/>
        </w:rPr>
      </w:pPr>
    </w:p>
    <w:p w14:paraId="71B9ABB9" w14:textId="6654530B" w:rsidR="007A09B4" w:rsidRDefault="000D2710" w:rsidP="00A502F4">
      <w:pPr>
        <w:pStyle w:val="Textoembloco"/>
        <w:tabs>
          <w:tab w:val="left" w:pos="9720"/>
        </w:tabs>
        <w:spacing w:line="360" w:lineRule="auto"/>
        <w:ind w:left="142" w:right="-425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I – Divulgar os objetivos da </w:t>
      </w:r>
      <w:r w:rsidR="007A09B4">
        <w:rPr>
          <w:rFonts w:ascii="Trebuchet MS" w:hAnsi="Trebuchet MS"/>
        </w:rPr>
        <w:t>Comissão de Ética de Enfermagem</w:t>
      </w:r>
      <w:r w:rsidRPr="000D2710">
        <w:rPr>
          <w:rFonts w:ascii="Trebuchet MS" w:hAnsi="Trebuchet MS"/>
        </w:rPr>
        <w:t xml:space="preserve">. </w:t>
      </w:r>
    </w:p>
    <w:p w14:paraId="1785C28E" w14:textId="155D31DE" w:rsidR="007A09B4" w:rsidRPr="00EE7FE7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II – Divulgar o </w:t>
      </w:r>
      <w:r w:rsidRPr="00EE7FE7">
        <w:rPr>
          <w:rFonts w:ascii="Trebuchet MS" w:hAnsi="Trebuchet MS"/>
        </w:rPr>
        <w:t>Código de Ética dos Profissionais de Enfermagem e as demais normas disciplinares</w:t>
      </w:r>
      <w:r w:rsidR="00EE7FE7" w:rsidRPr="00EE7FE7">
        <w:rPr>
          <w:rFonts w:ascii="Trebuchet MS" w:hAnsi="Trebuchet MS"/>
        </w:rPr>
        <w:t xml:space="preserve"> e éticas do exercício profissional</w:t>
      </w:r>
      <w:r w:rsidR="007A09B4" w:rsidRPr="00EE7FE7">
        <w:rPr>
          <w:rFonts w:ascii="Trebuchet MS" w:hAnsi="Trebuchet MS"/>
        </w:rPr>
        <w:t>.</w:t>
      </w:r>
    </w:p>
    <w:p w14:paraId="567DFECB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EE7FE7">
        <w:rPr>
          <w:rFonts w:ascii="Trebuchet MS" w:hAnsi="Trebuchet MS"/>
        </w:rPr>
        <w:t>III – Promover e/ou participar</w:t>
      </w:r>
      <w:r w:rsidRPr="000D2710">
        <w:rPr>
          <w:rFonts w:ascii="Trebuchet MS" w:hAnsi="Trebuchet MS"/>
        </w:rPr>
        <w:t xml:space="preserve"> de reuniões, seminários ou atividades similares, que visem à interpretação do Código de Ética dos Profissionais de Enfermagem.</w:t>
      </w:r>
    </w:p>
    <w:p w14:paraId="736A6276" w14:textId="77777777" w:rsidR="0066127F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>IV – Assessorar a Gerência de Enfermagem ou órgão equivalente da instituição nas questões éticas.</w:t>
      </w:r>
    </w:p>
    <w:p w14:paraId="550D2BBF" w14:textId="53504998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V – Orientar a equipe de Enfermagem sobre o comportamento ético-profissional e sobre as implicações decorrentes de atitudes não éticas. </w:t>
      </w:r>
    </w:p>
    <w:p w14:paraId="38ECBB51" w14:textId="069D9470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lastRenderedPageBreak/>
        <w:t xml:space="preserve">VI – Orientar clientes, familiares e demais interessados sobre questões éticas relativas ao exercício profissional da Enfermagem. </w:t>
      </w:r>
    </w:p>
    <w:p w14:paraId="508B3B19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VII – Promover e/ou participar de atividades multiprofissionais referentes à ética</w:t>
      </w:r>
      <w:r w:rsidR="007A09B4">
        <w:rPr>
          <w:rFonts w:ascii="Trebuchet MS" w:hAnsi="Trebuchet MS"/>
        </w:rPr>
        <w:t xml:space="preserve"> profissional</w:t>
      </w:r>
      <w:r w:rsidRPr="007A09B4">
        <w:rPr>
          <w:rFonts w:ascii="Trebuchet MS" w:hAnsi="Trebuchet MS"/>
        </w:rPr>
        <w:t xml:space="preserve">. </w:t>
      </w:r>
    </w:p>
    <w:p w14:paraId="76E0B549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VIII – Apreciar e emitir parecer sobre questões éticas referentes à Enfermagem. </w:t>
      </w:r>
    </w:p>
    <w:p w14:paraId="30CCC845" w14:textId="146E9346" w:rsidR="008E3612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IX – Zelar pelo exercício ético dos profissionais de Enfermagem.</w:t>
      </w:r>
    </w:p>
    <w:p w14:paraId="71149F78" w14:textId="77777777" w:rsidR="00D914BD" w:rsidRDefault="00D914BD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41B03F85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X – Averiguar: </w:t>
      </w:r>
    </w:p>
    <w:p w14:paraId="03B01051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a) Os fatos ou atitudes não éticas praticadas por profissionais de Enfermagem. </w:t>
      </w:r>
    </w:p>
    <w:p w14:paraId="3305E110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b) As condições oferecidas pelas instituições e sua compatibilidade com o desempenho ético</w:t>
      </w:r>
      <w:r>
        <w:rPr>
          <w:rFonts w:ascii="Trebuchet MS" w:hAnsi="Trebuchet MS"/>
        </w:rPr>
        <w:t xml:space="preserve">- </w:t>
      </w:r>
      <w:r w:rsidRPr="007A09B4">
        <w:rPr>
          <w:rFonts w:ascii="Trebuchet MS" w:hAnsi="Trebuchet MS"/>
        </w:rPr>
        <w:t xml:space="preserve">profissional. </w:t>
      </w:r>
    </w:p>
    <w:p w14:paraId="12259329" w14:textId="0397F77C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c) A qualidade de atendimento </w:t>
      </w:r>
      <w:r>
        <w:rPr>
          <w:rFonts w:ascii="Trebuchet MS" w:hAnsi="Trebuchet MS"/>
        </w:rPr>
        <w:t>oferecido</w:t>
      </w:r>
      <w:r w:rsidRPr="007A09B4">
        <w:rPr>
          <w:rFonts w:ascii="Trebuchet MS" w:hAnsi="Trebuchet MS"/>
        </w:rPr>
        <w:t xml:space="preserve"> à clientela pelos profissionais de Enfermagem.</w:t>
      </w:r>
    </w:p>
    <w:p w14:paraId="77FE0D43" w14:textId="77777777" w:rsidR="00D914BD" w:rsidRDefault="00D914BD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6270A499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 – Comunicar, por escrito, ao Coren/SC, as irregularidades ou infrações éticas detectadas.</w:t>
      </w:r>
    </w:p>
    <w:p w14:paraId="49D66341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XII – Encaminhar anualmente ao Coren/SC e à Gerência de Enfermagem ou órgão equivalente, o planejamento das atividades a serem desenvolvidas e o relatório das atividades do ano anterior até 1º de março.</w:t>
      </w:r>
    </w:p>
    <w:p w14:paraId="71E9C1CB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XIII – Solicitar assessoramento da Comissão de Ética do Coren/SC (CEC) em caso de necessidade.</w:t>
      </w:r>
    </w:p>
    <w:p w14:paraId="77F463BA" w14:textId="1A3550ED" w:rsidR="0066127F" w:rsidRP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XIV – Cumprir e fazer cumprir as disposições deste regimento e da Decisão do Coren/SC nº 002, de 10 de janeiro de 2006.</w:t>
      </w:r>
    </w:p>
    <w:p w14:paraId="4AB4D072" w14:textId="77777777" w:rsidR="008E3612" w:rsidRPr="008B6F09" w:rsidRDefault="008E3612" w:rsidP="008E3612">
      <w:pPr>
        <w:pStyle w:val="Textoembloco"/>
        <w:tabs>
          <w:tab w:val="left" w:pos="9720"/>
        </w:tabs>
        <w:ind w:left="720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F76FC4" w:rsidRPr="008B6F09" w14:paraId="4D9B49FA" w14:textId="77777777" w:rsidTr="00BC0179">
        <w:trPr>
          <w:trHeight w:val="616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15AD8B8B" w14:textId="77777777" w:rsidR="00F76FC4" w:rsidRPr="008B6F09" w:rsidRDefault="006627FA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3" w:name="_Toc442800403"/>
            <w:r>
              <w:rPr>
                <w:rFonts w:ascii="Trebuchet MS" w:hAnsi="Trebuchet MS" w:cs="Arial"/>
              </w:rPr>
              <w:t xml:space="preserve">CAPÍTULO </w:t>
            </w:r>
            <w:r w:rsidR="007B4F50" w:rsidRPr="008B6F09">
              <w:rPr>
                <w:rFonts w:ascii="Trebuchet MS" w:hAnsi="Trebuchet MS" w:cs="Arial"/>
              </w:rPr>
              <w:t>V</w:t>
            </w:r>
            <w:bookmarkEnd w:id="3"/>
          </w:p>
          <w:p w14:paraId="3DCF1D13" w14:textId="77777777" w:rsidR="00F76FC4" w:rsidRPr="008B6F09" w:rsidRDefault="00F76FC4" w:rsidP="00BC0179">
            <w:pPr>
              <w:ind w:right="-107"/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/>
                <w:b/>
              </w:rPr>
              <w:t>Da Estrutura Organizacional</w:t>
            </w:r>
          </w:p>
        </w:tc>
      </w:tr>
    </w:tbl>
    <w:p w14:paraId="00D65249" w14:textId="6EF6D067" w:rsidR="009A19FA" w:rsidRPr="00763B68" w:rsidRDefault="00805327" w:rsidP="0027005A">
      <w:pPr>
        <w:pStyle w:val="Textoembloco"/>
        <w:tabs>
          <w:tab w:val="left" w:pos="9720"/>
        </w:tabs>
        <w:ind w:left="0"/>
        <w:rPr>
          <w:rFonts w:ascii="Trebuchet MS" w:hAnsi="Trebuchet MS"/>
          <w:color w:val="FF0000"/>
        </w:rPr>
      </w:pPr>
      <w:r w:rsidRPr="008B6F09">
        <w:rPr>
          <w:rFonts w:ascii="Trebuchet MS" w:hAnsi="Trebuchet MS"/>
          <w:color w:val="FF0000"/>
        </w:rPr>
        <w:t xml:space="preserve">  </w:t>
      </w:r>
    </w:p>
    <w:p w14:paraId="09D36DA9" w14:textId="0DCD8CA3" w:rsidR="009A19FA" w:rsidRDefault="009A19FA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63B68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7</w:t>
      </w:r>
      <w:r w:rsidRPr="00763B68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763B68">
        <w:rPr>
          <w:rFonts w:ascii="Trebuchet MS" w:hAnsi="Trebuchet MS"/>
        </w:rPr>
        <w:t xml:space="preserve"> </w:t>
      </w:r>
      <w:r w:rsidRPr="003B61F1">
        <w:rPr>
          <w:rFonts w:ascii="Trebuchet MS" w:hAnsi="Trebuchet MS"/>
          <w:i/>
          <w:iCs/>
          <w:u w:val="single"/>
        </w:rPr>
        <w:t xml:space="preserve">A estrutura organizacional </w:t>
      </w:r>
      <w:r w:rsidR="008B7CAD" w:rsidRPr="003B61F1">
        <w:rPr>
          <w:rFonts w:ascii="Trebuchet MS" w:hAnsi="Trebuchet MS"/>
          <w:i/>
          <w:iCs/>
          <w:u w:val="single"/>
        </w:rPr>
        <w:t>d</w:t>
      </w:r>
      <w:r w:rsidR="00763B68" w:rsidRPr="003B61F1">
        <w:rPr>
          <w:rFonts w:ascii="Trebuchet MS" w:hAnsi="Trebuchet MS"/>
          <w:i/>
          <w:iCs/>
          <w:u w:val="single"/>
        </w:rPr>
        <w:t>a</w:t>
      </w:r>
      <w:r w:rsidR="007F0AB4" w:rsidRPr="003B61F1">
        <w:rPr>
          <w:rFonts w:ascii="Trebuchet MS" w:hAnsi="Trebuchet MS"/>
          <w:i/>
          <w:iCs/>
          <w:u w:val="single"/>
        </w:rPr>
        <w:t xml:space="preserve"> </w:t>
      </w:r>
      <w:r w:rsidR="00763B68" w:rsidRPr="003B61F1">
        <w:rPr>
          <w:rFonts w:ascii="Trebuchet MS" w:hAnsi="Trebuchet MS"/>
          <w:i/>
          <w:iCs/>
          <w:u w:val="single"/>
        </w:rPr>
        <w:t>Comissão de Ética de Enfermagem</w:t>
      </w:r>
      <w:r w:rsidR="007F0AB4" w:rsidRPr="003B61F1">
        <w:rPr>
          <w:rFonts w:ascii="Trebuchet MS" w:hAnsi="Trebuchet MS"/>
          <w:i/>
          <w:iCs/>
          <w:u w:val="single"/>
        </w:rPr>
        <w:t xml:space="preserve"> </w:t>
      </w:r>
      <w:r w:rsidR="00811243" w:rsidRPr="003B61F1">
        <w:rPr>
          <w:rFonts w:ascii="Trebuchet MS" w:hAnsi="Trebuchet MS"/>
          <w:i/>
          <w:iCs/>
          <w:u w:val="single"/>
        </w:rPr>
        <w:t xml:space="preserve">(CEE) </w:t>
      </w:r>
      <w:r w:rsidR="00A01B08" w:rsidRPr="003B61F1">
        <w:rPr>
          <w:rFonts w:ascii="Trebuchet MS" w:hAnsi="Trebuchet MS"/>
          <w:i/>
          <w:iCs/>
          <w:u w:val="single"/>
        </w:rPr>
        <w:t xml:space="preserve">pode ser </w:t>
      </w:r>
      <w:r w:rsidRPr="003B61F1">
        <w:rPr>
          <w:rFonts w:ascii="Trebuchet MS" w:hAnsi="Trebuchet MS"/>
          <w:i/>
          <w:iCs/>
          <w:u w:val="single"/>
        </w:rPr>
        <w:t xml:space="preserve">representada </w:t>
      </w:r>
      <w:r w:rsidR="00A01B08" w:rsidRPr="003B61F1">
        <w:rPr>
          <w:rFonts w:ascii="Trebuchet MS" w:hAnsi="Trebuchet MS"/>
          <w:i/>
          <w:iCs/>
          <w:u w:val="single"/>
        </w:rPr>
        <w:t>conforme o exemplo abaixo:</w:t>
      </w:r>
    </w:p>
    <w:p w14:paraId="56B9A66C" w14:textId="2B324FCF" w:rsidR="00325F14" w:rsidRDefault="00325F1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4C2D92B5" w14:textId="2E0DAED1" w:rsidR="00325F14" w:rsidRPr="008B6F09" w:rsidRDefault="00711BD3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85879" wp14:editId="05E251C3">
                <wp:simplePos x="0" y="0"/>
                <wp:positionH relativeFrom="column">
                  <wp:posOffset>3584158</wp:posOffset>
                </wp:positionH>
                <wp:positionV relativeFrom="paragraph">
                  <wp:posOffset>512928</wp:posOffset>
                </wp:positionV>
                <wp:extent cx="6824" cy="348018"/>
                <wp:effectExtent l="38100" t="0" r="69850" b="5207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91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82.2pt;margin-top:40.4pt;width:.55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Js1QEAAPMDAAAOAAAAZHJzL2Uyb0RvYy54bWysU9tuEzEQfUfiHyy/k92EtoqibvqQAi8I&#10;orZ8gOsdZy1803jI5e8Ze5Mt4iIhxMvs2p5z5pzx+Pbu6J3YA2YbQyfns1YKCDr2Nuw6+eXp/Zul&#10;FJlU6JWLATp5gizv1q9f3R7SChZxiK4HFEwS8uqQOjkQpVXTZD2AV3kWEwQ+NBG9Il7irulRHZjd&#10;u2bRtjfNIWKfMGrImXfvx0O5rvzGgKbPxmQg4TrJ2qhGrPG5xGZ9q1Y7VGmw+ixD/YMKr2zgohPV&#10;vSIlvqH9hcpbjTFHQzMdfRONsRqqB3Yzb39y8zioBNULNyenqU35/9HqT/stCtt38lqKoDxf0YYv&#10;SlNE0YN4BPbxUMJ1adUh5RUjNmGL51VOWyy+jwZ9+bIjcaztPU3thSMJzZs3y8WVFJoP3l4t2/my&#10;MDYv0ISZPkD0ovx0MhMquxuI5Yx65rXBav8x0wi8AEpdF0okZd270As6JTZCaFXYOTjXKSlNcTBq&#10;rn90cjDCH8BwG1jlWKYOIGwcir3i0em/zicWziwQY52bQG3V9kfQObfAoA7l3wKn7FoxBpqA3oaI&#10;v6tKx4tUM+ZfXI9ei+3n2J/qDdZ28GTVezi/gjK6P64r/OWtrr8DAAD//wMAUEsDBBQABgAIAAAA&#10;IQAhCIak3QAAAAoBAAAPAAAAZHJzL2Rvd25yZXYueG1sTI9BTsMwEEX3SNzBGiQ2FbVL46gJcSoU&#10;CbFu4QBObJKIeJzabpvenmEFy9E8/f9+tV/cxC42xNGjgs1aALPYeTNir+Dz4+1pBywmjUZPHq2C&#10;m42wr+/vKl0af8WDvRxTzygEY6kVDCnNJeexG6zTce1ni/T78sHpRGfouQn6SuFu4s9C5NzpEalh&#10;0LNtBtt9H89OwaHJ2s0tNEK+T6I4rU7FaqsLpR4fltcXYMku6Q+GX31Sh5qcWn9GE9mkQOZZRqiC&#10;naAJBMhcSmAtkVuZA68r/n9C/QMAAP//AwBQSwECLQAUAAYACAAAACEAtoM4kv4AAADhAQAAEwAA&#10;AAAAAAAAAAAAAAAAAAAAW0NvbnRlbnRfVHlwZXNdLnhtbFBLAQItABQABgAIAAAAIQA4/SH/1gAA&#10;AJQBAAALAAAAAAAAAAAAAAAAAC8BAABfcmVscy8ucmVsc1BLAQItABQABgAIAAAAIQCjwcJs1QEA&#10;APMDAAAOAAAAAAAAAAAAAAAAAC4CAABkcnMvZTJvRG9jLnhtbFBLAQItABQABgAIAAAAIQAhCIak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525460">
        <w:rPr>
          <w:rFonts w:ascii="Trebuchet MS" w:hAnsi="Trebuchet MS"/>
          <w:noProof/>
        </w:rPr>
        <w:object w:dxaOrig="10875" w:dyaOrig="5565" w14:anchorId="02F45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7.7pt;height:275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749123334" r:id="rId11"/>
        </w:object>
      </w:r>
    </w:p>
    <w:p w14:paraId="27925FDF" w14:textId="4E0C4FAD" w:rsidR="00AB730E" w:rsidRDefault="00AB730E" w:rsidP="00CF5D29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</w:p>
    <w:p w14:paraId="745A4EEA" w14:textId="77777777" w:rsidR="00CF5D29" w:rsidRPr="008B6F09" w:rsidRDefault="00CF5D29" w:rsidP="00CF5D29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F76FC4" w:rsidRPr="008B6F09" w14:paraId="50D19D81" w14:textId="77777777" w:rsidTr="00BC0179">
        <w:trPr>
          <w:trHeight w:val="615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3574A802" w14:textId="77777777" w:rsidR="00F76FC4" w:rsidRPr="008B6F09" w:rsidRDefault="001A27D7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4" w:name="_Toc442800404"/>
            <w:r w:rsidRPr="008B6F09">
              <w:rPr>
                <w:rFonts w:ascii="Trebuchet MS" w:hAnsi="Trebuchet MS" w:cs="Arial"/>
              </w:rPr>
              <w:t xml:space="preserve">CAPÍTULO </w:t>
            </w:r>
            <w:r w:rsidR="00F76FC4" w:rsidRPr="008B6F09">
              <w:rPr>
                <w:rFonts w:ascii="Trebuchet MS" w:hAnsi="Trebuchet MS" w:cs="Arial"/>
              </w:rPr>
              <w:t>V</w:t>
            </w:r>
            <w:bookmarkEnd w:id="4"/>
            <w:r w:rsidR="006627FA">
              <w:rPr>
                <w:rFonts w:ascii="Trebuchet MS" w:hAnsi="Trebuchet MS" w:cs="Arial"/>
              </w:rPr>
              <w:t>I</w:t>
            </w:r>
          </w:p>
          <w:p w14:paraId="575E1ED4" w14:textId="77777777" w:rsidR="00F76FC4" w:rsidRPr="003B61F1" w:rsidRDefault="00D16F29" w:rsidP="00BC0179">
            <w:pPr>
              <w:jc w:val="center"/>
              <w:rPr>
                <w:rFonts w:ascii="Trebuchet MS" w:hAnsi="Trebuchet MS"/>
                <w:i/>
                <w:iCs/>
                <w:u w:val="single"/>
              </w:rPr>
            </w:pPr>
            <w:r w:rsidRPr="003B61F1">
              <w:rPr>
                <w:rFonts w:ascii="Trebuchet MS" w:hAnsi="Trebuchet MS" w:cs="Arial"/>
                <w:b/>
                <w:bCs/>
                <w:i/>
                <w:iCs/>
                <w:u w:val="single"/>
              </w:rPr>
              <w:t>Do Pessoal e seus Requisitos</w:t>
            </w:r>
          </w:p>
        </w:tc>
      </w:tr>
    </w:tbl>
    <w:p w14:paraId="14944CAF" w14:textId="77777777" w:rsidR="00156E1B" w:rsidRPr="008B6F09" w:rsidRDefault="00156E1B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p w14:paraId="0A3D167E" w14:textId="037C56FD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8</w:t>
      </w:r>
      <w:r w:rsidRPr="00744E66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744E66">
        <w:rPr>
          <w:rFonts w:ascii="Trebuchet MS" w:hAnsi="Trebuchet MS"/>
          <w:b/>
          <w:bCs/>
        </w:rPr>
        <w:t>-</w:t>
      </w:r>
      <w:r w:rsidRPr="00744E66">
        <w:rPr>
          <w:rFonts w:ascii="Trebuchet MS" w:hAnsi="Trebuchet MS"/>
        </w:rPr>
        <w:t xml:space="preserve"> A CEE é constituída por Enfermeiro (a), Técnico(a) de Enfermagem e Auxiliar de Enfermagem, em igual número, observando os seguintes critérios:</w:t>
      </w:r>
    </w:p>
    <w:p w14:paraId="414C7A68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 xml:space="preserve">I – Ter, no mínimo, um ano de efetivo exercício profissional. </w:t>
      </w:r>
    </w:p>
    <w:p w14:paraId="6E3BE07E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>II – Ter, no mínimo, um ano de vínculo empregatício com a instituição.</w:t>
      </w:r>
    </w:p>
    <w:p w14:paraId="4BA5F90A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 xml:space="preserve">III – Estar em pleno gozo dos direitos profissionais. </w:t>
      </w:r>
    </w:p>
    <w:p w14:paraId="3B0B0DA7" w14:textId="4909631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>IV – Inexistir condenação em processo ético, processo disciplinar, processo civil ou processo penal nos últimos cinco anos.</w:t>
      </w:r>
    </w:p>
    <w:p w14:paraId="082B424D" w14:textId="77777777" w:rsidR="00744E66" w:rsidRDefault="00744E66" w:rsidP="00BB7D5C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1BA3FE97" w14:textId="30A56540" w:rsidR="00BF1783" w:rsidRPr="003B61F1" w:rsidRDefault="009A19FA" w:rsidP="00BB7D5C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i/>
          <w:iCs/>
          <w:u w:val="single"/>
        </w:rPr>
      </w:pPr>
      <w:r w:rsidRPr="00CF5D29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9</w:t>
      </w:r>
      <w:r w:rsidRPr="00CF5D29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CF5D29">
        <w:rPr>
          <w:rFonts w:ascii="Trebuchet MS" w:hAnsi="Trebuchet MS"/>
        </w:rPr>
        <w:t xml:space="preserve"> </w:t>
      </w:r>
      <w:r w:rsidR="00BF1783" w:rsidRPr="003B61F1">
        <w:rPr>
          <w:rFonts w:ascii="Trebuchet MS" w:hAnsi="Trebuchet MS"/>
          <w:i/>
          <w:iCs/>
          <w:u w:val="single"/>
        </w:rPr>
        <w:t xml:space="preserve">A </w:t>
      </w:r>
      <w:r w:rsidR="00811243" w:rsidRPr="003B61F1">
        <w:rPr>
          <w:rFonts w:ascii="Trebuchet MS" w:hAnsi="Trebuchet MS"/>
          <w:i/>
          <w:iCs/>
          <w:u w:val="single"/>
        </w:rPr>
        <w:t>CEE</w:t>
      </w:r>
      <w:r w:rsidR="00BF1783" w:rsidRPr="003B61F1">
        <w:rPr>
          <w:rFonts w:ascii="Trebuchet MS" w:hAnsi="Trebuchet MS"/>
          <w:i/>
          <w:iCs/>
          <w:u w:val="single"/>
        </w:rPr>
        <w:t xml:space="preserve"> </w:t>
      </w:r>
      <w:r w:rsidR="00AC3CD4" w:rsidRPr="003B61F1">
        <w:rPr>
          <w:rFonts w:ascii="Trebuchet MS" w:hAnsi="Trebuchet MS"/>
          <w:i/>
          <w:iCs/>
          <w:u w:val="single"/>
        </w:rPr>
        <w:t>é composta pelos seguintes profissionais</w:t>
      </w:r>
      <w:r w:rsidR="00BF1783" w:rsidRPr="003B61F1">
        <w:rPr>
          <w:rFonts w:ascii="Trebuchet MS" w:hAnsi="Trebuchet MS"/>
          <w:i/>
          <w:iCs/>
          <w:u w:val="single"/>
        </w:rPr>
        <w:t>:</w:t>
      </w:r>
    </w:p>
    <w:p w14:paraId="7D6AAAE3" w14:textId="15D5261C" w:rsidR="00BF1783" w:rsidRPr="003B61F1" w:rsidRDefault="00BF1783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</w:t>
      </w:r>
      <w:r w:rsidR="004F266A" w:rsidRPr="003B61F1">
        <w:rPr>
          <w:rFonts w:ascii="Trebuchet MS" w:hAnsi="Trebuchet MS"/>
          <w:i/>
          <w:iCs/>
          <w:u w:val="single"/>
        </w:rPr>
        <w:t xml:space="preserve">Presidente efetivo- </w:t>
      </w:r>
      <w:r w:rsidR="00811243" w:rsidRPr="003B61F1">
        <w:rPr>
          <w:rFonts w:ascii="Trebuchet MS" w:hAnsi="Trebuchet MS"/>
          <w:i/>
          <w:iCs/>
          <w:u w:val="single"/>
        </w:rPr>
        <w:t>Enfermeiro</w:t>
      </w:r>
      <w:r w:rsidRPr="003B61F1">
        <w:rPr>
          <w:rFonts w:ascii="Trebuchet MS" w:hAnsi="Trebuchet MS"/>
          <w:i/>
          <w:iCs/>
          <w:u w:val="single"/>
        </w:rPr>
        <w:t>;</w:t>
      </w:r>
    </w:p>
    <w:p w14:paraId="002AC3F9" w14:textId="7C4D9036" w:rsidR="00BF1783" w:rsidRPr="003B61F1" w:rsidRDefault="00BF1783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</w:t>
      </w:r>
      <w:r w:rsidR="004F266A" w:rsidRPr="003B61F1">
        <w:rPr>
          <w:rFonts w:ascii="Trebuchet MS" w:hAnsi="Trebuchet MS"/>
          <w:i/>
          <w:iCs/>
          <w:u w:val="single"/>
        </w:rPr>
        <w:t xml:space="preserve">Secretário efetivo- </w:t>
      </w:r>
      <w:r w:rsidR="00811243" w:rsidRPr="003B61F1">
        <w:rPr>
          <w:rFonts w:ascii="Trebuchet MS" w:hAnsi="Trebuchet MS"/>
          <w:i/>
          <w:iCs/>
          <w:u w:val="single"/>
        </w:rPr>
        <w:t>Enfermeiro</w:t>
      </w:r>
      <w:r w:rsidRPr="003B61F1">
        <w:rPr>
          <w:rFonts w:ascii="Trebuchet MS" w:hAnsi="Trebuchet MS"/>
          <w:i/>
          <w:iCs/>
          <w:u w:val="single"/>
        </w:rPr>
        <w:t>;</w:t>
      </w:r>
    </w:p>
    <w:p w14:paraId="03ACE487" w14:textId="4E08C868" w:rsidR="00BF1783" w:rsidRPr="003B61F1" w:rsidRDefault="00BF1783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</w:t>
      </w:r>
      <w:r w:rsidR="004F266A" w:rsidRPr="003B61F1">
        <w:rPr>
          <w:rFonts w:ascii="Trebuchet MS" w:hAnsi="Trebuchet MS"/>
          <w:i/>
          <w:iCs/>
          <w:u w:val="single"/>
        </w:rPr>
        <w:t xml:space="preserve">Representante efetivo- </w:t>
      </w:r>
      <w:r w:rsidR="00811243" w:rsidRPr="003B61F1">
        <w:rPr>
          <w:rFonts w:ascii="Trebuchet MS" w:hAnsi="Trebuchet MS"/>
          <w:i/>
          <w:iCs/>
          <w:u w:val="single"/>
        </w:rPr>
        <w:t>Técnico</w:t>
      </w:r>
      <w:r w:rsidR="004F266A" w:rsidRPr="003B61F1">
        <w:rPr>
          <w:rFonts w:ascii="Trebuchet MS" w:hAnsi="Trebuchet MS"/>
          <w:i/>
          <w:iCs/>
          <w:u w:val="single"/>
        </w:rPr>
        <w:t xml:space="preserve"> enfermagem;</w:t>
      </w:r>
    </w:p>
    <w:p w14:paraId="1977F6B1" w14:textId="603E2316" w:rsidR="004F266A" w:rsidRPr="003B61F1" w:rsidRDefault="004F266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Representante suplente- </w:t>
      </w:r>
      <w:r w:rsidR="00811243" w:rsidRPr="003B61F1">
        <w:rPr>
          <w:rFonts w:ascii="Trebuchet MS" w:hAnsi="Trebuchet MS"/>
          <w:i/>
          <w:iCs/>
          <w:u w:val="single"/>
        </w:rPr>
        <w:t>Enfermeiro</w:t>
      </w:r>
      <w:r w:rsidRPr="003B61F1">
        <w:rPr>
          <w:rFonts w:ascii="Trebuchet MS" w:hAnsi="Trebuchet MS"/>
          <w:i/>
          <w:iCs/>
          <w:u w:val="single"/>
        </w:rPr>
        <w:t>;</w:t>
      </w:r>
    </w:p>
    <w:p w14:paraId="39EAC955" w14:textId="2284C439" w:rsidR="004F266A" w:rsidRPr="003B61F1" w:rsidRDefault="004F266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lastRenderedPageBreak/>
        <w:t xml:space="preserve">01 (um) Representante suplente- </w:t>
      </w:r>
      <w:r w:rsidR="00811243" w:rsidRPr="003B61F1">
        <w:rPr>
          <w:rFonts w:ascii="Trebuchet MS" w:hAnsi="Trebuchet MS"/>
          <w:i/>
          <w:iCs/>
          <w:u w:val="single"/>
        </w:rPr>
        <w:t>Enfermeiro</w:t>
      </w:r>
      <w:r w:rsidRPr="003B61F1">
        <w:rPr>
          <w:rFonts w:ascii="Trebuchet MS" w:hAnsi="Trebuchet MS"/>
          <w:i/>
          <w:iCs/>
          <w:u w:val="single"/>
        </w:rPr>
        <w:t xml:space="preserve">; </w:t>
      </w:r>
    </w:p>
    <w:p w14:paraId="175CEDA4" w14:textId="7B4BD9CC" w:rsidR="004F266A" w:rsidRPr="003B61F1" w:rsidRDefault="004F266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Representante suplente- </w:t>
      </w:r>
      <w:r w:rsidR="00811243" w:rsidRPr="003B61F1">
        <w:rPr>
          <w:rFonts w:ascii="Trebuchet MS" w:hAnsi="Trebuchet MS"/>
          <w:i/>
          <w:iCs/>
          <w:u w:val="single"/>
        </w:rPr>
        <w:t>Técnico de enfermagem</w:t>
      </w:r>
      <w:r w:rsidRPr="003B61F1">
        <w:rPr>
          <w:rFonts w:ascii="Trebuchet MS" w:hAnsi="Trebuchet MS"/>
          <w:i/>
          <w:iCs/>
          <w:u w:val="single"/>
        </w:rPr>
        <w:t>;</w:t>
      </w:r>
    </w:p>
    <w:p w14:paraId="27EF581A" w14:textId="4EC5D547" w:rsidR="00811243" w:rsidRPr="009E29CF" w:rsidRDefault="009E29CF" w:rsidP="00811243">
      <w:pPr>
        <w:pStyle w:val="Textoembloco"/>
        <w:tabs>
          <w:tab w:val="left" w:pos="9720"/>
        </w:tabs>
        <w:spacing w:line="360" w:lineRule="auto"/>
        <w:ind w:left="0"/>
        <w:jc w:val="both"/>
        <w:rPr>
          <w:rFonts w:ascii="Trebuchet MS" w:hAnsi="Trebuchet MS"/>
          <w:color w:val="C00000"/>
        </w:rPr>
      </w:pPr>
      <w:r w:rsidRPr="009E29CF">
        <w:rPr>
          <w:rFonts w:ascii="Trebuchet MS" w:hAnsi="Trebuchet MS"/>
          <w:color w:val="C00000"/>
        </w:rPr>
        <w:sym w:font="Wingdings" w:char="F0E8"/>
      </w:r>
      <w:r>
        <w:rPr>
          <w:rFonts w:ascii="Trebuchet MS" w:hAnsi="Trebuchet MS"/>
          <w:color w:val="C00000"/>
        </w:rPr>
        <w:t xml:space="preserve"> SERIA MAIS RECOMENDÁVEL COLOCAR UM NÚMERO MÍNIMO E UM MÁXIMO DE MEMBROS, NÃO NECESSÁRIAMENTE INDICANDO QUANTOS ENFERMAIROS E QUANTOS TÉCNICOS, POIS DEPENDE DE CADA ELEIÇÃO QUEM SE CANDIDATA. CERTAMENTE, DEVE TER NO MÍNIMO UM ENFERMEIRO E NO MÍNIMO UM TÉCNICO.</w:t>
      </w:r>
    </w:p>
    <w:p w14:paraId="1C0B7FEC" w14:textId="77777777" w:rsidR="009E29CF" w:rsidRDefault="009E29CF" w:rsidP="00811243">
      <w:pPr>
        <w:pStyle w:val="Textoembloco"/>
        <w:tabs>
          <w:tab w:val="left" w:pos="9720"/>
        </w:tabs>
        <w:spacing w:line="360" w:lineRule="auto"/>
        <w:ind w:left="0"/>
        <w:jc w:val="both"/>
        <w:rPr>
          <w:rFonts w:ascii="Trebuchet MS" w:hAnsi="Trebuchet MS"/>
        </w:rPr>
      </w:pPr>
    </w:p>
    <w:p w14:paraId="2080223B" w14:textId="34034694" w:rsidR="00811243" w:rsidRPr="008B6F09" w:rsidRDefault="00811243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  <w:color w:val="FF0000"/>
        </w:rPr>
      </w:pPr>
      <w:r w:rsidRPr="00811243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10</w:t>
      </w:r>
      <w:r w:rsidR="003B6228">
        <w:rPr>
          <w:rFonts w:ascii="Trebuchet MS" w:hAnsi="Trebuchet MS"/>
          <w:b/>
          <w:bCs/>
        </w:rPr>
        <w:t>º</w:t>
      </w:r>
      <w:r w:rsidRPr="00811243">
        <w:rPr>
          <w:rFonts w:ascii="Trebuchet MS" w:hAnsi="Trebuchet MS"/>
          <w:b/>
          <w:bCs/>
        </w:rPr>
        <w:t xml:space="preserve"> -</w:t>
      </w:r>
      <w:r w:rsidRPr="00811243">
        <w:rPr>
          <w:rFonts w:ascii="Trebuchet MS" w:hAnsi="Trebuchet MS"/>
        </w:rPr>
        <w:t xml:space="preserve"> É incompatível a condição de membro da Comissão de Ética com a de Direção/Gerência do Órgão de Enfermagem</w:t>
      </w:r>
      <w:r>
        <w:rPr>
          <w:rFonts w:ascii="Trebuchet MS" w:hAnsi="Trebuchet MS"/>
        </w:rPr>
        <w:t>.</w:t>
      </w:r>
    </w:p>
    <w:p w14:paraId="5A76ED53" w14:textId="77777777" w:rsidR="00BB7D5C" w:rsidRPr="008B6F09" w:rsidRDefault="00BB7D5C" w:rsidP="00912640">
      <w:pPr>
        <w:pStyle w:val="Textoembloco"/>
        <w:tabs>
          <w:tab w:val="left" w:pos="9720"/>
        </w:tabs>
        <w:ind w:left="0"/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952AAF" w:rsidRPr="008B6F09" w14:paraId="28ABC681" w14:textId="77777777" w:rsidTr="00BC0179">
        <w:trPr>
          <w:trHeight w:val="361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1F7B5D60" w14:textId="77777777" w:rsidR="00952AAF" w:rsidRPr="008B6F09" w:rsidRDefault="00952AAF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5" w:name="_Toc442800405"/>
            <w:r w:rsidRPr="008B6F09">
              <w:rPr>
                <w:rFonts w:ascii="Trebuchet MS" w:hAnsi="Trebuchet MS" w:cs="Arial"/>
              </w:rPr>
              <w:t>CAPÍTULO VI</w:t>
            </w:r>
            <w:bookmarkEnd w:id="5"/>
            <w:r w:rsidR="006627FA">
              <w:rPr>
                <w:rFonts w:ascii="Trebuchet MS" w:hAnsi="Trebuchet MS" w:cs="Arial"/>
              </w:rPr>
              <w:t>I</w:t>
            </w:r>
          </w:p>
          <w:p w14:paraId="5AB9E5A5" w14:textId="77777777" w:rsidR="00952AAF" w:rsidRPr="00666A84" w:rsidRDefault="00952AAF" w:rsidP="00BC0179">
            <w:pPr>
              <w:jc w:val="center"/>
              <w:rPr>
                <w:rFonts w:ascii="Trebuchet MS" w:hAnsi="Trebuchet MS" w:cs="Arial"/>
                <w:i/>
                <w:iCs/>
              </w:rPr>
            </w:pPr>
            <w:r w:rsidRPr="00666A84">
              <w:rPr>
                <w:rFonts w:ascii="Trebuchet MS" w:hAnsi="Trebuchet MS"/>
                <w:b/>
                <w:i/>
                <w:iCs/>
              </w:rPr>
              <w:t>Do Pessoal e suas Atribuições</w:t>
            </w:r>
          </w:p>
        </w:tc>
      </w:tr>
    </w:tbl>
    <w:p w14:paraId="36853964" w14:textId="29FA5064" w:rsidR="00805327" w:rsidRPr="008B6F09" w:rsidRDefault="00805327" w:rsidP="004F266A">
      <w:pPr>
        <w:pStyle w:val="Textoembloco"/>
        <w:tabs>
          <w:tab w:val="left" w:pos="9720"/>
        </w:tabs>
        <w:spacing w:line="276" w:lineRule="auto"/>
        <w:ind w:left="0" w:right="-180"/>
        <w:jc w:val="both"/>
        <w:rPr>
          <w:rFonts w:ascii="Trebuchet MS" w:hAnsi="Trebuchet MS"/>
          <w:color w:val="FF0000"/>
        </w:rPr>
      </w:pPr>
    </w:p>
    <w:p w14:paraId="462FC777" w14:textId="0FAACA95" w:rsidR="00BB7D5C" w:rsidRPr="0066127F" w:rsidRDefault="00156E1B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  <w:b/>
          <w:bCs/>
        </w:rPr>
        <w:t>Art.</w:t>
      </w:r>
      <w:r w:rsidR="008F5998" w:rsidRPr="0066127F">
        <w:rPr>
          <w:rFonts w:ascii="Trebuchet MS" w:hAnsi="Trebuchet MS"/>
          <w:b/>
          <w:bCs/>
        </w:rPr>
        <w:t>1</w:t>
      </w:r>
      <w:r w:rsidR="00C85754" w:rsidRPr="0066127F">
        <w:rPr>
          <w:rFonts w:ascii="Trebuchet MS" w:hAnsi="Trebuchet MS"/>
          <w:b/>
          <w:bCs/>
        </w:rPr>
        <w:t>1</w:t>
      </w:r>
      <w:r w:rsidR="009A19FA" w:rsidRPr="0066127F">
        <w:rPr>
          <w:rFonts w:ascii="Trebuchet MS" w:hAnsi="Trebuchet MS"/>
          <w:b/>
          <w:bCs/>
        </w:rPr>
        <w:t>º</w:t>
      </w:r>
      <w:r w:rsidR="009A19FA" w:rsidRPr="0066127F">
        <w:rPr>
          <w:rFonts w:ascii="Trebuchet MS" w:hAnsi="Trebuchet MS"/>
        </w:rPr>
        <w:t xml:space="preserve"> </w:t>
      </w:r>
      <w:r w:rsidR="009A19FA" w:rsidRPr="0066127F">
        <w:rPr>
          <w:rFonts w:ascii="Trebuchet MS" w:hAnsi="Trebuchet MS"/>
          <w:b/>
          <w:bCs/>
        </w:rPr>
        <w:t>-</w:t>
      </w:r>
      <w:r w:rsidR="009A19FA" w:rsidRPr="0066127F">
        <w:rPr>
          <w:rFonts w:ascii="Trebuchet MS" w:hAnsi="Trebuchet MS"/>
        </w:rPr>
        <w:t xml:space="preserve"> </w:t>
      </w:r>
      <w:r w:rsidR="00BB7D5C" w:rsidRPr="0066127F">
        <w:rPr>
          <w:rFonts w:ascii="Trebuchet MS" w:hAnsi="Trebuchet MS"/>
        </w:rPr>
        <w:t xml:space="preserve">São atribuições do Presidente da </w:t>
      </w:r>
      <w:r w:rsidR="006F0275">
        <w:rPr>
          <w:rFonts w:ascii="Trebuchet MS" w:hAnsi="Trebuchet MS"/>
        </w:rPr>
        <w:t>CEE</w:t>
      </w:r>
      <w:r w:rsidR="00BB7D5C" w:rsidRPr="0066127F">
        <w:rPr>
          <w:rFonts w:ascii="Trebuchet MS" w:hAnsi="Trebuchet MS"/>
        </w:rPr>
        <w:t>, além de outras instituídas neste regimento ou que decorram de suas funções ou prerrogativas:</w:t>
      </w:r>
    </w:p>
    <w:p w14:paraId="32040503" w14:textId="79ABFFD4" w:rsidR="00BB7D5C" w:rsidRPr="0066127F" w:rsidRDefault="00BB7D5C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Convocar e presidir as reuniões.</w:t>
      </w:r>
    </w:p>
    <w:p w14:paraId="0041DC45" w14:textId="31D3C2D0" w:rsidR="0066127F" w:rsidRPr="0066127F" w:rsidRDefault="0066127F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 xml:space="preserve">Propor a pauta da reunião. </w:t>
      </w:r>
    </w:p>
    <w:p w14:paraId="23E56794" w14:textId="565C3657" w:rsidR="0066127F" w:rsidRPr="0066127F" w:rsidRDefault="0066127F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Propor a redação de documentos que serão discutidos e submetidos à aprovação.</w:t>
      </w:r>
    </w:p>
    <w:p w14:paraId="1264F4A6" w14:textId="5C67E153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d</w:t>
      </w:r>
      <w:r w:rsidR="004F266A" w:rsidRPr="0066127F">
        <w:rPr>
          <w:rFonts w:ascii="Trebuchet MS" w:hAnsi="Trebuchet MS"/>
        </w:rPr>
        <w:t xml:space="preserve">) </w:t>
      </w:r>
      <w:r w:rsidRPr="0066127F">
        <w:rPr>
          <w:rFonts w:ascii="Trebuchet MS" w:hAnsi="Trebuchet MS"/>
        </w:rPr>
        <w:t>Representar a CEE junto ao Órgão de Enfermagem da Instituição.</w:t>
      </w:r>
    </w:p>
    <w:p w14:paraId="570CB92B" w14:textId="24C42755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e</w:t>
      </w:r>
      <w:r w:rsidR="00BB7D5C" w:rsidRPr="0066127F">
        <w:rPr>
          <w:rFonts w:ascii="Trebuchet MS" w:hAnsi="Trebuchet MS"/>
        </w:rPr>
        <w:t>)</w:t>
      </w:r>
      <w:r w:rsidR="004F266A" w:rsidRPr="0066127F">
        <w:rPr>
          <w:rFonts w:ascii="Trebuchet MS" w:hAnsi="Trebuchet MS"/>
        </w:rPr>
        <w:t xml:space="preserve"> </w:t>
      </w:r>
      <w:r w:rsidRPr="0066127F">
        <w:rPr>
          <w:rFonts w:ascii="Trebuchet MS" w:hAnsi="Trebuchet MS"/>
        </w:rPr>
        <w:t>Representar ou indicar representante, onde se fizer necessária a presença ou a participação da CEE.</w:t>
      </w:r>
    </w:p>
    <w:p w14:paraId="1425B728" w14:textId="354B1DB3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f) Encaminhar as decisões da CEE, segundo a indicação.</w:t>
      </w:r>
    </w:p>
    <w:p w14:paraId="1DBF3738" w14:textId="3DA93B9C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g) Elaborar, juntamente com os demais membros da Comissão, o planejamento e o relatório anuais, garantindo o envio de uma cópia, até o dia 1º de março de cada ano, à Gerência de Enfermagem e à Comissão de Ética do Coren/SC (CEC).</w:t>
      </w:r>
    </w:p>
    <w:p w14:paraId="4FA66623" w14:textId="2C2C6198" w:rsidR="0066127F" w:rsidRPr="0066127F" w:rsidRDefault="0066127F" w:rsidP="0066127F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h) Representar o Coren/SC em eventos, segundo a solicitação.</w:t>
      </w:r>
    </w:p>
    <w:p w14:paraId="522B8944" w14:textId="6E59D88C" w:rsidR="009A19FA" w:rsidRPr="0066127F" w:rsidRDefault="0066127F" w:rsidP="0066127F">
      <w:pPr>
        <w:pStyle w:val="Textoembloco"/>
        <w:tabs>
          <w:tab w:val="left" w:pos="9720"/>
        </w:tabs>
        <w:spacing w:line="360" w:lineRule="auto"/>
        <w:ind w:left="0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 xml:space="preserve">  i</w:t>
      </w:r>
      <w:r w:rsidR="00BB7D5C" w:rsidRPr="0066127F">
        <w:rPr>
          <w:rFonts w:ascii="Trebuchet MS" w:hAnsi="Trebuchet MS"/>
        </w:rPr>
        <w:t xml:space="preserve">) </w:t>
      </w:r>
      <w:r w:rsidRPr="0066127F">
        <w:rPr>
          <w:rFonts w:ascii="Trebuchet MS" w:hAnsi="Trebuchet MS"/>
        </w:rPr>
        <w:t>Cumprir e fazer cumprir as disposições deste regimento e as demais normas referentes ao exercício ético-profissional.</w:t>
      </w:r>
    </w:p>
    <w:p w14:paraId="6B3DD802" w14:textId="77777777" w:rsidR="00DD22BE" w:rsidRPr="008B6F09" w:rsidRDefault="00DD22BE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3A6DA73F" w14:textId="0CDC5604" w:rsidR="00D62DBC" w:rsidRDefault="00E12513" w:rsidP="00D62DBC">
      <w:pPr>
        <w:tabs>
          <w:tab w:val="left" w:pos="10632"/>
        </w:tabs>
        <w:spacing w:line="360" w:lineRule="auto"/>
        <w:ind w:right="-426"/>
        <w:contextualSpacing/>
        <w:rPr>
          <w:rFonts w:ascii="Trebuchet MS" w:hAnsi="Trebuchet MS"/>
        </w:rPr>
      </w:pPr>
      <w:r w:rsidRPr="00D62DB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C85754">
        <w:rPr>
          <w:rFonts w:ascii="Trebuchet MS" w:hAnsi="Trebuchet MS"/>
          <w:b/>
          <w:bCs/>
        </w:rPr>
        <w:t>2</w:t>
      </w:r>
      <w:r w:rsidRPr="00D62DBC">
        <w:rPr>
          <w:rFonts w:ascii="Trebuchet MS" w:hAnsi="Trebuchet MS"/>
          <w:b/>
          <w:bCs/>
        </w:rPr>
        <w:t>º -</w:t>
      </w:r>
      <w:r w:rsidRPr="00D62DBC">
        <w:rPr>
          <w:rFonts w:ascii="Trebuchet MS" w:hAnsi="Trebuchet MS"/>
        </w:rPr>
        <w:t xml:space="preserve"> São atribuições do</w:t>
      </w:r>
      <w:r w:rsidR="00D62DBC">
        <w:rPr>
          <w:rFonts w:ascii="Trebuchet MS" w:hAnsi="Trebuchet MS"/>
        </w:rPr>
        <w:t xml:space="preserve"> Secretário da </w:t>
      </w:r>
      <w:r w:rsidR="006F0275">
        <w:rPr>
          <w:rFonts w:ascii="Trebuchet MS" w:hAnsi="Trebuchet MS"/>
        </w:rPr>
        <w:t>CEE</w:t>
      </w:r>
      <w:r w:rsidR="00D62DBC">
        <w:rPr>
          <w:rFonts w:ascii="Trebuchet MS" w:hAnsi="Trebuchet MS"/>
        </w:rPr>
        <w:t xml:space="preserve">: </w:t>
      </w:r>
    </w:p>
    <w:p w14:paraId="1D36F87F" w14:textId="3CCA1060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Secretariar as reuniões da CEE, redigindo atas e documentos.</w:t>
      </w:r>
    </w:p>
    <w:p w14:paraId="354EFC1D" w14:textId="77777777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after="0"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lastRenderedPageBreak/>
        <w:t xml:space="preserve">Providenciar a reprodução de documentos. </w:t>
      </w:r>
    </w:p>
    <w:p w14:paraId="014101F3" w14:textId="35F4865E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after="0"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 xml:space="preserve">Encaminhar o expediente da CEE. </w:t>
      </w:r>
    </w:p>
    <w:p w14:paraId="10E42AB8" w14:textId="70BF18FF" w:rsidR="00C9004B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Arquivar uma cópia de todos os documentos.</w:t>
      </w:r>
    </w:p>
    <w:p w14:paraId="6D58A820" w14:textId="77777777" w:rsidR="003F40CC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Elaborar, juntamente com os demais membros da Comissão, o planejamento e o relatório anuais.</w:t>
      </w:r>
    </w:p>
    <w:p w14:paraId="66831914" w14:textId="6C7AC7BF" w:rsidR="003F40CC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Presidir as reuniões nos impedimentos do Coordenador.</w:t>
      </w:r>
    </w:p>
    <w:p w14:paraId="3D4DD084" w14:textId="221BFFF5" w:rsidR="0022097C" w:rsidRDefault="0022097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22097C">
        <w:rPr>
          <w:rFonts w:ascii="Trebuchet MS" w:hAnsi="Trebuchet MS"/>
          <w:sz w:val="24"/>
          <w:szCs w:val="24"/>
        </w:rPr>
        <w:t>Representar a CEE nos impedimentos do Coordenador.</w:t>
      </w:r>
    </w:p>
    <w:p w14:paraId="27371A5F" w14:textId="04452377" w:rsidR="0022097C" w:rsidRPr="0022097C" w:rsidRDefault="0022097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22097C">
        <w:rPr>
          <w:rFonts w:ascii="Trebuchet MS" w:hAnsi="Trebuchet MS"/>
          <w:sz w:val="24"/>
          <w:szCs w:val="24"/>
        </w:rPr>
        <w:t>Cumprir e fazer cumprir as disposições deste regimento e as demais normas relativas ao exercício ético-profissional.</w:t>
      </w:r>
    </w:p>
    <w:p w14:paraId="5BD733E1" w14:textId="589282F8" w:rsidR="0022097C" w:rsidRDefault="00C9004B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C9004B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C85754">
        <w:rPr>
          <w:rFonts w:ascii="Trebuchet MS" w:hAnsi="Trebuchet MS"/>
          <w:b/>
          <w:bCs/>
        </w:rPr>
        <w:t>3</w:t>
      </w:r>
      <w:r w:rsidRPr="00C9004B">
        <w:rPr>
          <w:rFonts w:ascii="Trebuchet MS" w:hAnsi="Trebuchet MS"/>
          <w:b/>
          <w:bCs/>
        </w:rPr>
        <w:t>º</w:t>
      </w:r>
      <w:r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="0022097C" w:rsidRPr="0022097C">
        <w:rPr>
          <w:rFonts w:ascii="Trebuchet MS" w:hAnsi="Trebuchet MS"/>
        </w:rPr>
        <w:t>Compete aos membros efetivos da CEE:</w:t>
      </w:r>
    </w:p>
    <w:p w14:paraId="33865B53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 – Comparecer e participar das reuniões. </w:t>
      </w:r>
    </w:p>
    <w:p w14:paraId="3D582BCB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II – Emitir parecer sobre as questões propostas. </w:t>
      </w:r>
    </w:p>
    <w:p w14:paraId="3BFE2C94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III – Participar de reuniões ou programações relacionadas à ética, promovidas pela </w:t>
      </w:r>
      <w:proofErr w:type="spellStart"/>
      <w:r w:rsidRPr="0022097C">
        <w:rPr>
          <w:rFonts w:ascii="Trebuchet MS" w:hAnsi="Trebuchet MS"/>
        </w:rPr>
        <w:t>CEEn</w:t>
      </w:r>
      <w:proofErr w:type="spellEnd"/>
      <w:r w:rsidRPr="0022097C">
        <w:rPr>
          <w:rFonts w:ascii="Trebuchet MS" w:hAnsi="Trebuchet MS"/>
        </w:rPr>
        <w:t xml:space="preserve"> ou por outras instituições.</w:t>
      </w:r>
    </w:p>
    <w:p w14:paraId="69D75784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IV – Representar a </w:t>
      </w:r>
      <w:proofErr w:type="spellStart"/>
      <w:r w:rsidRPr="0022097C">
        <w:rPr>
          <w:rFonts w:ascii="Trebuchet MS" w:hAnsi="Trebuchet MS"/>
        </w:rPr>
        <w:t>CEEn</w:t>
      </w:r>
      <w:proofErr w:type="spellEnd"/>
      <w:r w:rsidRPr="0022097C">
        <w:rPr>
          <w:rFonts w:ascii="Trebuchet MS" w:hAnsi="Trebuchet MS"/>
        </w:rPr>
        <w:t xml:space="preserve"> quando solicitado pelo Coordenador.</w:t>
      </w:r>
    </w:p>
    <w:p w14:paraId="4D7EDACE" w14:textId="169CE4E9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 – Participar, por meio de voto, das decisões a serem tomadas pela </w:t>
      </w:r>
      <w:proofErr w:type="spellStart"/>
      <w:r w:rsidRPr="0022097C">
        <w:rPr>
          <w:rFonts w:ascii="Trebuchet MS" w:hAnsi="Trebuchet MS"/>
        </w:rPr>
        <w:t>CEEn</w:t>
      </w:r>
      <w:proofErr w:type="spellEnd"/>
      <w:r w:rsidRPr="0022097C">
        <w:rPr>
          <w:rFonts w:ascii="Trebuchet MS" w:hAnsi="Trebuchet MS"/>
        </w:rPr>
        <w:t xml:space="preserve">. </w:t>
      </w:r>
    </w:p>
    <w:p w14:paraId="3D2FAE20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VI – Garantir a presença do suplente quando impedido de comparecer à reunião. </w:t>
      </w:r>
    </w:p>
    <w:p w14:paraId="1E9AB987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VII – Participar da elaboração do planejamento e relatório anuais. </w:t>
      </w:r>
    </w:p>
    <w:p w14:paraId="6119A71E" w14:textId="656A5E1B" w:rsidR="00811243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>VIII – Cumprir e fazer cumprir as disposições deste regimento e as demais normas relativas ao exercício ético-profissional.</w:t>
      </w:r>
    </w:p>
    <w:p w14:paraId="3CA90F52" w14:textId="77777777" w:rsid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</w:p>
    <w:p w14:paraId="197DC72C" w14:textId="2A7B55AC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Art.14</w:t>
      </w:r>
      <w:r w:rsidR="006F0275" w:rsidRPr="006F0275">
        <w:rPr>
          <w:rFonts w:ascii="Trebuchet MS" w:hAnsi="Trebuchet MS"/>
        </w:rPr>
        <w:t>º -</w:t>
      </w:r>
      <w:r w:rsidRPr="006F0275">
        <w:rPr>
          <w:rFonts w:ascii="Trebuchet MS" w:hAnsi="Trebuchet MS"/>
        </w:rPr>
        <w:t xml:space="preserve"> Compete aos membros suplentes da CEE:</w:t>
      </w:r>
    </w:p>
    <w:p w14:paraId="59AA7D06" w14:textId="77777777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I – Substituir os respectivos membros efetivos nos seus impedimentos.</w:t>
      </w:r>
    </w:p>
    <w:p w14:paraId="0485D5E7" w14:textId="4972A38C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II – Participar das reuniões da </w:t>
      </w:r>
      <w:proofErr w:type="spellStart"/>
      <w:r w:rsidRPr="006F0275">
        <w:rPr>
          <w:rFonts w:ascii="Trebuchet MS" w:hAnsi="Trebuchet MS"/>
        </w:rPr>
        <w:t>CEEn</w:t>
      </w:r>
      <w:proofErr w:type="spellEnd"/>
      <w:r w:rsidRPr="006F0275">
        <w:rPr>
          <w:rFonts w:ascii="Trebuchet MS" w:hAnsi="Trebuchet MS"/>
        </w:rPr>
        <w:t xml:space="preserve">. </w:t>
      </w:r>
    </w:p>
    <w:p w14:paraId="4734A389" w14:textId="77777777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III – Participar das atividades promovidas pela </w:t>
      </w:r>
      <w:proofErr w:type="spellStart"/>
      <w:r w:rsidRPr="006F0275">
        <w:rPr>
          <w:rFonts w:ascii="Trebuchet MS" w:hAnsi="Trebuchet MS"/>
        </w:rPr>
        <w:t>CEEn</w:t>
      </w:r>
      <w:proofErr w:type="spellEnd"/>
      <w:r w:rsidRPr="006F0275">
        <w:rPr>
          <w:rFonts w:ascii="Trebuchet MS" w:hAnsi="Trebuchet MS"/>
        </w:rPr>
        <w:t xml:space="preserve">. </w:t>
      </w:r>
    </w:p>
    <w:p w14:paraId="685FDDBA" w14:textId="27579CB7" w:rsidR="00952AAF" w:rsidRDefault="0022097C" w:rsidP="003F7535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I</w:t>
      </w:r>
      <w:r w:rsidR="006F0275" w:rsidRPr="006F0275">
        <w:rPr>
          <w:rFonts w:ascii="Trebuchet MS" w:hAnsi="Trebuchet MS"/>
        </w:rPr>
        <w:t>V</w:t>
      </w:r>
      <w:r w:rsidRPr="006F0275">
        <w:rPr>
          <w:rFonts w:ascii="Trebuchet MS" w:hAnsi="Trebuchet MS"/>
        </w:rPr>
        <w:t xml:space="preserve"> – Cumprir e fazer cumprir as disposições deste regimento e as demais normas relativas ao exercício ético-profissional</w:t>
      </w:r>
      <w:r w:rsidR="003F7535">
        <w:rPr>
          <w:rFonts w:ascii="Trebuchet MS" w:hAnsi="Trebuchet MS"/>
        </w:rPr>
        <w:t>.</w:t>
      </w:r>
    </w:p>
    <w:p w14:paraId="6723F11E" w14:textId="77777777" w:rsidR="006F7AE3" w:rsidRPr="008B6F09" w:rsidRDefault="006F7AE3" w:rsidP="003F7535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</w:p>
    <w:tbl>
      <w:tblPr>
        <w:tblStyle w:val="Tabelacomgrade"/>
        <w:tblpPr w:leftFromText="141" w:rightFromText="141" w:vertAnchor="text" w:horzAnchor="margin" w:tblpY="215"/>
        <w:tblW w:w="10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918"/>
      </w:tblGrid>
      <w:tr w:rsidR="00745111" w:rsidRPr="00BE2A84" w14:paraId="5DE90551" w14:textId="77777777" w:rsidTr="00BC0179">
        <w:trPr>
          <w:trHeight w:val="380"/>
        </w:trPr>
        <w:tc>
          <w:tcPr>
            <w:tcW w:w="10918" w:type="dxa"/>
            <w:shd w:val="clear" w:color="auto" w:fill="95B3D7" w:themeFill="accent1" w:themeFillTint="99"/>
            <w:vAlign w:val="bottom"/>
          </w:tcPr>
          <w:p w14:paraId="40CA2819" w14:textId="77777777" w:rsidR="00745111" w:rsidRPr="00BE2A84" w:rsidRDefault="00745111" w:rsidP="00BC0179">
            <w:pPr>
              <w:jc w:val="center"/>
              <w:rPr>
                <w:rFonts w:ascii="Trebuchet MS" w:hAnsi="Trebuchet MS" w:cs="Arial"/>
                <w:b/>
              </w:rPr>
            </w:pPr>
            <w:r w:rsidRPr="00BE2A84">
              <w:rPr>
                <w:rFonts w:ascii="Trebuchet MS" w:hAnsi="Trebuchet MS" w:cs="Arial"/>
                <w:b/>
              </w:rPr>
              <w:t>C</w:t>
            </w:r>
            <w:r>
              <w:rPr>
                <w:rFonts w:ascii="Trebuchet MS" w:hAnsi="Trebuchet MS" w:cs="Arial"/>
                <w:b/>
              </w:rPr>
              <w:t>APÍTULO VII</w:t>
            </w:r>
            <w:r w:rsidR="006627FA">
              <w:rPr>
                <w:rFonts w:ascii="Trebuchet MS" w:hAnsi="Trebuchet MS" w:cs="Arial"/>
                <w:b/>
              </w:rPr>
              <w:t>I</w:t>
            </w:r>
          </w:p>
          <w:p w14:paraId="267126C4" w14:textId="77777777" w:rsidR="00745111" w:rsidRPr="00666A84" w:rsidRDefault="00745111" w:rsidP="00BC0179">
            <w:pPr>
              <w:jc w:val="center"/>
              <w:rPr>
                <w:rFonts w:ascii="Trebuchet MS" w:hAnsi="Trebuchet MS" w:cs="Arial"/>
                <w:i/>
                <w:iCs/>
              </w:rPr>
            </w:pPr>
            <w:r w:rsidRPr="00666A84">
              <w:rPr>
                <w:rFonts w:ascii="Trebuchet MS" w:hAnsi="Trebuchet MS" w:cs="Arial"/>
                <w:b/>
                <w:i/>
                <w:iCs/>
              </w:rPr>
              <w:lastRenderedPageBreak/>
              <w:t>Tempo de Mandato</w:t>
            </w:r>
          </w:p>
        </w:tc>
      </w:tr>
    </w:tbl>
    <w:p w14:paraId="41A7A9FC" w14:textId="77777777" w:rsidR="004F0C01" w:rsidRDefault="004F0C01" w:rsidP="00BE03E9">
      <w:pPr>
        <w:spacing w:line="360" w:lineRule="auto"/>
        <w:ind w:left="142"/>
        <w:rPr>
          <w:rFonts w:ascii="Trebuchet MS" w:hAnsi="Trebuchet MS" w:cs="Arial"/>
          <w:b/>
          <w:color w:val="FF0000"/>
        </w:rPr>
      </w:pPr>
    </w:p>
    <w:p w14:paraId="7DD36785" w14:textId="5602D306" w:rsidR="00D47F9D" w:rsidRDefault="00811243" w:rsidP="00996C1D">
      <w:pPr>
        <w:spacing w:line="360" w:lineRule="auto"/>
        <w:ind w:left="142"/>
        <w:jc w:val="both"/>
        <w:rPr>
          <w:rFonts w:ascii="Trebuchet MS" w:hAnsi="Trebuchet MS"/>
        </w:rPr>
      </w:pPr>
      <w:r w:rsidRPr="00D47F9D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5</w:t>
      </w:r>
      <w:r w:rsidRPr="00D47F9D">
        <w:rPr>
          <w:rFonts w:ascii="Trebuchet MS" w:hAnsi="Trebuchet MS"/>
          <w:b/>
          <w:bCs/>
        </w:rPr>
        <w:t>º -</w:t>
      </w:r>
      <w:r w:rsidRPr="00D47F9D">
        <w:rPr>
          <w:rFonts w:ascii="Trebuchet MS" w:hAnsi="Trebuchet MS"/>
        </w:rPr>
        <w:t xml:space="preserve"> O mandato dos integrantes da CEE é de três anos, sendo permitida a sua reeleição por igual período. </w:t>
      </w:r>
    </w:p>
    <w:p w14:paraId="4C969750" w14:textId="77777777" w:rsidR="00D47F9D" w:rsidRDefault="00811243" w:rsidP="00D47F9D">
      <w:pPr>
        <w:spacing w:line="360" w:lineRule="auto"/>
        <w:ind w:left="142"/>
        <w:jc w:val="both"/>
        <w:rPr>
          <w:rFonts w:ascii="Trebuchet MS" w:hAnsi="Trebuchet MS"/>
        </w:rPr>
      </w:pPr>
      <w:r w:rsidRPr="00D47F9D">
        <w:rPr>
          <w:rFonts w:ascii="Trebuchet MS" w:hAnsi="Trebuchet MS"/>
        </w:rPr>
        <w:t>§1º A cada eleição poderão permanecer 50% dos membros.</w:t>
      </w:r>
    </w:p>
    <w:p w14:paraId="479FFDBA" w14:textId="23812211" w:rsidR="00811243" w:rsidRPr="002D0E67" w:rsidRDefault="00811243" w:rsidP="00D47F9D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  <w:r w:rsidRPr="00D47F9D">
        <w:rPr>
          <w:rFonts w:ascii="Trebuchet MS" w:hAnsi="Trebuchet MS"/>
        </w:rPr>
        <w:t xml:space="preserve"> </w:t>
      </w:r>
      <w:r w:rsidRPr="002D0E67">
        <w:rPr>
          <w:rFonts w:ascii="Trebuchet MS" w:hAnsi="Trebuchet MS"/>
          <w:highlight w:val="yellow"/>
        </w:rPr>
        <w:t>§2ºOs cinquenta por cento (50%) dos membros que optarem por permanecer na Comissão não concorrerão às eleições</w:t>
      </w:r>
      <w:r w:rsidRPr="00D47F9D">
        <w:rPr>
          <w:rFonts w:ascii="Trebuchet MS" w:hAnsi="Trebuchet MS"/>
        </w:rPr>
        <w:t>.</w:t>
      </w:r>
      <w:r w:rsidR="002D0E67">
        <w:rPr>
          <w:rFonts w:ascii="Trebuchet MS" w:hAnsi="Trebuchet MS"/>
        </w:rPr>
        <w:t xml:space="preserve"> </w:t>
      </w:r>
      <w:r w:rsidR="002D0E67">
        <w:rPr>
          <w:rFonts w:ascii="Trebuchet MS" w:hAnsi="Trebuchet MS"/>
          <w:color w:val="C00000"/>
        </w:rPr>
        <w:t>COM A NOVA RESOLUÇÃO ISSO NÃO É POSSÍVEL. TODOS DEVEM SE CANDIDATAR, MESMO SE FOR PARA A REELEIÇÃO (NO MÁXIMO UMA).</w:t>
      </w:r>
    </w:p>
    <w:p w14:paraId="2BA0181B" w14:textId="77777777" w:rsidR="001E6314" w:rsidRDefault="001E6314" w:rsidP="00D47F9D">
      <w:pPr>
        <w:spacing w:line="360" w:lineRule="auto"/>
        <w:ind w:left="142"/>
        <w:jc w:val="both"/>
        <w:rPr>
          <w:rFonts w:ascii="Trebuchet MS" w:hAnsi="Trebuchet MS"/>
        </w:rPr>
      </w:pPr>
    </w:p>
    <w:p w14:paraId="6332C43A" w14:textId="06AD23EC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6</w:t>
      </w:r>
      <w:r>
        <w:rPr>
          <w:rFonts w:ascii="Trebuchet MS" w:hAnsi="Trebuchet MS"/>
          <w:b/>
          <w:bCs/>
        </w:rPr>
        <w:t>º</w:t>
      </w:r>
      <w:r w:rsidRPr="002A0D2C">
        <w:rPr>
          <w:rFonts w:ascii="Trebuchet MS" w:hAnsi="Trebuchet MS"/>
          <w:b/>
          <w:bCs/>
        </w:rPr>
        <w:t xml:space="preserve"> -</w:t>
      </w:r>
      <w:r w:rsidRPr="002A0D2C">
        <w:rPr>
          <w:rFonts w:ascii="Trebuchet MS" w:hAnsi="Trebuchet MS"/>
        </w:rPr>
        <w:t xml:space="preserve"> O afastamento dos integrantes da CEE poderá ocorrer por término de mandato, afastamento temporário, desistência ou destituição.</w:t>
      </w:r>
    </w:p>
    <w:p w14:paraId="2D9EC880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3F7EB1C3" w14:textId="7836184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Pr="002A0D2C">
        <w:rPr>
          <w:rFonts w:ascii="Trebuchet MS" w:hAnsi="Trebuchet MS"/>
        </w:rPr>
        <w:t>arágrafo único: Independente do tipo de afastamento, a Coordenação da CEE comunicará o fato à Comissão de Ética do Coren/SC (CEC).</w:t>
      </w:r>
    </w:p>
    <w:p w14:paraId="66801ADD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869A9AA" w14:textId="496BAD3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7</w:t>
      </w:r>
      <w:r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término de mandato, quando os integrantes da Comissão concluírem os três anos de gestão. </w:t>
      </w:r>
    </w:p>
    <w:p w14:paraId="7BDDA0EA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789EA63C" w14:textId="571CA8DB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8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afastamento temporário quando o integrante da Comissão se afastar por tempo determinado, no máximo, por um período de quatro meses, ou quando estiver sendo submetido a processo ético.</w:t>
      </w:r>
    </w:p>
    <w:p w14:paraId="7145555F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4AC64DC" w14:textId="4E4DF7A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Parágrafo único: A solicitação do afastamento temporário deverá ser encaminhada à Coordenação da CEE, por escrito, com antecedência de 15 dias.</w:t>
      </w:r>
    </w:p>
    <w:p w14:paraId="74A63D6F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88FD2A5" w14:textId="2A43833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9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desistência a declinação de seu cargo por qualquer um dos integrantes da Comissão.</w:t>
      </w:r>
    </w:p>
    <w:p w14:paraId="6E01B6DB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3090DF94" w14:textId="2023247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Parágrafo único: A desistência deverá ser comunicada, por escrito, à Coordenação da CEE com antecedência de 30 dias. </w:t>
      </w:r>
    </w:p>
    <w:p w14:paraId="315D621D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40DE1039" w14:textId="65A28E81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20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destituição o afastamento definitivo do integrante da CEE, que se dará por decisão da Comissão, tomada em Reunião Ordinária, constando o fato em </w:t>
      </w:r>
      <w:r>
        <w:rPr>
          <w:rFonts w:ascii="Trebuchet MS" w:hAnsi="Trebuchet MS"/>
        </w:rPr>
        <w:t>A</w:t>
      </w:r>
      <w:r w:rsidRPr="002A0D2C">
        <w:rPr>
          <w:rFonts w:ascii="Trebuchet MS" w:hAnsi="Trebuchet MS"/>
        </w:rPr>
        <w:t>ta</w:t>
      </w:r>
      <w:r>
        <w:rPr>
          <w:rFonts w:ascii="Trebuchet MS" w:hAnsi="Trebuchet MS"/>
        </w:rPr>
        <w:t>.</w:t>
      </w:r>
    </w:p>
    <w:p w14:paraId="29231EC0" w14:textId="435F6B4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6B14DC7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§1º A destituição ocorrerá nos seguintes casos: </w:t>
      </w:r>
    </w:p>
    <w:p w14:paraId="305C45C9" w14:textId="174DEED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a) Ausência, não justificada, em quatro reuniões consecutivas. b) Não estar em pleno gozo dos seus direitos profissionais. </w:t>
      </w:r>
    </w:p>
    <w:p w14:paraId="2D92BBD0" w14:textId="5EEE0EA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c) Ter sido condenado em processo ético, civil ou penal. </w:t>
      </w:r>
    </w:p>
    <w:p w14:paraId="6DB50650" w14:textId="749ABF75" w:rsidR="001E6314" w:rsidRPr="002D0E67" w:rsidRDefault="002D0E67" w:rsidP="001E6314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  <w:r>
        <w:rPr>
          <w:rFonts w:ascii="Trebuchet MS" w:hAnsi="Trebuchet MS"/>
          <w:color w:val="C00000"/>
        </w:rPr>
        <w:t>OU QUANDO FOR DESLIGADO DA INSTITUIÇÃO...</w:t>
      </w:r>
    </w:p>
    <w:p w14:paraId="713BD860" w14:textId="1C99C014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§2º A destituição implica na perda do direito a nova candidatura para integrar a CEE</w:t>
      </w:r>
      <w:r>
        <w:rPr>
          <w:rFonts w:ascii="Trebuchet MS" w:hAnsi="Trebuchet MS"/>
        </w:rPr>
        <w:t>.</w:t>
      </w:r>
    </w:p>
    <w:p w14:paraId="585A96CB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6B2C4DC0" w14:textId="01E413DF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1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A substituição dos integrantes da CEE se processará da seguinte maneira: </w:t>
      </w:r>
    </w:p>
    <w:p w14:paraId="76271776" w14:textId="5C01470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I - A vacância por término de mandato atenderá os critérios estabelecidos no </w:t>
      </w:r>
      <w:r w:rsidR="00B60048">
        <w:rPr>
          <w:rFonts w:ascii="Trebuchet MS" w:hAnsi="Trebuchet MS"/>
          <w:i/>
          <w:iCs/>
          <w:u w:val="single"/>
        </w:rPr>
        <w:t>A</w:t>
      </w:r>
      <w:r w:rsidRPr="00B60048">
        <w:rPr>
          <w:rFonts w:ascii="Trebuchet MS" w:hAnsi="Trebuchet MS"/>
          <w:i/>
          <w:iCs/>
          <w:u w:val="single"/>
        </w:rPr>
        <w:t>rt.</w:t>
      </w:r>
      <w:r w:rsidR="00B60048" w:rsidRPr="00B60048">
        <w:rPr>
          <w:rFonts w:ascii="Trebuchet MS" w:hAnsi="Trebuchet MS"/>
          <w:i/>
          <w:iCs/>
          <w:u w:val="single"/>
        </w:rPr>
        <w:t>23</w:t>
      </w:r>
      <w:r w:rsidRPr="00B60048">
        <w:rPr>
          <w:rFonts w:ascii="Trebuchet MS" w:hAnsi="Trebuchet MS"/>
          <w:i/>
          <w:iCs/>
          <w:u w:val="single"/>
        </w:rPr>
        <w:t>º</w:t>
      </w:r>
      <w:r w:rsidRPr="002A0D2C">
        <w:rPr>
          <w:rFonts w:ascii="Trebuchet MS" w:hAnsi="Trebuchet MS"/>
        </w:rPr>
        <w:t xml:space="preserve"> deste regimento. </w:t>
      </w:r>
    </w:p>
    <w:p w14:paraId="1FE8D576" w14:textId="48AAF69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14:paraId="61C33587" w14:textId="18E9761B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7CB1ADF" w14:textId="77777777" w:rsidR="001E6314" w:rsidRP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Parágrafo </w:t>
      </w:r>
      <w:r w:rsidRPr="001E6314">
        <w:rPr>
          <w:rFonts w:ascii="Trebuchet MS" w:hAnsi="Trebuchet MS"/>
        </w:rPr>
        <w:t xml:space="preserve">único: A vaga de suplente em caráter temporário será preenchida: </w:t>
      </w:r>
    </w:p>
    <w:p w14:paraId="1483F971" w14:textId="2605319A" w:rsidR="001E6314" w:rsidRPr="001E6314" w:rsidRDefault="001E6314" w:rsidP="001E631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1E6314">
        <w:rPr>
          <w:rFonts w:ascii="Trebuchet MS" w:hAnsi="Trebuchet MS"/>
          <w:sz w:val="24"/>
          <w:szCs w:val="24"/>
        </w:rPr>
        <w:t>pelo próximo candidato mais votado nas últimas eleições;</w:t>
      </w:r>
    </w:p>
    <w:p w14:paraId="654E9CA0" w14:textId="7EEB5039" w:rsidR="001E6314" w:rsidRPr="001E6314" w:rsidRDefault="001E6314" w:rsidP="001E631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1E6314">
        <w:rPr>
          <w:rFonts w:ascii="Trebuchet MS" w:hAnsi="Trebuchet MS"/>
          <w:sz w:val="24"/>
          <w:szCs w:val="24"/>
        </w:rPr>
        <w:t xml:space="preserve">e se não houver, por escolha dos membros da CEE. </w:t>
      </w:r>
    </w:p>
    <w:p w14:paraId="3EA3D0EC" w14:textId="0BCECA8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1E6314">
        <w:rPr>
          <w:rFonts w:ascii="Trebuchet MS" w:hAnsi="Trebuchet MS"/>
        </w:rPr>
        <w:t xml:space="preserve"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14:paraId="173CAD48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2E023EC" w14:textId="4941BA62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Parágrafo único: Não havendo suplente eleito, será realizada nova eleição.</w:t>
      </w:r>
    </w:p>
    <w:p w14:paraId="79981452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6FD76E3C" w14:textId="01EBEC33" w:rsidR="001E6314" w:rsidRPr="002D0E67" w:rsidRDefault="001E6314" w:rsidP="001E6314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  <w:r w:rsidRPr="002A0D2C">
        <w:rPr>
          <w:rFonts w:ascii="Trebuchet MS" w:hAnsi="Trebuchet MS"/>
          <w:b/>
          <w:bCs/>
        </w:rPr>
        <w:t>Art.</w:t>
      </w:r>
      <w:r w:rsidR="008F599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2</w:t>
      </w:r>
      <w:r w:rsidRPr="002A0D2C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2A0D2C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Pr="002D0E67">
        <w:rPr>
          <w:rFonts w:ascii="Trebuchet MS" w:hAnsi="Trebuchet MS"/>
          <w:highlight w:val="yellow"/>
        </w:rPr>
        <w:t>A CEE elegerá, entre seus membros efetivos, um(a) Coordenador(a) e um(a) Secretário(a), que terão mandato de um ano, podendo ser reconduzidos</w:t>
      </w:r>
      <w:r w:rsidRPr="002A0D2C">
        <w:rPr>
          <w:rFonts w:ascii="Trebuchet MS" w:hAnsi="Trebuchet MS"/>
        </w:rPr>
        <w:t xml:space="preserve">. </w:t>
      </w:r>
      <w:r w:rsidR="002D0E67">
        <w:rPr>
          <w:rFonts w:ascii="Trebuchet MS" w:hAnsi="Trebuchet MS"/>
          <w:color w:val="C00000"/>
        </w:rPr>
        <w:t xml:space="preserve">A DEFINIÇÃO DO </w:t>
      </w:r>
      <w:r w:rsidR="002D0E67">
        <w:rPr>
          <w:rFonts w:ascii="Trebuchet MS" w:hAnsi="Trebuchet MS"/>
          <w:color w:val="C00000"/>
        </w:rPr>
        <w:lastRenderedPageBreak/>
        <w:t xml:space="preserve">PRESIDENTE E SECRETÁRIO DEVEM SER JÁ NA PORTARIA DE </w:t>
      </w:r>
      <w:r w:rsidR="002D0E67">
        <w:rPr>
          <w:rFonts w:ascii="Trebuchet MS" w:hAnsi="Trebuchet MS"/>
          <w:color w:val="C00000"/>
        </w:rPr>
        <w:t>DESIGNAÇÃO</w:t>
      </w:r>
      <w:r w:rsidR="002D0E67">
        <w:rPr>
          <w:rFonts w:ascii="Trebuchet MS" w:hAnsi="Trebuchet MS"/>
          <w:color w:val="C00000"/>
        </w:rPr>
        <w:t>. PRESIDENTE SEMPRE SERÁ ENFERMEIRO.</w:t>
      </w:r>
    </w:p>
    <w:p w14:paraId="63D52231" w14:textId="77777777" w:rsidR="00DD22BE" w:rsidRPr="008B6F09" w:rsidRDefault="00DD22BE" w:rsidP="00553670">
      <w:pPr>
        <w:spacing w:line="276" w:lineRule="auto"/>
        <w:ind w:left="142"/>
        <w:jc w:val="both"/>
        <w:rPr>
          <w:rFonts w:ascii="Trebuchet MS" w:hAnsi="Trebuchet MS" w:cs="Arial"/>
        </w:rPr>
      </w:pPr>
    </w:p>
    <w:p w14:paraId="24D8414D" w14:textId="085E1C9C" w:rsidR="001E6314" w:rsidRPr="00666A84" w:rsidRDefault="00DD22BE" w:rsidP="00666A84">
      <w:pPr>
        <w:spacing w:line="276" w:lineRule="auto"/>
        <w:ind w:left="142"/>
        <w:jc w:val="both"/>
        <w:rPr>
          <w:rFonts w:ascii="Trebuchet MS" w:hAnsi="Trebuchet MS" w:cs="Arial"/>
        </w:rPr>
      </w:pPr>
      <w:r w:rsidRPr="008B6F0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CECE4A" wp14:editId="1FCCB232">
                <wp:simplePos x="0" y="0"/>
                <wp:positionH relativeFrom="page">
                  <wp:posOffset>390525</wp:posOffset>
                </wp:positionH>
                <wp:positionV relativeFrom="paragraph">
                  <wp:posOffset>8890</wp:posOffset>
                </wp:positionV>
                <wp:extent cx="6915150" cy="44767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FB493" w14:textId="77777777" w:rsidR="00A90990" w:rsidRPr="00741C89" w:rsidRDefault="00A90990" w:rsidP="00DD22BE">
                            <w:pPr>
                              <w:ind w:left="142"/>
                              <w:jc w:val="center"/>
                              <w:rPr>
                                <w:rFonts w:ascii="Trebuchet MS" w:hAnsi="Trebuchet MS" w:cs="Arial"/>
                                <w:b/>
                              </w:rPr>
                            </w:pPr>
                            <w:r w:rsidRPr="00741C89">
                              <w:rPr>
                                <w:rFonts w:ascii="Trebuchet MS" w:hAnsi="Trebuchet MS" w:cs="Arial"/>
                                <w:b/>
                              </w:rPr>
                              <w:t xml:space="preserve">CAPÍTULO </w:t>
                            </w:r>
                            <w:r w:rsidR="006526B9">
                              <w:rPr>
                                <w:rFonts w:ascii="Trebuchet MS" w:hAnsi="Trebuchet MS" w:cs="Arial"/>
                                <w:b/>
                              </w:rPr>
                              <w:t>I</w:t>
                            </w:r>
                            <w:r w:rsidR="006627FA">
                              <w:rPr>
                                <w:rFonts w:ascii="Trebuchet MS" w:hAnsi="Trebuchet MS" w:cs="Arial"/>
                                <w:b/>
                              </w:rPr>
                              <w:t>X</w:t>
                            </w:r>
                          </w:p>
                          <w:p w14:paraId="549F3A73" w14:textId="77777777" w:rsidR="00A90990" w:rsidRPr="00666A84" w:rsidRDefault="00A90990" w:rsidP="00DD22BE">
                            <w:pPr>
                              <w:ind w:left="142"/>
                              <w:jc w:val="center"/>
                              <w:rPr>
                                <w:rFonts w:ascii="Trebuchet MS" w:hAnsi="Trebuchet MS" w:cs="Arial"/>
                                <w:b/>
                                <w:i/>
                                <w:iCs/>
                              </w:rPr>
                            </w:pPr>
                            <w:r w:rsidRPr="00666A84">
                              <w:rPr>
                                <w:rFonts w:ascii="Trebuchet MS" w:hAnsi="Trebuchet MS" w:cs="Arial"/>
                                <w:b/>
                                <w:i/>
                                <w:iCs/>
                              </w:rPr>
                              <w:t>Do Funcionamento e Organização</w:t>
                            </w:r>
                          </w:p>
                          <w:p w14:paraId="7B923FD1" w14:textId="77777777" w:rsidR="00A90990" w:rsidRPr="001466A3" w:rsidRDefault="00A90990" w:rsidP="00A90990">
                            <w:pPr>
                              <w:pStyle w:val="Ttulo1"/>
                              <w:shd w:val="clear" w:color="auto" w:fill="DAEEF3" w:themeFill="accent5" w:themeFillTint="33"/>
                              <w:rPr>
                                <w:rFonts w:ascii="Trebuchet MS" w:hAnsi="Trebuchet M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ECE4A" id="Text Box 3" o:spid="_x0000_s1027" type="#_x0000_t202" style="position:absolute;left:0;text-align:left;margin-left:30.75pt;margin-top:.7pt;width:544.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h0QwIAAGwEAAAOAAAAZHJzL2Uyb0RvYy54bWysVNtu2zAMfR+wfxD0vjhOk7Q14hRdug4D&#10;ugvQ7gMUWY6FSaImKbGzrx8lOWmwvQ3LgyGR1OHhIZnV3aAVOQjnJZialpMpJcJwaKTZ1fT7y+O7&#10;G0p8YKZhCoyo6VF4erd++2bV20rMoAPVCEcQxPiqtzXtQrBVUXjeCc38BKww6GzBaRbw6nZF41iP&#10;6FoVs+l0WfTgGuuAC+/R+pCddJ3w21bw8LVtvQhE1RS5hfR16buN32K9YtXOMdtJPtJg/8BCM2kw&#10;6RnqgQVG9k7+BaUld+ChDRMOuoC2lVykGrCacvpHNc8dsyLVguJ4e5bJ/z9Y/uXwzRHZYO8oMUxj&#10;i17EEMh7GMhVVKe3vsKgZ4thYUBzjIyVevsE/IcnBjYdMztx7xz0nWANsivjy+LiacbxEWTbf4YG&#10;07B9gAQ0tE5HQBSDIDp26XjuTKTC0bi8LRflAl0cffP59fJ6kVKw6vTaOh8+CtAkHmrqsPMJnR2e&#10;fIhsWHUKSexByeZRKpUucdrERjlyYDgnjHNhQq5S7TXSzfblFH95YtCMc5XN85MZU6S5jUgpob9M&#10;ogzpa3pVIvOY00DMnsZPy4A7oKSu6U3EGnNELT+YJoUEJlU+YxJlRnGjnlnZMGyHsYsYH4XfQnNE&#10;tR3kkccVxUMH7hclPY57Tf3PPXOCEvXJYMduy/k87ke6zBfXM7y4S8/20sMMR6iaBkrycRPyTu2t&#10;k7sOM2X1DNxjl1uZGvDKaqSPI51kGtcv7szlPUW9/kmsfwMAAP//AwBQSwMEFAAGAAgAAAAhAFCf&#10;jKHbAAAACAEAAA8AAABkcnMvZG93bnJldi54bWxMj8FOwzAQRO9I/IO1SNyok4oGmsapAIEq9UbL&#10;BzjxJo6I15HttuHv2Z7guDOj2TfVdnajOGOIgycF+SIDgdR6M1Cv4Ov48fAMIiZNRo+eUMEPRtjW&#10;tzeVLo2/0CeeD6kXXEKx1ApsSlMpZWwtOh0XfkJir/PB6cRn6KUJ+sLlbpTLLCuk0wPxB6snfLPY&#10;fh9OTkF67/YhLl0esOjMcYe22e1flbq/m182IBLO6S8MV3xGh5qZGn8iE8WooMhXnGT9EcTVzlcZ&#10;C42Cp3wNsq7k/wH1LwAAAP//AwBQSwECLQAUAAYACAAAACEAtoM4kv4AAADhAQAAEwAAAAAAAAAA&#10;AAAAAAAAAAAAW0NvbnRlbnRfVHlwZXNdLnhtbFBLAQItABQABgAIAAAAIQA4/SH/1gAAAJQBAAAL&#10;AAAAAAAAAAAAAAAAAC8BAABfcmVscy8ucmVsc1BLAQItABQABgAIAAAAIQARMsh0QwIAAGwEAAAO&#10;AAAAAAAAAAAAAAAAAC4CAABkcnMvZTJvRG9jLnhtbFBLAQItABQABgAIAAAAIQBQn4yh2wAAAAgB&#10;AAAPAAAAAAAAAAAAAAAAAJ0EAABkcnMvZG93bnJldi54bWxQSwUGAAAAAAQABADzAAAApQUAAAAA&#10;" fillcolor="#95b3d7 [1940]" stroked="f" strokeweight=".25pt">
                <v:textbox>
                  <w:txbxContent>
                    <w:p w14:paraId="4A5FB493" w14:textId="77777777" w:rsidR="00A90990" w:rsidRPr="00741C89" w:rsidRDefault="00A90990" w:rsidP="00DD22BE">
                      <w:pPr>
                        <w:ind w:left="142"/>
                        <w:jc w:val="center"/>
                        <w:rPr>
                          <w:rFonts w:ascii="Trebuchet MS" w:hAnsi="Trebuchet MS" w:cs="Arial"/>
                          <w:b/>
                        </w:rPr>
                      </w:pPr>
                      <w:r w:rsidRPr="00741C89">
                        <w:rPr>
                          <w:rFonts w:ascii="Trebuchet MS" w:hAnsi="Trebuchet MS" w:cs="Arial"/>
                          <w:b/>
                        </w:rPr>
                        <w:t xml:space="preserve">CAPÍTULO </w:t>
                      </w:r>
                      <w:r w:rsidR="006526B9">
                        <w:rPr>
                          <w:rFonts w:ascii="Trebuchet MS" w:hAnsi="Trebuchet MS" w:cs="Arial"/>
                          <w:b/>
                        </w:rPr>
                        <w:t>I</w:t>
                      </w:r>
                      <w:r w:rsidR="006627FA">
                        <w:rPr>
                          <w:rFonts w:ascii="Trebuchet MS" w:hAnsi="Trebuchet MS" w:cs="Arial"/>
                          <w:b/>
                        </w:rPr>
                        <w:t>X</w:t>
                      </w:r>
                    </w:p>
                    <w:p w14:paraId="549F3A73" w14:textId="77777777" w:rsidR="00A90990" w:rsidRPr="00666A84" w:rsidRDefault="00A90990" w:rsidP="00DD22BE">
                      <w:pPr>
                        <w:ind w:left="142"/>
                        <w:jc w:val="center"/>
                        <w:rPr>
                          <w:rFonts w:ascii="Trebuchet MS" w:hAnsi="Trebuchet MS" w:cs="Arial"/>
                          <w:b/>
                          <w:i/>
                          <w:iCs/>
                        </w:rPr>
                      </w:pPr>
                      <w:r w:rsidRPr="00666A84">
                        <w:rPr>
                          <w:rFonts w:ascii="Trebuchet MS" w:hAnsi="Trebuchet MS" w:cs="Arial"/>
                          <w:b/>
                          <w:i/>
                          <w:iCs/>
                        </w:rPr>
                        <w:t>Do Funcionamento e Organização</w:t>
                      </w:r>
                    </w:p>
                    <w:p w14:paraId="7B923FD1" w14:textId="77777777" w:rsidR="00A90990" w:rsidRPr="001466A3" w:rsidRDefault="00A90990" w:rsidP="00A90990">
                      <w:pPr>
                        <w:pStyle w:val="Ttulo1"/>
                        <w:shd w:val="clear" w:color="auto" w:fill="DAEEF3" w:themeFill="accent5" w:themeFillTint="33"/>
                        <w:rPr>
                          <w:rFonts w:ascii="Trebuchet MS" w:hAnsi="Trebuchet MS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8B732C" w14:textId="7AB94AC8" w:rsidR="00362710" w:rsidRPr="00362710" w:rsidRDefault="00362710" w:rsidP="00362710">
      <w:pPr>
        <w:spacing w:line="360" w:lineRule="auto"/>
        <w:ind w:left="142"/>
        <w:jc w:val="both"/>
        <w:rPr>
          <w:rFonts w:ascii="Trebuchet MS" w:hAnsi="Trebuchet MS"/>
        </w:rPr>
      </w:pPr>
      <w:r w:rsidRPr="00362710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3</w:t>
      </w:r>
      <w:r w:rsidRPr="00362710">
        <w:rPr>
          <w:rFonts w:ascii="Trebuchet MS" w:hAnsi="Trebuchet MS"/>
          <w:b/>
          <w:bCs/>
        </w:rPr>
        <w:t>º -</w:t>
      </w:r>
      <w:r w:rsidRPr="00362710">
        <w:rPr>
          <w:rFonts w:ascii="Trebuchet MS" w:hAnsi="Trebuchet MS"/>
        </w:rPr>
        <w:t xml:space="preserve"> A CEE atende os profissionais da Enfermagem de todas as áreas de trabalho da </w:t>
      </w:r>
    </w:p>
    <w:p w14:paraId="17DD93B4" w14:textId="77777777" w:rsidR="00362710" w:rsidRPr="00362710" w:rsidRDefault="00362710" w:rsidP="00362710">
      <w:pPr>
        <w:jc w:val="both"/>
      </w:pPr>
    </w:p>
    <w:p w14:paraId="39074C77" w14:textId="0E44827C" w:rsidR="00B60048" w:rsidRPr="00B60048" w:rsidRDefault="00B60048" w:rsidP="002A0D2C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  <w:r w:rsidRPr="00B60048">
        <w:rPr>
          <w:rFonts w:ascii="Trebuchet MS" w:hAnsi="Trebuchet MS"/>
          <w:b/>
          <w:bCs/>
        </w:rPr>
        <w:t>Art.23º -</w:t>
      </w:r>
      <w:r w:rsidRPr="00B60048">
        <w:rPr>
          <w:rFonts w:ascii="Trebuchet MS" w:hAnsi="Trebuchet MS"/>
        </w:rPr>
        <w:t xml:space="preserve"> A CEE atende os profissionais da Enfermagem de todas as áreas de trabalho da instituição, no que se refere aos aspectos éticos do exercício da profissão.</w:t>
      </w:r>
    </w:p>
    <w:p w14:paraId="48F1C353" w14:textId="3176E3A0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4</w:t>
      </w:r>
      <w:r w:rsidRPr="002A0D2C">
        <w:rPr>
          <w:rFonts w:ascii="Trebuchet MS" w:hAnsi="Trebuchet MS"/>
          <w:b/>
          <w:bCs/>
        </w:rPr>
        <w:t>º</w:t>
      </w:r>
      <w:r w:rsidR="002C0242">
        <w:rPr>
          <w:rFonts w:ascii="Trebuchet MS" w:hAnsi="Trebuchet MS"/>
          <w:b/>
          <w:bCs/>
        </w:rPr>
        <w:t xml:space="preserve"> </w:t>
      </w:r>
      <w:r w:rsidRPr="002A0D2C">
        <w:rPr>
          <w:rFonts w:ascii="Trebuchet MS" w:hAnsi="Trebuchet MS"/>
          <w:b/>
          <w:bCs/>
        </w:rPr>
        <w:t>-</w:t>
      </w:r>
      <w:r w:rsidRPr="002A0D2C">
        <w:rPr>
          <w:rFonts w:ascii="Trebuchet MS" w:hAnsi="Trebuchet MS"/>
        </w:rPr>
        <w:t xml:space="preserve"> A CEE reunir-se-á ordinariamente, no mínimo, a cada 30 dias, podendo ocorrer reuniões extraordinárias, convocadas pelo </w:t>
      </w:r>
      <w:r w:rsidRPr="002D0E67">
        <w:rPr>
          <w:rFonts w:ascii="Trebuchet MS" w:hAnsi="Trebuchet MS"/>
          <w:highlight w:val="yellow"/>
        </w:rPr>
        <w:t>Coordenador</w:t>
      </w:r>
      <w:r w:rsidRPr="002A0D2C">
        <w:rPr>
          <w:rFonts w:ascii="Trebuchet MS" w:hAnsi="Trebuchet MS"/>
        </w:rPr>
        <w:t xml:space="preserve">, ou por </w:t>
      </w:r>
      <w:proofErr w:type="gramStart"/>
      <w:r w:rsidRPr="002A0D2C">
        <w:rPr>
          <w:rFonts w:ascii="Trebuchet MS" w:hAnsi="Trebuchet MS"/>
        </w:rPr>
        <w:t>auto convocação</w:t>
      </w:r>
      <w:proofErr w:type="gramEnd"/>
      <w:r w:rsidRPr="002A0D2C">
        <w:rPr>
          <w:rFonts w:ascii="Trebuchet MS" w:hAnsi="Trebuchet MS"/>
        </w:rPr>
        <w:t xml:space="preserve"> pela maioria simples dos seus integrantes, ou pelo Coren/SC. </w:t>
      </w:r>
    </w:p>
    <w:p w14:paraId="765D26C9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§1º Na ausência do </w:t>
      </w:r>
      <w:r w:rsidRPr="002D0E67">
        <w:rPr>
          <w:rFonts w:ascii="Trebuchet MS" w:hAnsi="Trebuchet MS"/>
          <w:highlight w:val="yellow"/>
        </w:rPr>
        <w:t>Coordenador</w:t>
      </w:r>
      <w:r w:rsidRPr="002A0D2C">
        <w:rPr>
          <w:rFonts w:ascii="Trebuchet MS" w:hAnsi="Trebuchet MS"/>
        </w:rPr>
        <w:t xml:space="preserve">, o Secretário coordenará a reunião, sendo escolhido “ad hoc” um substituto para secretariar. </w:t>
      </w:r>
    </w:p>
    <w:p w14:paraId="27C863E9" w14:textId="7DDF30B9" w:rsidR="002A0D2C" w:rsidRP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§2º Na ausência do Secretário, será escolhido “ad hoc” um substituto para secretariar</w:t>
      </w:r>
    </w:p>
    <w:p w14:paraId="6B431B37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§3º Serão lavradas atas de todas as reuniões da Comissão, constando a relação dos presentes, as justificativas dos ausentes, o registro das decisões tomadas e os encaminhamentos a serem feitos. </w:t>
      </w:r>
    </w:p>
    <w:p w14:paraId="64107FEE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§4º O quórum mínimo para as reuniões, verificado até 15 minutos após a hora marcada para o início, é de maioria simples dos membros efetivos ou de seus suplentes quando na condição de substituto. </w:t>
      </w:r>
    </w:p>
    <w:p w14:paraId="4DADB3C4" w14:textId="3C4003A8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§5º Na ausência de quórum, a reunião será suspensa, sendo feita nova convocação.</w:t>
      </w:r>
    </w:p>
    <w:p w14:paraId="7ED91EEA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</w:p>
    <w:p w14:paraId="6B49A52F" w14:textId="0D2C2381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5</w:t>
      </w:r>
      <w:r w:rsidRPr="003D1719">
        <w:rPr>
          <w:rFonts w:ascii="Trebuchet MS" w:hAnsi="Trebuchet MS"/>
          <w:b/>
          <w:bCs/>
        </w:rPr>
        <w:t>º</w:t>
      </w:r>
      <w:r w:rsidR="002C0242">
        <w:rPr>
          <w:rFonts w:ascii="Trebuchet MS" w:hAnsi="Trebuchet MS"/>
          <w:b/>
          <w:bCs/>
        </w:rPr>
        <w:t xml:space="preserve"> </w:t>
      </w:r>
      <w:r w:rsidRPr="003D1719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Pr="003D1719">
        <w:rPr>
          <w:rFonts w:ascii="Trebuchet MS" w:hAnsi="Trebuchet MS"/>
        </w:rPr>
        <w:t xml:space="preserve">As decisões da CEE serão tomadas por maioria simples de seus membros efetivos ou de seus suplentes, quando na condição de substituto. </w:t>
      </w:r>
    </w:p>
    <w:p w14:paraId="1E6646FE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>§1º Os membros efetivos terão direito a voz e voto.</w:t>
      </w:r>
    </w:p>
    <w:p w14:paraId="1D6CCCBA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 xml:space="preserve">§2º Os membros suplentes poderão participar de todas as reuniões com direito a voz e, nos casos em que estiverem substituindo um membro efetivo, terão direito a voto. </w:t>
      </w:r>
    </w:p>
    <w:p w14:paraId="31057316" w14:textId="4A8C5FDA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>§3º É indicada a participação dos membros suplentes em todas as reuniões, independentemente de estarem ou não substituindo membros efetivos.</w:t>
      </w:r>
    </w:p>
    <w:p w14:paraId="0646124E" w14:textId="4938E139" w:rsidR="00912640" w:rsidRDefault="00912640" w:rsidP="002A0D2C">
      <w:pPr>
        <w:spacing w:line="360" w:lineRule="auto"/>
        <w:ind w:left="142"/>
        <w:jc w:val="both"/>
        <w:rPr>
          <w:rFonts w:ascii="Trebuchet MS" w:hAnsi="Trebuchet MS"/>
        </w:rPr>
      </w:pPr>
    </w:p>
    <w:p w14:paraId="2C57FEA2" w14:textId="486261AB" w:rsidR="00652204" w:rsidRDefault="00912640" w:rsidP="003F7535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8B6F09">
        <w:rPr>
          <w:rFonts w:ascii="Trebuchet MS" w:hAnsi="Trebuchet MS"/>
        </w:rPr>
        <w:lastRenderedPageBreak/>
        <w:t xml:space="preserve">Nos horários dos trabalhos da comissão, os membros deverão ser dispensados de suas atividades assistenciais por tempo a ser definido pela Diretoria da Unidade. </w:t>
      </w:r>
    </w:p>
    <w:p w14:paraId="0149C846" w14:textId="77777777" w:rsidR="003F7535" w:rsidRDefault="003F7535" w:rsidP="003F7535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652204" w:rsidRPr="008B6F09" w14:paraId="7AFB317A" w14:textId="77777777" w:rsidTr="002262A7">
        <w:trPr>
          <w:trHeight w:val="630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2278EB42" w14:textId="46D06185" w:rsidR="00652204" w:rsidRPr="008B6F09" w:rsidRDefault="00652204" w:rsidP="002262A7">
            <w:pPr>
              <w:jc w:val="center"/>
              <w:rPr>
                <w:rFonts w:ascii="Trebuchet MS" w:hAnsi="Trebuchet MS" w:cs="Arial"/>
                <w:b/>
              </w:rPr>
            </w:pPr>
            <w:r w:rsidRPr="008B6F09">
              <w:rPr>
                <w:rFonts w:ascii="Trebuchet MS" w:hAnsi="Trebuchet MS" w:cs="Arial"/>
                <w:b/>
              </w:rPr>
              <w:t>CAPÍTULO X</w:t>
            </w:r>
          </w:p>
          <w:p w14:paraId="13E60930" w14:textId="6B2B8FF9" w:rsidR="00652204" w:rsidRPr="00652204" w:rsidRDefault="00652204" w:rsidP="002262A7">
            <w:pPr>
              <w:jc w:val="center"/>
              <w:rPr>
                <w:rFonts w:ascii="Trebuchet MS" w:hAnsi="Trebuchet MS" w:cs="Arial"/>
                <w:b/>
                <w:bCs/>
              </w:rPr>
            </w:pPr>
            <w:r w:rsidRPr="00652204">
              <w:rPr>
                <w:rFonts w:ascii="Trebuchet MS" w:hAnsi="Trebuchet MS"/>
                <w:b/>
                <w:bCs/>
              </w:rPr>
              <w:t xml:space="preserve">Do </w:t>
            </w:r>
            <w:r>
              <w:rPr>
                <w:rFonts w:ascii="Trebuchet MS" w:hAnsi="Trebuchet MS"/>
                <w:b/>
                <w:bCs/>
              </w:rPr>
              <w:t>P</w:t>
            </w:r>
            <w:r w:rsidRPr="00652204">
              <w:rPr>
                <w:rFonts w:ascii="Trebuchet MS" w:hAnsi="Trebuchet MS"/>
                <w:b/>
                <w:bCs/>
              </w:rPr>
              <w:t xml:space="preserve">rocesso </w:t>
            </w:r>
            <w:r>
              <w:rPr>
                <w:rFonts w:ascii="Trebuchet MS" w:hAnsi="Trebuchet MS"/>
                <w:b/>
                <w:bCs/>
              </w:rPr>
              <w:t>E</w:t>
            </w:r>
            <w:r w:rsidRPr="00652204">
              <w:rPr>
                <w:rFonts w:ascii="Trebuchet MS" w:hAnsi="Trebuchet MS"/>
                <w:b/>
                <w:bCs/>
              </w:rPr>
              <w:t>leitoral</w:t>
            </w:r>
          </w:p>
        </w:tc>
      </w:tr>
    </w:tbl>
    <w:p w14:paraId="61700B93" w14:textId="77777777" w:rsidR="00652204" w:rsidRPr="003D1719" w:rsidRDefault="00652204" w:rsidP="002A0D2C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3A30545A" w14:textId="439EA4EE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6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convocação da eleição será realizada pela Gerência do Órgão de Enfermagem, em edital interno, no mínimo, com </w:t>
      </w:r>
      <w:r w:rsidRPr="002D0E67">
        <w:rPr>
          <w:rFonts w:ascii="Trebuchet MS" w:hAnsi="Trebuchet MS"/>
          <w:highlight w:val="yellow"/>
        </w:rPr>
        <w:t>45 dias</w:t>
      </w:r>
      <w:r w:rsidRPr="00C25BE5">
        <w:rPr>
          <w:rFonts w:ascii="Trebuchet MS" w:hAnsi="Trebuchet MS"/>
        </w:rPr>
        <w:t xml:space="preserve"> antes da data da realização do pleito eleitoral. </w:t>
      </w:r>
    </w:p>
    <w:p w14:paraId="62CC1536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7E3EC3E" w14:textId="419717C8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7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Gerência do Órgão de Enfermagem designará uma Comissão Eleitoral para conduzir todos os trabalhos de divulgação, organização, realização do pleito, apuração e divulgação dos resultados. </w:t>
      </w:r>
    </w:p>
    <w:p w14:paraId="17E4937E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§1º É incompatível a condição de membro da Comissão Eleitoral com a de candidato. </w:t>
      </w:r>
    </w:p>
    <w:p w14:paraId="57E51B50" w14:textId="0B55C17B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§2º A Comissão Eleitoral elegerá um(a) Presidente e um(a) Secretário(a) entre os seus membros. </w:t>
      </w:r>
    </w:p>
    <w:p w14:paraId="73EC30FF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6BD2A405" w14:textId="0BE8D69E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8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O material necessário para o desenvolvimento dos trabalhos eleitorais será solicitado pela comissão eleitoral à Gerência do órgão de Enfermagem da instituição</w:t>
      </w:r>
      <w:r>
        <w:rPr>
          <w:rFonts w:ascii="Trebuchet MS" w:hAnsi="Trebuchet MS"/>
        </w:rPr>
        <w:t>.</w:t>
      </w:r>
    </w:p>
    <w:p w14:paraId="0FA42E25" w14:textId="5E688C13" w:rsidR="005A6238" w:rsidRDefault="00C25BE5" w:rsidP="00C25BE5">
      <w:pPr>
        <w:spacing w:line="360" w:lineRule="auto"/>
        <w:ind w:left="142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14A790BF" w14:textId="4ABAA349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9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escolha dos membros da CEE será feita através de eleição direta e secreta, sendo os candidatos eleitos pelos seus pares por voto facultativo. </w:t>
      </w:r>
    </w:p>
    <w:p w14:paraId="29D2B9AC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3132F078" w14:textId="0E4DBB36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30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Somente poderão votar os profissionais regularmente inscritos no Coren/SC e com vínculo empregatício com a instituição. </w:t>
      </w:r>
    </w:p>
    <w:p w14:paraId="39A82F23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35CD92C" w14:textId="2B16398C" w:rsidR="00C25BE5" w:rsidRPr="002D0E67" w:rsidRDefault="00C25BE5" w:rsidP="00C25BE5">
      <w:pPr>
        <w:spacing w:line="360" w:lineRule="auto"/>
        <w:ind w:left="142"/>
        <w:rPr>
          <w:rFonts w:ascii="Trebuchet MS" w:hAnsi="Trebuchet MS"/>
          <w:strike/>
        </w:rPr>
      </w:pPr>
      <w:r w:rsidRPr="002D0E67">
        <w:rPr>
          <w:rFonts w:ascii="Trebuchet MS" w:hAnsi="Trebuchet MS"/>
          <w:b/>
          <w:bCs/>
          <w:strike/>
          <w:highlight w:val="yellow"/>
        </w:rPr>
        <w:t>Art.</w:t>
      </w:r>
      <w:r w:rsidR="00C85754" w:rsidRPr="002D0E67">
        <w:rPr>
          <w:rFonts w:ascii="Trebuchet MS" w:hAnsi="Trebuchet MS"/>
          <w:b/>
          <w:bCs/>
          <w:strike/>
          <w:highlight w:val="yellow"/>
        </w:rPr>
        <w:t>3</w:t>
      </w:r>
      <w:r w:rsidR="0022097C" w:rsidRPr="002D0E67">
        <w:rPr>
          <w:rFonts w:ascii="Trebuchet MS" w:hAnsi="Trebuchet MS"/>
          <w:b/>
          <w:bCs/>
          <w:strike/>
          <w:highlight w:val="yellow"/>
        </w:rPr>
        <w:t>1</w:t>
      </w:r>
      <w:r w:rsidRPr="002D0E67">
        <w:rPr>
          <w:rFonts w:ascii="Trebuchet MS" w:hAnsi="Trebuchet MS"/>
          <w:b/>
          <w:bCs/>
          <w:strike/>
          <w:highlight w:val="yellow"/>
        </w:rPr>
        <w:t>º -</w:t>
      </w:r>
      <w:r w:rsidRPr="002D0E67">
        <w:rPr>
          <w:rFonts w:ascii="Trebuchet MS" w:hAnsi="Trebuchet MS"/>
          <w:strike/>
          <w:highlight w:val="yellow"/>
        </w:rPr>
        <w:t xml:space="preserve"> O Coren/SC fornecerá à Comissão Eleitoral a relação dos profissionais de Enfermagem da instituição que estiverem devidamente inscritos e em condições de votar e serem votados.</w:t>
      </w:r>
    </w:p>
    <w:p w14:paraId="20BFBB5D" w14:textId="396EAB27" w:rsidR="00C25BE5" w:rsidRPr="002D0E67" w:rsidRDefault="002D0E67" w:rsidP="00C25BE5">
      <w:pPr>
        <w:spacing w:line="360" w:lineRule="auto"/>
        <w:ind w:left="142"/>
        <w:rPr>
          <w:rFonts w:ascii="Trebuchet MS" w:hAnsi="Trebuchet MS"/>
          <w:color w:val="C00000"/>
        </w:rPr>
      </w:pPr>
      <w:r>
        <w:rPr>
          <w:rFonts w:ascii="Trebuchet MS" w:hAnsi="Trebuchet MS"/>
          <w:color w:val="C00000"/>
        </w:rPr>
        <w:t>A RESPONSABILIDADEDE CONFERIR SE OS PROFISSIONAIS ESTÃO EM DIA COM O COREN É DO RT DA INSTITUIÇÃO</w:t>
      </w:r>
    </w:p>
    <w:p w14:paraId="33D08082" w14:textId="1D13867D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lastRenderedPageBreak/>
        <w:t xml:space="preserve"> </w:t>
      </w:r>
      <w:r w:rsidRPr="00C25BE5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2</w:t>
      </w:r>
      <w:r w:rsidRPr="00C25BE5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Pr="00C25BE5">
        <w:rPr>
          <w:rFonts w:ascii="Trebuchet MS" w:hAnsi="Trebuchet MS"/>
        </w:rPr>
        <w:t xml:space="preserve">Os profissionais de Enfermagem deverão candidatar-se individualmente, sem formação de chapas, inscrevendo-se junto à Comissão Eleitoral, </w:t>
      </w:r>
      <w:r w:rsidRPr="002D0E67">
        <w:rPr>
          <w:rFonts w:ascii="Trebuchet MS" w:hAnsi="Trebuchet MS"/>
          <w:highlight w:val="yellow"/>
        </w:rPr>
        <w:t>até dez dias antes do pleito</w:t>
      </w:r>
      <w:r w:rsidRPr="00C25BE5">
        <w:rPr>
          <w:rFonts w:ascii="Trebuchet MS" w:hAnsi="Trebuchet MS"/>
        </w:rPr>
        <w:t xml:space="preserve">, apresentando um fiscal, se assim desejarem. </w:t>
      </w:r>
      <w:r w:rsidR="002D0E67" w:rsidRPr="002D0E67">
        <w:rPr>
          <w:rFonts w:ascii="Trebuchet MS" w:hAnsi="Trebuchet MS"/>
          <w:color w:val="C00000"/>
        </w:rPr>
        <w:t xml:space="preserve">ESSE PRAZO DEVE SER AMPLIADO – VEJA DECISÃO </w:t>
      </w:r>
      <w:r w:rsidR="002D0E67">
        <w:rPr>
          <w:rFonts w:ascii="Trebuchet MS" w:hAnsi="Trebuchet MS"/>
          <w:color w:val="C00000"/>
        </w:rPr>
        <w:t xml:space="preserve">COREN-SC </w:t>
      </w:r>
      <w:r w:rsidR="002D0E67" w:rsidRPr="002D0E67">
        <w:rPr>
          <w:rFonts w:ascii="Trebuchet MS" w:hAnsi="Trebuchet MS"/>
          <w:color w:val="C00000"/>
        </w:rPr>
        <w:t>036/2022</w:t>
      </w:r>
    </w:p>
    <w:p w14:paraId="5EAF49B6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24F55BE7" w14:textId="44629D2A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Art.3</w:t>
      </w:r>
      <w:r w:rsidR="0022097C">
        <w:rPr>
          <w:rFonts w:ascii="Trebuchet MS" w:hAnsi="Trebuchet MS"/>
          <w:b/>
          <w:bCs/>
        </w:rPr>
        <w:t>3</w:t>
      </w:r>
      <w:r w:rsidRPr="00C25BE5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Pr="00C25BE5">
        <w:rPr>
          <w:rFonts w:ascii="Trebuchet MS" w:hAnsi="Trebuchet MS"/>
        </w:rPr>
        <w:t>O local para a realização do pleito será definido pela Comissão Eleitoral, de comum acordo com a Gerência de Enfermagem.</w:t>
      </w:r>
    </w:p>
    <w:p w14:paraId="09B99A16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DEF88E1" w14:textId="6C54B5AE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4</w:t>
      </w:r>
      <w:r w:rsidR="0083781A" w:rsidRPr="0083781A">
        <w:rPr>
          <w:rFonts w:ascii="Trebuchet MS" w:hAnsi="Trebuchet MS"/>
          <w:b/>
          <w:bCs/>
        </w:rPr>
        <w:t>º -</w:t>
      </w:r>
      <w:r w:rsidR="0083781A">
        <w:rPr>
          <w:rFonts w:ascii="Trebuchet MS" w:hAnsi="Trebuchet MS"/>
        </w:rPr>
        <w:t xml:space="preserve"> </w:t>
      </w:r>
      <w:r w:rsidR="0083781A" w:rsidRPr="00C25BE5">
        <w:rPr>
          <w:rFonts w:ascii="Trebuchet MS" w:hAnsi="Trebuchet MS"/>
        </w:rPr>
        <w:t>A</w:t>
      </w:r>
      <w:r w:rsidRPr="00C25BE5">
        <w:rPr>
          <w:rFonts w:ascii="Trebuchet MS" w:hAnsi="Trebuchet MS"/>
        </w:rPr>
        <w:t xml:space="preserve"> eleição deverá ser realizada durante o horário de trabalho, respeitados os diferentes turnos. </w:t>
      </w:r>
    </w:p>
    <w:p w14:paraId="75C84C07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7184BBDD" w14:textId="672A04ED" w:rsidR="0083781A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Art.3</w:t>
      </w:r>
      <w:r w:rsidR="0022097C">
        <w:rPr>
          <w:rFonts w:ascii="Trebuchet MS" w:hAnsi="Trebuchet MS"/>
          <w:b/>
          <w:bCs/>
        </w:rPr>
        <w:t>5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eleição somente terá legitimidade se o número de votantes for, no mínimo, a metade mais um, por nível profissional e com vínculo empregatício com a instituição. </w:t>
      </w:r>
    </w:p>
    <w:p w14:paraId="738C94EA" w14:textId="77777777" w:rsidR="0083781A" w:rsidRDefault="0083781A" w:rsidP="00C25BE5">
      <w:pPr>
        <w:spacing w:line="360" w:lineRule="auto"/>
        <w:ind w:left="142"/>
        <w:rPr>
          <w:rFonts w:ascii="Trebuchet MS" w:hAnsi="Trebuchet MS"/>
        </w:rPr>
      </w:pPr>
    </w:p>
    <w:p w14:paraId="137418D3" w14:textId="0EB93075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Parágrafo único: Quando o número de votantes for inferior ou igual ao número de não votantes, deverá ocorrer um novo pleito no respectivo nível profissional. </w:t>
      </w:r>
    </w:p>
    <w:p w14:paraId="726183B8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044FE94A" w14:textId="2E83E7B1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6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apuração dos votos será realizada pela Comissão Eleitoral, na presença dos fiscais, se houver ou de outros interessados, imediatamente após o encerramento do pleito.</w:t>
      </w:r>
    </w:p>
    <w:p w14:paraId="34F67D27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099952F7" w14:textId="0EA7ADAE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 </w:t>
      </w: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7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Somente serão computadas as cédulas sem rasuras e os votos que não apresentem dúvidas ou dupla interpretação. </w:t>
      </w:r>
    </w:p>
    <w:p w14:paraId="43FAB9CA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64818115" w14:textId="1834DDCB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8</w:t>
      </w:r>
      <w:r w:rsidR="0083781A" w:rsidRPr="0083781A">
        <w:rPr>
          <w:rFonts w:ascii="Trebuchet MS" w:hAnsi="Trebuchet MS"/>
          <w:b/>
          <w:bCs/>
        </w:rPr>
        <w:t>º-</w:t>
      </w:r>
      <w:r w:rsidRPr="00C25BE5">
        <w:rPr>
          <w:rFonts w:ascii="Trebuchet MS" w:hAnsi="Trebuchet MS"/>
        </w:rPr>
        <w:t xml:space="preserve"> Serão considerados eleitos, como membros efetivos, os candidatos que obtiverem o maior número de votos, por nível profissional, seguido de seus membros suplentes na mesma ordem decrescente. </w:t>
      </w:r>
    </w:p>
    <w:p w14:paraId="14A839C9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441F655A" w14:textId="65F8F648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>Parágrafo único: Em caso de empate, assumirá o candidato eleito que tiver maior tempo de contrato de trabalho na instituição</w:t>
      </w:r>
      <w:r w:rsidR="00912640">
        <w:rPr>
          <w:rFonts w:ascii="Trebuchet MS" w:hAnsi="Trebuchet MS"/>
        </w:rPr>
        <w:t>.</w:t>
      </w:r>
    </w:p>
    <w:p w14:paraId="1B0D279D" w14:textId="62B56463" w:rsidR="00912640" w:rsidRDefault="00912640" w:rsidP="00C25BE5">
      <w:pPr>
        <w:spacing w:line="360" w:lineRule="auto"/>
        <w:ind w:left="142"/>
        <w:rPr>
          <w:rFonts w:ascii="Trebuchet MS" w:hAnsi="Trebuchet MS"/>
        </w:rPr>
      </w:pPr>
    </w:p>
    <w:p w14:paraId="42319188" w14:textId="4F8D9BA4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lastRenderedPageBreak/>
        <w:t>Art.3</w:t>
      </w:r>
      <w:r w:rsidR="0022097C">
        <w:rPr>
          <w:rFonts w:ascii="Trebuchet MS" w:hAnsi="Trebuchet MS"/>
          <w:b/>
          <w:bCs/>
        </w:rPr>
        <w:t>9</w:t>
      </w:r>
      <w:r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Os candidatos que receberam votos, mas não foram eleitos como membros efetivos ou suplentes deverão ser, também, relacionados por nível profissional na ata da eleição e constar da lista dos resultados das eleições a ser encaminhada ao Coren/SC. </w:t>
      </w:r>
    </w:p>
    <w:p w14:paraId="21C64E62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7454BAB" w14:textId="719C4D8B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Os candidatos indicados no caput deste artigo assumirão o mandato em caso de afastamento temporário, desistência ou destituição, segundo consta no </w:t>
      </w:r>
      <w:r w:rsidR="00B60048">
        <w:rPr>
          <w:rFonts w:ascii="Trebuchet MS" w:hAnsi="Trebuchet MS"/>
          <w:i/>
          <w:iCs/>
          <w:u w:val="single"/>
        </w:rPr>
        <w:t>A</w:t>
      </w:r>
      <w:r w:rsidRPr="00B60048">
        <w:rPr>
          <w:rFonts w:ascii="Trebuchet MS" w:hAnsi="Trebuchet MS"/>
          <w:i/>
          <w:iCs/>
          <w:u w:val="single"/>
        </w:rPr>
        <w:t>rt.1</w:t>
      </w:r>
      <w:r w:rsidR="00B60048" w:rsidRPr="00B60048">
        <w:rPr>
          <w:rFonts w:ascii="Trebuchet MS" w:hAnsi="Trebuchet MS"/>
          <w:i/>
          <w:iCs/>
          <w:u w:val="single"/>
        </w:rPr>
        <w:t>7</w:t>
      </w:r>
      <w:r w:rsidRPr="00B60048">
        <w:rPr>
          <w:rFonts w:ascii="Trebuchet MS" w:hAnsi="Trebuchet MS"/>
          <w:i/>
          <w:iCs/>
          <w:u w:val="single"/>
        </w:rPr>
        <w:t>,</w:t>
      </w:r>
      <w:r w:rsidRPr="00C85754">
        <w:rPr>
          <w:rFonts w:ascii="Trebuchet MS" w:hAnsi="Trebuchet MS"/>
        </w:rPr>
        <w:t xml:space="preserve"> incisos II e III. </w:t>
      </w:r>
    </w:p>
    <w:p w14:paraId="1FE5D2AE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4280532B" w14:textId="1881A14E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40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Todas as ocorrências referentes ao processo eleitoral serão registradas em ata, assinada pelo(a) Presidente, pelo(a) Secretário(a), pelos demais membros da Comissão Eleitoral e pelos ficais, se houver.</w:t>
      </w:r>
    </w:p>
    <w:p w14:paraId="2E147882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4175F2F" w14:textId="2FAB5A5A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O(A) Presidente da Comissão Eleitoral encaminhará os resultados das eleições com a respectiva ata à Gerência de Enfermagem imediatamente após o término da apuração. </w:t>
      </w:r>
    </w:p>
    <w:p w14:paraId="5BB60516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768E609C" w14:textId="259D17DC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1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A Gerência de Enfermagem proclamará os resultados das eleições, por meio de edital interno, no primeiro dia útil após o seu recebimento. </w:t>
      </w:r>
    </w:p>
    <w:p w14:paraId="2FB36A1B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30AEB9DF" w14:textId="72D3AA42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2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Os recursos relativos ao pleito somente serão recebidos pela Comissão Eleitoral se entregues, por escrito, até 48 horas após a publicação dos resultados pela Gerência do Órgão de Enfermagem.</w:t>
      </w:r>
    </w:p>
    <w:p w14:paraId="290B12AB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§1º O recurso será julgado pela Comissão Eleitoral no prazo máximo de cinco dias. </w:t>
      </w:r>
    </w:p>
    <w:p w14:paraId="55498B9C" w14:textId="017DCBB9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§2º Caso necessário, o recurso terá como segunda instância a Comissão de Ética do Coren/SC (CEC). </w:t>
      </w:r>
    </w:p>
    <w:p w14:paraId="51FD28D6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38076DAA" w14:textId="1B875D88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3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A Gerência de Enfermagem, no prazo de 15 dias a contar da data do pleito, encaminhará ao Coren/SC a lista nominal de todos os votados. </w:t>
      </w:r>
    </w:p>
    <w:p w14:paraId="742B4133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58BF957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A listagem deverá informar: </w:t>
      </w:r>
    </w:p>
    <w:p w14:paraId="5E69BED8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a) o nome dos membros efetivos, seu nível profissional e o número de inscrição no Coren/SC. </w:t>
      </w:r>
    </w:p>
    <w:p w14:paraId="24D491DD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lastRenderedPageBreak/>
        <w:t xml:space="preserve">b) o nome dos membros suplentes, seu nível profissional e o número de inscrição no Coren/SC. </w:t>
      </w:r>
    </w:p>
    <w:p w14:paraId="09A1FB26" w14:textId="262CA19F" w:rsidR="001C1EF3" w:rsidRDefault="00912640" w:rsidP="001C1EF3">
      <w:pPr>
        <w:spacing w:line="360" w:lineRule="auto"/>
        <w:ind w:left="142"/>
      </w:pPr>
      <w:r w:rsidRPr="00C85754">
        <w:rPr>
          <w:rFonts w:ascii="Trebuchet MS" w:hAnsi="Trebuchet MS"/>
        </w:rPr>
        <w:t xml:space="preserve">c) o nome dos profissionais que receberam votos, seu nível profissional e o número de inscrição no </w:t>
      </w:r>
      <w:r w:rsidRPr="001C1EF3">
        <w:rPr>
          <w:rFonts w:ascii="Trebuchet MS" w:hAnsi="Trebuchet MS"/>
        </w:rPr>
        <w:t>Coren/SC, que não farão parte no primeiro momento da CEE, mas que poderão ser convocados</w:t>
      </w:r>
      <w:r w:rsidR="001C1EF3" w:rsidRPr="001C1EF3">
        <w:rPr>
          <w:rFonts w:ascii="Trebuchet MS" w:hAnsi="Trebuchet MS"/>
        </w:rPr>
        <w:t xml:space="preserve"> em caso de afastamento temporário, vacância por desistência ou por destituição de membros empossados.</w:t>
      </w:r>
    </w:p>
    <w:p w14:paraId="194108D0" w14:textId="77777777" w:rsidR="001C1EF3" w:rsidRDefault="001C1EF3" w:rsidP="001C1EF3">
      <w:pPr>
        <w:spacing w:line="360" w:lineRule="auto"/>
        <w:ind w:left="142"/>
      </w:pPr>
    </w:p>
    <w:p w14:paraId="440F1830" w14:textId="50CE053F" w:rsidR="001C1EF3" w:rsidRPr="001C1EF3" w:rsidRDefault="001C1EF3" w:rsidP="001C1EF3">
      <w:pPr>
        <w:spacing w:line="360" w:lineRule="auto"/>
        <w:ind w:left="142"/>
        <w:rPr>
          <w:rFonts w:ascii="Trebuchet MS" w:hAnsi="Trebuchet MS"/>
        </w:rPr>
      </w:pPr>
      <w:r w:rsidRPr="001C1EF3">
        <w:rPr>
          <w:rFonts w:ascii="Trebuchet MS" w:hAnsi="Trebuchet MS"/>
          <w:b/>
          <w:bCs/>
        </w:rPr>
        <w:t>Art. 4</w:t>
      </w:r>
      <w:r w:rsidR="0022097C">
        <w:rPr>
          <w:rFonts w:ascii="Trebuchet MS" w:hAnsi="Trebuchet MS"/>
          <w:b/>
          <w:bCs/>
        </w:rPr>
        <w:t>4</w:t>
      </w:r>
      <w:r w:rsidRPr="001C1EF3">
        <w:rPr>
          <w:rFonts w:ascii="Trebuchet MS" w:hAnsi="Trebuchet MS"/>
          <w:b/>
          <w:bCs/>
        </w:rPr>
        <w:t>º -</w:t>
      </w:r>
      <w:r w:rsidRPr="001C1EF3">
        <w:rPr>
          <w:rFonts w:ascii="Trebuchet MS" w:hAnsi="Trebuchet MS"/>
        </w:rPr>
        <w:t xml:space="preserve"> Somente após a homologação pelo Plenário do Coren/SC e a nomeação por Portaria emitida pelo(a) seu(sua) Presidente, a </w:t>
      </w:r>
      <w:proofErr w:type="spellStart"/>
      <w:r w:rsidRPr="001C1EF3">
        <w:rPr>
          <w:rFonts w:ascii="Trebuchet MS" w:hAnsi="Trebuchet MS"/>
        </w:rPr>
        <w:t>CEEn</w:t>
      </w:r>
      <w:proofErr w:type="spellEnd"/>
      <w:r w:rsidRPr="001C1EF3">
        <w:rPr>
          <w:rFonts w:ascii="Trebuchet MS" w:hAnsi="Trebuchet MS"/>
        </w:rPr>
        <w:t xml:space="preserve"> estará oficialmente autorizada para iniciar as atividades definidas neste regimento.</w:t>
      </w:r>
    </w:p>
    <w:p w14:paraId="16463AC5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 w:cs="Arial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A01B08" w:rsidRPr="008B6F09" w14:paraId="595306F9" w14:textId="77777777" w:rsidTr="00BC0179">
        <w:trPr>
          <w:trHeight w:val="630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288AE82E" w14:textId="210CFD32" w:rsidR="00A01B08" w:rsidRPr="008B6F09" w:rsidRDefault="005A6238" w:rsidP="00BC0179">
            <w:pPr>
              <w:jc w:val="center"/>
              <w:rPr>
                <w:rFonts w:ascii="Trebuchet MS" w:hAnsi="Trebuchet MS" w:cs="Arial"/>
                <w:b/>
              </w:rPr>
            </w:pPr>
            <w:r w:rsidRPr="008B6F09">
              <w:rPr>
                <w:rFonts w:ascii="Trebuchet MS" w:hAnsi="Trebuchet MS" w:cs="Arial"/>
                <w:b/>
              </w:rPr>
              <w:t xml:space="preserve">CAPÍTULO </w:t>
            </w:r>
            <w:r w:rsidR="00A543A9" w:rsidRPr="008B6F09">
              <w:rPr>
                <w:rFonts w:ascii="Trebuchet MS" w:hAnsi="Trebuchet MS" w:cs="Arial"/>
                <w:b/>
              </w:rPr>
              <w:t>X</w:t>
            </w:r>
            <w:r w:rsidR="00652204">
              <w:rPr>
                <w:rFonts w:ascii="Trebuchet MS" w:hAnsi="Trebuchet MS" w:cs="Arial"/>
                <w:b/>
              </w:rPr>
              <w:t>I</w:t>
            </w:r>
          </w:p>
          <w:p w14:paraId="73FA0307" w14:textId="77777777" w:rsidR="00A01B08" w:rsidRPr="008B6F09" w:rsidRDefault="00A01B08" w:rsidP="00BC0179">
            <w:pPr>
              <w:jc w:val="center"/>
              <w:rPr>
                <w:rFonts w:ascii="Trebuchet MS" w:hAnsi="Trebuchet MS" w:cs="Arial"/>
              </w:rPr>
            </w:pPr>
            <w:r w:rsidRPr="008B6F09">
              <w:rPr>
                <w:rFonts w:ascii="Trebuchet MS" w:hAnsi="Trebuchet MS" w:cs="Arial"/>
                <w:b/>
              </w:rPr>
              <w:t>Das Disposições Gerais</w:t>
            </w:r>
          </w:p>
        </w:tc>
      </w:tr>
    </w:tbl>
    <w:p w14:paraId="613F59CB" w14:textId="77777777" w:rsidR="00504222" w:rsidRPr="008B6F09" w:rsidRDefault="00504222" w:rsidP="0027005A">
      <w:pPr>
        <w:rPr>
          <w:rFonts w:ascii="Trebuchet MS" w:hAnsi="Trebuchet MS"/>
        </w:rPr>
      </w:pPr>
    </w:p>
    <w:p w14:paraId="37825B7D" w14:textId="314AD0A7" w:rsidR="009A13F8" w:rsidRPr="00057FAF" w:rsidRDefault="009A13F8" w:rsidP="00057FAF">
      <w:pPr>
        <w:spacing w:line="360" w:lineRule="auto"/>
        <w:ind w:left="142"/>
        <w:jc w:val="both"/>
        <w:rPr>
          <w:rFonts w:ascii="Trebuchet MS" w:hAnsi="Trebuchet MS" w:cs="Arial"/>
          <w:i/>
          <w:iCs/>
        </w:rPr>
      </w:pPr>
      <w:r>
        <w:rPr>
          <w:rFonts w:ascii="Trebuchet MS" w:hAnsi="Trebuchet MS"/>
          <w:b/>
          <w:bCs/>
        </w:rPr>
        <w:t xml:space="preserve">Art.46º - </w:t>
      </w:r>
      <w:r w:rsidRPr="00057FAF">
        <w:rPr>
          <w:rFonts w:ascii="Trebuchet MS" w:hAnsi="Trebuchet MS"/>
          <w:i/>
          <w:iCs/>
          <w:u w:val="single"/>
        </w:rPr>
        <w:t>As reuniões deverão ter</w:t>
      </w:r>
      <w:r w:rsidRPr="00057FAF">
        <w:rPr>
          <w:rFonts w:ascii="Trebuchet MS" w:hAnsi="Trebuchet MS" w:cs="Arial"/>
          <w:i/>
          <w:iCs/>
          <w:u w:val="single"/>
        </w:rPr>
        <w:t xml:space="preserve"> data, local e horário, previamente definidos. </w:t>
      </w:r>
    </w:p>
    <w:p w14:paraId="7CD09B9D" w14:textId="77777777" w:rsidR="009A13F8" w:rsidRDefault="009A13F8" w:rsidP="00C25BE5">
      <w:pPr>
        <w:spacing w:line="360" w:lineRule="auto"/>
        <w:ind w:left="142"/>
        <w:rPr>
          <w:rFonts w:ascii="Trebuchet MS" w:hAnsi="Trebuchet MS" w:cs="Arial"/>
        </w:rPr>
      </w:pPr>
    </w:p>
    <w:p w14:paraId="1EFC8DD9" w14:textId="472D865B" w:rsidR="009A13F8" w:rsidRPr="00057FAF" w:rsidRDefault="009A13F8" w:rsidP="009A13F8">
      <w:pPr>
        <w:spacing w:line="360" w:lineRule="auto"/>
        <w:ind w:left="142"/>
        <w:jc w:val="both"/>
        <w:rPr>
          <w:rFonts w:ascii="Trebuchet MS" w:hAnsi="Trebuchet MS" w:cs="Arial"/>
          <w:i/>
          <w:iCs/>
        </w:rPr>
      </w:pPr>
      <w:r w:rsidRPr="004F0C01">
        <w:rPr>
          <w:rFonts w:ascii="Trebuchet MS" w:hAnsi="Trebuchet MS" w:cs="Arial"/>
          <w:b/>
        </w:rPr>
        <w:t>Art.</w:t>
      </w:r>
      <w:r>
        <w:rPr>
          <w:rFonts w:ascii="Trebuchet MS" w:hAnsi="Trebuchet MS" w:cs="Arial"/>
          <w:b/>
        </w:rPr>
        <w:t>47</w:t>
      </w:r>
      <w:r w:rsidRPr="004F0C01">
        <w:rPr>
          <w:rFonts w:ascii="Trebuchet MS" w:hAnsi="Trebuchet MS" w:cs="Arial"/>
          <w:b/>
        </w:rPr>
        <w:t>º</w:t>
      </w:r>
      <w:r w:rsidRPr="004F0C01">
        <w:rPr>
          <w:rFonts w:ascii="Trebuchet MS" w:hAnsi="Trebuchet MS" w:cs="Arial"/>
        </w:rPr>
        <w:t xml:space="preserve"> - </w:t>
      </w:r>
      <w:r w:rsidR="00057FAF" w:rsidRPr="00057FAF">
        <w:rPr>
          <w:rFonts w:ascii="Trebuchet MS" w:hAnsi="Trebuchet MS" w:cs="Arial"/>
          <w:i/>
          <w:iCs/>
          <w:u w:val="single"/>
        </w:rPr>
        <w:t>A pauta das reuniões da CEE será</w:t>
      </w:r>
      <w:r w:rsidRPr="00057FAF">
        <w:rPr>
          <w:rFonts w:ascii="Trebuchet MS" w:hAnsi="Trebuchet MS" w:cs="Arial"/>
          <w:i/>
          <w:iCs/>
          <w:u w:val="single"/>
        </w:rPr>
        <w:t xml:space="preserve"> composta a partir de sugestões, pendências, e demandas da Instituição, de acordo com os deveres e finalidades da Comissão. </w:t>
      </w:r>
    </w:p>
    <w:p w14:paraId="46627365" w14:textId="59269080" w:rsidR="009A13F8" w:rsidRPr="009A13F8" w:rsidRDefault="009A13F8" w:rsidP="00C25BE5">
      <w:pPr>
        <w:spacing w:line="360" w:lineRule="auto"/>
        <w:ind w:left="142"/>
        <w:rPr>
          <w:rFonts w:ascii="Trebuchet MS" w:hAnsi="Trebuchet MS"/>
        </w:rPr>
      </w:pPr>
      <w:r w:rsidRPr="009A13F8">
        <w:rPr>
          <w:rFonts w:ascii="Trebuchet MS" w:hAnsi="Trebuchet MS" w:cs="Arial"/>
        </w:rPr>
        <w:t xml:space="preserve"> </w:t>
      </w:r>
    </w:p>
    <w:p w14:paraId="70F2DAF8" w14:textId="1906F741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Art.4</w:t>
      </w:r>
      <w:r w:rsidR="009A13F8">
        <w:rPr>
          <w:rFonts w:ascii="Trebuchet MS" w:hAnsi="Trebuchet MS"/>
          <w:b/>
          <w:bCs/>
        </w:rPr>
        <w:t>8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Este regimento poderá ser alterado por proposta da CEE, e da Gerência de Enfermagem da instituição ou da Comissão de Ética do Coren/SC. </w:t>
      </w:r>
    </w:p>
    <w:p w14:paraId="0DBF6646" w14:textId="77777777" w:rsidR="006F0275" w:rsidRDefault="006F0275" w:rsidP="00C25BE5">
      <w:pPr>
        <w:spacing w:line="360" w:lineRule="auto"/>
        <w:ind w:left="142"/>
      </w:pPr>
    </w:p>
    <w:p w14:paraId="1C81AF14" w14:textId="43F7DE23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Parágrafo único: A alteração será submetida à aprovação da Assembleia da categoria da Instituição e à homologação da Plenária do Coren/SC. </w:t>
      </w:r>
    </w:p>
    <w:p w14:paraId="78031C86" w14:textId="77777777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</w:p>
    <w:p w14:paraId="19A5B4E2" w14:textId="5DFADB8E" w:rsid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Art.4</w:t>
      </w:r>
      <w:r w:rsidR="009A13F8">
        <w:rPr>
          <w:rFonts w:ascii="Trebuchet MS" w:hAnsi="Trebuchet MS"/>
          <w:b/>
          <w:bCs/>
        </w:rPr>
        <w:t>9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A Direção/Gerência de Enfermagem da instituição garantirá as condições necessárias para o desenvolvimento das atividades da CEE. </w:t>
      </w:r>
    </w:p>
    <w:p w14:paraId="0FF9B6C5" w14:textId="77777777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</w:p>
    <w:p w14:paraId="17F4BC09" w14:textId="4EDB1DBB" w:rsid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</w:t>
      </w:r>
      <w:r w:rsidR="009A13F8">
        <w:rPr>
          <w:rFonts w:ascii="Trebuchet MS" w:hAnsi="Trebuchet MS"/>
          <w:b/>
          <w:bCs/>
        </w:rPr>
        <w:t>50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Os casos omissos serão decididos pelo Plenário do Coren/SC.</w:t>
      </w:r>
    </w:p>
    <w:p w14:paraId="34FBDCC5" w14:textId="3D515346" w:rsidR="006F0275" w:rsidRDefault="006F0275" w:rsidP="00C25BE5">
      <w:pPr>
        <w:spacing w:line="360" w:lineRule="auto"/>
        <w:ind w:left="142"/>
        <w:rPr>
          <w:rFonts w:ascii="Trebuchet MS" w:hAnsi="Trebuchet MS" w:cs="Arial"/>
        </w:rPr>
      </w:pPr>
    </w:p>
    <w:p w14:paraId="3F68B9B8" w14:textId="35B0F140" w:rsidR="006F0275" w:rsidRPr="007F0AB4" w:rsidRDefault="006F0275" w:rsidP="00C25BE5">
      <w:pPr>
        <w:spacing w:line="360" w:lineRule="auto"/>
        <w:ind w:left="142"/>
        <w:rPr>
          <w:rFonts w:ascii="Trebuchet MS" w:hAnsi="Trebuchet MS" w:cs="Arial"/>
        </w:rPr>
      </w:pPr>
      <w:r w:rsidRPr="006F0275">
        <w:rPr>
          <w:rFonts w:ascii="Trebuchet MS" w:hAnsi="Trebuchet MS"/>
          <w:b/>
          <w:bCs/>
        </w:rPr>
        <w:t>Art.</w:t>
      </w:r>
      <w:r w:rsidR="009A13F8">
        <w:rPr>
          <w:rFonts w:ascii="Trebuchet MS" w:hAnsi="Trebuchet MS"/>
          <w:b/>
          <w:bCs/>
        </w:rPr>
        <w:t>51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Este regimento entrará em vigor na data da homologação pelo Plenário do Coren/SC em de </w:t>
      </w:r>
      <w:proofErr w:type="spellStart"/>
      <w:r w:rsidRPr="006F0275">
        <w:rPr>
          <w:rFonts w:ascii="Trebuchet MS" w:hAnsi="Trebuchet MS"/>
        </w:rPr>
        <w:t>de</w:t>
      </w:r>
      <w:proofErr w:type="spellEnd"/>
      <w:r w:rsidRPr="006F0275">
        <w:rPr>
          <w:rFonts w:ascii="Trebuchet MS" w:hAnsi="Trebuchet MS"/>
        </w:rPr>
        <w:t xml:space="preserve"> _____________ </w:t>
      </w:r>
      <w:proofErr w:type="spellStart"/>
      <w:r w:rsidRPr="006F0275">
        <w:rPr>
          <w:rFonts w:ascii="Trebuchet MS" w:hAnsi="Trebuchet MS"/>
        </w:rPr>
        <w:t>de</w:t>
      </w:r>
      <w:proofErr w:type="spellEnd"/>
      <w:r w:rsidRPr="006F0275">
        <w:rPr>
          <w:rFonts w:ascii="Trebuchet MS" w:hAnsi="Trebuchet MS"/>
        </w:rPr>
        <w:t xml:space="preserve"> 2023. </w:t>
      </w:r>
    </w:p>
    <w:p w14:paraId="2FDB6AC2" w14:textId="77777777" w:rsidR="007652D0" w:rsidRPr="008B6F09" w:rsidRDefault="007652D0" w:rsidP="007652D0">
      <w:pPr>
        <w:spacing w:line="360" w:lineRule="auto"/>
        <w:ind w:left="700"/>
        <w:jc w:val="both"/>
        <w:rPr>
          <w:rFonts w:ascii="Trebuchet MS" w:eastAsia="Arial Unicode MS" w:hAnsi="Trebuchet MS" w:cs="Arial"/>
          <w:vanish/>
          <w:color w:val="000000"/>
        </w:rPr>
      </w:pPr>
    </w:p>
    <w:p w14:paraId="0F9B621B" w14:textId="77777777" w:rsidR="00504222" w:rsidRPr="008B6F09" w:rsidRDefault="00504222" w:rsidP="00504222">
      <w:pPr>
        <w:pStyle w:val="Corpodetexto3"/>
        <w:ind w:left="700"/>
        <w:jc w:val="both"/>
        <w:rPr>
          <w:rFonts w:ascii="Trebuchet MS" w:hAnsi="Trebuchet MS"/>
          <w:color w:val="000000"/>
          <w:sz w:val="24"/>
          <w:szCs w:val="24"/>
        </w:rPr>
      </w:pPr>
    </w:p>
    <w:tbl>
      <w:tblPr>
        <w:tblStyle w:val="Tabelacomgrade"/>
        <w:tblW w:w="1077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8"/>
      </w:tblGrid>
      <w:tr w:rsidR="00EF2FF3" w:rsidRPr="008B6F09" w14:paraId="03E98B4C" w14:textId="77777777" w:rsidTr="00BC0179">
        <w:trPr>
          <w:trHeight w:val="461"/>
        </w:trPr>
        <w:tc>
          <w:tcPr>
            <w:tcW w:w="10778" w:type="dxa"/>
            <w:shd w:val="clear" w:color="auto" w:fill="95B3D7" w:themeFill="accent1" w:themeFillTint="99"/>
            <w:vAlign w:val="center"/>
          </w:tcPr>
          <w:p w14:paraId="570F602D" w14:textId="77777777" w:rsidR="00EF2FF3" w:rsidRPr="008B6F09" w:rsidRDefault="00EF2FF3" w:rsidP="00BC0179">
            <w:pPr>
              <w:pStyle w:val="Ttulo1"/>
              <w:tabs>
                <w:tab w:val="left" w:pos="3885"/>
              </w:tabs>
              <w:rPr>
                <w:rFonts w:ascii="Trebuchet MS" w:hAnsi="Trebuchet MS"/>
                <w:sz w:val="24"/>
              </w:rPr>
            </w:pPr>
            <w:bookmarkStart w:id="6" w:name="_Toc442800406"/>
            <w:r w:rsidRPr="008B6F09">
              <w:rPr>
                <w:rFonts w:ascii="Trebuchet MS" w:hAnsi="Trebuchet MS"/>
                <w:sz w:val="24"/>
              </w:rPr>
              <w:t>ANEXOS / REGISTROS GERADOS</w:t>
            </w:r>
            <w:bookmarkEnd w:id="6"/>
          </w:p>
        </w:tc>
      </w:tr>
    </w:tbl>
    <w:p w14:paraId="31919A22" w14:textId="77777777" w:rsidR="00A86D8E" w:rsidRPr="008B6F09" w:rsidRDefault="00A86D8E" w:rsidP="007F0AB4">
      <w:pPr>
        <w:spacing w:line="360" w:lineRule="auto"/>
        <w:ind w:left="510"/>
        <w:rPr>
          <w:rFonts w:ascii="Trebuchet MS" w:hAnsi="Trebuchet MS"/>
        </w:rPr>
      </w:pPr>
    </w:p>
    <w:p w14:paraId="6835F83E" w14:textId="38292B8B" w:rsidR="00805327" w:rsidRDefault="007F0AB4" w:rsidP="007F0AB4">
      <w:pPr>
        <w:ind w:firstLine="708"/>
        <w:rPr>
          <w:rFonts w:ascii="Trebuchet MS" w:hAnsi="Trebuchet MS"/>
        </w:rPr>
      </w:pPr>
      <w:r>
        <w:rPr>
          <w:rFonts w:ascii="Trebuchet MS" w:hAnsi="Trebuchet MS"/>
        </w:rPr>
        <w:t>N/</w:t>
      </w:r>
      <w:r w:rsidR="001636B6">
        <w:rPr>
          <w:rFonts w:ascii="Trebuchet MS" w:hAnsi="Trebuchet MS"/>
        </w:rPr>
        <w:t>A</w:t>
      </w:r>
      <w:r>
        <w:rPr>
          <w:rFonts w:ascii="Trebuchet MS" w:hAnsi="Trebuchet MS"/>
        </w:rPr>
        <w:t>.</w:t>
      </w:r>
    </w:p>
    <w:p w14:paraId="6D3C1AAC" w14:textId="77777777" w:rsidR="007F0AB4" w:rsidRPr="008B6F09" w:rsidRDefault="007F0AB4" w:rsidP="00805327">
      <w:pPr>
        <w:jc w:val="center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A86D8E" w:rsidRPr="008B6F09" w14:paraId="6F401E95" w14:textId="77777777" w:rsidTr="00BC0179">
        <w:tc>
          <w:tcPr>
            <w:tcW w:w="10773" w:type="dxa"/>
            <w:shd w:val="clear" w:color="auto" w:fill="95B3D7" w:themeFill="accent1" w:themeFillTint="99"/>
            <w:vAlign w:val="bottom"/>
          </w:tcPr>
          <w:p w14:paraId="798144FA" w14:textId="77777777" w:rsidR="00A86D8E" w:rsidRPr="008B6F09" w:rsidRDefault="00A86D8E" w:rsidP="00BC0179">
            <w:pPr>
              <w:pStyle w:val="PargrafodaLista"/>
              <w:suppressAutoHyphens/>
              <w:spacing w:after="0" w:line="360" w:lineRule="auto"/>
              <w:ind w:left="0"/>
              <w:jc w:val="center"/>
              <w:rPr>
                <w:rFonts w:ascii="Trebuchet MS" w:eastAsia="Times New Roman" w:hAnsi="Trebuchet MS" w:cs="Times New Roman"/>
                <w:b/>
                <w:sz w:val="24"/>
                <w:szCs w:val="24"/>
                <w:lang w:eastAsia="ar-SA"/>
              </w:rPr>
            </w:pPr>
            <w:r w:rsidRPr="008B6F09">
              <w:rPr>
                <w:rFonts w:ascii="Trebuchet MS" w:eastAsia="Times New Roman" w:hAnsi="Trebuchet MS" w:cs="Times New Roman"/>
                <w:b/>
                <w:sz w:val="24"/>
                <w:szCs w:val="24"/>
                <w:lang w:eastAsia="ar-SA"/>
              </w:rPr>
              <w:t>REFERÊNCIAS BIBLIOGRÁFICAS</w:t>
            </w:r>
          </w:p>
        </w:tc>
      </w:tr>
    </w:tbl>
    <w:p w14:paraId="2CCA0AD2" w14:textId="7756F25A" w:rsidR="00A01B08" w:rsidRPr="007F0AB4" w:rsidRDefault="007F0AB4" w:rsidP="00CB5F29">
      <w:pPr>
        <w:pStyle w:val="PargrafodaLista"/>
        <w:suppressAutoHyphens/>
        <w:spacing w:after="0" w:line="360" w:lineRule="auto"/>
        <w:ind w:left="709"/>
        <w:jc w:val="both"/>
        <w:rPr>
          <w:rFonts w:ascii="Trebuchet MS" w:eastAsia="Times New Roman" w:hAnsi="Trebuchet MS" w:cs="Times New Roman"/>
          <w:sz w:val="24"/>
          <w:szCs w:val="24"/>
          <w:lang w:eastAsia="ar-SA"/>
        </w:rPr>
      </w:pPr>
      <w:r w:rsidRPr="007F0AB4">
        <w:rPr>
          <w:rFonts w:ascii="Trebuchet MS" w:eastAsia="Times New Roman" w:hAnsi="Trebuchet MS"/>
          <w:sz w:val="24"/>
          <w:szCs w:val="24"/>
          <w:lang w:eastAsia="ar-SA"/>
        </w:rPr>
        <w:t>N</w:t>
      </w:r>
      <w:r w:rsidR="001636B6">
        <w:rPr>
          <w:rFonts w:ascii="Trebuchet MS" w:eastAsia="Times New Roman" w:hAnsi="Trebuchet MS"/>
          <w:sz w:val="24"/>
          <w:szCs w:val="24"/>
          <w:lang w:eastAsia="ar-SA"/>
        </w:rPr>
        <w:t>/A</w:t>
      </w:r>
      <w:r>
        <w:rPr>
          <w:rFonts w:ascii="Trebuchet MS" w:eastAsia="Times New Roman" w:hAnsi="Trebuchet MS"/>
          <w:sz w:val="24"/>
          <w:szCs w:val="24"/>
          <w:lang w:eastAsia="ar-SA"/>
        </w:rPr>
        <w:t>.</w:t>
      </w:r>
    </w:p>
    <w:p w14:paraId="5E0DEB6F" w14:textId="77777777" w:rsidR="00BE2A84" w:rsidRDefault="00BE2A84" w:rsidP="00EF2FF3">
      <w:pPr>
        <w:pStyle w:val="PargrafodaLista"/>
        <w:suppressAutoHyphens/>
        <w:spacing w:after="0" w:line="360" w:lineRule="auto"/>
        <w:ind w:left="1276"/>
        <w:jc w:val="both"/>
        <w:rPr>
          <w:rFonts w:ascii="Trebuchet MS" w:eastAsia="Times New Roman" w:hAnsi="Trebuchet MS" w:cs="Times New Roman"/>
          <w:sz w:val="24"/>
          <w:szCs w:val="24"/>
          <w:lang w:eastAsia="ar-SA"/>
        </w:rPr>
      </w:pPr>
    </w:p>
    <w:p w14:paraId="570DF6A9" w14:textId="77777777" w:rsidR="009742BC" w:rsidRDefault="009742BC" w:rsidP="00F76FC4">
      <w:pPr>
        <w:tabs>
          <w:tab w:val="left" w:pos="851"/>
        </w:tabs>
        <w:spacing w:line="360" w:lineRule="auto"/>
        <w:ind w:left="284"/>
        <w:jc w:val="both"/>
        <w:rPr>
          <w:rFonts w:ascii="Trebuchet MS" w:hAnsi="Trebuchet MS" w:cs="Arial"/>
          <w:color w:val="000000"/>
        </w:rPr>
      </w:pPr>
    </w:p>
    <w:p w14:paraId="1DEAABEB" w14:textId="77777777" w:rsidR="009A19FA" w:rsidRPr="00BE2A84" w:rsidRDefault="009A19F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sectPr w:rsidR="009A19FA" w:rsidRPr="00BE2A84" w:rsidSect="009742BC">
      <w:headerReference w:type="default" r:id="rId12"/>
      <w:footerReference w:type="default" r:id="rId13"/>
      <w:pgSz w:w="12240" w:h="15840"/>
      <w:pgMar w:top="1417" w:right="1183" w:bottom="1079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DDF6" w14:textId="77777777" w:rsidR="00525460" w:rsidRDefault="00525460" w:rsidP="00884F25">
      <w:r>
        <w:separator/>
      </w:r>
    </w:p>
  </w:endnote>
  <w:endnote w:type="continuationSeparator" w:id="0">
    <w:p w14:paraId="329A96A5" w14:textId="77777777" w:rsidR="00525460" w:rsidRDefault="00525460" w:rsidP="0088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350041"/>
      <w:docPartObj>
        <w:docPartGallery w:val="Page Numbers (Bottom of Page)"/>
        <w:docPartUnique/>
      </w:docPartObj>
    </w:sdtPr>
    <w:sdtContent>
      <w:p w14:paraId="0056EB34" w14:textId="77777777" w:rsidR="007B36C6" w:rsidRDefault="007B36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179">
          <w:rPr>
            <w:noProof/>
          </w:rPr>
          <w:t>6</w:t>
        </w:r>
        <w:r>
          <w:fldChar w:fldCharType="end"/>
        </w:r>
      </w:p>
    </w:sdtContent>
  </w:sdt>
  <w:p w14:paraId="2189D74D" w14:textId="77777777" w:rsidR="007B36C6" w:rsidRDefault="007B36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A5E2" w14:textId="77777777" w:rsidR="00525460" w:rsidRDefault="00525460" w:rsidP="00884F25">
      <w:r>
        <w:separator/>
      </w:r>
    </w:p>
  </w:footnote>
  <w:footnote w:type="continuationSeparator" w:id="0">
    <w:p w14:paraId="346BD5F2" w14:textId="77777777" w:rsidR="00525460" w:rsidRDefault="00525460" w:rsidP="00884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39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75"/>
      <w:gridCol w:w="4471"/>
      <w:gridCol w:w="3893"/>
    </w:tblGrid>
    <w:tr w:rsidR="00884F25" w:rsidRPr="00211523" w14:paraId="4CDC5058" w14:textId="77777777" w:rsidTr="00F6306E">
      <w:trPr>
        <w:trHeight w:val="283"/>
      </w:trPr>
      <w:tc>
        <w:tcPr>
          <w:tcW w:w="2475" w:type="dxa"/>
          <w:vMerge w:val="restart"/>
          <w:shd w:val="clear" w:color="auto" w:fill="auto"/>
        </w:tcPr>
        <w:p w14:paraId="2F8B5ABF" w14:textId="77777777" w:rsidR="00884F25" w:rsidRPr="001466A3" w:rsidRDefault="00350F23" w:rsidP="00884F25">
          <w:pPr>
            <w:pStyle w:val="Cabealho"/>
            <w:ind w:left="317" w:hanging="317"/>
            <w:rPr>
              <w:rFonts w:ascii="Trebuchet MS" w:hAnsi="Trebuchet MS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64C852F" wp14:editId="5F9B9751">
                <wp:simplePos x="0" y="0"/>
                <wp:positionH relativeFrom="column">
                  <wp:posOffset>-61595</wp:posOffset>
                </wp:positionH>
                <wp:positionV relativeFrom="page">
                  <wp:posOffset>10795</wp:posOffset>
                </wp:positionV>
                <wp:extent cx="1533525" cy="590550"/>
                <wp:effectExtent l="0" t="0" r="9525" b="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906" t="11160" r="25366" b="100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71" w:type="dxa"/>
          <w:vMerge w:val="restart"/>
          <w:shd w:val="clear" w:color="auto" w:fill="auto"/>
          <w:vAlign w:val="center"/>
        </w:tcPr>
        <w:p w14:paraId="77BE51DA" w14:textId="77777777" w:rsidR="00250817" w:rsidRDefault="00250817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</w:p>
        <w:p w14:paraId="10252409" w14:textId="5F130547" w:rsidR="00884F25" w:rsidRPr="00250817" w:rsidRDefault="00250817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  <w:r w:rsidRPr="00250817">
            <w:rPr>
              <w:rFonts w:ascii="Trebuchet MS" w:hAnsi="Trebuchet MS"/>
              <w:b/>
              <w:lang w:eastAsia="ar-SA"/>
            </w:rPr>
            <w:t>COMISSÃO DE ÉTICA DE ENFERMAGEM</w:t>
          </w:r>
        </w:p>
        <w:p w14:paraId="7BE42E27" w14:textId="4BBE5015" w:rsidR="00F6306E" w:rsidRPr="001466A3" w:rsidRDefault="00F6306E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</w:p>
      </w:tc>
      <w:tc>
        <w:tcPr>
          <w:tcW w:w="3893" w:type="dxa"/>
          <w:shd w:val="clear" w:color="auto" w:fill="auto"/>
          <w:vAlign w:val="center"/>
        </w:tcPr>
        <w:p w14:paraId="7BCB99E8" w14:textId="58D13C52" w:rsidR="00884F25" w:rsidRPr="001466A3" w:rsidRDefault="00884F25" w:rsidP="007510F7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REGIMENTO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001 CEE</w:t>
          </w:r>
        </w:p>
      </w:tc>
    </w:tr>
    <w:tr w:rsidR="00884F25" w:rsidRPr="00211523" w14:paraId="705FEE31" w14:textId="77777777" w:rsidTr="00F6306E">
      <w:trPr>
        <w:trHeight w:val="283"/>
      </w:trPr>
      <w:tc>
        <w:tcPr>
          <w:tcW w:w="2475" w:type="dxa"/>
          <w:vMerge/>
          <w:shd w:val="clear" w:color="auto" w:fill="auto"/>
        </w:tcPr>
        <w:p w14:paraId="3B030B92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4471" w:type="dxa"/>
          <w:vMerge/>
          <w:shd w:val="clear" w:color="auto" w:fill="auto"/>
        </w:tcPr>
        <w:p w14:paraId="7EDFC471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38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9800C2C" w14:textId="1282EE3D" w:rsidR="00884F25" w:rsidRPr="001466A3" w:rsidRDefault="00884F25" w:rsidP="00D7071F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ESTABELECIDO EM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</w:t>
          </w:r>
          <w:r w:rsidR="00F61F2B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GOSTO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2017</w:t>
          </w:r>
        </w:p>
      </w:tc>
    </w:tr>
    <w:tr w:rsidR="00884F25" w:rsidRPr="00211523" w14:paraId="62338025" w14:textId="77777777" w:rsidTr="00350F23">
      <w:trPr>
        <w:trHeight w:val="404"/>
      </w:trPr>
      <w:tc>
        <w:tcPr>
          <w:tcW w:w="2475" w:type="dxa"/>
          <w:vMerge/>
          <w:tcBorders>
            <w:bottom w:val="single" w:sz="4" w:space="0" w:color="auto"/>
          </w:tcBorders>
          <w:shd w:val="clear" w:color="auto" w:fill="auto"/>
        </w:tcPr>
        <w:p w14:paraId="2B41B175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4471" w:type="dxa"/>
          <w:vMerge/>
          <w:tcBorders>
            <w:bottom w:val="single" w:sz="4" w:space="0" w:color="auto"/>
          </w:tcBorders>
          <w:shd w:val="clear" w:color="auto" w:fill="auto"/>
        </w:tcPr>
        <w:p w14:paraId="12419F76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3893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A8F300E" w14:textId="7B7C359A" w:rsidR="00884F25" w:rsidRPr="001466A3" w:rsidRDefault="00884F25" w:rsidP="00884F25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Nº de REVISÃO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P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</w:t>
          </w:r>
          <w:r w:rsidR="00250817" w:rsidRP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</w:p>
      </w:tc>
    </w:tr>
  </w:tbl>
  <w:p w14:paraId="6CC7FD68" w14:textId="77777777" w:rsidR="00884F25" w:rsidRDefault="00884F25" w:rsidP="00884F25">
    <w:pPr>
      <w:pStyle w:val="Cabealho"/>
      <w:ind w:left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B58"/>
    <w:multiLevelType w:val="hybridMultilevel"/>
    <w:tmpl w:val="4482A1BA"/>
    <w:lvl w:ilvl="0" w:tplc="36F014E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34A5B55"/>
    <w:multiLevelType w:val="hybridMultilevel"/>
    <w:tmpl w:val="F6B29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3DD3"/>
    <w:multiLevelType w:val="hybridMultilevel"/>
    <w:tmpl w:val="036ED27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85CBE"/>
    <w:multiLevelType w:val="hybridMultilevel"/>
    <w:tmpl w:val="5C824A9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B2865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B83AB0"/>
    <w:multiLevelType w:val="hybridMultilevel"/>
    <w:tmpl w:val="8924C8E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7D318E"/>
    <w:multiLevelType w:val="multilevel"/>
    <w:tmpl w:val="D63680C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53A5C"/>
    <w:multiLevelType w:val="hybridMultilevel"/>
    <w:tmpl w:val="1B12D66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E74BE6"/>
    <w:multiLevelType w:val="hybridMultilevel"/>
    <w:tmpl w:val="E326C41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EDA4C7D"/>
    <w:multiLevelType w:val="multilevel"/>
    <w:tmpl w:val="EBFA86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784181"/>
    <w:multiLevelType w:val="multilevel"/>
    <w:tmpl w:val="B378B6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3548CB"/>
    <w:multiLevelType w:val="hybridMultilevel"/>
    <w:tmpl w:val="9BC665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1B4301"/>
    <w:multiLevelType w:val="hybridMultilevel"/>
    <w:tmpl w:val="7CA0A62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54F90"/>
    <w:multiLevelType w:val="hybridMultilevel"/>
    <w:tmpl w:val="AB008878"/>
    <w:lvl w:ilvl="0" w:tplc="12FCB57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3E2776"/>
    <w:multiLevelType w:val="hybridMultilevel"/>
    <w:tmpl w:val="C030683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C765A5D"/>
    <w:multiLevelType w:val="hybridMultilevel"/>
    <w:tmpl w:val="DDB868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4C0AA3"/>
    <w:multiLevelType w:val="hybridMultilevel"/>
    <w:tmpl w:val="ECD690A4"/>
    <w:lvl w:ilvl="0" w:tplc="FA3A458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06608D2"/>
    <w:multiLevelType w:val="hybridMultilevel"/>
    <w:tmpl w:val="47340E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815AF1"/>
    <w:multiLevelType w:val="hybridMultilevel"/>
    <w:tmpl w:val="995E3F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7F5BEB"/>
    <w:multiLevelType w:val="hybridMultilevel"/>
    <w:tmpl w:val="FF66A4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7A17C3"/>
    <w:multiLevelType w:val="hybridMultilevel"/>
    <w:tmpl w:val="90105C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696336"/>
    <w:multiLevelType w:val="hybridMultilevel"/>
    <w:tmpl w:val="B378B6D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3F63BB"/>
    <w:multiLevelType w:val="hybridMultilevel"/>
    <w:tmpl w:val="8FFC62C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C25E5C"/>
    <w:multiLevelType w:val="hybridMultilevel"/>
    <w:tmpl w:val="84461AC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180318"/>
    <w:multiLevelType w:val="hybridMultilevel"/>
    <w:tmpl w:val="CFAEEF5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F46A09"/>
    <w:multiLevelType w:val="hybridMultilevel"/>
    <w:tmpl w:val="54B4FD5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F27847"/>
    <w:multiLevelType w:val="hybridMultilevel"/>
    <w:tmpl w:val="269441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8165AD"/>
    <w:multiLevelType w:val="hybridMultilevel"/>
    <w:tmpl w:val="2DD46630"/>
    <w:lvl w:ilvl="0" w:tplc="65B66DA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D7756DE"/>
    <w:multiLevelType w:val="hybridMultilevel"/>
    <w:tmpl w:val="BA4A250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B04AA3"/>
    <w:multiLevelType w:val="hybridMultilevel"/>
    <w:tmpl w:val="1C401A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BD2151"/>
    <w:multiLevelType w:val="hybridMultilevel"/>
    <w:tmpl w:val="A18854C4"/>
    <w:lvl w:ilvl="0" w:tplc="76ECBB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aps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121AD9"/>
    <w:multiLevelType w:val="hybridMultilevel"/>
    <w:tmpl w:val="8D488FA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1C0D4B"/>
    <w:multiLevelType w:val="hybridMultilevel"/>
    <w:tmpl w:val="6F0EF4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020D5"/>
    <w:multiLevelType w:val="hybridMultilevel"/>
    <w:tmpl w:val="1AB6FACE"/>
    <w:lvl w:ilvl="0" w:tplc="051AF7C0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6" w15:restartNumberingAfterBreak="0">
    <w:nsid w:val="73EC70CC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45740E"/>
    <w:multiLevelType w:val="hybridMultilevel"/>
    <w:tmpl w:val="259E88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301D8A"/>
    <w:multiLevelType w:val="hybridMultilevel"/>
    <w:tmpl w:val="C3029D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34295">
    <w:abstractNumId w:val="0"/>
  </w:num>
  <w:num w:numId="2" w16cid:durableId="1239243499">
    <w:abstractNumId w:val="38"/>
  </w:num>
  <w:num w:numId="3" w16cid:durableId="1834056879">
    <w:abstractNumId w:val="13"/>
  </w:num>
  <w:num w:numId="4" w16cid:durableId="1558782923">
    <w:abstractNumId w:val="29"/>
  </w:num>
  <w:num w:numId="5" w16cid:durableId="1171874638">
    <w:abstractNumId w:val="23"/>
  </w:num>
  <w:num w:numId="6" w16cid:durableId="2111077577">
    <w:abstractNumId w:val="10"/>
  </w:num>
  <w:num w:numId="7" w16cid:durableId="1582064543">
    <w:abstractNumId w:val="27"/>
  </w:num>
  <w:num w:numId="8" w16cid:durableId="536742778">
    <w:abstractNumId w:val="3"/>
  </w:num>
  <w:num w:numId="9" w16cid:durableId="1774128610">
    <w:abstractNumId w:val="33"/>
  </w:num>
  <w:num w:numId="10" w16cid:durableId="1351372756">
    <w:abstractNumId w:val="20"/>
  </w:num>
  <w:num w:numId="11" w16cid:durableId="333537781">
    <w:abstractNumId w:val="37"/>
  </w:num>
  <w:num w:numId="12" w16cid:durableId="1774397794">
    <w:abstractNumId w:val="2"/>
  </w:num>
  <w:num w:numId="13" w16cid:durableId="575095718">
    <w:abstractNumId w:val="19"/>
  </w:num>
  <w:num w:numId="14" w16cid:durableId="329868637">
    <w:abstractNumId w:val="25"/>
  </w:num>
  <w:num w:numId="15" w16cid:durableId="1665622396">
    <w:abstractNumId w:val="26"/>
  </w:num>
  <w:num w:numId="16" w16cid:durableId="1863547138">
    <w:abstractNumId w:val="4"/>
  </w:num>
  <w:num w:numId="17" w16cid:durableId="1435438947">
    <w:abstractNumId w:val="21"/>
  </w:num>
  <w:num w:numId="18" w16cid:durableId="773792866">
    <w:abstractNumId w:val="35"/>
  </w:num>
  <w:num w:numId="19" w16cid:durableId="819537213">
    <w:abstractNumId w:val="36"/>
  </w:num>
  <w:num w:numId="20" w16cid:durableId="1976638973">
    <w:abstractNumId w:val="16"/>
  </w:num>
  <w:num w:numId="21" w16cid:durableId="1122772710">
    <w:abstractNumId w:val="6"/>
  </w:num>
  <w:num w:numId="22" w16cid:durableId="1839614570">
    <w:abstractNumId w:val="32"/>
  </w:num>
  <w:num w:numId="23" w16cid:durableId="806506592">
    <w:abstractNumId w:val="14"/>
  </w:num>
  <w:num w:numId="24" w16cid:durableId="1285960779">
    <w:abstractNumId w:val="30"/>
  </w:num>
  <w:num w:numId="25" w16cid:durableId="1141776213">
    <w:abstractNumId w:val="22"/>
  </w:num>
  <w:num w:numId="26" w16cid:durableId="242834572">
    <w:abstractNumId w:val="24"/>
  </w:num>
  <w:num w:numId="27" w16cid:durableId="357391520">
    <w:abstractNumId w:val="11"/>
  </w:num>
  <w:num w:numId="28" w16cid:durableId="345331903">
    <w:abstractNumId w:val="8"/>
  </w:num>
  <w:num w:numId="29" w16cid:durableId="1556744566">
    <w:abstractNumId w:val="9"/>
  </w:num>
  <w:num w:numId="30" w16cid:durableId="1305233703">
    <w:abstractNumId w:val="18"/>
  </w:num>
  <w:num w:numId="31" w16cid:durableId="9547507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99780854">
    <w:abstractNumId w:val="15"/>
  </w:num>
  <w:num w:numId="33" w16cid:durableId="848953611">
    <w:abstractNumId w:val="7"/>
  </w:num>
  <w:num w:numId="34" w16cid:durableId="1142383270">
    <w:abstractNumId w:val="31"/>
  </w:num>
  <w:num w:numId="35" w16cid:durableId="1675259437">
    <w:abstractNumId w:val="12"/>
  </w:num>
  <w:num w:numId="36" w16cid:durableId="310595734">
    <w:abstractNumId w:val="1"/>
  </w:num>
  <w:num w:numId="37" w16cid:durableId="2010020151">
    <w:abstractNumId w:val="17"/>
  </w:num>
  <w:num w:numId="38" w16cid:durableId="1267008651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1723778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222"/>
    <w:rsid w:val="00041C90"/>
    <w:rsid w:val="00056E27"/>
    <w:rsid w:val="00057FAF"/>
    <w:rsid w:val="00090E66"/>
    <w:rsid w:val="000949D4"/>
    <w:rsid w:val="000D2710"/>
    <w:rsid w:val="000D550D"/>
    <w:rsid w:val="000E7606"/>
    <w:rsid w:val="000F28D1"/>
    <w:rsid w:val="000F30F7"/>
    <w:rsid w:val="00100AB2"/>
    <w:rsid w:val="001071FF"/>
    <w:rsid w:val="001466A3"/>
    <w:rsid w:val="0015468F"/>
    <w:rsid w:val="00156E1B"/>
    <w:rsid w:val="00157DE8"/>
    <w:rsid w:val="001636B6"/>
    <w:rsid w:val="00164800"/>
    <w:rsid w:val="001659C5"/>
    <w:rsid w:val="00184A6F"/>
    <w:rsid w:val="00193D2E"/>
    <w:rsid w:val="001A27D7"/>
    <w:rsid w:val="001B5E3A"/>
    <w:rsid w:val="001C1EF3"/>
    <w:rsid w:val="001C4D21"/>
    <w:rsid w:val="001E6314"/>
    <w:rsid w:val="0020193E"/>
    <w:rsid w:val="00211523"/>
    <w:rsid w:val="0022097C"/>
    <w:rsid w:val="002209DF"/>
    <w:rsid w:val="0022765D"/>
    <w:rsid w:val="00237569"/>
    <w:rsid w:val="00245E17"/>
    <w:rsid w:val="00250817"/>
    <w:rsid w:val="00250D83"/>
    <w:rsid w:val="0027005A"/>
    <w:rsid w:val="00283000"/>
    <w:rsid w:val="002A0D2C"/>
    <w:rsid w:val="002A746E"/>
    <w:rsid w:val="002B5383"/>
    <w:rsid w:val="002B631F"/>
    <w:rsid w:val="002B66B9"/>
    <w:rsid w:val="002C0242"/>
    <w:rsid w:val="002D0E67"/>
    <w:rsid w:val="002E6C95"/>
    <w:rsid w:val="0032037F"/>
    <w:rsid w:val="00325F14"/>
    <w:rsid w:val="00333FFF"/>
    <w:rsid w:val="0033541B"/>
    <w:rsid w:val="00350F23"/>
    <w:rsid w:val="00362710"/>
    <w:rsid w:val="00385BCC"/>
    <w:rsid w:val="003861D8"/>
    <w:rsid w:val="003A584B"/>
    <w:rsid w:val="003B5374"/>
    <w:rsid w:val="003B61F1"/>
    <w:rsid w:val="003B6228"/>
    <w:rsid w:val="003C26C2"/>
    <w:rsid w:val="003D049E"/>
    <w:rsid w:val="003D1719"/>
    <w:rsid w:val="003E2E2A"/>
    <w:rsid w:val="003E77F3"/>
    <w:rsid w:val="003F40CC"/>
    <w:rsid w:val="003F7535"/>
    <w:rsid w:val="00401E88"/>
    <w:rsid w:val="00407259"/>
    <w:rsid w:val="00426B44"/>
    <w:rsid w:val="00461797"/>
    <w:rsid w:val="0048091A"/>
    <w:rsid w:val="00482E8C"/>
    <w:rsid w:val="00484A9F"/>
    <w:rsid w:val="004A4716"/>
    <w:rsid w:val="004B1FB5"/>
    <w:rsid w:val="004E7E7E"/>
    <w:rsid w:val="004F0C01"/>
    <w:rsid w:val="004F266A"/>
    <w:rsid w:val="005032E4"/>
    <w:rsid w:val="00504222"/>
    <w:rsid w:val="00525460"/>
    <w:rsid w:val="005519B5"/>
    <w:rsid w:val="00553670"/>
    <w:rsid w:val="00575810"/>
    <w:rsid w:val="005A6238"/>
    <w:rsid w:val="005B5DC4"/>
    <w:rsid w:val="005E32C4"/>
    <w:rsid w:val="005E3E5F"/>
    <w:rsid w:val="005E613A"/>
    <w:rsid w:val="00623507"/>
    <w:rsid w:val="006420D3"/>
    <w:rsid w:val="00652204"/>
    <w:rsid w:val="006526B9"/>
    <w:rsid w:val="00660266"/>
    <w:rsid w:val="0066127F"/>
    <w:rsid w:val="006627FA"/>
    <w:rsid w:val="00666A84"/>
    <w:rsid w:val="006713D1"/>
    <w:rsid w:val="00681CC5"/>
    <w:rsid w:val="006C1276"/>
    <w:rsid w:val="006D1141"/>
    <w:rsid w:val="006D12E3"/>
    <w:rsid w:val="006E403F"/>
    <w:rsid w:val="006F0275"/>
    <w:rsid w:val="006F7AE3"/>
    <w:rsid w:val="00711BD3"/>
    <w:rsid w:val="00730CBC"/>
    <w:rsid w:val="00741C89"/>
    <w:rsid w:val="00744E66"/>
    <w:rsid w:val="00745111"/>
    <w:rsid w:val="007468CB"/>
    <w:rsid w:val="007510F7"/>
    <w:rsid w:val="00763B68"/>
    <w:rsid w:val="007652D0"/>
    <w:rsid w:val="007847BD"/>
    <w:rsid w:val="0078707E"/>
    <w:rsid w:val="00792F07"/>
    <w:rsid w:val="007A09B4"/>
    <w:rsid w:val="007A1473"/>
    <w:rsid w:val="007B36C6"/>
    <w:rsid w:val="007B4F50"/>
    <w:rsid w:val="007F0AB4"/>
    <w:rsid w:val="007F3A97"/>
    <w:rsid w:val="00805327"/>
    <w:rsid w:val="00811243"/>
    <w:rsid w:val="00826E2C"/>
    <w:rsid w:val="0083781A"/>
    <w:rsid w:val="00875F2F"/>
    <w:rsid w:val="00884F25"/>
    <w:rsid w:val="00894A7D"/>
    <w:rsid w:val="008A55DD"/>
    <w:rsid w:val="008A5ED5"/>
    <w:rsid w:val="008A7084"/>
    <w:rsid w:val="008B04DA"/>
    <w:rsid w:val="008B6F09"/>
    <w:rsid w:val="008B7CAD"/>
    <w:rsid w:val="008C2061"/>
    <w:rsid w:val="008D0F5D"/>
    <w:rsid w:val="008D6662"/>
    <w:rsid w:val="008E3612"/>
    <w:rsid w:val="008F5998"/>
    <w:rsid w:val="00912640"/>
    <w:rsid w:val="009252EB"/>
    <w:rsid w:val="00952AAF"/>
    <w:rsid w:val="009742BC"/>
    <w:rsid w:val="0097560F"/>
    <w:rsid w:val="009802FC"/>
    <w:rsid w:val="00996C1D"/>
    <w:rsid w:val="009A13F8"/>
    <w:rsid w:val="009A19FA"/>
    <w:rsid w:val="009A29EE"/>
    <w:rsid w:val="009E2690"/>
    <w:rsid w:val="009E29CF"/>
    <w:rsid w:val="009E7D10"/>
    <w:rsid w:val="009F0B4C"/>
    <w:rsid w:val="00A01B08"/>
    <w:rsid w:val="00A10E54"/>
    <w:rsid w:val="00A502F4"/>
    <w:rsid w:val="00A543A9"/>
    <w:rsid w:val="00A86A33"/>
    <w:rsid w:val="00A86D8E"/>
    <w:rsid w:val="00A90990"/>
    <w:rsid w:val="00AB730E"/>
    <w:rsid w:val="00AC3CD4"/>
    <w:rsid w:val="00AE1551"/>
    <w:rsid w:val="00B023C5"/>
    <w:rsid w:val="00B23098"/>
    <w:rsid w:val="00B368C9"/>
    <w:rsid w:val="00B60048"/>
    <w:rsid w:val="00BB0572"/>
    <w:rsid w:val="00BB7D5C"/>
    <w:rsid w:val="00BC0179"/>
    <w:rsid w:val="00BE03E9"/>
    <w:rsid w:val="00BE2A84"/>
    <w:rsid w:val="00BE5B0B"/>
    <w:rsid w:val="00BF1783"/>
    <w:rsid w:val="00C25BE5"/>
    <w:rsid w:val="00C53F3E"/>
    <w:rsid w:val="00C603AE"/>
    <w:rsid w:val="00C85754"/>
    <w:rsid w:val="00C9004B"/>
    <w:rsid w:val="00CA0E27"/>
    <w:rsid w:val="00CA4CCC"/>
    <w:rsid w:val="00CB5F29"/>
    <w:rsid w:val="00CC5D42"/>
    <w:rsid w:val="00CE5D97"/>
    <w:rsid w:val="00CF5D29"/>
    <w:rsid w:val="00D15043"/>
    <w:rsid w:val="00D16F29"/>
    <w:rsid w:val="00D47F9D"/>
    <w:rsid w:val="00D56020"/>
    <w:rsid w:val="00D62DBC"/>
    <w:rsid w:val="00D7071F"/>
    <w:rsid w:val="00D728FE"/>
    <w:rsid w:val="00D86E05"/>
    <w:rsid w:val="00D914BD"/>
    <w:rsid w:val="00DA5E38"/>
    <w:rsid w:val="00DD22BE"/>
    <w:rsid w:val="00DD3072"/>
    <w:rsid w:val="00DD4BE0"/>
    <w:rsid w:val="00DD52A2"/>
    <w:rsid w:val="00E122F2"/>
    <w:rsid w:val="00E12513"/>
    <w:rsid w:val="00E233ED"/>
    <w:rsid w:val="00E43099"/>
    <w:rsid w:val="00E64196"/>
    <w:rsid w:val="00E723F7"/>
    <w:rsid w:val="00E8190D"/>
    <w:rsid w:val="00E96406"/>
    <w:rsid w:val="00EA2FB9"/>
    <w:rsid w:val="00EC536C"/>
    <w:rsid w:val="00EE21A9"/>
    <w:rsid w:val="00EE7FE7"/>
    <w:rsid w:val="00EF2FF3"/>
    <w:rsid w:val="00F07501"/>
    <w:rsid w:val="00F37C1C"/>
    <w:rsid w:val="00F61F2B"/>
    <w:rsid w:val="00F6306E"/>
    <w:rsid w:val="00F76FC4"/>
    <w:rsid w:val="00FB05B9"/>
    <w:rsid w:val="00FC37CE"/>
    <w:rsid w:val="00FE00F8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8D5EC5"/>
  <w15:docId w15:val="{39A239E3-0ABD-44AF-9404-D16123BE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6"/>
    </w:rPr>
  </w:style>
  <w:style w:type="paragraph" w:styleId="Ttulo8">
    <w:name w:val="heading 8"/>
    <w:basedOn w:val="Normal"/>
    <w:next w:val="Normal"/>
    <w:qFormat/>
    <w:rsid w:val="00504222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pPr>
      <w:ind w:left="-360" w:right="-882"/>
    </w:pPr>
    <w:rPr>
      <w:rFonts w:ascii="Arial" w:hAnsi="Arial" w:cs="Arial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rFonts w:ascii="Arial" w:hAnsi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2">
    <w:name w:val="Body Text 2"/>
    <w:basedOn w:val="Normal"/>
    <w:rsid w:val="00504222"/>
    <w:pPr>
      <w:spacing w:after="120" w:line="480" w:lineRule="auto"/>
    </w:pPr>
  </w:style>
  <w:style w:type="paragraph" w:styleId="Recuodecorpodetexto">
    <w:name w:val="Body Text Indent"/>
    <w:basedOn w:val="Normal"/>
    <w:rsid w:val="00504222"/>
    <w:pPr>
      <w:spacing w:after="120"/>
      <w:ind w:left="283"/>
    </w:pPr>
  </w:style>
  <w:style w:type="paragraph" w:styleId="Corpodetexto3">
    <w:name w:val="Body Text 3"/>
    <w:basedOn w:val="Normal"/>
    <w:rsid w:val="00504222"/>
    <w:pPr>
      <w:spacing w:after="120"/>
    </w:pPr>
    <w:rPr>
      <w:sz w:val="16"/>
      <w:szCs w:val="16"/>
    </w:rPr>
  </w:style>
  <w:style w:type="paragraph" w:styleId="Rodap">
    <w:name w:val="footer"/>
    <w:basedOn w:val="Normal"/>
    <w:link w:val="RodapChar"/>
    <w:uiPriority w:val="99"/>
    <w:rsid w:val="00504222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84F25"/>
    <w:rPr>
      <w:rFonts w:ascii="Arial" w:hAnsi="Arial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oemtabela">
    <w:name w:val="Texto em tabela"/>
    <w:basedOn w:val="Normal"/>
    <w:rsid w:val="00EF2FF3"/>
    <w:pPr>
      <w:spacing w:before="60" w:after="60"/>
      <w:jc w:val="both"/>
    </w:pPr>
    <w:rPr>
      <w:rFonts w:ascii="Arial" w:hAnsi="Arial" w:cs="Arial"/>
      <w:bCs/>
    </w:rPr>
  </w:style>
  <w:style w:type="paragraph" w:styleId="PargrafodaLista">
    <w:name w:val="List Paragraph"/>
    <w:basedOn w:val="Normal"/>
    <w:uiPriority w:val="34"/>
    <w:qFormat/>
    <w:rsid w:val="00EF2FF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elacomgrade">
    <w:name w:val="Table Grid"/>
    <w:basedOn w:val="Tabelanormal"/>
    <w:rsid w:val="00EF2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7B36C6"/>
    <w:rPr>
      <w:sz w:val="24"/>
    </w:rPr>
  </w:style>
  <w:style w:type="character" w:customStyle="1" w:styleId="Ttulo1Char">
    <w:name w:val="Título 1 Char"/>
    <w:basedOn w:val="Fontepargpadro"/>
    <w:link w:val="Ttulo1"/>
    <w:rsid w:val="00A90990"/>
    <w:rPr>
      <w:rFonts w:ascii="Arial" w:hAnsi="Arial" w:cs="Arial"/>
      <w:b/>
      <w:bCs/>
      <w:sz w:val="32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1E8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01E88"/>
    <w:pPr>
      <w:tabs>
        <w:tab w:val="right" w:leader="dot" w:pos="9913"/>
      </w:tabs>
      <w:spacing w:after="100"/>
      <w:ind w:firstLine="709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401E88"/>
    <w:pPr>
      <w:tabs>
        <w:tab w:val="right" w:leader="dot" w:pos="9913"/>
      </w:tabs>
      <w:spacing w:after="100"/>
      <w:ind w:left="426" w:firstLine="283"/>
      <w:jc w:val="center"/>
    </w:pPr>
  </w:style>
  <w:style w:type="character" w:styleId="Hyperlink">
    <w:name w:val="Hyperlink"/>
    <w:basedOn w:val="Fontepargpadro"/>
    <w:uiPriority w:val="99"/>
    <w:unhideWhenUsed/>
    <w:rsid w:val="00401E88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E2E2A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2E2A"/>
    <w:rPr>
      <w:rFonts w:asciiTheme="minorHAnsi" w:eastAsiaTheme="minorEastAsia" w:hAnsiTheme="minorHAnsi" w:cstheme="minorBidi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8707E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07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07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8707E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table" w:styleId="TabeladeGradeClara">
    <w:name w:val="Grid Table Light"/>
    <w:basedOn w:val="Tabelanormal"/>
    <w:uiPriority w:val="40"/>
    <w:rsid w:val="0020193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>COMISSÕES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54F6CC-297A-43BB-A749-15FCD289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3568</Words>
  <Characters>19273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REGIMENTO INTERNO</vt:lpstr>
    </vt:vector>
  </TitlesOfParts>
  <Company>HOSPital REGIONAL terezinha gaio basso - hrTgb</Company>
  <LinksUpToDate>false</LinksUpToDate>
  <CharactersWithSpaces>22796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 INTERNO</dc:title>
  <dc:subject>COMISSÕES</dc:subject>
  <dc:creator>scih</dc:creator>
  <cp:lastModifiedBy>Maria Elisabeth Kleba da Silva</cp:lastModifiedBy>
  <cp:revision>2</cp:revision>
  <cp:lastPrinted>2005-04-19T18:13:00Z</cp:lastPrinted>
  <dcterms:created xsi:type="dcterms:W3CDTF">2023-06-24T17:49:00Z</dcterms:created>
  <dcterms:modified xsi:type="dcterms:W3CDTF">2023-06-24T17:49:00Z</dcterms:modified>
</cp:coreProperties>
</file>