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7C14" w:rsidRPr="00F90F0B" w:rsidRDefault="00127C14" w:rsidP="00F90F0B">
      <w:pPr>
        <w:spacing w:line="240" w:lineRule="auto"/>
        <w:jc w:val="both"/>
        <w:rPr>
          <w:rFonts w:ascii="Times New Roman" w:hAnsi="Times New Roman" w:cs="Times New Roman"/>
          <w:sz w:val="56"/>
          <w:szCs w:val="56"/>
        </w:rPr>
      </w:pPr>
    </w:p>
    <w:p w:rsidR="00127C14" w:rsidRPr="00F90F0B" w:rsidRDefault="00127C14" w:rsidP="00F90F0B">
      <w:pPr>
        <w:spacing w:line="240" w:lineRule="auto"/>
        <w:jc w:val="both"/>
        <w:rPr>
          <w:rFonts w:ascii="Times New Roman" w:hAnsi="Times New Roman" w:cs="Times New Roman"/>
          <w:sz w:val="56"/>
          <w:szCs w:val="56"/>
        </w:rPr>
      </w:pPr>
    </w:p>
    <w:p w:rsidR="00127C14" w:rsidRPr="00F90F0B" w:rsidRDefault="00127C14" w:rsidP="00F90F0B">
      <w:pPr>
        <w:spacing w:line="240" w:lineRule="auto"/>
        <w:jc w:val="both"/>
        <w:rPr>
          <w:rFonts w:ascii="Times New Roman" w:hAnsi="Times New Roman" w:cs="Times New Roman"/>
          <w:sz w:val="56"/>
          <w:szCs w:val="56"/>
        </w:rPr>
      </w:pPr>
    </w:p>
    <w:p w:rsidR="00127C14" w:rsidRPr="00F90F0B" w:rsidRDefault="00127C14" w:rsidP="00F90F0B">
      <w:pPr>
        <w:spacing w:line="240" w:lineRule="auto"/>
        <w:jc w:val="both"/>
        <w:rPr>
          <w:rFonts w:ascii="Times New Roman" w:hAnsi="Times New Roman" w:cs="Times New Roman"/>
          <w:sz w:val="56"/>
          <w:szCs w:val="56"/>
        </w:rPr>
      </w:pPr>
    </w:p>
    <w:p w:rsidR="00127C14" w:rsidRPr="00F90F0B" w:rsidRDefault="00127C14" w:rsidP="00F90F0B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F90F0B">
        <w:rPr>
          <w:rFonts w:ascii="Times New Roman" w:hAnsi="Times New Roman" w:cs="Times New Roman"/>
          <w:sz w:val="56"/>
          <w:szCs w:val="56"/>
        </w:rPr>
        <w:t>COMISSÃO DE ÉTICA DE</w:t>
      </w:r>
    </w:p>
    <w:p w:rsidR="00127C14" w:rsidRPr="00F90F0B" w:rsidRDefault="00127C14" w:rsidP="00F90F0B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F90F0B">
        <w:rPr>
          <w:rFonts w:ascii="Times New Roman" w:hAnsi="Times New Roman" w:cs="Times New Roman"/>
          <w:sz w:val="56"/>
          <w:szCs w:val="56"/>
        </w:rPr>
        <w:t>ENFERMAGEM DA IRMANDADE</w:t>
      </w:r>
    </w:p>
    <w:p w:rsidR="00127C14" w:rsidRPr="00F90F0B" w:rsidRDefault="00127C14" w:rsidP="00F90F0B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F90F0B">
        <w:rPr>
          <w:rFonts w:ascii="Times New Roman" w:hAnsi="Times New Roman" w:cs="Times New Roman"/>
          <w:sz w:val="56"/>
          <w:szCs w:val="56"/>
        </w:rPr>
        <w:t>DO SENHOR JESUS DOS PASSOS E</w:t>
      </w:r>
    </w:p>
    <w:p w:rsidR="00CA05A9" w:rsidRPr="00F90F0B" w:rsidRDefault="00127C14" w:rsidP="00F90F0B">
      <w:pPr>
        <w:spacing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F90F0B">
        <w:rPr>
          <w:rFonts w:ascii="Times New Roman" w:hAnsi="Times New Roman" w:cs="Times New Roman"/>
          <w:sz w:val="56"/>
          <w:szCs w:val="56"/>
        </w:rPr>
        <w:t>HOSPITAL DE CARIDADE</w:t>
      </w:r>
    </w:p>
    <w:p w:rsidR="00127C14" w:rsidRPr="00F90F0B" w:rsidRDefault="00127C14" w:rsidP="00F90F0B">
      <w:pPr>
        <w:spacing w:line="240" w:lineRule="auto"/>
        <w:jc w:val="both"/>
        <w:rPr>
          <w:rFonts w:ascii="Times New Roman" w:hAnsi="Times New Roman" w:cs="Times New Roman"/>
          <w:sz w:val="56"/>
          <w:szCs w:val="56"/>
        </w:rPr>
      </w:pPr>
    </w:p>
    <w:p w:rsidR="00127C14" w:rsidRPr="00F90F0B" w:rsidRDefault="00127C14" w:rsidP="00F90F0B">
      <w:pPr>
        <w:spacing w:line="240" w:lineRule="auto"/>
        <w:jc w:val="both"/>
        <w:rPr>
          <w:rFonts w:ascii="Times New Roman" w:hAnsi="Times New Roman" w:cs="Times New Roman"/>
          <w:sz w:val="56"/>
          <w:szCs w:val="56"/>
        </w:rPr>
      </w:pPr>
    </w:p>
    <w:p w:rsidR="00127C14" w:rsidRPr="00F90F0B" w:rsidRDefault="00127C14" w:rsidP="00F90F0B">
      <w:pPr>
        <w:spacing w:line="240" w:lineRule="auto"/>
        <w:jc w:val="both"/>
        <w:rPr>
          <w:rFonts w:ascii="Times New Roman" w:hAnsi="Times New Roman" w:cs="Times New Roman"/>
          <w:sz w:val="56"/>
          <w:szCs w:val="56"/>
        </w:rPr>
      </w:pPr>
    </w:p>
    <w:p w:rsidR="00127C14" w:rsidRPr="00F90F0B" w:rsidRDefault="00127C14" w:rsidP="00F90F0B">
      <w:pPr>
        <w:spacing w:line="240" w:lineRule="auto"/>
        <w:jc w:val="both"/>
        <w:rPr>
          <w:rFonts w:ascii="Times New Roman" w:hAnsi="Times New Roman" w:cs="Times New Roman"/>
          <w:sz w:val="56"/>
          <w:szCs w:val="56"/>
        </w:rPr>
      </w:pPr>
    </w:p>
    <w:p w:rsidR="00127C14" w:rsidRPr="00F90F0B" w:rsidRDefault="00127C14" w:rsidP="00F90F0B">
      <w:pPr>
        <w:spacing w:line="240" w:lineRule="auto"/>
        <w:jc w:val="both"/>
        <w:rPr>
          <w:rFonts w:ascii="Times New Roman" w:hAnsi="Times New Roman" w:cs="Times New Roman"/>
          <w:sz w:val="56"/>
          <w:szCs w:val="56"/>
        </w:rPr>
      </w:pPr>
    </w:p>
    <w:p w:rsidR="00127C14" w:rsidRPr="00F90F0B" w:rsidRDefault="00127C14" w:rsidP="00F90F0B">
      <w:pPr>
        <w:spacing w:line="240" w:lineRule="auto"/>
        <w:jc w:val="both"/>
        <w:rPr>
          <w:rFonts w:ascii="Times New Roman" w:hAnsi="Times New Roman" w:cs="Times New Roman"/>
          <w:sz w:val="56"/>
          <w:szCs w:val="56"/>
        </w:rPr>
      </w:pPr>
    </w:p>
    <w:p w:rsidR="00FD39A5" w:rsidRDefault="00FD39A5" w:rsidP="00F90F0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39A5" w:rsidRDefault="00FD39A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27C14" w:rsidRPr="00FD39A5" w:rsidRDefault="00127C14" w:rsidP="00FD39A5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39A5">
        <w:rPr>
          <w:rFonts w:ascii="Times New Roman" w:hAnsi="Times New Roman" w:cs="Times New Roman"/>
          <w:b/>
          <w:sz w:val="26"/>
          <w:szCs w:val="26"/>
        </w:rPr>
        <w:t>COMISSÃO DE ÉTICA DE ENFERMAGEM DA IRMANDADE DO SENHOR JESUS DOS PASSOS E HOSPITAL DE CARIDADE (CEEnHC)</w:t>
      </w:r>
    </w:p>
    <w:p w:rsidR="00127C14" w:rsidRDefault="00127C14" w:rsidP="00FD39A5">
      <w:pPr>
        <w:spacing w:line="240" w:lineRule="auto"/>
        <w:jc w:val="center"/>
        <w:rPr>
          <w:rFonts w:ascii="Times New Roman" w:hAnsi="Times New Roman" w:cs="Times New Roman"/>
          <w:sz w:val="24"/>
          <w:szCs w:val="26"/>
        </w:rPr>
      </w:pPr>
      <w:r w:rsidRPr="00FD39A5">
        <w:rPr>
          <w:rFonts w:ascii="Times New Roman" w:hAnsi="Times New Roman" w:cs="Times New Roman"/>
          <w:sz w:val="24"/>
          <w:szCs w:val="26"/>
        </w:rPr>
        <w:t>REGIMENTO INTERNO DA CEEnHC</w:t>
      </w:r>
      <w:r w:rsidR="006D6057" w:rsidRPr="00FD39A5">
        <w:rPr>
          <w:rFonts w:ascii="Times New Roman" w:hAnsi="Times New Roman" w:cs="Times New Roman"/>
          <w:sz w:val="24"/>
          <w:szCs w:val="26"/>
        </w:rPr>
        <w:t xml:space="preserve"> ATUALIZADO EM 29 DE NOVEMBRO DE 2018, PELA DECISÃO CEEnHC N° 001/2006.</w:t>
      </w:r>
    </w:p>
    <w:p w:rsidR="003B6A39" w:rsidRPr="00FD39A5" w:rsidRDefault="003B6A39" w:rsidP="00FD39A5">
      <w:pPr>
        <w:spacing w:line="240" w:lineRule="auto"/>
        <w:jc w:val="center"/>
        <w:rPr>
          <w:rFonts w:ascii="Times New Roman" w:hAnsi="Times New Roman" w:cs="Times New Roman"/>
          <w:sz w:val="24"/>
          <w:szCs w:val="26"/>
        </w:rPr>
      </w:pPr>
    </w:p>
    <w:p w:rsidR="006D6057" w:rsidRPr="00F90F0B" w:rsidRDefault="006D6057" w:rsidP="003B6A3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6D6057" w:rsidRPr="00F90F0B" w:rsidRDefault="006D6057" w:rsidP="003B6A3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Da natureza e Finalidades</w:t>
      </w:r>
    </w:p>
    <w:p w:rsidR="006D6057" w:rsidRPr="00FD39A5" w:rsidRDefault="006D6057" w:rsidP="00FD39A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Art. 1°- </w:t>
      </w:r>
      <w:r w:rsidRPr="00F90F0B">
        <w:rPr>
          <w:rFonts w:ascii="Times New Roman" w:hAnsi="Times New Roman" w:cs="Times New Roman"/>
          <w:sz w:val="24"/>
          <w:szCs w:val="24"/>
        </w:rPr>
        <w:t>A Comissão de Ética de Enfermagem do Hospital de Caridade (CEEnHC)</w:t>
      </w:r>
      <w:r w:rsidR="00D864F3" w:rsidRPr="00F90F0B">
        <w:rPr>
          <w:rFonts w:ascii="Times New Roman" w:hAnsi="Times New Roman" w:cs="Times New Roman"/>
          <w:sz w:val="24"/>
          <w:szCs w:val="24"/>
        </w:rPr>
        <w:t xml:space="preserve"> foi criada por decisão da Assembléia Geral da Categoria, realizada em 16 de junho de 2003, atendendo determinação da Decisão COREN-SC N. 018/94, e homologado pela Plenária do Conselho Regional da Enfermagem de Santa Catarina, em sua </w:t>
      </w:r>
      <w:r w:rsidR="00D864F3" w:rsidRPr="00F90F0B">
        <w:rPr>
          <w:rFonts w:ascii="Times New Roman" w:hAnsi="Times New Roman" w:cs="Times New Roman"/>
          <w:b/>
          <w:sz w:val="24"/>
          <w:szCs w:val="24"/>
        </w:rPr>
        <w:t xml:space="preserve">396ª </w:t>
      </w:r>
      <w:r w:rsidR="00D864F3" w:rsidRPr="00F90F0B">
        <w:rPr>
          <w:rFonts w:ascii="Times New Roman" w:hAnsi="Times New Roman" w:cs="Times New Roman"/>
          <w:sz w:val="24"/>
          <w:szCs w:val="24"/>
        </w:rPr>
        <w:t xml:space="preserve">reunião ordinária, realizada em </w:t>
      </w:r>
      <w:r w:rsidR="00D864F3" w:rsidRPr="00F90F0B">
        <w:rPr>
          <w:rFonts w:ascii="Times New Roman" w:hAnsi="Times New Roman" w:cs="Times New Roman"/>
          <w:b/>
          <w:sz w:val="24"/>
          <w:szCs w:val="24"/>
        </w:rPr>
        <w:t>13/04/2004.</w:t>
      </w:r>
    </w:p>
    <w:p w:rsidR="00D864F3" w:rsidRPr="00F90F0B" w:rsidRDefault="00D864F3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Art. 2º - </w:t>
      </w:r>
      <w:r w:rsidRPr="00F90F0B">
        <w:rPr>
          <w:rFonts w:ascii="Times New Roman" w:hAnsi="Times New Roman" w:cs="Times New Roman"/>
          <w:sz w:val="24"/>
          <w:szCs w:val="24"/>
        </w:rPr>
        <w:t>A CEEnHC é um órgão representativo do Conselho Regio</w:t>
      </w:r>
      <w:r w:rsidR="003E111E" w:rsidRPr="00F90F0B">
        <w:rPr>
          <w:rFonts w:ascii="Times New Roman" w:hAnsi="Times New Roman" w:cs="Times New Roman"/>
          <w:sz w:val="24"/>
          <w:szCs w:val="24"/>
        </w:rPr>
        <w:t>n</w:t>
      </w:r>
      <w:r w:rsidRPr="00F90F0B">
        <w:rPr>
          <w:rFonts w:ascii="Times New Roman" w:hAnsi="Times New Roman" w:cs="Times New Roman"/>
          <w:sz w:val="24"/>
          <w:szCs w:val="24"/>
        </w:rPr>
        <w:t>al de Enfermagem de Santa Catarina nas questões éticas dos profissionais de enfermagem.</w:t>
      </w:r>
    </w:p>
    <w:p w:rsidR="00D864F3" w:rsidRPr="00F90F0B" w:rsidRDefault="00D864F3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Art. 3º - </w:t>
      </w:r>
      <w:r w:rsidRPr="00F90F0B">
        <w:rPr>
          <w:rFonts w:ascii="Times New Roman" w:hAnsi="Times New Roman" w:cs="Times New Roman"/>
          <w:sz w:val="24"/>
          <w:szCs w:val="24"/>
        </w:rPr>
        <w:t>As finalidades da CEEnHC são: educativas, opinativa, consultiva, averiguação e assessoramento nas questões éticas de exercício profissional, nas áreas de assistência, ensino, pesquisa e administração em enfermagem.</w:t>
      </w:r>
    </w:p>
    <w:p w:rsidR="00D864F3" w:rsidRDefault="00D864F3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Art. 4º - </w:t>
      </w:r>
      <w:r w:rsidRPr="00F90F0B">
        <w:rPr>
          <w:rFonts w:ascii="Times New Roman" w:hAnsi="Times New Roman" w:cs="Times New Roman"/>
          <w:sz w:val="24"/>
          <w:szCs w:val="24"/>
        </w:rPr>
        <w:t>A CEEnHC reger-se-á por este regimento</w:t>
      </w:r>
      <w:r w:rsidR="003E111E" w:rsidRPr="00F90F0B">
        <w:rPr>
          <w:rFonts w:ascii="Times New Roman" w:hAnsi="Times New Roman" w:cs="Times New Roman"/>
          <w:sz w:val="24"/>
          <w:szCs w:val="24"/>
        </w:rPr>
        <w:t>, devidamente aprovado em assembleia da categoria e homologado pela Plenária do COREN-SC.</w:t>
      </w:r>
    </w:p>
    <w:p w:rsidR="003B6A39" w:rsidRPr="00F90F0B" w:rsidRDefault="003B6A39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E111E" w:rsidRPr="00F90F0B" w:rsidRDefault="003E111E" w:rsidP="003B6A39">
      <w:pPr>
        <w:tabs>
          <w:tab w:val="left" w:pos="1509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3E111E" w:rsidRPr="00F90F0B" w:rsidRDefault="003E111E" w:rsidP="003B6A39">
      <w:pPr>
        <w:tabs>
          <w:tab w:val="left" w:pos="1509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Dos Objetivos</w:t>
      </w:r>
    </w:p>
    <w:p w:rsidR="003E111E" w:rsidRPr="00F90F0B" w:rsidRDefault="003E111E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Art. 5º - </w:t>
      </w:r>
      <w:r w:rsidRPr="00F90F0B">
        <w:rPr>
          <w:rFonts w:ascii="Times New Roman" w:hAnsi="Times New Roman" w:cs="Times New Roman"/>
          <w:sz w:val="24"/>
          <w:szCs w:val="24"/>
        </w:rPr>
        <w:t xml:space="preserve">A CEEnHC foi criada para atender os seguintes objetivos: </w:t>
      </w:r>
    </w:p>
    <w:p w:rsidR="003E111E" w:rsidRPr="00F90F0B" w:rsidRDefault="003E111E" w:rsidP="00FD39A5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Pr="00F90F0B">
        <w:rPr>
          <w:rFonts w:ascii="Times New Roman" w:hAnsi="Times New Roman" w:cs="Times New Roman"/>
          <w:b/>
          <w:sz w:val="24"/>
          <w:szCs w:val="24"/>
        </w:rPr>
        <w:softHyphen/>
        <w:t>-</w:t>
      </w:r>
      <w:r w:rsidRPr="00F90F0B">
        <w:rPr>
          <w:rFonts w:ascii="Times New Roman" w:hAnsi="Times New Roman" w:cs="Times New Roman"/>
          <w:sz w:val="24"/>
          <w:szCs w:val="24"/>
        </w:rPr>
        <w:t xml:space="preserve"> Divulgar o Código de Ética dos Profissionais de Enfermagem e demais normas disciplinares e éticas do exercício profissional;</w:t>
      </w:r>
    </w:p>
    <w:p w:rsidR="003E111E" w:rsidRPr="00F90F0B" w:rsidRDefault="003E111E" w:rsidP="00FD39A5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II - </w:t>
      </w:r>
      <w:r w:rsidRPr="00F90F0B">
        <w:rPr>
          <w:rFonts w:ascii="Times New Roman" w:hAnsi="Times New Roman" w:cs="Times New Roman"/>
          <w:sz w:val="24"/>
          <w:szCs w:val="24"/>
        </w:rPr>
        <w:t>Promover e/ou participar de atividades que visem à interpretação do Código de Ética e a conscientização dos profissionais de enfermagem da necessidade de disciplina no comportamento ético-profissional;</w:t>
      </w:r>
    </w:p>
    <w:p w:rsidR="003E111E" w:rsidRPr="00F90F0B" w:rsidRDefault="003E111E" w:rsidP="00FD39A5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III - </w:t>
      </w:r>
      <w:r w:rsidRPr="00F90F0B">
        <w:rPr>
          <w:rFonts w:ascii="Times New Roman" w:hAnsi="Times New Roman" w:cs="Times New Roman"/>
          <w:sz w:val="24"/>
          <w:szCs w:val="24"/>
        </w:rPr>
        <w:t xml:space="preserve">Promover e/ou participar de atividades multiprofissionais ligadas à ética; </w:t>
      </w:r>
    </w:p>
    <w:p w:rsidR="003E111E" w:rsidRPr="00F90F0B" w:rsidRDefault="003E111E" w:rsidP="00FD39A5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IV - </w:t>
      </w:r>
      <w:r w:rsidRPr="00F90F0B">
        <w:rPr>
          <w:rFonts w:ascii="Times New Roman" w:hAnsi="Times New Roman" w:cs="Times New Roman"/>
          <w:sz w:val="24"/>
          <w:szCs w:val="24"/>
        </w:rPr>
        <w:t>Assessorar e orientar a diretoria de enfermagem, membros da equipe, clientes, familiares e demais interessados, sobre questões éticas</w:t>
      </w:r>
      <w:r w:rsidR="001E371A" w:rsidRPr="00F90F0B">
        <w:rPr>
          <w:rFonts w:ascii="Times New Roman" w:hAnsi="Times New Roman" w:cs="Times New Roman"/>
          <w:sz w:val="24"/>
          <w:szCs w:val="24"/>
        </w:rPr>
        <w:t xml:space="preserve"> e as implicações advindas de atitudes não éticas;</w:t>
      </w:r>
    </w:p>
    <w:p w:rsidR="001E371A" w:rsidRPr="00F90F0B" w:rsidRDefault="001E371A" w:rsidP="00FD39A5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V - </w:t>
      </w:r>
      <w:r w:rsidRPr="00F90F0B">
        <w:rPr>
          <w:rFonts w:ascii="Times New Roman" w:hAnsi="Times New Roman" w:cs="Times New Roman"/>
          <w:sz w:val="24"/>
          <w:szCs w:val="24"/>
        </w:rPr>
        <w:t>Averiguar o exercício ético dos profissionais de enfermagem e as condições oferecidas pela entidade para o desempenho profissional da categoria.</w:t>
      </w:r>
    </w:p>
    <w:p w:rsidR="001E371A" w:rsidRPr="00F90F0B" w:rsidRDefault="001E371A" w:rsidP="00FD39A5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VI - </w:t>
      </w:r>
      <w:r w:rsidRPr="00F90F0B">
        <w:rPr>
          <w:rFonts w:ascii="Times New Roman" w:hAnsi="Times New Roman" w:cs="Times New Roman"/>
          <w:sz w:val="24"/>
          <w:szCs w:val="24"/>
        </w:rPr>
        <w:t>Averiguar denúncias ou fatos não éticos que tenha conhecimento fazendo os devidos encaminhamentos;</w:t>
      </w:r>
    </w:p>
    <w:p w:rsidR="001E371A" w:rsidRDefault="001E371A" w:rsidP="00FD39A5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VII - </w:t>
      </w:r>
      <w:r w:rsidRPr="00F90F0B">
        <w:rPr>
          <w:rFonts w:ascii="Times New Roman" w:hAnsi="Times New Roman" w:cs="Times New Roman"/>
          <w:sz w:val="24"/>
          <w:szCs w:val="24"/>
        </w:rPr>
        <w:t>Apreciar e emitir parecer sobre quentões ético-profissionais em projetos de ensino e pesquisa em Enfermagem.</w:t>
      </w:r>
    </w:p>
    <w:p w:rsidR="003B6A39" w:rsidRPr="00F90F0B" w:rsidRDefault="003B6A39" w:rsidP="00FD39A5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1E371A" w:rsidRPr="00F90F0B" w:rsidRDefault="001E371A" w:rsidP="003B6A39">
      <w:pPr>
        <w:tabs>
          <w:tab w:val="left" w:pos="1509"/>
          <w:tab w:val="center" w:pos="4252"/>
          <w:tab w:val="left" w:pos="5497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ab/>
      </w:r>
      <w:r w:rsidRPr="00F90F0B">
        <w:rPr>
          <w:rFonts w:ascii="Times New Roman" w:hAnsi="Times New Roman" w:cs="Times New Roman"/>
          <w:b/>
          <w:sz w:val="24"/>
          <w:szCs w:val="24"/>
        </w:rPr>
        <w:tab/>
        <w:t xml:space="preserve">CAPÍTULO III </w:t>
      </w:r>
      <w:r w:rsidRPr="00F90F0B">
        <w:rPr>
          <w:rFonts w:ascii="Times New Roman" w:hAnsi="Times New Roman" w:cs="Times New Roman"/>
          <w:b/>
          <w:sz w:val="24"/>
          <w:szCs w:val="24"/>
        </w:rPr>
        <w:tab/>
      </w:r>
    </w:p>
    <w:p w:rsidR="001E371A" w:rsidRPr="00F90F0B" w:rsidRDefault="001E371A" w:rsidP="003B6A39">
      <w:pPr>
        <w:tabs>
          <w:tab w:val="left" w:pos="1509"/>
          <w:tab w:val="left" w:pos="1620"/>
          <w:tab w:val="center" w:pos="4252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ab/>
      </w:r>
      <w:r w:rsidRPr="00F90F0B">
        <w:rPr>
          <w:rFonts w:ascii="Times New Roman" w:hAnsi="Times New Roman" w:cs="Times New Roman"/>
          <w:b/>
          <w:sz w:val="24"/>
          <w:szCs w:val="24"/>
        </w:rPr>
        <w:tab/>
      </w:r>
      <w:r w:rsidRPr="00F90F0B">
        <w:rPr>
          <w:rFonts w:ascii="Times New Roman" w:hAnsi="Times New Roman" w:cs="Times New Roman"/>
          <w:b/>
          <w:sz w:val="24"/>
          <w:szCs w:val="24"/>
        </w:rPr>
        <w:tab/>
        <w:t>Da organização e Composição</w:t>
      </w:r>
    </w:p>
    <w:p w:rsidR="001E371A" w:rsidRPr="00F90F0B" w:rsidRDefault="001E371A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Art. 6º</w:t>
      </w:r>
      <w:r w:rsidRPr="00F90F0B">
        <w:rPr>
          <w:rFonts w:ascii="Times New Roman" w:hAnsi="Times New Roman" w:cs="Times New Roman"/>
          <w:sz w:val="24"/>
          <w:szCs w:val="24"/>
        </w:rPr>
        <w:t xml:space="preserve"> </w:t>
      </w:r>
      <w:r w:rsidRPr="00F90F0B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F90F0B">
        <w:rPr>
          <w:rFonts w:ascii="Times New Roman" w:hAnsi="Times New Roman" w:cs="Times New Roman"/>
          <w:sz w:val="24"/>
          <w:szCs w:val="24"/>
        </w:rPr>
        <w:t>A CEEnHC está organizada de modo a atender todos os profissionais da enfermagem em todas as áreas de trabalho da entidade, no que se refere aos aspectos éticos do exercício da profissão.</w:t>
      </w:r>
    </w:p>
    <w:p w:rsidR="001E371A" w:rsidRPr="00F90F0B" w:rsidRDefault="001E371A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Art. 7º - </w:t>
      </w:r>
      <w:r w:rsidRPr="00F90F0B">
        <w:rPr>
          <w:rFonts w:ascii="Times New Roman" w:hAnsi="Times New Roman" w:cs="Times New Roman"/>
          <w:sz w:val="24"/>
          <w:szCs w:val="24"/>
        </w:rPr>
        <w:t>A CEEnHC é constituída por enfermeiro e técnico, em igual número, observando os seguintes critérios:</w:t>
      </w:r>
    </w:p>
    <w:p w:rsidR="001E371A" w:rsidRPr="00F90F0B" w:rsidRDefault="001E371A" w:rsidP="00FD39A5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D39A5">
        <w:rPr>
          <w:rFonts w:ascii="Times New Roman" w:hAnsi="Times New Roman" w:cs="Times New Roman"/>
          <w:b/>
          <w:sz w:val="24"/>
          <w:szCs w:val="24"/>
        </w:rPr>
        <w:t>I -</w:t>
      </w:r>
      <w:r w:rsidRPr="00F90F0B">
        <w:rPr>
          <w:rFonts w:ascii="Times New Roman" w:hAnsi="Times New Roman" w:cs="Times New Roman"/>
          <w:sz w:val="24"/>
          <w:szCs w:val="24"/>
        </w:rPr>
        <w:t xml:space="preserve"> </w:t>
      </w:r>
      <w:r w:rsidRPr="001D53EC">
        <w:rPr>
          <w:rFonts w:ascii="Times New Roman" w:hAnsi="Times New Roman" w:cs="Times New Roman"/>
          <w:sz w:val="24"/>
          <w:szCs w:val="24"/>
        </w:rPr>
        <w:t>Ter</w:t>
      </w:r>
      <w:r w:rsidR="007D1B7C" w:rsidRPr="001D53EC">
        <w:rPr>
          <w:rFonts w:ascii="Times New Roman" w:hAnsi="Times New Roman" w:cs="Times New Roman"/>
          <w:sz w:val="24"/>
          <w:szCs w:val="24"/>
        </w:rPr>
        <w:t xml:space="preserve">, no mínimo </w:t>
      </w:r>
      <w:r w:rsidR="00076FA3" w:rsidRPr="001D53EC">
        <w:rPr>
          <w:rFonts w:ascii="Times New Roman" w:hAnsi="Times New Roman" w:cs="Times New Roman"/>
          <w:sz w:val="24"/>
          <w:szCs w:val="24"/>
        </w:rPr>
        <w:t>seis meses</w:t>
      </w:r>
      <w:r w:rsidR="007D1B7C" w:rsidRPr="001D53EC">
        <w:rPr>
          <w:rFonts w:ascii="Times New Roman" w:hAnsi="Times New Roman" w:cs="Times New Roman"/>
          <w:sz w:val="24"/>
          <w:szCs w:val="24"/>
        </w:rPr>
        <w:t xml:space="preserve"> de efetivo exercício profissional;</w:t>
      </w:r>
    </w:p>
    <w:p w:rsidR="007D1B7C" w:rsidRPr="00F90F0B" w:rsidRDefault="007D1B7C" w:rsidP="00FD39A5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II - </w:t>
      </w:r>
      <w:r w:rsidRPr="00F90F0B">
        <w:rPr>
          <w:rFonts w:ascii="Times New Roman" w:hAnsi="Times New Roman" w:cs="Times New Roman"/>
          <w:sz w:val="24"/>
          <w:szCs w:val="24"/>
        </w:rPr>
        <w:t xml:space="preserve">Ter vínculo empregatício efetivo, com a entidade; </w:t>
      </w:r>
    </w:p>
    <w:p w:rsidR="007D1B7C" w:rsidRPr="00F90F0B" w:rsidRDefault="007D1B7C" w:rsidP="00FD39A5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III - </w:t>
      </w:r>
      <w:r w:rsidRPr="00F90F0B">
        <w:rPr>
          <w:rFonts w:ascii="Times New Roman" w:hAnsi="Times New Roman" w:cs="Times New Roman"/>
          <w:sz w:val="24"/>
          <w:szCs w:val="24"/>
        </w:rPr>
        <w:t>Estar em pleno gozo dos direitos profissionais e civis;</w:t>
      </w:r>
    </w:p>
    <w:p w:rsidR="007D1B7C" w:rsidRPr="00F90F0B" w:rsidRDefault="007D1B7C" w:rsidP="00FD39A5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IV - </w:t>
      </w:r>
      <w:r w:rsidRPr="00F90F0B">
        <w:rPr>
          <w:rFonts w:ascii="Times New Roman" w:hAnsi="Times New Roman" w:cs="Times New Roman"/>
          <w:sz w:val="24"/>
          <w:szCs w:val="24"/>
        </w:rPr>
        <w:t xml:space="preserve">Inexistir condenação em: processo ético, processo disciplinar, processo civil e processo penal, nos últimos 05 (cinco) anos; </w:t>
      </w:r>
    </w:p>
    <w:p w:rsidR="007D1B7C" w:rsidRPr="00F90F0B" w:rsidRDefault="007D1B7C" w:rsidP="00FD39A5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V - </w:t>
      </w:r>
      <w:r w:rsidRPr="00F90F0B">
        <w:rPr>
          <w:rFonts w:ascii="Times New Roman" w:hAnsi="Times New Roman" w:cs="Times New Roman"/>
          <w:sz w:val="24"/>
          <w:szCs w:val="24"/>
        </w:rPr>
        <w:t>Estar inscritos no COREN - SC.</w:t>
      </w:r>
    </w:p>
    <w:p w:rsidR="007D1B7C" w:rsidRPr="001D53EC" w:rsidRDefault="007D1B7C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Art. 8º </w:t>
      </w:r>
      <w:r w:rsidRPr="001D53EC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1D53EC">
        <w:rPr>
          <w:rFonts w:ascii="Times New Roman" w:hAnsi="Times New Roman" w:cs="Times New Roman"/>
          <w:sz w:val="24"/>
          <w:szCs w:val="24"/>
        </w:rPr>
        <w:t>A CEEhHC é formada por 02 (dois) enfermeiros e 0</w:t>
      </w:r>
      <w:r w:rsidR="00076FA3" w:rsidRPr="001D53EC">
        <w:rPr>
          <w:rFonts w:ascii="Times New Roman" w:hAnsi="Times New Roman" w:cs="Times New Roman"/>
          <w:sz w:val="24"/>
          <w:szCs w:val="24"/>
        </w:rPr>
        <w:t>1 (um) técnico</w:t>
      </w:r>
      <w:r w:rsidRPr="001D53EC">
        <w:rPr>
          <w:rFonts w:ascii="Times New Roman" w:hAnsi="Times New Roman" w:cs="Times New Roman"/>
          <w:sz w:val="24"/>
          <w:szCs w:val="24"/>
        </w:rPr>
        <w:t xml:space="preserve"> de enfermagem e </w:t>
      </w:r>
      <w:r w:rsidR="009D6F7E" w:rsidRPr="001D53EC">
        <w:rPr>
          <w:rFonts w:ascii="Times New Roman" w:hAnsi="Times New Roman" w:cs="Times New Roman"/>
          <w:sz w:val="24"/>
          <w:szCs w:val="24"/>
        </w:rPr>
        <w:t>membros suplentes constituídos de 01 (um) enfermeiro e 02 (dois) técnicos de enfermagem</w:t>
      </w:r>
      <w:r w:rsidR="00076FA3" w:rsidRPr="001D53EC">
        <w:rPr>
          <w:rFonts w:ascii="Times New Roman" w:hAnsi="Times New Roman" w:cs="Times New Roman"/>
          <w:sz w:val="24"/>
          <w:szCs w:val="24"/>
        </w:rPr>
        <w:t>.</w:t>
      </w:r>
    </w:p>
    <w:p w:rsidR="007D1B7C" w:rsidRPr="00FD39A5" w:rsidRDefault="007D1B7C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Art. 9º - </w:t>
      </w:r>
      <w:r w:rsidRPr="00FD39A5">
        <w:rPr>
          <w:rFonts w:ascii="Times New Roman" w:hAnsi="Times New Roman" w:cs="Times New Roman"/>
          <w:sz w:val="24"/>
          <w:szCs w:val="24"/>
        </w:rPr>
        <w:t>É incompatível a condição de membro da Comissão de Ética com a Direção (Chefia) do Órgão de Enfermagem.</w:t>
      </w:r>
    </w:p>
    <w:p w:rsidR="007D1B7C" w:rsidRPr="00FD39A5" w:rsidRDefault="00E71CC2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Art. 10</w:t>
      </w:r>
      <w:r w:rsidR="007D1B7C" w:rsidRPr="00F90F0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D1B7C" w:rsidRPr="00FD39A5">
        <w:rPr>
          <w:rFonts w:ascii="Times New Roman" w:hAnsi="Times New Roman" w:cs="Times New Roman"/>
          <w:sz w:val="24"/>
          <w:szCs w:val="24"/>
        </w:rPr>
        <w:t xml:space="preserve">O mandato dos integrantes da CEEnHC é de, </w:t>
      </w:r>
      <w:r w:rsidRPr="00FD39A5">
        <w:rPr>
          <w:rFonts w:ascii="Times New Roman" w:hAnsi="Times New Roman" w:cs="Times New Roman"/>
          <w:sz w:val="24"/>
          <w:szCs w:val="24"/>
        </w:rPr>
        <w:t>no máximo, 02 (dois) anos, podendo ser reconduzidos por igual período.</w:t>
      </w:r>
    </w:p>
    <w:p w:rsidR="00E71CC2" w:rsidRPr="00FD39A5" w:rsidRDefault="00E71CC2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Art. 11 - </w:t>
      </w:r>
      <w:r w:rsidRPr="00FD39A5">
        <w:rPr>
          <w:rFonts w:ascii="Times New Roman" w:hAnsi="Times New Roman" w:cs="Times New Roman"/>
          <w:sz w:val="24"/>
          <w:szCs w:val="24"/>
        </w:rPr>
        <w:t>A saída dos integrantes da CEEnHC poderá ocorrer por término do mandato, afastamento temporário, desistência ou destituição.</w:t>
      </w:r>
    </w:p>
    <w:p w:rsidR="00E71CC2" w:rsidRPr="00FD39A5" w:rsidRDefault="00E71CC2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Art. 12 - </w:t>
      </w:r>
      <w:r w:rsidRPr="00FD39A5">
        <w:rPr>
          <w:rFonts w:ascii="Times New Roman" w:hAnsi="Times New Roman" w:cs="Times New Roman"/>
          <w:sz w:val="24"/>
          <w:szCs w:val="24"/>
        </w:rPr>
        <w:t>Entende-se por término do mandato quando os integrantes da CEEnHC concluírem os 02 (dois) anos de gestão.</w:t>
      </w:r>
    </w:p>
    <w:p w:rsidR="00E71CC2" w:rsidRPr="00FD39A5" w:rsidRDefault="00E71CC2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Art. 13 - </w:t>
      </w:r>
      <w:r w:rsidR="00281785" w:rsidRPr="00FD39A5">
        <w:rPr>
          <w:rFonts w:ascii="Times New Roman" w:hAnsi="Times New Roman" w:cs="Times New Roman"/>
          <w:sz w:val="24"/>
          <w:szCs w:val="24"/>
        </w:rPr>
        <w:t>Ent</w:t>
      </w:r>
      <w:r w:rsidRPr="00FD39A5">
        <w:rPr>
          <w:rFonts w:ascii="Times New Roman" w:hAnsi="Times New Roman" w:cs="Times New Roman"/>
          <w:sz w:val="24"/>
          <w:szCs w:val="24"/>
        </w:rPr>
        <w:t>ende-se por afastamento temp</w:t>
      </w:r>
      <w:r w:rsidR="00076FA3" w:rsidRPr="00FD39A5">
        <w:rPr>
          <w:rFonts w:ascii="Times New Roman" w:hAnsi="Times New Roman" w:cs="Times New Roman"/>
          <w:sz w:val="24"/>
          <w:szCs w:val="24"/>
        </w:rPr>
        <w:t>o</w:t>
      </w:r>
      <w:r w:rsidRPr="00FD39A5">
        <w:rPr>
          <w:rFonts w:ascii="Times New Roman" w:hAnsi="Times New Roman" w:cs="Times New Roman"/>
          <w:sz w:val="24"/>
          <w:szCs w:val="24"/>
        </w:rPr>
        <w:t>rário quando um integrante da CEEnHC afastar-se por tempo determinado, no máximo por um período de quatro meses, ou quando estiver sendo submetido a processo ético.</w:t>
      </w:r>
      <w:r w:rsidRPr="00FD39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140A2" w:rsidRPr="00FD39A5" w:rsidRDefault="009140A2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Parágrafo Único -</w:t>
      </w:r>
      <w:r w:rsidR="00281785" w:rsidRPr="00F90F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39A5">
        <w:rPr>
          <w:rFonts w:ascii="Times New Roman" w:hAnsi="Times New Roman" w:cs="Times New Roman"/>
          <w:sz w:val="24"/>
          <w:szCs w:val="24"/>
        </w:rPr>
        <w:t>A soli</w:t>
      </w:r>
      <w:r w:rsidR="00076FA3" w:rsidRPr="00FD39A5">
        <w:rPr>
          <w:rFonts w:ascii="Times New Roman" w:hAnsi="Times New Roman" w:cs="Times New Roman"/>
          <w:sz w:val="24"/>
          <w:szCs w:val="24"/>
        </w:rPr>
        <w:t>citação deverá ser encaminhada à</w:t>
      </w:r>
      <w:r w:rsidRPr="00FD39A5">
        <w:rPr>
          <w:rFonts w:ascii="Times New Roman" w:hAnsi="Times New Roman" w:cs="Times New Roman"/>
          <w:sz w:val="24"/>
          <w:szCs w:val="24"/>
        </w:rPr>
        <w:t xml:space="preserve"> coordenação da CEEnHC, por escrito, com antecedência de 15 (quinze) dias.</w:t>
      </w:r>
      <w:r w:rsidRPr="00FD39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1785" w:rsidRPr="00FD39A5" w:rsidRDefault="00281785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Art. 14 -  </w:t>
      </w:r>
      <w:r w:rsidRPr="00FD39A5">
        <w:rPr>
          <w:rFonts w:ascii="Times New Roman" w:hAnsi="Times New Roman" w:cs="Times New Roman"/>
          <w:sz w:val="24"/>
          <w:szCs w:val="24"/>
        </w:rPr>
        <w:t>Entende-se por desistência quando qualquer integrante da CEEnHC declinar do seu cargo.</w:t>
      </w:r>
    </w:p>
    <w:p w:rsidR="00281785" w:rsidRPr="00FD39A5" w:rsidRDefault="00281785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Parágrafo Único - </w:t>
      </w:r>
      <w:r w:rsidRPr="00FD39A5">
        <w:rPr>
          <w:rFonts w:ascii="Times New Roman" w:hAnsi="Times New Roman" w:cs="Times New Roman"/>
          <w:sz w:val="24"/>
          <w:szCs w:val="24"/>
        </w:rPr>
        <w:t>A decisão dever</w:t>
      </w:r>
      <w:r w:rsidR="00694D3F" w:rsidRPr="00FD39A5">
        <w:rPr>
          <w:rFonts w:ascii="Times New Roman" w:hAnsi="Times New Roman" w:cs="Times New Roman"/>
          <w:sz w:val="24"/>
          <w:szCs w:val="24"/>
        </w:rPr>
        <w:t>á ser comunicada, por escrito, à</w:t>
      </w:r>
      <w:r w:rsidRPr="00FD39A5">
        <w:rPr>
          <w:rFonts w:ascii="Times New Roman" w:hAnsi="Times New Roman" w:cs="Times New Roman"/>
          <w:sz w:val="24"/>
          <w:szCs w:val="24"/>
        </w:rPr>
        <w:t xml:space="preserve"> coordenação da CEEnHC, com antecedência de 30 (trinta) dias.</w:t>
      </w:r>
    </w:p>
    <w:p w:rsidR="00281785" w:rsidRPr="00F90F0B" w:rsidRDefault="00281785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Art.15 - </w:t>
      </w:r>
      <w:r w:rsidRPr="00F90F0B">
        <w:rPr>
          <w:rFonts w:ascii="Times New Roman" w:hAnsi="Times New Roman" w:cs="Times New Roman"/>
          <w:sz w:val="24"/>
          <w:szCs w:val="24"/>
        </w:rPr>
        <w:t xml:space="preserve">Entende-se por destituição, o afastamento definitivo do integrante da CEEnHC, que se dará por decisão da mesma em reunião ordinária, constando o fato em ata. </w:t>
      </w:r>
    </w:p>
    <w:p w:rsidR="00281785" w:rsidRPr="00F90F0B" w:rsidRDefault="007A5DD1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Parágraf</w:t>
      </w:r>
      <w:r w:rsidR="00281785" w:rsidRPr="00F90F0B">
        <w:rPr>
          <w:rFonts w:ascii="Times New Roman" w:hAnsi="Times New Roman" w:cs="Times New Roman"/>
          <w:b/>
          <w:sz w:val="24"/>
          <w:szCs w:val="24"/>
        </w:rPr>
        <w:t xml:space="preserve">o Primeiro - </w:t>
      </w:r>
      <w:r w:rsidR="00281785" w:rsidRPr="00F90F0B">
        <w:rPr>
          <w:rFonts w:ascii="Times New Roman" w:hAnsi="Times New Roman" w:cs="Times New Roman"/>
          <w:sz w:val="24"/>
          <w:szCs w:val="24"/>
        </w:rPr>
        <w:t xml:space="preserve">A destituição ocorrerá nos seguintes casos: </w:t>
      </w:r>
    </w:p>
    <w:p w:rsidR="00281785" w:rsidRPr="00F90F0B" w:rsidRDefault="00281785" w:rsidP="00FD39A5">
      <w:pPr>
        <w:pStyle w:val="PargrafodaLista"/>
        <w:numPr>
          <w:ilvl w:val="0"/>
          <w:numId w:val="2"/>
        </w:numPr>
        <w:tabs>
          <w:tab w:val="left" w:pos="1509"/>
        </w:tabs>
        <w:spacing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sz w:val="24"/>
          <w:szCs w:val="24"/>
        </w:rPr>
        <w:t>Ausência, não justificada, em 04 (quatro) reuniões consecutivas,</w:t>
      </w:r>
    </w:p>
    <w:p w:rsidR="00281785" w:rsidRPr="00F90F0B" w:rsidRDefault="00281785" w:rsidP="00FD39A5">
      <w:pPr>
        <w:pStyle w:val="PargrafodaLista"/>
        <w:numPr>
          <w:ilvl w:val="0"/>
          <w:numId w:val="2"/>
        </w:numPr>
        <w:tabs>
          <w:tab w:val="left" w:pos="1509"/>
        </w:tabs>
        <w:spacing w:line="24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sz w:val="24"/>
          <w:szCs w:val="24"/>
        </w:rPr>
        <w:t>Não estar em pleno gozo dos seus direitos profissionais e/ou civis</w:t>
      </w:r>
      <w:r w:rsidR="007A5DD1" w:rsidRPr="00F90F0B">
        <w:rPr>
          <w:rFonts w:ascii="Times New Roman" w:hAnsi="Times New Roman" w:cs="Times New Roman"/>
          <w:sz w:val="24"/>
          <w:szCs w:val="24"/>
        </w:rPr>
        <w:t>.</w:t>
      </w:r>
    </w:p>
    <w:p w:rsidR="007A5DD1" w:rsidRPr="00F90F0B" w:rsidRDefault="007A5DD1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Parágrafo Segundo - </w:t>
      </w:r>
      <w:r w:rsidRPr="00F90F0B">
        <w:rPr>
          <w:rFonts w:ascii="Times New Roman" w:hAnsi="Times New Roman" w:cs="Times New Roman"/>
          <w:sz w:val="24"/>
          <w:szCs w:val="24"/>
        </w:rPr>
        <w:t>A destituição implica na perda do direito a nova candidatura para integrar a CEEnHC.</w:t>
      </w:r>
    </w:p>
    <w:p w:rsidR="007A5DD1" w:rsidRPr="00F90F0B" w:rsidRDefault="007A5DD1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Art. 16 - </w:t>
      </w:r>
      <w:r w:rsidRPr="00F90F0B">
        <w:rPr>
          <w:rFonts w:ascii="Times New Roman" w:hAnsi="Times New Roman" w:cs="Times New Roman"/>
          <w:sz w:val="24"/>
          <w:szCs w:val="24"/>
        </w:rPr>
        <w:t>A substituição dos integrantes da CEEnHC poderá</w:t>
      </w:r>
      <w:r w:rsidRPr="00F90F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0F0B">
        <w:rPr>
          <w:rFonts w:ascii="Times New Roman" w:hAnsi="Times New Roman" w:cs="Times New Roman"/>
          <w:sz w:val="24"/>
          <w:szCs w:val="24"/>
        </w:rPr>
        <w:t xml:space="preserve">se processar da seguinte maneira: </w:t>
      </w:r>
    </w:p>
    <w:p w:rsidR="007A5DD1" w:rsidRPr="00F90F0B" w:rsidRDefault="007A5DD1" w:rsidP="00FD39A5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sz w:val="24"/>
          <w:szCs w:val="24"/>
        </w:rPr>
        <w:t xml:space="preserve">I - Na vacância por término de mandato, atenderá os critérios estabelecidos no </w:t>
      </w:r>
      <w:r w:rsidR="0001167F" w:rsidRPr="00F90F0B">
        <w:rPr>
          <w:rFonts w:ascii="Times New Roman" w:hAnsi="Times New Roman" w:cs="Times New Roman"/>
          <w:sz w:val="24"/>
          <w:szCs w:val="24"/>
        </w:rPr>
        <w:t>art.7 deste regimento;</w:t>
      </w:r>
    </w:p>
    <w:p w:rsidR="007A5DD1" w:rsidRPr="00F90F0B" w:rsidRDefault="007A5DD1" w:rsidP="00FD39A5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sz w:val="24"/>
          <w:szCs w:val="24"/>
        </w:rPr>
        <w:t xml:space="preserve">II - Na vacância por afastamento temporário, será feita pelo respectivo suplente, sendo indicado um novo suplente (em caráter temporário) se o afastamento ultrapassar trinta dias; </w:t>
      </w:r>
    </w:p>
    <w:p w:rsidR="007A5DD1" w:rsidRPr="00F90F0B" w:rsidRDefault="007A5DD1" w:rsidP="00FD39A5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F90F0B">
        <w:rPr>
          <w:rFonts w:ascii="Times New Roman" w:hAnsi="Times New Roman" w:cs="Times New Roman"/>
          <w:sz w:val="24"/>
          <w:szCs w:val="24"/>
        </w:rPr>
        <w:t>A vaga de suplente em caráter temporário</w:t>
      </w:r>
      <w:r w:rsidR="001E0954" w:rsidRPr="00F90F0B">
        <w:rPr>
          <w:rFonts w:ascii="Times New Roman" w:hAnsi="Times New Roman" w:cs="Times New Roman"/>
          <w:sz w:val="24"/>
          <w:szCs w:val="24"/>
        </w:rPr>
        <w:t xml:space="preserve"> será preenchida: </w:t>
      </w:r>
    </w:p>
    <w:p w:rsidR="007A5DD1" w:rsidRPr="00F90F0B" w:rsidRDefault="001E0954" w:rsidP="00FD39A5">
      <w:pPr>
        <w:pStyle w:val="PargrafodaLista"/>
        <w:numPr>
          <w:ilvl w:val="0"/>
          <w:numId w:val="4"/>
        </w:numPr>
        <w:tabs>
          <w:tab w:val="left" w:pos="1509"/>
        </w:tabs>
        <w:spacing w:line="24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sz w:val="24"/>
          <w:szCs w:val="24"/>
        </w:rPr>
        <w:t>Pelo próximo candidato mais votado nas últimas eleições; e se não houver,</w:t>
      </w:r>
    </w:p>
    <w:p w:rsidR="001E0954" w:rsidRPr="00F90F0B" w:rsidRDefault="001E0954" w:rsidP="00FD39A5">
      <w:pPr>
        <w:pStyle w:val="PargrafodaLista"/>
        <w:numPr>
          <w:ilvl w:val="0"/>
          <w:numId w:val="4"/>
        </w:numPr>
        <w:tabs>
          <w:tab w:val="left" w:pos="1509"/>
        </w:tabs>
        <w:spacing w:line="24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sz w:val="24"/>
          <w:szCs w:val="24"/>
        </w:rPr>
        <w:t>Por escolha dos membros da comissão.</w:t>
      </w:r>
    </w:p>
    <w:p w:rsidR="001E0954" w:rsidRPr="00F90F0B" w:rsidRDefault="001E0954" w:rsidP="00FD39A5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sz w:val="24"/>
          <w:szCs w:val="24"/>
        </w:rPr>
        <w:t xml:space="preserve">III - Na vacância por desistência ou por destituição, será feita pelo respectivo suplente que passará para efetivo, sendo chamado o próximo candidato mais votado na categoria, para integrar a Comissão como suplente e concluir o mandato do desistente ou destituído. </w:t>
      </w:r>
    </w:p>
    <w:p w:rsidR="001E0954" w:rsidRPr="00F90F0B" w:rsidRDefault="001E0954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F90F0B">
        <w:rPr>
          <w:rFonts w:ascii="Times New Roman" w:hAnsi="Times New Roman" w:cs="Times New Roman"/>
          <w:sz w:val="24"/>
          <w:szCs w:val="24"/>
        </w:rPr>
        <w:t>não havendo suplente eleito, será tomada decisão em reunião ordinária da CEEnHC.</w:t>
      </w:r>
    </w:p>
    <w:p w:rsidR="001E0954" w:rsidRPr="00F90F0B" w:rsidRDefault="001E0954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Art.</w:t>
      </w:r>
      <w:r w:rsidR="00343285" w:rsidRPr="00F90F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0F0B">
        <w:rPr>
          <w:rFonts w:ascii="Times New Roman" w:hAnsi="Times New Roman" w:cs="Times New Roman"/>
          <w:b/>
          <w:sz w:val="24"/>
          <w:szCs w:val="24"/>
        </w:rPr>
        <w:t xml:space="preserve">17 - </w:t>
      </w:r>
      <w:r w:rsidRPr="00F90F0B">
        <w:rPr>
          <w:rFonts w:ascii="Times New Roman" w:hAnsi="Times New Roman" w:cs="Times New Roman"/>
          <w:sz w:val="24"/>
          <w:szCs w:val="24"/>
        </w:rPr>
        <w:t xml:space="preserve">A CEEnHC elegerá, entre seus membros efetivos, um Coordenador e um Secretário, que terão um mandato de 01 (um) ano, podendo ser reconduzidos por igual período. </w:t>
      </w:r>
    </w:p>
    <w:p w:rsidR="0001167F" w:rsidRPr="00F90F0B" w:rsidRDefault="00343285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Art. 18 - </w:t>
      </w:r>
      <w:r w:rsidRPr="00F90F0B">
        <w:rPr>
          <w:rFonts w:ascii="Times New Roman" w:hAnsi="Times New Roman" w:cs="Times New Roman"/>
          <w:sz w:val="24"/>
          <w:szCs w:val="24"/>
        </w:rPr>
        <w:t xml:space="preserve">A CEEnHC reunir-se-á ordinariamente a cada 30 (trinta) dias, podendo ocorrer reuniões extraordinárias, convocadas pelo Coordenador, ou por </w:t>
      </w:r>
      <w:r w:rsidR="009D6F7E" w:rsidRPr="00F90F0B">
        <w:rPr>
          <w:rFonts w:ascii="Times New Roman" w:hAnsi="Times New Roman" w:cs="Times New Roman"/>
          <w:sz w:val="24"/>
          <w:szCs w:val="24"/>
        </w:rPr>
        <w:t>autoconvocação</w:t>
      </w:r>
      <w:r w:rsidRPr="00F90F0B">
        <w:rPr>
          <w:rFonts w:ascii="Times New Roman" w:hAnsi="Times New Roman" w:cs="Times New Roman"/>
          <w:sz w:val="24"/>
          <w:szCs w:val="24"/>
        </w:rPr>
        <w:t xml:space="preserve"> (maioria simples dos integrantes).</w:t>
      </w:r>
    </w:p>
    <w:p w:rsidR="00343285" w:rsidRPr="00F90F0B" w:rsidRDefault="00343285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Parágrafo Primeiro - </w:t>
      </w:r>
      <w:r w:rsidRPr="00F90F0B">
        <w:rPr>
          <w:rFonts w:ascii="Times New Roman" w:hAnsi="Times New Roman" w:cs="Times New Roman"/>
          <w:sz w:val="24"/>
          <w:szCs w:val="24"/>
        </w:rPr>
        <w:t>Na ausência do Coordenador, o Secretário coordenará a reunião sendo escolhido “ad hoc” um substituto para secretariar.</w:t>
      </w:r>
      <w:r w:rsidRPr="00F90F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3285" w:rsidRPr="00F90F0B" w:rsidRDefault="00343285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Parágrafo Segundo - </w:t>
      </w:r>
      <w:r w:rsidRPr="00F90F0B">
        <w:rPr>
          <w:rFonts w:ascii="Times New Roman" w:hAnsi="Times New Roman" w:cs="Times New Roman"/>
          <w:sz w:val="24"/>
          <w:szCs w:val="24"/>
        </w:rPr>
        <w:t xml:space="preserve">Na ausência do Secretário será escolhido “as hoc” </w:t>
      </w:r>
      <w:r w:rsidR="00B3198D" w:rsidRPr="00F90F0B">
        <w:rPr>
          <w:rFonts w:ascii="Times New Roman" w:hAnsi="Times New Roman" w:cs="Times New Roman"/>
          <w:sz w:val="24"/>
          <w:szCs w:val="24"/>
        </w:rPr>
        <w:t>um substituto.</w:t>
      </w:r>
    </w:p>
    <w:p w:rsidR="001463F7" w:rsidRPr="00F90F0B" w:rsidRDefault="00343285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Parágrafo Terceiro - </w:t>
      </w:r>
      <w:r w:rsidRPr="00F90F0B">
        <w:rPr>
          <w:rFonts w:ascii="Times New Roman" w:hAnsi="Times New Roman" w:cs="Times New Roman"/>
          <w:sz w:val="24"/>
          <w:szCs w:val="24"/>
        </w:rPr>
        <w:t>Serão lavradas atas resumidas</w:t>
      </w:r>
      <w:r w:rsidR="001463F7" w:rsidRPr="00F90F0B">
        <w:rPr>
          <w:rFonts w:ascii="Times New Roman" w:hAnsi="Times New Roman" w:cs="Times New Roman"/>
          <w:sz w:val="24"/>
          <w:szCs w:val="24"/>
        </w:rPr>
        <w:t xml:space="preserve"> de todas as reuniões da Comissão, constando á relação dos presentes, justificativas dos ausentes, registro das decisões e encaminhamento.</w:t>
      </w:r>
      <w:r w:rsidR="001463F7" w:rsidRPr="00F90F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463F7" w:rsidRPr="00F90F0B" w:rsidRDefault="001463F7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Parágrafo Quarto - </w:t>
      </w:r>
      <w:r w:rsidRPr="00F90F0B">
        <w:rPr>
          <w:rFonts w:ascii="Times New Roman" w:hAnsi="Times New Roman" w:cs="Times New Roman"/>
          <w:sz w:val="24"/>
          <w:szCs w:val="24"/>
        </w:rPr>
        <w:t>O quórum mínimo para as reuniões, verificado até 30 (trinta) minutos após a hora marcada para o início das mesmas, é de maioria simples dos membros efetivos ou de suplentes quando na condição de substituto.</w:t>
      </w:r>
    </w:p>
    <w:p w:rsidR="001463F7" w:rsidRPr="00F90F0B" w:rsidRDefault="001463F7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Parágrafo Quinto - </w:t>
      </w:r>
      <w:r w:rsidRPr="00F90F0B">
        <w:rPr>
          <w:rFonts w:ascii="Times New Roman" w:hAnsi="Times New Roman" w:cs="Times New Roman"/>
          <w:sz w:val="24"/>
          <w:szCs w:val="24"/>
        </w:rPr>
        <w:t xml:space="preserve">Na ausência do </w:t>
      </w:r>
      <w:r w:rsidR="009D6F7E" w:rsidRPr="00F90F0B">
        <w:rPr>
          <w:rFonts w:ascii="Times New Roman" w:hAnsi="Times New Roman" w:cs="Times New Roman"/>
          <w:sz w:val="24"/>
          <w:szCs w:val="24"/>
        </w:rPr>
        <w:t>quórum</w:t>
      </w:r>
      <w:r w:rsidRPr="00F90F0B">
        <w:rPr>
          <w:rFonts w:ascii="Times New Roman" w:hAnsi="Times New Roman" w:cs="Times New Roman"/>
          <w:sz w:val="24"/>
          <w:szCs w:val="24"/>
        </w:rPr>
        <w:t xml:space="preserve"> a reunião será suspensa sendo feita nova convocação.</w:t>
      </w:r>
      <w:r w:rsidRPr="00F90F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43285" w:rsidRPr="00F90F0B" w:rsidRDefault="001463F7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Art. 19 - </w:t>
      </w:r>
      <w:r w:rsidRPr="00F90F0B">
        <w:rPr>
          <w:rFonts w:ascii="Times New Roman" w:hAnsi="Times New Roman" w:cs="Times New Roman"/>
          <w:sz w:val="24"/>
          <w:szCs w:val="24"/>
        </w:rPr>
        <w:t>As decisões da CEEnHC serão tomadas por maioria simples de seus membros efetivos ou de seus suplentes, quando na condição de substituto.</w:t>
      </w:r>
    </w:p>
    <w:p w:rsidR="001463F7" w:rsidRPr="00F90F0B" w:rsidRDefault="001463F7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Parágrafo Primeiro: O</w:t>
      </w:r>
      <w:r w:rsidRPr="00F90F0B">
        <w:rPr>
          <w:rFonts w:ascii="Times New Roman" w:hAnsi="Times New Roman" w:cs="Times New Roman"/>
          <w:sz w:val="24"/>
          <w:szCs w:val="24"/>
        </w:rPr>
        <w:t>s membros efetivos terão direito á voz e voto.</w:t>
      </w:r>
    </w:p>
    <w:p w:rsidR="001463F7" w:rsidRPr="00F90F0B" w:rsidRDefault="001463F7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Parágrafo Segundo: </w:t>
      </w:r>
      <w:r w:rsidRPr="00F90F0B">
        <w:rPr>
          <w:rFonts w:ascii="Times New Roman" w:hAnsi="Times New Roman" w:cs="Times New Roman"/>
          <w:sz w:val="24"/>
          <w:szCs w:val="24"/>
        </w:rPr>
        <w:t xml:space="preserve">Os membros suplentes poderão participar de todas as reuniões </w:t>
      </w:r>
      <w:r w:rsidR="00B3198D" w:rsidRPr="00F90F0B">
        <w:rPr>
          <w:rFonts w:ascii="Times New Roman" w:hAnsi="Times New Roman" w:cs="Times New Roman"/>
          <w:sz w:val="24"/>
          <w:szCs w:val="24"/>
        </w:rPr>
        <w:t xml:space="preserve">com direito a voz e, nos </w:t>
      </w:r>
      <w:r w:rsidR="009D6F7E">
        <w:rPr>
          <w:rFonts w:ascii="Times New Roman" w:hAnsi="Times New Roman" w:cs="Times New Roman"/>
          <w:sz w:val="24"/>
          <w:szCs w:val="24"/>
        </w:rPr>
        <w:t>casos em que estiverem substituin</w:t>
      </w:r>
      <w:r w:rsidR="00B3198D" w:rsidRPr="00F90F0B">
        <w:rPr>
          <w:rFonts w:ascii="Times New Roman" w:hAnsi="Times New Roman" w:cs="Times New Roman"/>
          <w:sz w:val="24"/>
          <w:szCs w:val="24"/>
        </w:rPr>
        <w:t>do o membro efetivo, terão direitos a voto.</w:t>
      </w:r>
    </w:p>
    <w:p w:rsidR="00B3198D" w:rsidRDefault="00B3198D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Parágrafo Terceiro:</w:t>
      </w:r>
      <w:r w:rsidRPr="00F90F0B">
        <w:rPr>
          <w:rFonts w:ascii="Times New Roman" w:hAnsi="Times New Roman" w:cs="Times New Roman"/>
          <w:sz w:val="24"/>
          <w:szCs w:val="24"/>
        </w:rPr>
        <w:t xml:space="preserve"> É indicada a participação dos membros suplentes em todas as reuniões, independente de estarem ou não substituindo membros efetivos. </w:t>
      </w:r>
    </w:p>
    <w:p w:rsidR="003B6A39" w:rsidRPr="00F90F0B" w:rsidRDefault="003B6A39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3198D" w:rsidRPr="00F90F0B" w:rsidRDefault="00076FA3" w:rsidP="003B6A39">
      <w:pPr>
        <w:tabs>
          <w:tab w:val="left" w:pos="1509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CAPÍTULO IV</w:t>
      </w:r>
    </w:p>
    <w:p w:rsidR="00B3198D" w:rsidRPr="00F90F0B" w:rsidRDefault="00B3198D" w:rsidP="003B6A39">
      <w:pPr>
        <w:tabs>
          <w:tab w:val="left" w:pos="1509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Do Processo Eleitoral</w:t>
      </w:r>
    </w:p>
    <w:p w:rsidR="00B3198D" w:rsidRPr="00F90F0B" w:rsidRDefault="00B3198D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Art.20 -</w:t>
      </w:r>
      <w:r w:rsidRPr="00F90F0B">
        <w:rPr>
          <w:rFonts w:ascii="Times New Roman" w:hAnsi="Times New Roman" w:cs="Times New Roman"/>
          <w:sz w:val="24"/>
          <w:szCs w:val="24"/>
        </w:rPr>
        <w:t xml:space="preserve"> A convocação da eleição será realizada pela Direção do Órgão de Enfermagem, em edital interno, no mínimo, com 45 (quarenta e cinco dias) antes da data de realização do pleito eleitoral.</w:t>
      </w:r>
    </w:p>
    <w:p w:rsidR="00B3198D" w:rsidRPr="00F90F0B" w:rsidRDefault="00B3198D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Parágrafo Único -</w:t>
      </w:r>
      <w:r w:rsidRPr="00F90F0B">
        <w:rPr>
          <w:rFonts w:ascii="Times New Roman" w:hAnsi="Times New Roman" w:cs="Times New Roman"/>
          <w:sz w:val="24"/>
          <w:szCs w:val="24"/>
        </w:rPr>
        <w:t xml:space="preserve"> A Diretoria de Órgão de Enfermagem deverá encaminhar cópia do edital de convocação de eleição ao COREN -SC, no mesmo dia em que for publicado na entidad</w:t>
      </w:r>
      <w:r w:rsidR="00652857" w:rsidRPr="00F90F0B">
        <w:rPr>
          <w:rFonts w:ascii="Times New Roman" w:hAnsi="Times New Roman" w:cs="Times New Roman"/>
          <w:sz w:val="24"/>
          <w:szCs w:val="24"/>
        </w:rPr>
        <w:t>e, j</w:t>
      </w:r>
      <w:r w:rsidRPr="00F90F0B">
        <w:rPr>
          <w:rFonts w:ascii="Times New Roman" w:hAnsi="Times New Roman" w:cs="Times New Roman"/>
          <w:sz w:val="24"/>
          <w:szCs w:val="24"/>
        </w:rPr>
        <w:t>untamente com a relação dos enfermeiros</w:t>
      </w:r>
      <w:r w:rsidR="00076FA3" w:rsidRPr="00F90F0B">
        <w:rPr>
          <w:rFonts w:ascii="Times New Roman" w:hAnsi="Times New Roman" w:cs="Times New Roman"/>
          <w:sz w:val="24"/>
          <w:szCs w:val="24"/>
        </w:rPr>
        <w:t xml:space="preserve"> e </w:t>
      </w:r>
      <w:r w:rsidRPr="00F90F0B">
        <w:rPr>
          <w:rFonts w:ascii="Times New Roman" w:hAnsi="Times New Roman" w:cs="Times New Roman"/>
          <w:sz w:val="24"/>
          <w:szCs w:val="24"/>
        </w:rPr>
        <w:t xml:space="preserve">técnicos com vínculo empregatício efetivo na entidade.   </w:t>
      </w:r>
    </w:p>
    <w:p w:rsidR="00652857" w:rsidRPr="00F90F0B" w:rsidRDefault="00652857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Art. 21 -</w:t>
      </w:r>
      <w:r w:rsidRPr="00F90F0B">
        <w:rPr>
          <w:rFonts w:ascii="Times New Roman" w:hAnsi="Times New Roman" w:cs="Times New Roman"/>
          <w:sz w:val="24"/>
          <w:szCs w:val="24"/>
        </w:rPr>
        <w:t xml:space="preserve"> A Direção do Órgão de Enfermagem designará uma Comissão Eleitoral para conduzir todos os trabalhos de divulgação, organização, realização do pleito, apuração e divulgação dos resultados.</w:t>
      </w:r>
    </w:p>
    <w:p w:rsidR="00652857" w:rsidRPr="00F90F0B" w:rsidRDefault="00652857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Parágrafo Primeiro -</w:t>
      </w:r>
      <w:r w:rsidRPr="00F90F0B">
        <w:rPr>
          <w:rFonts w:ascii="Times New Roman" w:hAnsi="Times New Roman" w:cs="Times New Roman"/>
          <w:sz w:val="24"/>
          <w:szCs w:val="24"/>
        </w:rPr>
        <w:t xml:space="preserve"> É incompatível a condição do membro da Comissão Eleitoral com a de candidato. </w:t>
      </w:r>
    </w:p>
    <w:p w:rsidR="00652857" w:rsidRPr="00F90F0B" w:rsidRDefault="00652857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Parágrafo Segundo -</w:t>
      </w:r>
      <w:r w:rsidRPr="00F90F0B">
        <w:rPr>
          <w:rFonts w:ascii="Times New Roman" w:hAnsi="Times New Roman" w:cs="Times New Roman"/>
          <w:sz w:val="24"/>
          <w:szCs w:val="24"/>
        </w:rPr>
        <w:t xml:space="preserve"> A Comissão Eleitoral elegerá um Presidente e um Secretário entre os seus membros </w:t>
      </w:r>
    </w:p>
    <w:p w:rsidR="00660715" w:rsidRPr="00F90F0B" w:rsidRDefault="00652857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Art. 22 -</w:t>
      </w:r>
      <w:r w:rsidR="00660715" w:rsidRPr="00F90F0B">
        <w:rPr>
          <w:rFonts w:ascii="Times New Roman" w:hAnsi="Times New Roman" w:cs="Times New Roman"/>
          <w:sz w:val="24"/>
          <w:szCs w:val="24"/>
        </w:rPr>
        <w:t xml:space="preserve"> Todo o material necessário para o desenvolvimento dos trabalhos eleitorais, serão providenciados e solicitados pela Comissão Eleitoral e fornecidos pela Diretoria do Órgão de Enfermagem da entidade.</w:t>
      </w:r>
    </w:p>
    <w:p w:rsidR="00345C0F" w:rsidRPr="00F90F0B" w:rsidRDefault="00B319C4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Art. 23 -</w:t>
      </w:r>
      <w:r w:rsidRPr="00F90F0B">
        <w:rPr>
          <w:rFonts w:ascii="Times New Roman" w:hAnsi="Times New Roman" w:cs="Times New Roman"/>
          <w:sz w:val="24"/>
          <w:szCs w:val="24"/>
        </w:rPr>
        <w:t xml:space="preserve"> A escolha dos membros </w:t>
      </w:r>
      <w:r w:rsidR="00345C0F" w:rsidRPr="00F90F0B">
        <w:rPr>
          <w:rFonts w:ascii="Times New Roman" w:hAnsi="Times New Roman" w:cs="Times New Roman"/>
          <w:sz w:val="24"/>
          <w:szCs w:val="24"/>
        </w:rPr>
        <w:t xml:space="preserve">da CEEnHC será através de eleição direita e secreta, onde os candidatos serão eleitos pelos seus pares, por voto obrigatório. </w:t>
      </w:r>
    </w:p>
    <w:p w:rsidR="00345C0F" w:rsidRPr="00F90F0B" w:rsidRDefault="00345C0F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Art. 24 -</w:t>
      </w:r>
      <w:r w:rsidRPr="00F90F0B">
        <w:rPr>
          <w:rFonts w:ascii="Times New Roman" w:hAnsi="Times New Roman" w:cs="Times New Roman"/>
          <w:sz w:val="24"/>
          <w:szCs w:val="24"/>
        </w:rPr>
        <w:t xml:space="preserve"> Somente poderão votar, os profissionais regularmente inscritos no COREN-SC e </w:t>
      </w:r>
      <w:r w:rsidR="00076FA3" w:rsidRPr="00F90F0B">
        <w:rPr>
          <w:rFonts w:ascii="Times New Roman" w:hAnsi="Times New Roman" w:cs="Times New Roman"/>
          <w:sz w:val="24"/>
          <w:szCs w:val="24"/>
        </w:rPr>
        <w:t xml:space="preserve">com vínculo empregatício </w:t>
      </w:r>
      <w:r w:rsidR="00694D3F" w:rsidRPr="00F90F0B">
        <w:rPr>
          <w:rFonts w:ascii="Times New Roman" w:hAnsi="Times New Roman" w:cs="Times New Roman"/>
          <w:sz w:val="24"/>
          <w:szCs w:val="24"/>
        </w:rPr>
        <w:t>na entidade</w:t>
      </w:r>
      <w:r w:rsidRPr="00F90F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5C0F" w:rsidRPr="00F90F0B" w:rsidRDefault="00345C0F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Parágrafo primeiro -</w:t>
      </w:r>
      <w:r w:rsidRPr="00F90F0B">
        <w:rPr>
          <w:rFonts w:ascii="Times New Roman" w:hAnsi="Times New Roman" w:cs="Times New Roman"/>
          <w:sz w:val="24"/>
          <w:szCs w:val="24"/>
        </w:rPr>
        <w:t xml:space="preserve"> estão isentos de votas os funcionários de enfermagem que no dia da eleição estiverem nas seguintes condições: férias; folga por direito; atestado médico; em perícia médica; licença maternidade, ou outra licença reconhecida por lei. </w:t>
      </w:r>
    </w:p>
    <w:p w:rsidR="005A02A2" w:rsidRPr="00F90F0B" w:rsidRDefault="00345C0F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Parágrafo segundo -</w:t>
      </w:r>
      <w:r w:rsidRPr="00F90F0B">
        <w:rPr>
          <w:rFonts w:ascii="Times New Roman" w:hAnsi="Times New Roman" w:cs="Times New Roman"/>
          <w:sz w:val="24"/>
          <w:szCs w:val="24"/>
        </w:rPr>
        <w:t xml:space="preserve"> </w:t>
      </w:r>
      <w:r w:rsidR="005A02A2" w:rsidRPr="00F90F0B">
        <w:rPr>
          <w:rFonts w:ascii="Times New Roman" w:hAnsi="Times New Roman" w:cs="Times New Roman"/>
          <w:sz w:val="24"/>
          <w:szCs w:val="24"/>
        </w:rPr>
        <w:t xml:space="preserve">Aqueles que não votarem no dia da eleição sem justificativa das citadas no parágrafo primeiro, receberam advertência verbal registrada em seu arquivo empregatício. </w:t>
      </w:r>
    </w:p>
    <w:p w:rsidR="00B319C4" w:rsidRPr="00F90F0B" w:rsidRDefault="005A02A2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Art.</w:t>
      </w:r>
      <w:r w:rsidR="00421314" w:rsidRPr="00F90F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0F0B">
        <w:rPr>
          <w:rFonts w:ascii="Times New Roman" w:hAnsi="Times New Roman" w:cs="Times New Roman"/>
          <w:b/>
          <w:sz w:val="24"/>
          <w:szCs w:val="24"/>
        </w:rPr>
        <w:t>25 -</w:t>
      </w:r>
      <w:r w:rsidRPr="00F90F0B">
        <w:rPr>
          <w:rFonts w:ascii="Times New Roman" w:hAnsi="Times New Roman" w:cs="Times New Roman"/>
          <w:sz w:val="24"/>
          <w:szCs w:val="24"/>
        </w:rPr>
        <w:t xml:space="preserve"> O COREN-SC fornecerá à Comissão Eleitoral, a relação </w:t>
      </w:r>
      <w:r w:rsidR="00421314" w:rsidRPr="00F90F0B">
        <w:rPr>
          <w:rFonts w:ascii="Times New Roman" w:hAnsi="Times New Roman" w:cs="Times New Roman"/>
          <w:sz w:val="24"/>
          <w:szCs w:val="24"/>
        </w:rPr>
        <w:t xml:space="preserve">dos profissionais de enfermagem da entidade que estiverem devidamente </w:t>
      </w:r>
      <w:r w:rsidR="009D6F7E" w:rsidRPr="00F90F0B">
        <w:rPr>
          <w:rFonts w:ascii="Times New Roman" w:hAnsi="Times New Roman" w:cs="Times New Roman"/>
          <w:sz w:val="24"/>
          <w:szCs w:val="24"/>
        </w:rPr>
        <w:t>inscritos e</w:t>
      </w:r>
      <w:r w:rsidR="00421314" w:rsidRPr="00F90F0B">
        <w:rPr>
          <w:rFonts w:ascii="Times New Roman" w:hAnsi="Times New Roman" w:cs="Times New Roman"/>
          <w:sz w:val="24"/>
          <w:szCs w:val="24"/>
        </w:rPr>
        <w:t xml:space="preserve"> em condições de votar e ser votado. </w:t>
      </w:r>
    </w:p>
    <w:p w:rsidR="00421314" w:rsidRPr="00F90F0B" w:rsidRDefault="00421314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Art. 26 -</w:t>
      </w:r>
      <w:r w:rsidRPr="00F90F0B">
        <w:rPr>
          <w:rFonts w:ascii="Times New Roman" w:hAnsi="Times New Roman" w:cs="Times New Roman"/>
          <w:sz w:val="24"/>
          <w:szCs w:val="24"/>
        </w:rPr>
        <w:t xml:space="preserve"> Todos os enfermeiros ou técnicos de enfermagem poderão se inscrever desde que inscritos no COREN -SC e com vínculo empregatício efetivo de </w:t>
      </w:r>
      <w:r w:rsidR="00694D3F" w:rsidRPr="00F90F0B">
        <w:rPr>
          <w:rFonts w:ascii="Times New Roman" w:hAnsi="Times New Roman" w:cs="Times New Roman"/>
          <w:sz w:val="24"/>
          <w:szCs w:val="24"/>
        </w:rPr>
        <w:t>06</w:t>
      </w:r>
      <w:r w:rsidRPr="00F90F0B">
        <w:rPr>
          <w:rFonts w:ascii="Times New Roman" w:hAnsi="Times New Roman" w:cs="Times New Roman"/>
          <w:sz w:val="24"/>
          <w:szCs w:val="24"/>
        </w:rPr>
        <w:t xml:space="preserve"> (</w:t>
      </w:r>
      <w:r w:rsidR="00694D3F" w:rsidRPr="00F90F0B">
        <w:rPr>
          <w:rFonts w:ascii="Times New Roman" w:hAnsi="Times New Roman" w:cs="Times New Roman"/>
          <w:sz w:val="24"/>
          <w:szCs w:val="24"/>
        </w:rPr>
        <w:t>seis</w:t>
      </w:r>
      <w:r w:rsidRPr="00F90F0B">
        <w:rPr>
          <w:rFonts w:ascii="Times New Roman" w:hAnsi="Times New Roman" w:cs="Times New Roman"/>
          <w:sz w:val="24"/>
          <w:szCs w:val="24"/>
        </w:rPr>
        <w:t xml:space="preserve">) </w:t>
      </w:r>
      <w:r w:rsidR="00694D3F" w:rsidRPr="00F90F0B">
        <w:rPr>
          <w:rFonts w:ascii="Times New Roman" w:hAnsi="Times New Roman" w:cs="Times New Roman"/>
          <w:sz w:val="24"/>
          <w:szCs w:val="24"/>
        </w:rPr>
        <w:t>meses</w:t>
      </w:r>
      <w:r w:rsidRPr="00F90F0B">
        <w:rPr>
          <w:rFonts w:ascii="Times New Roman" w:hAnsi="Times New Roman" w:cs="Times New Roman"/>
          <w:sz w:val="24"/>
          <w:szCs w:val="24"/>
        </w:rPr>
        <w:t xml:space="preserve"> na Instituição. </w:t>
      </w:r>
    </w:p>
    <w:p w:rsidR="00421314" w:rsidRPr="00F90F0B" w:rsidRDefault="00421314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Art. 27 -</w:t>
      </w:r>
      <w:r w:rsidRPr="00F90F0B">
        <w:rPr>
          <w:rFonts w:ascii="Times New Roman" w:hAnsi="Times New Roman" w:cs="Times New Roman"/>
          <w:sz w:val="24"/>
          <w:szCs w:val="24"/>
        </w:rPr>
        <w:t xml:space="preserve"> Os profissionais de enfermagem deverão candidatar-se individualmente, sem formação de chapas, inscrevendo-se junto à Comissão Eleitoral, até 10 (dez) dias antes do pleito, apresentando um fiscal se assim desejas. </w:t>
      </w:r>
    </w:p>
    <w:p w:rsidR="00652857" w:rsidRPr="00F90F0B" w:rsidRDefault="00652857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sz w:val="24"/>
          <w:szCs w:val="24"/>
        </w:rPr>
        <w:t xml:space="preserve"> </w:t>
      </w:r>
      <w:r w:rsidR="00421314" w:rsidRPr="00F90F0B">
        <w:rPr>
          <w:rFonts w:ascii="Times New Roman" w:hAnsi="Times New Roman" w:cs="Times New Roman"/>
          <w:b/>
          <w:sz w:val="24"/>
          <w:szCs w:val="24"/>
        </w:rPr>
        <w:t xml:space="preserve">Art. 28 - </w:t>
      </w:r>
      <w:r w:rsidR="00421314" w:rsidRPr="00F90F0B">
        <w:rPr>
          <w:rFonts w:ascii="Times New Roman" w:hAnsi="Times New Roman" w:cs="Times New Roman"/>
          <w:sz w:val="24"/>
          <w:szCs w:val="24"/>
        </w:rPr>
        <w:t xml:space="preserve">O local para a realização do pleito será definido pela Comissão Eleitoral </w:t>
      </w:r>
      <w:r w:rsidR="00FC79A9" w:rsidRPr="00F90F0B">
        <w:rPr>
          <w:rFonts w:ascii="Times New Roman" w:hAnsi="Times New Roman" w:cs="Times New Roman"/>
          <w:sz w:val="24"/>
          <w:szCs w:val="24"/>
        </w:rPr>
        <w:t xml:space="preserve">em comum acordo com a Direção do Órgão de Enfermagem. </w:t>
      </w:r>
    </w:p>
    <w:p w:rsidR="00FC79A9" w:rsidRPr="00F90F0B" w:rsidRDefault="00FC79A9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Art.</w:t>
      </w:r>
      <w:r w:rsidRPr="00F90F0B">
        <w:rPr>
          <w:rFonts w:ascii="Times New Roman" w:hAnsi="Times New Roman" w:cs="Times New Roman"/>
          <w:sz w:val="24"/>
          <w:szCs w:val="24"/>
        </w:rPr>
        <w:t xml:space="preserve"> </w:t>
      </w:r>
      <w:r w:rsidRPr="00F90F0B">
        <w:rPr>
          <w:rFonts w:ascii="Times New Roman" w:hAnsi="Times New Roman" w:cs="Times New Roman"/>
          <w:b/>
          <w:sz w:val="24"/>
          <w:szCs w:val="24"/>
        </w:rPr>
        <w:t xml:space="preserve">29 - </w:t>
      </w:r>
      <w:r w:rsidRPr="00F90F0B">
        <w:rPr>
          <w:rFonts w:ascii="Times New Roman" w:hAnsi="Times New Roman" w:cs="Times New Roman"/>
          <w:sz w:val="24"/>
          <w:szCs w:val="24"/>
        </w:rPr>
        <w:t>A eleição deverá ser realizada durante o horário normal de expediente da entidade, respeitados os turnos, e o tempo destinado ao pleito eleitoral não poderá ser inferior a 08 (oito) horas consecutivas.</w:t>
      </w:r>
    </w:p>
    <w:p w:rsidR="00FC79A9" w:rsidRPr="00F90F0B" w:rsidRDefault="00FC79A9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Art. 30 - </w:t>
      </w:r>
      <w:r w:rsidRPr="00F90F0B">
        <w:rPr>
          <w:rFonts w:ascii="Times New Roman" w:hAnsi="Times New Roman" w:cs="Times New Roman"/>
          <w:sz w:val="24"/>
          <w:szCs w:val="24"/>
        </w:rPr>
        <w:t xml:space="preserve">Todas as ocorrências do processo eleitoral deverão ser registradas em ata que será assinada pelo Presidente e Secretário, Fiscais, se houver, e demais membros da Comissão Eleitoral. </w:t>
      </w:r>
    </w:p>
    <w:p w:rsidR="00FC79A9" w:rsidRPr="00F90F0B" w:rsidRDefault="00FC79A9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Art.</w:t>
      </w:r>
      <w:r w:rsidRPr="00F90F0B">
        <w:rPr>
          <w:rFonts w:ascii="Times New Roman" w:hAnsi="Times New Roman" w:cs="Times New Roman"/>
          <w:sz w:val="24"/>
          <w:szCs w:val="24"/>
        </w:rPr>
        <w:t xml:space="preserve"> </w:t>
      </w:r>
      <w:r w:rsidRPr="00F90F0B">
        <w:rPr>
          <w:rFonts w:ascii="Times New Roman" w:hAnsi="Times New Roman" w:cs="Times New Roman"/>
          <w:b/>
          <w:sz w:val="24"/>
          <w:szCs w:val="24"/>
        </w:rPr>
        <w:t xml:space="preserve">31 - </w:t>
      </w:r>
      <w:r w:rsidRPr="00F90F0B">
        <w:rPr>
          <w:rFonts w:ascii="Times New Roman" w:hAnsi="Times New Roman" w:cs="Times New Roman"/>
          <w:sz w:val="24"/>
          <w:szCs w:val="24"/>
        </w:rPr>
        <w:t>A eleição somente terá legiti</w:t>
      </w:r>
      <w:r w:rsidR="00562EF5" w:rsidRPr="00F90F0B">
        <w:rPr>
          <w:rFonts w:ascii="Times New Roman" w:hAnsi="Times New Roman" w:cs="Times New Roman"/>
          <w:sz w:val="24"/>
          <w:szCs w:val="24"/>
        </w:rPr>
        <w:t>midade se o número de volantes f</w:t>
      </w:r>
      <w:r w:rsidRPr="00F90F0B">
        <w:rPr>
          <w:rFonts w:ascii="Times New Roman" w:hAnsi="Times New Roman" w:cs="Times New Roman"/>
          <w:sz w:val="24"/>
          <w:szCs w:val="24"/>
        </w:rPr>
        <w:t xml:space="preserve">or, no mínimo, a metade </w:t>
      </w:r>
      <w:r w:rsidR="00562EF5" w:rsidRPr="00F90F0B">
        <w:rPr>
          <w:rFonts w:ascii="Times New Roman" w:hAnsi="Times New Roman" w:cs="Times New Roman"/>
          <w:sz w:val="24"/>
          <w:szCs w:val="24"/>
        </w:rPr>
        <w:t>m</w:t>
      </w:r>
      <w:r w:rsidRPr="00F90F0B">
        <w:rPr>
          <w:rFonts w:ascii="Times New Roman" w:hAnsi="Times New Roman" w:cs="Times New Roman"/>
          <w:sz w:val="24"/>
          <w:szCs w:val="24"/>
        </w:rPr>
        <w:t xml:space="preserve">ais um dos profissionais de enfermagem efetivos na entidade, por categoria. </w:t>
      </w:r>
    </w:p>
    <w:p w:rsidR="00FC79A9" w:rsidRPr="00F90F0B" w:rsidRDefault="00694D3F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 xml:space="preserve">Parágrafo </w:t>
      </w:r>
      <w:r w:rsidR="00F90F0B" w:rsidRPr="00F90F0B">
        <w:rPr>
          <w:rFonts w:ascii="Times New Roman" w:hAnsi="Times New Roman" w:cs="Times New Roman"/>
          <w:b/>
          <w:sz w:val="24"/>
          <w:szCs w:val="24"/>
        </w:rPr>
        <w:t>Ú</w:t>
      </w:r>
      <w:r w:rsidRPr="00F90F0B">
        <w:rPr>
          <w:rFonts w:ascii="Times New Roman" w:hAnsi="Times New Roman" w:cs="Times New Roman"/>
          <w:b/>
          <w:sz w:val="24"/>
          <w:szCs w:val="24"/>
        </w:rPr>
        <w:t>nico –</w:t>
      </w:r>
      <w:r w:rsidR="009D6F7E">
        <w:rPr>
          <w:rFonts w:ascii="Times New Roman" w:hAnsi="Times New Roman" w:cs="Times New Roman"/>
          <w:sz w:val="24"/>
          <w:szCs w:val="24"/>
        </w:rPr>
        <w:t xml:space="preserve"> Na</w:t>
      </w:r>
      <w:r w:rsidRPr="00F90F0B">
        <w:rPr>
          <w:rFonts w:ascii="Times New Roman" w:hAnsi="Times New Roman" w:cs="Times New Roman"/>
          <w:sz w:val="24"/>
          <w:szCs w:val="24"/>
        </w:rPr>
        <w:t>(s) categoria(s) onde o número de votantes for inferior ou igual ao número de não votantes, deverá ocorrer um novo pleito.</w:t>
      </w:r>
    </w:p>
    <w:p w:rsidR="00694D3F" w:rsidRDefault="00694D3F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b/>
          <w:sz w:val="24"/>
          <w:szCs w:val="24"/>
        </w:rPr>
        <w:t>Art. 32 –</w:t>
      </w:r>
      <w:r w:rsidRPr="00F90F0B">
        <w:rPr>
          <w:rFonts w:ascii="Times New Roman" w:hAnsi="Times New Roman" w:cs="Times New Roman"/>
          <w:sz w:val="24"/>
          <w:szCs w:val="24"/>
        </w:rPr>
        <w:t xml:space="preserve"> A apuração será realizada pela Comissão Eleitoral</w:t>
      </w:r>
      <w:r w:rsidR="00F90F0B" w:rsidRPr="00F90F0B">
        <w:rPr>
          <w:rFonts w:ascii="Times New Roman" w:hAnsi="Times New Roman" w:cs="Times New Roman"/>
          <w:sz w:val="24"/>
          <w:szCs w:val="24"/>
        </w:rPr>
        <w:t>, com a presença das Fiscais, se houver, e demais interessados, imediatamente após o encerramento do pleito.</w:t>
      </w:r>
    </w:p>
    <w:p w:rsidR="00FC6D90" w:rsidRDefault="00FC6D90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6D90">
        <w:rPr>
          <w:rFonts w:ascii="Times New Roman" w:hAnsi="Times New Roman" w:cs="Times New Roman"/>
          <w:b/>
          <w:sz w:val="24"/>
          <w:szCs w:val="24"/>
        </w:rPr>
        <w:t>Art. 33 –</w:t>
      </w:r>
      <w:r>
        <w:rPr>
          <w:rFonts w:ascii="Times New Roman" w:hAnsi="Times New Roman" w:cs="Times New Roman"/>
          <w:sz w:val="24"/>
          <w:szCs w:val="24"/>
        </w:rPr>
        <w:t xml:space="preserve"> Somente serão computadas as cédulas sem rasuras, com voto claro, sem margens para dúvidas ou dupla interpretação.</w:t>
      </w:r>
    </w:p>
    <w:p w:rsidR="00FC6D90" w:rsidRDefault="00FC6D90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6D90">
        <w:rPr>
          <w:rFonts w:ascii="Times New Roman" w:hAnsi="Times New Roman" w:cs="Times New Roman"/>
          <w:b/>
          <w:sz w:val="24"/>
          <w:szCs w:val="24"/>
        </w:rPr>
        <w:t>Art. 34 –</w:t>
      </w:r>
      <w:r>
        <w:rPr>
          <w:rFonts w:ascii="Times New Roman" w:hAnsi="Times New Roman" w:cs="Times New Roman"/>
          <w:sz w:val="24"/>
          <w:szCs w:val="24"/>
        </w:rPr>
        <w:t xml:space="preserve"> Serão considerados como membros efetivos os profissionais candidatos que obtiveram o maior número de votos, por categoria, seguido de seus membros suplentes na mesma ordem decrescente.</w:t>
      </w:r>
    </w:p>
    <w:p w:rsidR="00FC6D90" w:rsidRDefault="00FC6D90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6D90">
        <w:rPr>
          <w:rFonts w:ascii="Times New Roman" w:hAnsi="Times New Roman" w:cs="Times New Roman"/>
          <w:b/>
          <w:sz w:val="24"/>
          <w:szCs w:val="24"/>
        </w:rPr>
        <w:t>Parágrafo primeiro –</w:t>
      </w:r>
      <w:r>
        <w:rPr>
          <w:rFonts w:ascii="Times New Roman" w:hAnsi="Times New Roman" w:cs="Times New Roman"/>
          <w:sz w:val="24"/>
          <w:szCs w:val="24"/>
        </w:rPr>
        <w:t xml:space="preserve"> Em caso de empate, assumirá o candidato que tiver maior tempo de contrato efetivo na entidade.</w:t>
      </w:r>
    </w:p>
    <w:p w:rsidR="00FC6D90" w:rsidRDefault="00FC6D90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C6D90">
        <w:rPr>
          <w:rFonts w:ascii="Times New Roman" w:hAnsi="Times New Roman" w:cs="Times New Roman"/>
          <w:b/>
          <w:sz w:val="24"/>
          <w:szCs w:val="24"/>
        </w:rPr>
        <w:t>Art. 35 –</w:t>
      </w:r>
      <w:r>
        <w:rPr>
          <w:rFonts w:ascii="Times New Roman" w:hAnsi="Times New Roman" w:cs="Times New Roman"/>
          <w:sz w:val="24"/>
          <w:szCs w:val="24"/>
        </w:rPr>
        <w:t xml:space="preserve"> Os candidatos votados e não elei</w:t>
      </w:r>
      <w:r w:rsidR="00232128">
        <w:rPr>
          <w:rFonts w:ascii="Times New Roman" w:hAnsi="Times New Roman" w:cs="Times New Roman"/>
          <w:sz w:val="24"/>
          <w:szCs w:val="24"/>
        </w:rPr>
        <w:t>tos como membros efetivos ou su</w:t>
      </w:r>
      <w:r>
        <w:rPr>
          <w:rFonts w:ascii="Times New Roman" w:hAnsi="Times New Roman" w:cs="Times New Roman"/>
          <w:sz w:val="24"/>
          <w:szCs w:val="24"/>
        </w:rPr>
        <w:t>plentes deverão ser relacionados, na ata de eleição e apuração, por categoria e em ordem decrescente de votos recebidos.</w:t>
      </w:r>
    </w:p>
    <w:p w:rsidR="00232128" w:rsidRDefault="00232128" w:rsidP="00F90F0B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2128">
        <w:rPr>
          <w:rFonts w:ascii="Times New Roman" w:hAnsi="Times New Roman" w:cs="Times New Roman"/>
          <w:b/>
          <w:sz w:val="24"/>
          <w:szCs w:val="24"/>
        </w:rPr>
        <w:t>Art. 36 –</w:t>
      </w:r>
      <w:r>
        <w:rPr>
          <w:rFonts w:ascii="Times New Roman" w:hAnsi="Times New Roman" w:cs="Times New Roman"/>
          <w:sz w:val="24"/>
          <w:szCs w:val="24"/>
        </w:rPr>
        <w:t xml:space="preserve"> Após a apuração, o Presidente da Comissão Eleitoral proclamará os resultados, solicitando ao Secretário que faça a ata dos trabalhos de apuração, que será assinada por todos os membros da Comissão e Fiscais.</w:t>
      </w:r>
    </w:p>
    <w:p w:rsidR="00FC79A9" w:rsidRDefault="00232128" w:rsidP="00232128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2128">
        <w:rPr>
          <w:rFonts w:ascii="Times New Roman" w:hAnsi="Times New Roman" w:cs="Times New Roman"/>
          <w:b/>
          <w:sz w:val="24"/>
          <w:szCs w:val="24"/>
        </w:rPr>
        <w:t>Parágrafo Único –</w:t>
      </w:r>
      <w:r>
        <w:rPr>
          <w:rFonts w:ascii="Times New Roman" w:hAnsi="Times New Roman" w:cs="Times New Roman"/>
          <w:sz w:val="24"/>
          <w:szCs w:val="24"/>
        </w:rPr>
        <w:t xml:space="preserve"> O Presidente da Comissão Eleitoral encaminhará os resultados da eleição com a respectiva ata à Direção do Órgão de Enfermagem, imediatamente após o término da apuração.</w:t>
      </w:r>
    </w:p>
    <w:p w:rsidR="00232128" w:rsidRDefault="00232128" w:rsidP="00232128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2128">
        <w:rPr>
          <w:rFonts w:ascii="Times New Roman" w:hAnsi="Times New Roman" w:cs="Times New Roman"/>
          <w:b/>
          <w:sz w:val="24"/>
          <w:szCs w:val="24"/>
        </w:rPr>
        <w:t>Art. 37 –</w:t>
      </w:r>
      <w:r>
        <w:rPr>
          <w:rFonts w:ascii="Times New Roman" w:hAnsi="Times New Roman" w:cs="Times New Roman"/>
          <w:sz w:val="24"/>
          <w:szCs w:val="24"/>
        </w:rPr>
        <w:t xml:space="preserve"> A Diretoria do Órgão de </w:t>
      </w:r>
      <w:r w:rsidR="00EB2F1E">
        <w:rPr>
          <w:rFonts w:ascii="Times New Roman" w:hAnsi="Times New Roman" w:cs="Times New Roman"/>
          <w:sz w:val="24"/>
          <w:szCs w:val="24"/>
        </w:rPr>
        <w:t>Enfermagem</w:t>
      </w:r>
      <w:r>
        <w:rPr>
          <w:rFonts w:ascii="Times New Roman" w:hAnsi="Times New Roman" w:cs="Times New Roman"/>
          <w:sz w:val="24"/>
          <w:szCs w:val="24"/>
        </w:rPr>
        <w:t xml:space="preserve"> proclamará os resultados da eleição através de edital interno na entidade, num prazo de 24 (vinte e quatro) horas após o recebimento.</w:t>
      </w:r>
    </w:p>
    <w:p w:rsidR="00232128" w:rsidRDefault="00232128" w:rsidP="00232128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2128">
        <w:rPr>
          <w:rFonts w:ascii="Times New Roman" w:hAnsi="Times New Roman" w:cs="Times New Roman"/>
          <w:b/>
          <w:sz w:val="24"/>
          <w:szCs w:val="24"/>
        </w:rPr>
        <w:t>Art. 38 –</w:t>
      </w:r>
      <w:r>
        <w:rPr>
          <w:rFonts w:ascii="Times New Roman" w:hAnsi="Times New Roman" w:cs="Times New Roman"/>
          <w:sz w:val="24"/>
          <w:szCs w:val="24"/>
        </w:rPr>
        <w:t xml:space="preserve"> Todos os recursos relativos ao ato vinculado ao pleito, somente será recebido pela Comissão Eleitoral se entregue, por escrito, dentro de 48 (quarenta e oito) horas após a publicação oficial pela Direção do órgão de Enfermagem.</w:t>
      </w:r>
    </w:p>
    <w:p w:rsidR="00232128" w:rsidRDefault="00232128" w:rsidP="00232128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32128">
        <w:rPr>
          <w:rFonts w:ascii="Times New Roman" w:hAnsi="Times New Roman" w:cs="Times New Roman"/>
          <w:b/>
          <w:sz w:val="24"/>
          <w:szCs w:val="24"/>
        </w:rPr>
        <w:t>Parágrafo Primeiro –</w:t>
      </w:r>
      <w:r>
        <w:rPr>
          <w:rFonts w:ascii="Times New Roman" w:hAnsi="Times New Roman" w:cs="Times New Roman"/>
          <w:sz w:val="24"/>
          <w:szCs w:val="24"/>
        </w:rPr>
        <w:t xml:space="preserve"> O recurso será julgado num prazo máximo de 05 (cinco) dias.</w:t>
      </w:r>
    </w:p>
    <w:p w:rsidR="00232128" w:rsidRDefault="00EB2F1E" w:rsidP="00232128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Parágrafo S</w:t>
      </w:r>
      <w:r w:rsidRPr="00232128">
        <w:rPr>
          <w:rFonts w:ascii="Times New Roman" w:hAnsi="Times New Roman" w:cs="Times New Roman"/>
          <w:b/>
          <w:sz w:val="24"/>
          <w:szCs w:val="24"/>
        </w:rPr>
        <w:t>egundo</w:t>
      </w:r>
      <w:r w:rsidR="00232128" w:rsidRPr="00232128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232128">
        <w:rPr>
          <w:rFonts w:ascii="Times New Roman" w:hAnsi="Times New Roman" w:cs="Times New Roman"/>
          <w:sz w:val="24"/>
          <w:szCs w:val="24"/>
        </w:rPr>
        <w:t xml:space="preserve"> Caso necessário, o recurso terá como segunda instância à plenária do COREN-SC.</w:t>
      </w:r>
    </w:p>
    <w:p w:rsidR="00232128" w:rsidRDefault="00232128" w:rsidP="00232128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b/>
          <w:sz w:val="24"/>
          <w:szCs w:val="24"/>
        </w:rPr>
        <w:t>Art. 39 –</w:t>
      </w:r>
      <w:r>
        <w:rPr>
          <w:rFonts w:ascii="Times New Roman" w:hAnsi="Times New Roman" w:cs="Times New Roman"/>
          <w:sz w:val="24"/>
          <w:szCs w:val="24"/>
        </w:rPr>
        <w:t xml:space="preserve"> A Direção do Órgão de Enfermagem terá um prazo de 15 (quinze) dias</w:t>
      </w:r>
      <w:r w:rsidR="00EB2F1E">
        <w:rPr>
          <w:rFonts w:ascii="Times New Roman" w:hAnsi="Times New Roman" w:cs="Times New Roman"/>
          <w:sz w:val="24"/>
          <w:szCs w:val="24"/>
        </w:rPr>
        <w:t>, a contar da data do pleito, para encaminhar a lista nominal dos eleitos com o respectivo número de registro, ao COREN-SC.</w:t>
      </w:r>
    </w:p>
    <w:p w:rsidR="00EB2F1E" w:rsidRPr="00232128" w:rsidRDefault="00EB2F1E" w:rsidP="00232128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2F1E">
        <w:rPr>
          <w:rFonts w:ascii="Times New Roman" w:hAnsi="Times New Roman" w:cs="Times New Roman"/>
          <w:b/>
          <w:sz w:val="24"/>
          <w:szCs w:val="24"/>
        </w:rPr>
        <w:t>Art. 40 –</w:t>
      </w:r>
      <w:r>
        <w:rPr>
          <w:rFonts w:ascii="Times New Roman" w:hAnsi="Times New Roman" w:cs="Times New Roman"/>
          <w:sz w:val="24"/>
          <w:szCs w:val="24"/>
        </w:rPr>
        <w:t xml:space="preserve"> Somente após a homologação, através deportaria do COREN-SC nomeando os profissionais eleitos, é que a Comissão de Ética da Entidade estará oficialmente autorizada para iniciar as atividades definidas neste regimento.</w:t>
      </w:r>
    </w:p>
    <w:p w:rsidR="00EB2F1E" w:rsidRDefault="00EB2F1E" w:rsidP="00EB2F1E">
      <w:pPr>
        <w:tabs>
          <w:tab w:val="left" w:pos="1509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2F1E" w:rsidRPr="00F90F0B" w:rsidRDefault="00EB2F1E" w:rsidP="003B6A39">
      <w:pPr>
        <w:tabs>
          <w:tab w:val="left" w:pos="1509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CAPÍTULO </w:t>
      </w:r>
      <w:r w:rsidRPr="00F90F0B">
        <w:rPr>
          <w:rFonts w:ascii="Times New Roman" w:hAnsi="Times New Roman" w:cs="Times New Roman"/>
          <w:b/>
          <w:sz w:val="24"/>
          <w:szCs w:val="24"/>
        </w:rPr>
        <w:t>V</w:t>
      </w:r>
    </w:p>
    <w:p w:rsidR="00FC79A9" w:rsidRPr="003B6A39" w:rsidRDefault="00EB2F1E" w:rsidP="003B6A39">
      <w:pPr>
        <w:tabs>
          <w:tab w:val="left" w:pos="1509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Das Competências</w:t>
      </w:r>
    </w:p>
    <w:p w:rsidR="00EB2F1E" w:rsidRPr="00232128" w:rsidRDefault="00EB2F1E" w:rsidP="00EB2F1E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Art. 41</w:t>
      </w:r>
      <w:r w:rsidRPr="00EB2F1E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 CEEnHC tem as seguintes competências:</w:t>
      </w:r>
    </w:p>
    <w:p w:rsidR="00EB2F1E" w:rsidRDefault="00EB2F1E" w:rsidP="00EB2F1E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90F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Divulgar os objetivos da CEEnHC</w:t>
      </w:r>
      <w:r w:rsidRPr="00F90F0B">
        <w:rPr>
          <w:rFonts w:ascii="Times New Roman" w:hAnsi="Times New Roman" w:cs="Times New Roman"/>
          <w:sz w:val="24"/>
          <w:szCs w:val="24"/>
        </w:rPr>
        <w:t>;</w:t>
      </w:r>
    </w:p>
    <w:p w:rsidR="00EB2F1E" w:rsidRDefault="00EB2F1E" w:rsidP="00EB2F1E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 – Divulgar o Código de Ética dos Profissionais de Enfermagem e demais normas disciplinares e éticas do exercício profissional;</w:t>
      </w:r>
    </w:p>
    <w:p w:rsidR="00EB2F1E" w:rsidRDefault="00EB2F1E" w:rsidP="00EB2F1E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 – Promover e/ou participar de reuniões, seminários ou atividades similares, que visem à interpretação do Código de Ética dos Profissionais de Enfermagem;</w:t>
      </w:r>
    </w:p>
    <w:p w:rsidR="00EB2F1E" w:rsidRDefault="00EB2F1E" w:rsidP="00EB2F1E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 – Assessorar a Diretoria e o Órgão de Enfermagem da entidade, nas questões éticas e disciplinares;</w:t>
      </w:r>
    </w:p>
    <w:p w:rsidR="00EB2F1E" w:rsidRDefault="00EB2F1E" w:rsidP="00EB2F1E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– Orientar a equipe de enfermagem sobre a necessidade de um comportamento ético-profissional e das implicações advindas de atitudes não éticas;</w:t>
      </w:r>
    </w:p>
    <w:p w:rsidR="00EB2F1E" w:rsidRDefault="00EB2F1E" w:rsidP="00EB2F1E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– Orientar clientes, familiares e demais interessados sobre questões éticas relativas</w:t>
      </w:r>
      <w:r w:rsidR="00F03C10">
        <w:rPr>
          <w:rFonts w:ascii="Times New Roman" w:hAnsi="Times New Roman" w:cs="Times New Roman"/>
          <w:sz w:val="24"/>
          <w:szCs w:val="24"/>
        </w:rPr>
        <w:t xml:space="preserve"> ao exercício profissional da enfermagem;</w:t>
      </w:r>
    </w:p>
    <w:p w:rsidR="00F03C10" w:rsidRDefault="00F03C10" w:rsidP="00EB2F1E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 – Promover e/ou participar de atividades multiprofissionais referente à ética;</w:t>
      </w:r>
    </w:p>
    <w:p w:rsidR="00F03C10" w:rsidRDefault="00F03C10" w:rsidP="00EB2F1E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VIII – Apreciar e emitir parecer sobre questões éticas da enfermagem, sempre que necessário;</w:t>
      </w:r>
    </w:p>
    <w:p w:rsidR="00F03C10" w:rsidRDefault="00F03C10" w:rsidP="00EB2F1E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IX – Apreciar e emitir parecer sobre os aspectos éticos de todos os projetos de pesquisas que envolvam profissionais de enfermagem;</w:t>
      </w:r>
    </w:p>
    <w:p w:rsidR="00F03C10" w:rsidRDefault="00F03C10" w:rsidP="00EB2F1E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– Zelar pelo exercício ético dos profissionais de enfermagem;</w:t>
      </w:r>
    </w:p>
    <w:p w:rsidR="00F03C10" w:rsidRDefault="00F03C10" w:rsidP="00EB2F1E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 – Averiguar:</w:t>
      </w:r>
    </w:p>
    <w:p w:rsidR="00F03C10" w:rsidRDefault="00F03C10" w:rsidP="00F03C10">
      <w:pPr>
        <w:pStyle w:val="PargrafodaLista"/>
        <w:numPr>
          <w:ilvl w:val="0"/>
          <w:numId w:val="5"/>
        </w:numPr>
        <w:tabs>
          <w:tab w:val="left" w:pos="15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exercício ético dos profissionais de enfermagem;</w:t>
      </w:r>
    </w:p>
    <w:p w:rsidR="00F03C10" w:rsidRDefault="00F03C10" w:rsidP="00F03C10">
      <w:pPr>
        <w:pStyle w:val="PargrafodaLista"/>
        <w:numPr>
          <w:ilvl w:val="0"/>
          <w:numId w:val="5"/>
        </w:numPr>
        <w:tabs>
          <w:tab w:val="left" w:pos="15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condições oferecidas pela entidade e sua compatibilidade com o desempenho ético-profissional</w:t>
      </w:r>
    </w:p>
    <w:p w:rsidR="00F03C10" w:rsidRDefault="00F03C10" w:rsidP="00F03C10">
      <w:pPr>
        <w:pStyle w:val="PargrafodaLista"/>
        <w:numPr>
          <w:ilvl w:val="0"/>
          <w:numId w:val="5"/>
        </w:numPr>
        <w:tabs>
          <w:tab w:val="left" w:pos="150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C10">
        <w:rPr>
          <w:rFonts w:ascii="Times New Roman" w:hAnsi="Times New Roman" w:cs="Times New Roman"/>
          <w:sz w:val="24"/>
          <w:szCs w:val="24"/>
        </w:rPr>
        <w:t>A qualidade de atendimento dispensada à clientela pelos profissionais da enfermagem;</w:t>
      </w:r>
    </w:p>
    <w:p w:rsidR="00F03C10" w:rsidRDefault="00F03C10" w:rsidP="00F03C10">
      <w:pPr>
        <w:tabs>
          <w:tab w:val="left" w:pos="1509"/>
        </w:tabs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03C10">
        <w:rPr>
          <w:rFonts w:ascii="Times New Roman" w:hAnsi="Times New Roman" w:cs="Times New Roman"/>
          <w:sz w:val="24"/>
          <w:szCs w:val="24"/>
        </w:rPr>
        <w:t>XI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F03C10">
        <w:rPr>
          <w:rFonts w:ascii="Times New Roman" w:hAnsi="Times New Roman" w:cs="Times New Roman"/>
          <w:sz w:val="24"/>
          <w:szCs w:val="24"/>
        </w:rPr>
        <w:t xml:space="preserve"> – Averiguar</w:t>
      </w:r>
      <w:r>
        <w:rPr>
          <w:rFonts w:ascii="Times New Roman" w:hAnsi="Times New Roman" w:cs="Times New Roman"/>
          <w:sz w:val="24"/>
          <w:szCs w:val="24"/>
        </w:rPr>
        <w:t xml:space="preserve"> denúncias ou fato não ético de que tenha conhecimento;</w:t>
      </w:r>
    </w:p>
    <w:p w:rsidR="00F03C10" w:rsidRDefault="00F03C10" w:rsidP="00F03C10">
      <w:pPr>
        <w:tabs>
          <w:tab w:val="left" w:pos="1509"/>
        </w:tabs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XIII – Comunicar, por escrito, ao COREN-SC, as irregularidades, reivindicações, sugestões e infrações éticas detectadas;</w:t>
      </w:r>
    </w:p>
    <w:p w:rsidR="00F03C10" w:rsidRDefault="00F03C10" w:rsidP="00F03C10">
      <w:pPr>
        <w:tabs>
          <w:tab w:val="left" w:pos="1509"/>
        </w:tabs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XIV – Encaminhar, anualmente ao COREN-SC e Diretoria do Órgão de Enfermagem da entidade, planejamento das atividades a serem desenvolvidas e relatório das atividades do ano anterior;</w:t>
      </w:r>
    </w:p>
    <w:p w:rsidR="00F03C10" w:rsidRDefault="00F03C10" w:rsidP="00F03C10">
      <w:pPr>
        <w:tabs>
          <w:tab w:val="left" w:pos="1509"/>
        </w:tabs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XV – Solicitar assessoramento da Comissão de Ética do COREN-SC, sempre que necessário;</w:t>
      </w:r>
    </w:p>
    <w:p w:rsidR="00913C21" w:rsidRPr="00913C21" w:rsidRDefault="00F03C10" w:rsidP="00913C21">
      <w:pPr>
        <w:tabs>
          <w:tab w:val="left" w:pos="1509"/>
        </w:tabs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XVI – Cumprir e fazer cumprir as disposições deste regimento e da Decição COREN-SC N° 002</w:t>
      </w:r>
      <w:r w:rsidR="00913C21">
        <w:rPr>
          <w:rFonts w:ascii="Times New Roman" w:hAnsi="Times New Roman" w:cs="Times New Roman"/>
          <w:sz w:val="24"/>
          <w:szCs w:val="24"/>
        </w:rPr>
        <w:t>/de 25 de janeiro de 2006.</w:t>
      </w:r>
    </w:p>
    <w:p w:rsidR="00913C21" w:rsidRPr="00232128" w:rsidRDefault="00913C21" w:rsidP="00913C21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Art. 42</w:t>
      </w:r>
      <w:r w:rsidRPr="00EB2F1E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Compete ao Coordenador da CEEnHC:</w:t>
      </w:r>
    </w:p>
    <w:p w:rsidR="00913C21" w:rsidRDefault="00913C21" w:rsidP="00913C21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90F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Convocar e presidir reuniões</w:t>
      </w:r>
      <w:r w:rsidRPr="00F90F0B">
        <w:rPr>
          <w:rFonts w:ascii="Times New Roman" w:hAnsi="Times New Roman" w:cs="Times New Roman"/>
          <w:sz w:val="24"/>
          <w:szCs w:val="24"/>
        </w:rPr>
        <w:t>;</w:t>
      </w:r>
    </w:p>
    <w:p w:rsidR="00913C21" w:rsidRDefault="00913C21" w:rsidP="00913C21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 – Propor a pautada reunião;</w:t>
      </w:r>
    </w:p>
    <w:p w:rsidR="00913C21" w:rsidRDefault="00913C21" w:rsidP="00913C21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 – Propor a redação de documentos que serão discutidos e submetidos à aprovação;</w:t>
      </w:r>
    </w:p>
    <w:p w:rsidR="00913C21" w:rsidRDefault="00913C21" w:rsidP="00913C21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 – Representar a CEEnHC junto ao Órgão de Enfermagem da entidade;</w:t>
      </w:r>
    </w:p>
    <w:p w:rsidR="00913C21" w:rsidRDefault="00913C21" w:rsidP="00913C21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– Representar ou indicar representante, onde fizer necessária a presença ou participação da CEEnHC;</w:t>
      </w:r>
    </w:p>
    <w:p w:rsidR="00913C21" w:rsidRDefault="00913C21" w:rsidP="00913C21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– Encaminhar as decisões da CEEnHC;</w:t>
      </w:r>
    </w:p>
    <w:p w:rsidR="00913C21" w:rsidRDefault="00913C21" w:rsidP="00913C21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 – Encaminhar, juntamente com os demais membros da Comissão, o planejamento e o relatório anual no primeiro mês de cada ano referindo-se ao ano terminado. Devem ser enviados à Gerência do Órgão de Enfermagem e à Comissão de Ética do COREN-SC (CEC).</w:t>
      </w:r>
    </w:p>
    <w:p w:rsidR="00913C21" w:rsidRDefault="00913C21" w:rsidP="00913C21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VIII – Representar o COREN-SC em eventos, segundo a solicitação;</w:t>
      </w:r>
    </w:p>
    <w:p w:rsidR="00913C21" w:rsidRDefault="00913C21" w:rsidP="00913C21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IX – Cumprir e fazer cumprir as disposições deste regimente e as demais normas referentes </w:t>
      </w:r>
      <w:r w:rsidR="003B6A39">
        <w:rPr>
          <w:rFonts w:ascii="Times New Roman" w:hAnsi="Times New Roman" w:cs="Times New Roman"/>
          <w:sz w:val="24"/>
          <w:szCs w:val="24"/>
        </w:rPr>
        <w:t>ao exercício ético-profissional.</w:t>
      </w:r>
    </w:p>
    <w:p w:rsidR="00913C21" w:rsidRPr="00232128" w:rsidRDefault="00913C21" w:rsidP="00913C21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Art. 43</w:t>
      </w:r>
      <w:r w:rsidRPr="00EB2F1E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Compete ao Secretário da CEEnHC:</w:t>
      </w:r>
    </w:p>
    <w:p w:rsidR="00913C21" w:rsidRDefault="00913C21" w:rsidP="00913C21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90F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Secretariar as reuniões da CEEnHC redigindo atas e documentos</w:t>
      </w:r>
      <w:r w:rsidRPr="00F90F0B">
        <w:rPr>
          <w:rFonts w:ascii="Times New Roman" w:hAnsi="Times New Roman" w:cs="Times New Roman"/>
          <w:sz w:val="24"/>
          <w:szCs w:val="24"/>
        </w:rPr>
        <w:t>;</w:t>
      </w:r>
    </w:p>
    <w:p w:rsidR="00913C21" w:rsidRDefault="00913C21" w:rsidP="00913C21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 – Providenciar digitação e/ou reprodução de documentos;</w:t>
      </w:r>
    </w:p>
    <w:p w:rsidR="00913C21" w:rsidRDefault="00913C21" w:rsidP="00913C21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 – Encaminhar o expediente da CEEnHC;</w:t>
      </w:r>
    </w:p>
    <w:p w:rsidR="00913C21" w:rsidRDefault="00913C21" w:rsidP="00913C21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 – Arquivar cópia dos documentos;</w:t>
      </w:r>
    </w:p>
    <w:p w:rsidR="00913C21" w:rsidRDefault="00913C21" w:rsidP="00913C21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– Elaborar, juntamente com os demais membros da Comissão, o planejamento e os relatórios anuais;</w:t>
      </w:r>
    </w:p>
    <w:p w:rsidR="00913C21" w:rsidRDefault="00913C21" w:rsidP="00913C21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– Presidir as reuniões nos impedimentos do Coordenador;</w:t>
      </w:r>
    </w:p>
    <w:p w:rsidR="00913C21" w:rsidRDefault="00913C21" w:rsidP="00913C21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 – Representar a CEEn nos impedimento</w:t>
      </w:r>
      <w:r w:rsidR="003B6A3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do Coordenador;</w:t>
      </w:r>
    </w:p>
    <w:p w:rsidR="003B6A39" w:rsidRDefault="00913C21" w:rsidP="00913C21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VIII – Cumprir e fazer cumprir as disposições deste regimento e as demais normas relativas ao exercício ético-profissional</w:t>
      </w:r>
      <w:r w:rsidR="003B6A39">
        <w:rPr>
          <w:rFonts w:ascii="Times New Roman" w:hAnsi="Times New Roman" w:cs="Times New Roman"/>
          <w:sz w:val="24"/>
          <w:szCs w:val="24"/>
        </w:rPr>
        <w:t>.</w:t>
      </w:r>
    </w:p>
    <w:p w:rsidR="003B6A39" w:rsidRPr="00232128" w:rsidRDefault="003B6A39" w:rsidP="003B6A39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Art. 44</w:t>
      </w:r>
      <w:r w:rsidRPr="00EB2F1E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Compete aos Membros Efetivos da CEEnHC:</w:t>
      </w:r>
    </w:p>
    <w:p w:rsidR="00913C21" w:rsidRDefault="003B6A39" w:rsidP="003B6A39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90F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Comparecer e participar das reuniões;</w:t>
      </w:r>
    </w:p>
    <w:p w:rsidR="003B6A39" w:rsidRDefault="003B6A39" w:rsidP="003B6A39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 – Emitir parecer sobre as questões propostas;</w:t>
      </w:r>
    </w:p>
    <w:p w:rsidR="003B6A39" w:rsidRDefault="003B6A39" w:rsidP="003B6A39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 – Participar de reuniões e/ou programações relacionadas com ética, promovidas pela CEEnHC ou por outras entidades;</w:t>
      </w:r>
    </w:p>
    <w:p w:rsidR="003B6A39" w:rsidRDefault="003B6A39" w:rsidP="003B6A39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 – Representa a CEEnHC quando solicitado pelo coordenador;</w:t>
      </w:r>
    </w:p>
    <w:p w:rsidR="003B6A39" w:rsidRDefault="003B6A39" w:rsidP="003B6A39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– Participar, através do voto, das decisões tomadas pela CEEnHC;</w:t>
      </w:r>
    </w:p>
    <w:p w:rsidR="003B6A39" w:rsidRDefault="003B6A39" w:rsidP="003B6A39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– Garantir a presença do suplente quando impedido de comparecer à reunião;</w:t>
      </w:r>
    </w:p>
    <w:p w:rsidR="003B6A39" w:rsidRDefault="003B6A39" w:rsidP="003B6A39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 – Participar da elaboração do planejamento e relatório anual;</w:t>
      </w:r>
    </w:p>
    <w:p w:rsidR="003B6A39" w:rsidRDefault="003B6A39" w:rsidP="003B6A39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VIII – Cumprir e fazer cumprir as disposições deste regimento e as demais normas relativas ao exercício ético-profissional.</w:t>
      </w:r>
    </w:p>
    <w:p w:rsidR="003B6A39" w:rsidRPr="00232128" w:rsidRDefault="003B6A39" w:rsidP="003B6A39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Art. 45</w:t>
      </w:r>
      <w:r w:rsidRPr="00EB2F1E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Compete aos Membros Supentes da CEEnHC:</w:t>
      </w:r>
    </w:p>
    <w:p w:rsidR="003B6A39" w:rsidRDefault="003B6A39" w:rsidP="003B6A39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90F0B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90F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Substituir os respectivos Membros Efetivos nos seus impedimentos;</w:t>
      </w:r>
    </w:p>
    <w:p w:rsidR="003B6A39" w:rsidRDefault="003B6A39" w:rsidP="003B6A39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 – Participar das reuniões da CEEnHC;</w:t>
      </w:r>
    </w:p>
    <w:p w:rsidR="003B6A39" w:rsidRDefault="003B6A39" w:rsidP="003B6A39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 – Participar das atividades promovidas pela CEEnHC;</w:t>
      </w:r>
    </w:p>
    <w:p w:rsidR="003B6A39" w:rsidRDefault="003B6A39" w:rsidP="003B6A39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 – Cumprir e fazer cumprir as disposições deste regimento e as demais normas relativas ao exercício ético-profissional.</w:t>
      </w:r>
    </w:p>
    <w:p w:rsidR="003B6A39" w:rsidRDefault="003B6A39" w:rsidP="003B6A39">
      <w:pPr>
        <w:tabs>
          <w:tab w:val="left" w:pos="1509"/>
        </w:tabs>
        <w:spacing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3B6A39" w:rsidRPr="00F90F0B" w:rsidRDefault="003B6A39" w:rsidP="003B6A39">
      <w:pPr>
        <w:tabs>
          <w:tab w:val="left" w:pos="1509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CAPÍTULO </w:t>
      </w:r>
      <w:r w:rsidRPr="00F90F0B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:rsidR="003B6A39" w:rsidRDefault="003B6A39" w:rsidP="003B6A39">
      <w:pPr>
        <w:tabs>
          <w:tab w:val="left" w:pos="1509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Das Disposições Gerais</w:t>
      </w:r>
    </w:p>
    <w:p w:rsidR="003B6A39" w:rsidRDefault="003B6A39" w:rsidP="003B6A39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Art. 46</w:t>
      </w:r>
      <w:r w:rsidRPr="00EB2F1E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Este regimento poderá ser alterado por proposta da CEEnHC, do Órgão de Enfermagem da entidade com a aprovação em assembleia da categoria e homologação da plenária do COREN-SC.</w:t>
      </w:r>
    </w:p>
    <w:p w:rsidR="003B6A39" w:rsidRDefault="00C56707" w:rsidP="003B6A39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Art. 47 – O Órgão de Enfermagem da entidade garantirá, as condições necessárias para o desenvolvimento das atividades da CEEnHC.</w:t>
      </w:r>
    </w:p>
    <w:p w:rsidR="00C56707" w:rsidRDefault="00C56707" w:rsidP="003B6A39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Art. 48 – Os casos omissos serão decididos pela Plenária do COREN-SC.</w:t>
      </w:r>
    </w:p>
    <w:p w:rsidR="00C56707" w:rsidRDefault="00C56707" w:rsidP="003B6A39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Art. 49 – Este regimento entra em vigor a partir da data da homologação pela plenária do COREN-SC.</w:t>
      </w:r>
    </w:p>
    <w:p w:rsidR="00680BEC" w:rsidRDefault="00680BEC" w:rsidP="003B6A39">
      <w:pPr>
        <w:tabs>
          <w:tab w:val="left" w:pos="1509"/>
        </w:tabs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56707" w:rsidRDefault="00C56707" w:rsidP="00E45D48">
      <w:pPr>
        <w:tabs>
          <w:tab w:val="left" w:pos="1509"/>
        </w:tabs>
        <w:spacing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Florianópolis, 01 de Julho de 2019</w:t>
      </w:r>
    </w:p>
    <w:tbl>
      <w:tblPr>
        <w:tblStyle w:val="Tabelacomgrade"/>
        <w:tblpPr w:leftFromText="141" w:rightFromText="141" w:vertAnchor="text" w:horzAnchor="margin" w:tblpXSpec="center" w:tblpY="478"/>
        <w:tblW w:w="0" w:type="auto"/>
        <w:tblLook w:val="04A0" w:firstRow="1" w:lastRow="0" w:firstColumn="1" w:lastColumn="0" w:noHBand="0" w:noVBand="1"/>
      </w:tblPr>
      <w:tblGrid>
        <w:gridCol w:w="4076"/>
        <w:gridCol w:w="4077"/>
      </w:tblGrid>
      <w:tr w:rsidR="00680BEC" w:rsidTr="00680BEC">
        <w:tc>
          <w:tcPr>
            <w:tcW w:w="4076" w:type="dxa"/>
          </w:tcPr>
          <w:p w:rsidR="00680BEC" w:rsidRPr="00CE54A0" w:rsidRDefault="00680BEC" w:rsidP="00680BEC">
            <w:pPr>
              <w:tabs>
                <w:tab w:val="left" w:pos="150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54A0">
              <w:rPr>
                <w:rFonts w:ascii="Times New Roman" w:hAnsi="Times New Roman" w:cs="Times New Roman"/>
                <w:b/>
                <w:sz w:val="24"/>
                <w:szCs w:val="24"/>
              </w:rPr>
              <w:t>Membros Efetivos</w:t>
            </w:r>
          </w:p>
        </w:tc>
        <w:tc>
          <w:tcPr>
            <w:tcW w:w="4077" w:type="dxa"/>
          </w:tcPr>
          <w:p w:rsidR="00680BEC" w:rsidRPr="00CE54A0" w:rsidRDefault="00680BEC" w:rsidP="00680BEC">
            <w:pPr>
              <w:tabs>
                <w:tab w:val="left" w:pos="1509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54A0">
              <w:rPr>
                <w:rFonts w:ascii="Times New Roman" w:hAnsi="Times New Roman" w:cs="Times New Roman"/>
                <w:b/>
                <w:sz w:val="24"/>
                <w:szCs w:val="24"/>
              </w:rPr>
              <w:t>Membros Suplentes</w:t>
            </w:r>
          </w:p>
        </w:tc>
      </w:tr>
      <w:tr w:rsidR="00680BEC" w:rsidRPr="00CE54A0" w:rsidTr="00680BEC">
        <w:tc>
          <w:tcPr>
            <w:tcW w:w="4076" w:type="dxa"/>
          </w:tcPr>
          <w:p w:rsidR="00680BEC" w:rsidRDefault="00680BEC" w:rsidP="00680BEC">
            <w:pPr>
              <w:tabs>
                <w:tab w:val="left" w:pos="150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Enf.ª Ana Cristina Ammon Xavier</w:t>
            </w:r>
          </w:p>
          <w:p w:rsidR="00680BEC" w:rsidRDefault="00680BEC" w:rsidP="00680BEC">
            <w:pPr>
              <w:tabs>
                <w:tab w:val="left" w:pos="150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COREN-SC 521.875</w:t>
            </w:r>
          </w:p>
        </w:tc>
        <w:tc>
          <w:tcPr>
            <w:tcW w:w="4077" w:type="dxa"/>
          </w:tcPr>
          <w:p w:rsidR="00680BEC" w:rsidRPr="00CE54A0" w:rsidRDefault="00680BEC" w:rsidP="00680BEC">
            <w:pPr>
              <w:tabs>
                <w:tab w:val="left" w:pos="150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54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Enf.ª Fernanda Ines Becker Schmitt</w:t>
            </w:r>
          </w:p>
          <w:p w:rsidR="00680BEC" w:rsidRPr="00CE54A0" w:rsidRDefault="00680BEC" w:rsidP="00680BEC">
            <w:pPr>
              <w:tabs>
                <w:tab w:val="left" w:pos="1509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COREN-SC 109.101</w:t>
            </w:r>
          </w:p>
        </w:tc>
      </w:tr>
      <w:tr w:rsidR="00680BEC" w:rsidTr="00680BEC">
        <w:tc>
          <w:tcPr>
            <w:tcW w:w="4076" w:type="dxa"/>
          </w:tcPr>
          <w:p w:rsidR="00680BEC" w:rsidRDefault="00680BEC" w:rsidP="00680BEC">
            <w:pPr>
              <w:tabs>
                <w:tab w:val="left" w:pos="150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Enf. Adriano Onildo Silva</w:t>
            </w:r>
          </w:p>
          <w:p w:rsidR="00680BEC" w:rsidRDefault="00680BEC" w:rsidP="00680BEC">
            <w:pPr>
              <w:tabs>
                <w:tab w:val="left" w:pos="150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COREN-SC 485.590</w:t>
            </w:r>
          </w:p>
        </w:tc>
        <w:tc>
          <w:tcPr>
            <w:tcW w:w="4077" w:type="dxa"/>
          </w:tcPr>
          <w:p w:rsidR="00680BEC" w:rsidRDefault="00680BEC" w:rsidP="00680BEC">
            <w:pPr>
              <w:tabs>
                <w:tab w:val="left" w:pos="150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Téc. Enf. Marcio Rodrigo da Silva</w:t>
            </w:r>
          </w:p>
          <w:p w:rsidR="00680BEC" w:rsidRDefault="00680BEC" w:rsidP="00680BEC">
            <w:pPr>
              <w:tabs>
                <w:tab w:val="left" w:pos="150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COREN-SC 852.444</w:t>
            </w:r>
          </w:p>
        </w:tc>
      </w:tr>
      <w:tr w:rsidR="00680BEC" w:rsidTr="00680BEC">
        <w:tc>
          <w:tcPr>
            <w:tcW w:w="4076" w:type="dxa"/>
          </w:tcPr>
          <w:p w:rsidR="00680BEC" w:rsidRDefault="00680BEC" w:rsidP="00680BEC">
            <w:pPr>
              <w:tabs>
                <w:tab w:val="left" w:pos="150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Téc. Enf. Larissa Silva de Souza</w:t>
            </w:r>
          </w:p>
          <w:p w:rsidR="00680BEC" w:rsidRDefault="00680BEC" w:rsidP="00680BEC">
            <w:pPr>
              <w:tabs>
                <w:tab w:val="left" w:pos="150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COREN-SC 1.163.188</w:t>
            </w:r>
          </w:p>
        </w:tc>
        <w:tc>
          <w:tcPr>
            <w:tcW w:w="4077" w:type="dxa"/>
          </w:tcPr>
          <w:p w:rsidR="00680BEC" w:rsidRDefault="00680BEC" w:rsidP="00680BEC">
            <w:pPr>
              <w:tabs>
                <w:tab w:val="left" w:pos="150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0BEC" w:rsidRDefault="00680BEC" w:rsidP="00E45D48">
      <w:pPr>
        <w:tabs>
          <w:tab w:val="left" w:pos="1509"/>
        </w:tabs>
        <w:spacing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913C21" w:rsidRPr="00F03C10" w:rsidRDefault="00913C21" w:rsidP="00F03C10">
      <w:pPr>
        <w:tabs>
          <w:tab w:val="left" w:pos="1509"/>
        </w:tabs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B3198D" w:rsidRPr="00680BEC" w:rsidRDefault="00E45D48" w:rsidP="00076FA3">
      <w:pPr>
        <w:tabs>
          <w:tab w:val="left" w:pos="1509"/>
        </w:tabs>
        <w:ind w:left="360"/>
        <w:jc w:val="both"/>
        <w:rPr>
          <w:rFonts w:ascii="Arial" w:hAnsi="Arial" w:cs="Arial"/>
          <w:b/>
          <w:sz w:val="24"/>
          <w:szCs w:val="24"/>
          <w:bdr w:val="single" w:sz="4" w:space="0" w:color="auto"/>
        </w:rPr>
      </w:pPr>
      <w:r w:rsidRPr="00E45D48">
        <w:rPr>
          <w:rFonts w:ascii="Arial" w:hAnsi="Arial" w:cs="Arial"/>
          <w:b/>
          <w:sz w:val="24"/>
          <w:szCs w:val="24"/>
        </w:rPr>
        <w:t xml:space="preserve">     </w:t>
      </w:r>
      <w:r w:rsidRPr="00E45D48">
        <w:rPr>
          <w:rFonts w:ascii="Arial" w:hAnsi="Arial" w:cs="Arial"/>
          <w:b/>
          <w:sz w:val="24"/>
          <w:szCs w:val="24"/>
          <w:bdr w:val="single" w:sz="4" w:space="0" w:color="auto"/>
        </w:rPr>
        <w:t xml:space="preserve">    </w:t>
      </w:r>
      <w:r w:rsidR="00680BEC">
        <w:rPr>
          <w:rFonts w:ascii="Arial" w:hAnsi="Arial" w:cs="Arial"/>
          <w:b/>
          <w:sz w:val="24"/>
          <w:szCs w:val="24"/>
          <w:bdr w:val="single" w:sz="4" w:space="0" w:color="auto"/>
        </w:rPr>
        <w:t xml:space="preserve">                  </w:t>
      </w:r>
    </w:p>
    <w:p w:rsidR="00B3198D" w:rsidRDefault="00B3198D" w:rsidP="00076FA3">
      <w:pPr>
        <w:tabs>
          <w:tab w:val="left" w:pos="1509"/>
        </w:tabs>
        <w:ind w:left="360"/>
        <w:jc w:val="both"/>
        <w:rPr>
          <w:rFonts w:ascii="Arial" w:hAnsi="Arial" w:cs="Arial"/>
          <w:b/>
          <w:sz w:val="24"/>
          <w:szCs w:val="24"/>
        </w:rPr>
      </w:pPr>
    </w:p>
    <w:sectPr w:rsidR="00B3198D" w:rsidSect="00F90F0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305BB"/>
    <w:multiLevelType w:val="hybridMultilevel"/>
    <w:tmpl w:val="F3709DC4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2C352FDF"/>
    <w:multiLevelType w:val="hybridMultilevel"/>
    <w:tmpl w:val="789800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11397"/>
    <w:multiLevelType w:val="hybridMultilevel"/>
    <w:tmpl w:val="DBE45866"/>
    <w:lvl w:ilvl="0" w:tplc="F1C84EE4">
      <w:start w:val="1"/>
      <w:numFmt w:val="upperRoman"/>
      <w:lvlText w:val="%1-"/>
      <w:lvlJc w:val="left"/>
      <w:pPr>
        <w:ind w:left="178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3212622"/>
    <w:multiLevelType w:val="hybridMultilevel"/>
    <w:tmpl w:val="525E3A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53191"/>
    <w:multiLevelType w:val="hybridMultilevel"/>
    <w:tmpl w:val="6D76CCDA"/>
    <w:lvl w:ilvl="0" w:tplc="231AFBE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7C14"/>
    <w:rsid w:val="0001167F"/>
    <w:rsid w:val="00076FA3"/>
    <w:rsid w:val="00127C14"/>
    <w:rsid w:val="001463F7"/>
    <w:rsid w:val="001D53EC"/>
    <w:rsid w:val="001E0954"/>
    <w:rsid w:val="001E371A"/>
    <w:rsid w:val="00232128"/>
    <w:rsid w:val="00281785"/>
    <w:rsid w:val="00343285"/>
    <w:rsid w:val="00345C0F"/>
    <w:rsid w:val="003B6A39"/>
    <w:rsid w:val="003E111E"/>
    <w:rsid w:val="00421314"/>
    <w:rsid w:val="00562EF5"/>
    <w:rsid w:val="005A02A2"/>
    <w:rsid w:val="00652857"/>
    <w:rsid w:val="00660715"/>
    <w:rsid w:val="00680BEC"/>
    <w:rsid w:val="00694D3F"/>
    <w:rsid w:val="006D6057"/>
    <w:rsid w:val="00767471"/>
    <w:rsid w:val="007A5DD1"/>
    <w:rsid w:val="007D1B7C"/>
    <w:rsid w:val="00913C21"/>
    <w:rsid w:val="009140A2"/>
    <w:rsid w:val="009D6F7E"/>
    <w:rsid w:val="00B3198D"/>
    <w:rsid w:val="00B319C4"/>
    <w:rsid w:val="00C56707"/>
    <w:rsid w:val="00CA05A9"/>
    <w:rsid w:val="00CE54A0"/>
    <w:rsid w:val="00D864F3"/>
    <w:rsid w:val="00E45D48"/>
    <w:rsid w:val="00E71CC2"/>
    <w:rsid w:val="00EB2F1E"/>
    <w:rsid w:val="00F03C10"/>
    <w:rsid w:val="00F90F0B"/>
    <w:rsid w:val="00FC6D90"/>
    <w:rsid w:val="00FC79A9"/>
    <w:rsid w:val="00FD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118A61-D8E4-4DE1-AB65-0442538A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864F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864F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864F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64F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64F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6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64F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E371A"/>
    <w:pPr>
      <w:ind w:left="720"/>
      <w:contextualSpacing/>
    </w:pPr>
  </w:style>
  <w:style w:type="table" w:styleId="Tabelacomgrade">
    <w:name w:val="Table Grid"/>
    <w:basedOn w:val="Tabelanormal"/>
    <w:uiPriority w:val="59"/>
    <w:rsid w:val="00CE5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2823</Words>
  <Characters>15249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 Cristina Ammon Xavier</cp:lastModifiedBy>
  <cp:revision>2</cp:revision>
  <dcterms:created xsi:type="dcterms:W3CDTF">2021-04-08T11:02:00Z</dcterms:created>
  <dcterms:modified xsi:type="dcterms:W3CDTF">2021-04-08T11:02:00Z</dcterms:modified>
</cp:coreProperties>
</file>