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6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tabs>
          <w:tab w:val="clear" w:pos="347"/>
          <w:tab w:val="left" w:pos="6096" w:leader="none"/>
        </w:tabs>
        <w:spacing w:before="93" w:after="0"/>
        <w:ind w:left="27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tabs>
          <w:tab w:val="clear" w:pos="347"/>
          <w:tab w:val="left" w:pos="6096" w:leader="none"/>
        </w:tabs>
        <w:spacing w:before="93" w:after="0"/>
        <w:ind w:hanging="0"/>
        <w:rPr>
          <w:highlight w:val="darkGreen"/>
        </w:rPr>
      </w:pPr>
      <w:r>
        <w:rPr>
          <w:highlight w:val="darkGreen"/>
        </w:rPr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CERIMONIAL DE POSSE DA COMISSÃO DE ÉTICA DE ENFERMAGEM (CEE)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4"/>
          <w:szCs w:val="24"/>
          <w:u w:val="single"/>
        </w:rPr>
      </w:pPr>
      <w:r>
        <w:rPr>
          <w:rFonts w:cs="Calibri" w:ascii="Calibri" w:hAnsi="Calibri"/>
          <w:sz w:val="24"/>
          <w:szCs w:val="24"/>
          <w:u w:val="single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Data:23/02/23   Horário: 09:30h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Local: Auditório Linda Koerich – HRSJ.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b/>
          <w:b/>
          <w:color w:val="00B050"/>
          <w:sz w:val="20"/>
          <w:szCs w:val="20"/>
          <w:lang w:val="en-US"/>
        </w:rPr>
      </w:pPr>
      <w:r>
        <w:rPr>
          <w:rFonts w:cs="Calibri" w:ascii="Calibri" w:hAnsi="Calibri"/>
          <w:b/>
          <w:color w:val="00B050"/>
          <w:sz w:val="20"/>
          <w:szCs w:val="20"/>
          <w:lang w:val="en-US"/>
        </w:rPr>
        <w:t>I. ABERTURA</w:t>
      </w:r>
    </w:p>
    <w:p>
      <w:pPr>
        <w:pStyle w:val="Textoprincipal"/>
        <w:suppressAutoHyphens w:val="true"/>
        <w:rPr>
          <w:rFonts w:ascii="Calibri" w:hAnsi="Calibri" w:cs="Calibri"/>
          <w:b/>
          <w:b/>
          <w:color w:val="00B050"/>
          <w:sz w:val="20"/>
          <w:szCs w:val="20"/>
          <w:lang w:val="en-US"/>
        </w:rPr>
      </w:pPr>
      <w:r>
        <w:rPr>
          <w:rFonts w:cs="Calibri" w:ascii="Calibri" w:hAnsi="Calibri"/>
          <w:b/>
          <w:color w:val="00B050"/>
          <w:sz w:val="20"/>
          <w:szCs w:val="20"/>
          <w:lang w:val="en-US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7951"/>
      </w:tblGrid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7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7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Senhores e Senhoras, bom dia (boa tarde ou boa noite). É com grande satisfação que o Conselho Regional de Enfermagem de Santa Catarina dá início à cerimônia de posse da Comissão de Ética de Enfermagem do </w:t>
            </w:r>
            <w:r>
              <w:rPr>
                <w:rFonts w:cs="Calibri" w:ascii="Calibri" w:hAnsi="Calibri"/>
                <w:sz w:val="20"/>
                <w:szCs w:val="20"/>
                <w:u w:val="single"/>
              </w:rPr>
              <w:t>HOSPITAL REGIONAL DE SÃO JOSÉ DR. HOMERO DE MIRANDA GOMES.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/>
            </w:pPr>
            <w:hyperlink r:id="rId2">
              <w:r>
                <w:rPr>
                  <w:rStyle w:val="LinkdaInternet"/>
                  <w:rFonts w:cs="Calibri" w:ascii="Calibri" w:hAnsi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b/>
          <w:color w:val="00B050"/>
          <w:sz w:val="20"/>
          <w:szCs w:val="20"/>
        </w:rPr>
        <w:t>II. COMPOSIÇÃO DA MESA</w:t>
      </w:r>
      <w:r>
        <w:rPr>
          <w:rFonts w:cs="Calibri" w:ascii="Calibri" w:hAnsi="Calibri"/>
          <w:sz w:val="20"/>
          <w:szCs w:val="20"/>
        </w:rPr>
        <w:t xml:space="preserve"> (Verificar as autoridades que vão compor a mesa para poder nomeá-las e destas quais querem se pronunciar.)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4"/>
        <w:gridCol w:w="4703"/>
      </w:tblGrid>
      <w:tr>
        <w:trPr/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200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Convidamos para compor a mesa as seguintes autoridades: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-</w:t>
            </w:r>
            <w:r>
              <w:rPr>
                <w:rFonts w:cs="Calibri" w:ascii="Calibri" w:hAnsi="Calibri"/>
                <w:color w:val="000000"/>
                <w:sz w:val="20"/>
                <w:szCs w:val="20"/>
              </w:rPr>
              <w:t xml:space="preserve">  Vice Presidente do Coren/SC 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Sra. MARISTELA</w:t>
            </w:r>
            <w:r>
              <w:rPr>
                <w:rFonts w:cs="Calibri"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ASSUMPÇÃO DE AZEVEDO</w:t>
            </w:r>
            <w:r>
              <w:rPr>
                <w:rFonts w:cs="Calibri" w:ascii="Calibri" w:hAnsi="Calibri"/>
                <w:color w:val="000000"/>
                <w:sz w:val="20"/>
                <w:szCs w:val="20"/>
              </w:rPr>
              <w:t xml:space="preserve"> neste ato representando a presidente do Coren/SC Sr. </w:t>
            </w:r>
            <w:r>
              <w:rPr>
                <w:rStyle w:val="Nfaseforte"/>
                <w:rFonts w:cs="Calibri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>Gelson Luiz de Albuquerque.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- Coordenador(a) da Comissão de Ética do Coren/SC  neste ato representado pela 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SRA. KARLA BARZAN.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- </w:t>
            </w:r>
            <w:r>
              <w:rPr>
                <w:rFonts w:cs="Calibri" w:ascii="Calibri" w:hAnsi="Calibri"/>
                <w:color w:val="000000"/>
                <w:sz w:val="20"/>
                <w:szCs w:val="20"/>
              </w:rPr>
              <w:t>Secretária Estadual da Saúde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– CAMEM EMILIA BONFÁ ZANOTTO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- Secretário(a) Municipal de Saúde –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SINARA LINDT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color w:val="C9211E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 xml:space="preserve">-  Diretor(a) do HRSJ -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DAYWSON PAULI KOERICH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color w:val="C9211E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- Gerente de Enfermagem  do HRSJ -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JULIANA DE MOURA CORREA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-  Representante da Comissão de Ética de Enfermagem  a ser empossada -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LUCIANA GALVÃO PAES DA ROSA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b/>
          <w:color w:val="00B050"/>
          <w:sz w:val="20"/>
          <w:szCs w:val="20"/>
        </w:rPr>
        <w:t>III. REGISTRO DE PRESENÇA</w:t>
      </w:r>
      <w:r>
        <w:rPr>
          <w:rFonts w:cs="Calibri" w:ascii="Calibri" w:hAnsi="Calibri"/>
          <w:sz w:val="20"/>
          <w:szCs w:val="20"/>
        </w:rPr>
        <w:t xml:space="preserve"> (Listar outras autoridades presentes, diferentes daquelas que estão compondo a mesa.)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5535"/>
      </w:tblGrid>
      <w:tr>
        <w:trPr/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color w:val="FF0000"/>
                <w:sz w:val="20"/>
                <w:szCs w:val="20"/>
                <w:lang w:val="en-US"/>
              </w:rPr>
              <w:t>(AS DEMAIS AUTORIDADES PRESENTES SERÃO INCLUSAS ANTES DO INICIO DA CERIMONIA).</w:t>
            </w:r>
          </w:p>
        </w:tc>
      </w:tr>
      <w:tr>
        <w:trPr/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Registramos a presença das seguintes autoridades: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Nome: Sr. Filipe  Schmdt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Cargo: Coordenador do CIR (Comissão Inter gestora regional de Saúde.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Nome: (título + Sr.(a):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Cargo: _____________________________________________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Nome: (título + Sr.(a): __________________________________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Cargo: _____________________________________________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Nome: (título + Sr.(a): __________________________________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>
          <w:strike/>
        </w:rPr>
      </w:pPr>
      <w:r>
        <w:rPr>
          <w:rFonts w:cs="Calibri" w:ascii="Calibri" w:hAnsi="Calibri"/>
          <w:b/>
          <w:strike/>
          <w:color w:val="00B050"/>
          <w:sz w:val="20"/>
          <w:szCs w:val="20"/>
        </w:rPr>
        <w:t>IV. HINO NACIONAL BRASILEIRO</w:t>
      </w:r>
      <w:r>
        <w:rPr>
          <w:rFonts w:cs="Calibri" w:ascii="Calibri" w:hAnsi="Calibri"/>
          <w:strike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>
      <w:pPr>
        <w:pStyle w:val="Textoprincipal"/>
        <w:suppressAutoHyphens w:val="true"/>
        <w:rPr>
          <w:rFonts w:ascii="Calibri" w:hAnsi="Calibri" w:cs="Calibri"/>
          <w:strike/>
          <w:sz w:val="20"/>
          <w:szCs w:val="20"/>
        </w:rPr>
      </w:pPr>
      <w:r>
        <w:rPr>
          <w:rFonts w:cs="Calibri" w:ascii="Calibri" w:hAnsi="Calibri"/>
          <w:strike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/>
          <w:strike/>
          <w:sz w:val="20"/>
          <w:szCs w:val="20"/>
        </w:rPr>
      </w:pPr>
      <w:r>
        <w:rPr>
          <w:rFonts w:cs="Calibri" w:ascii="Calibri" w:hAnsi="Calibri"/>
          <w:strike/>
          <w:sz w:val="20"/>
          <w:szCs w:val="20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5111"/>
      </w:tblGrid>
      <w:tr>
        <w:trPr/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trike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trike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trike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trike/>
                <w:sz w:val="20"/>
                <w:szCs w:val="20"/>
                <w:lang w:val="en-US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trike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trike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trike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trike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trike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trike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trike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trike/>
                <w:sz w:val="20"/>
                <w:szCs w:val="20"/>
                <w:lang w:val="en-US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trike/>
                <w:sz w:val="20"/>
                <w:szCs w:val="20"/>
              </w:rPr>
            </w:pPr>
            <w:r>
              <w:rPr>
                <w:rFonts w:cs="Calibri" w:ascii="Calibri" w:hAnsi="Calibri"/>
                <w:strike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trike/>
                <w:sz w:val="20"/>
                <w:szCs w:val="20"/>
              </w:rPr>
            </w:pPr>
            <w:r>
              <w:rPr>
                <w:rFonts w:cs="Calibri" w:ascii="Calibri" w:hAnsi="Calibri"/>
                <w:strike/>
                <w:sz w:val="20"/>
                <w:szCs w:val="20"/>
              </w:rPr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trike/>
          <w:sz w:val="20"/>
          <w:szCs w:val="20"/>
        </w:rPr>
      </w:pPr>
      <w:r>
        <w:rPr>
          <w:rFonts w:cs="Calibri" w:ascii="Calibri" w:hAnsi="Calibri"/>
          <w:strike/>
          <w:sz w:val="20"/>
          <w:szCs w:val="20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b/>
          <w:color w:val="00B050"/>
          <w:sz w:val="20"/>
          <w:szCs w:val="20"/>
        </w:rPr>
        <w:t>V. HOMENAGEM</w:t>
      </w:r>
      <w:r>
        <w:rPr>
          <w:rFonts w:cs="Calibri" w:ascii="Calibri" w:hAnsi="Calibri"/>
          <w:sz w:val="20"/>
          <w:szCs w:val="20"/>
        </w:rPr>
        <w:t xml:space="preserve"> (</w:t>
      </w:r>
      <w:r>
        <w:rPr>
          <w:rFonts w:cs="Calibri" w:ascii="Calibri" w:hAnsi="Calibri"/>
          <w:sz w:val="16"/>
          <w:szCs w:val="16"/>
        </w:rPr>
        <w:t>É opcional. Espaço reservado para que a organização realize alguma homenagem a pessoas ou empresas.</w:t>
      </w:r>
      <w:r>
        <w:rPr>
          <w:rFonts w:cs="Calibri" w:ascii="Calibri" w:hAnsi="Calibri"/>
          <w:sz w:val="20"/>
          <w:szCs w:val="20"/>
        </w:rPr>
        <w:t>)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4"/>
        <w:gridCol w:w="5123"/>
      </w:tblGrid>
      <w:tr>
        <w:trPr/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Nesse momento, pedimos licença aos presentes para procedermos a entrega do PREMIO PROFISSIONAL DESTAQUE DE ENFERMAGEM 2202.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O Premio destaque de Enfermagem  é uma menção horosa concedida pelo COREN-SC  aos profisssionais de enfermagem de cada instituição de saúde na categoria Enfermeiro, técnico de enfermagem e auxiliar de enfermagem como forme de reconhecimento pelo trbalho desenvolvido.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Em 2022 os profissionais  indicados para esse premio no HRSJ foram: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Enfermeira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Dinorá  De Fátima Santana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Tecnica de Enfermagem Silene de Lourdes Feltz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Convidamos ………………………………….PARA PROCEDER A ENTREGA DA PREMIAÇÃO.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b/>
          <w:color w:val="00B050"/>
          <w:sz w:val="20"/>
          <w:szCs w:val="20"/>
        </w:rPr>
        <w:t>VI. PRONUNCIAMENTOS</w:t>
      </w:r>
      <w:r>
        <w:rPr>
          <w:rFonts w:cs="Calibri" w:ascii="Calibri" w:hAnsi="Calibri"/>
          <w:sz w:val="20"/>
          <w:szCs w:val="20"/>
        </w:rPr>
        <w:t xml:space="preserve"> (</w:t>
      </w:r>
      <w:r>
        <w:rPr>
          <w:rFonts w:cs="Calibri" w:ascii="Calibri" w:hAnsi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2"/>
        <w:gridCol w:w="5135"/>
      </w:tblGrid>
      <w:tr>
        <w:trPr/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</w:tr>
      <w:tr>
        <w:trPr>
          <w:trHeight w:val="2558" w:hRule="atLeast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- Convidamos a Gerente de Enfermagem  do HRSJ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JULIANA DE MOURA CORREA  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para fazer uso da palavra;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- Passamos a  palavra ao  Diretor do HRSJ DAWYSON PAULI KOERICH.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color w:val="C9211E"/>
                <w:sz w:val="20"/>
                <w:szCs w:val="20"/>
              </w:rPr>
            </w:pP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-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</w:rPr>
              <w:t xml:space="preserve">Convidamos o(a) Secretário(a) Municipal de Saúde </w:t>
            </w:r>
            <w:r>
              <w:rPr>
                <w:rFonts w:cs="Calibri" w:ascii="Calibri" w:hAnsi="Calibri"/>
                <w:b w:val="false"/>
                <w:bCs w:val="false"/>
                <w:color w:val="FF0000"/>
                <w:sz w:val="20"/>
                <w:szCs w:val="20"/>
              </w:rPr>
              <w:t>S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I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>NARA LINDET Para fazer uso da palavra,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color w:val="C9211E"/>
                <w:sz w:val="20"/>
                <w:szCs w:val="20"/>
              </w:rPr>
            </w:pP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-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</w:rPr>
              <w:t xml:space="preserve">Convidamos o(a) Secretário(a) ESTADUAL de Saúde </w:t>
            </w:r>
            <w:r>
              <w:rPr>
                <w:rFonts w:cs="Calibri" w:ascii="Calibri" w:hAnsi="Calibri"/>
                <w:b w:val="false"/>
                <w:bCs w:val="false"/>
                <w:color w:val="FF0000"/>
                <w:sz w:val="20"/>
                <w:szCs w:val="20"/>
              </w:rPr>
              <w:t xml:space="preserve">CARMEN ZANOTTO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0"/>
                <w:szCs w:val="20"/>
              </w:rPr>
              <w:t>Para fazer uso da palavra.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color w:val="C9211E"/>
                <w:sz w:val="20"/>
                <w:szCs w:val="20"/>
              </w:rPr>
            </w:pPr>
            <w:r>
              <w:rPr>
                <w:rFonts w:cs="Calibri" w:ascii="Calibri" w:hAnsi="Calibri"/>
                <w:color w:val="C9211E"/>
                <w:sz w:val="20"/>
                <w:szCs w:val="20"/>
                <w:highlight w:val="yellow"/>
              </w:rPr>
              <w:t>convidamos o(a) Diretor(a) de Enfermagem para apresentar um breve histórico da Comissão de Ética na instituição, e os atuais eleitos;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- Com a palavra o(a) Membro(a) da Comissão de Ética do Coren/SC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Karla Barzan</w:t>
            </w:r>
            <w:r>
              <w:rPr>
                <w:rFonts w:cs="Calibri" w:ascii="Calibri" w:hAnsi="Calibri"/>
                <w:color w:val="C9211E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0"/>
                <w:szCs w:val="20"/>
              </w:rPr>
              <w:t>Para fazer uso da palavra.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- Convidamos o(a)  Vice Presidente do Coren/SC  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MARISTELA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ASSUMPÇÃO DE AZEVEDO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 pra fazer uso da palavra.</w:t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/>
          <w:b/>
          <w:b/>
          <w:color w:val="00B050"/>
          <w:sz w:val="20"/>
          <w:szCs w:val="20"/>
          <w:lang w:val="en-US"/>
        </w:rPr>
      </w:pPr>
      <w:r>
        <w:rPr>
          <w:rFonts w:cs="Calibri" w:ascii="Calibri" w:hAnsi="Calibri"/>
          <w:b/>
          <w:color w:val="00B050"/>
          <w:sz w:val="20"/>
          <w:szCs w:val="20"/>
          <w:lang w:val="en-US"/>
        </w:rPr>
        <w:t>VII. POSSE</w:t>
      </w:r>
    </w:p>
    <w:p>
      <w:pPr>
        <w:pStyle w:val="Textoprincipal"/>
        <w:suppressAutoHyphens w:val="true"/>
        <w:rPr>
          <w:rFonts w:ascii="Calibri" w:hAnsi="Calibri" w:cs="Calibri"/>
          <w:b/>
          <w:b/>
          <w:color w:val="00B050"/>
          <w:sz w:val="20"/>
          <w:szCs w:val="20"/>
          <w:lang w:val="en-US"/>
        </w:rPr>
      </w:pPr>
      <w:r>
        <w:rPr>
          <w:rFonts w:cs="Calibri" w:ascii="Calibri" w:hAnsi="Calibri"/>
          <w:b/>
          <w:color w:val="00B050"/>
          <w:sz w:val="20"/>
          <w:szCs w:val="20"/>
          <w:lang w:val="en-US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4"/>
        <w:gridCol w:w="5313"/>
      </w:tblGrid>
      <w:tr>
        <w:trPr/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Neste momento vamos proceder à posse da Comissão de Ética de Enfermagem DO HOSPITAL REGIONAL DE SÃO JOSE DR. HOMERO DE MIRANDA GOMES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/>
            </w:pPr>
            <w:r>
              <w:rPr>
                <w:rFonts w:cs="Calibri" w:ascii="Calibri" w:hAnsi="Calibri"/>
                <w:sz w:val="20"/>
                <w:szCs w:val="20"/>
              </w:rPr>
              <w:t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de Enfermagem; Decisão Coren-SC nº 073/2021, homologada pela Decisão Cofen n</w:t>
            </w:r>
            <w:r>
              <w:rPr>
                <w:rFonts w:cs="Calibri" w:ascii="Calibri" w:hAnsi="Calibri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008/2022, que aprovou o Regimento Interno do Coren-SC;  decisão Coren-SC nº 055, de 28/10/2021, que atualizou o Regimento Interno da Comissão de Ética do Coren-SC (CEC-SC);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>e, a Portaria Coren-SC nº 115/2108/2019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que designa os membros da Comissão de Ética de Enfermagem do HRSJ  com mandato de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>08/03/2023 a 03/03 /2025.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Convidamos o(a)  Vice Presidente do Coren/SC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MARISTELA ASSUMPÇÃO DE AZEVEDO 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color w:val="C9211E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sz w:val="20"/>
                <w:szCs w:val="20"/>
              </w:rPr>
              <w:t>para empossar os novos membros da Comissão de Ética do</w:t>
            </w:r>
            <w:r>
              <w:rPr>
                <w:rFonts w:cs="Calibri" w:ascii="Calibri" w:hAnsi="Calibri"/>
                <w:sz w:val="20"/>
                <w:szCs w:val="20"/>
                <w:u w:val="single"/>
              </w:rPr>
              <w:t xml:space="preserve"> DO HOSPITAL REGIONAL DE SÃO JOSE DR. HOMERO DE MIRANDA GOMES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Convidamos  a enfermeira </w:t>
            </w:r>
            <w:r>
              <w:rPr>
                <w:rFonts w:cs="Calibri" w:ascii="Calibri" w:hAnsi="Calibri"/>
                <w:color w:val="FF0000"/>
                <w:sz w:val="20"/>
                <w:szCs w:val="20"/>
              </w:rPr>
              <w:t>LUCIANA  GALVÃO PAES DA ROSA,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 representante da Comissão de Ética empossada para pronunciamento.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/>
          <w:b/>
          <w:b/>
          <w:color w:val="00B050"/>
          <w:sz w:val="20"/>
          <w:szCs w:val="20"/>
          <w:lang w:val="en-US"/>
        </w:rPr>
      </w:pPr>
      <w:r>
        <w:rPr>
          <w:rFonts w:cs="Calibri" w:ascii="Calibri" w:hAnsi="Calibri"/>
          <w:b/>
          <w:color w:val="00B050"/>
          <w:sz w:val="20"/>
          <w:szCs w:val="20"/>
          <w:lang w:val="en-US"/>
        </w:rPr>
        <w:t>VIII. ENCERRAMENTO</w:t>
      </w:r>
    </w:p>
    <w:p>
      <w:pPr>
        <w:pStyle w:val="Textoprincipal"/>
        <w:suppressAutoHyphens w:val="true"/>
        <w:rPr>
          <w:rFonts w:ascii="Calibri" w:hAnsi="Calibri" w:cs="Calibri"/>
          <w:b/>
          <w:b/>
          <w:color w:val="00B050"/>
          <w:sz w:val="20"/>
          <w:szCs w:val="20"/>
          <w:lang w:val="en-US"/>
        </w:rPr>
      </w:pPr>
      <w:r>
        <w:rPr>
          <w:rFonts w:cs="Calibri" w:ascii="Calibri" w:hAnsi="Calibri"/>
          <w:b/>
          <w:color w:val="00B050"/>
          <w:sz w:val="20"/>
          <w:szCs w:val="20"/>
          <w:lang w:val="en-US"/>
        </w:rPr>
      </w:r>
    </w:p>
    <w:tbl>
      <w:tblPr>
        <w:tblW w:w="930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7"/>
        <w:gridCol w:w="5110"/>
      </w:tblGrid>
      <w:tr>
        <w:trPr/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Quem fala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Texto a ser lido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  <w:t>Mestre de Cerimônia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Declaramos encerrada a cerimônia de posse e convidamos a participarem do coquetel de comemoração a ser servido no hal de acesso a este auditório e  Informamos que os   membros da comissão empossada devem retornar após para o auditório  para reunião de instruções com a Comissão de Ética do Coren/SC.</w:t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extoprincipal"/>
              <w:tabs>
                <w:tab w:val="clear" w:pos="347"/>
                <w:tab w:val="center" w:pos="4680" w:leader="none"/>
                <w:tab w:val="right" w:pos="9360" w:leader="none"/>
              </w:tabs>
              <w:suppressAutoHyphens w:val="tru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Textoprincipal"/>
        <w:suppressAutoHyphens w:val="true"/>
        <w:ind w:left="113" w:right="0" w:hanging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200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hanging="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</w:r>
    </w:p>
    <w:p>
      <w:pPr>
        <w:pStyle w:val="Normal"/>
        <w:ind w:left="278" w:firstLine="2"/>
        <w:rPr>
          <w:w w:val="110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940" w:right="1416" w:header="567" w:top="1836" w:footer="567" w:bottom="188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altName w:val="Segoe UI Light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94" w:after="0"/>
      <w:ind w:left="273" w:hanging="0"/>
      <w:rPr/>
    </w:pPr>
    <w:r>
      <w:rPr>
        <w:w w:val="90"/>
        <w:sz w:val="18"/>
      </w:rPr>
      <w:t>_____________________________________________________________________________________________________</w:t>
    </w:r>
  </w:p>
  <w:p>
    <w:pPr>
      <w:pStyle w:val="Normal"/>
      <w:spacing w:before="10" w:after="0"/>
      <w:ind w:left="283" w:hanging="0"/>
      <w:jc w:val="center"/>
      <w:rPr/>
    </w:pPr>
    <w:r>
      <w:rPr>
        <w:w w:val="80"/>
        <w:sz w:val="18"/>
      </w:rPr>
      <w:t xml:space="preserve">Rua Adolfo Donato da Silva. S.'n — Praia Comprida — São José — Santa Catarina — Brasil </w:t>
    </w:r>
    <w:r>
      <w:rPr>
        <w:w w:val="65"/>
        <w:sz w:val="18"/>
      </w:rPr>
      <w:t xml:space="preserve">— </w:t>
    </w:r>
    <w:r>
      <w:rPr>
        <w:w w:val="80"/>
        <w:sz w:val="18"/>
      </w:rPr>
      <w:t>CEP 88103-901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before="6" w:after="0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</w:r>
  </w:p>
  <w:p>
    <w:pPr>
      <w:pStyle w:val="Normal"/>
      <w:ind w:left="1392" w:right="20" w:hanging="11"/>
      <w:jc w:val="both"/>
      <w:rPr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670560</wp:posOffset>
          </wp:positionH>
          <wp:positionV relativeFrom="paragraph">
            <wp:posOffset>-120015</wp:posOffset>
          </wp:positionV>
          <wp:extent cx="725170" cy="67691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w w:val="110"/>
        <w:sz w:val="20"/>
        <w:szCs w:val="20"/>
      </w:rPr>
      <w:t>E</w:t>
    </w:r>
    <w:r>
      <w:rPr>
        <w:w w:val="110"/>
        <w:sz w:val="20"/>
        <w:szCs w:val="20"/>
      </w:rPr>
      <w:t xml:space="preserve">STADO DE </w:t>
    </w:r>
    <w:r>
      <w:rPr>
        <w:w w:val="120"/>
        <w:sz w:val="20"/>
        <w:szCs w:val="20"/>
      </w:rPr>
      <w:t xml:space="preserve">SANTA </w:t>
    </w:r>
    <w:r>
      <w:rPr>
        <w:w w:val="110"/>
        <w:sz w:val="20"/>
        <w:szCs w:val="20"/>
      </w:rPr>
      <w:t xml:space="preserve">CATARINA </w:t>
    </w:r>
  </w:p>
  <w:p>
    <w:pPr>
      <w:pStyle w:val="Normal"/>
      <w:ind w:left="1392" w:right="20" w:hanging="11"/>
      <w:jc w:val="both"/>
      <w:rPr>
        <w:sz w:val="20"/>
        <w:szCs w:val="20"/>
      </w:rPr>
    </w:pPr>
    <w:r>
      <w:rPr>
        <w:w w:val="110"/>
        <w:sz w:val="20"/>
        <w:szCs w:val="20"/>
      </w:rPr>
      <w:t>SECRETARIA DE ESTADO DA SAÚDE</w:t>
    </w:r>
  </w:p>
  <w:p>
    <w:pPr>
      <w:pStyle w:val="Normal"/>
      <w:ind w:left="1381" w:hanging="0"/>
      <w:jc w:val="both"/>
      <w:rPr>
        <w:sz w:val="20"/>
        <w:szCs w:val="20"/>
      </w:rPr>
    </w:pPr>
    <w:r>
      <w:rPr>
        <w:b/>
        <w:bCs/>
        <w:w w:val="110"/>
        <w:sz w:val="20"/>
        <w:szCs w:val="20"/>
      </w:rPr>
      <w:t>HOSPITAL REGIONAL DE SÃO JOSÉ DR. HOMERO DE MIRANDA GOMES</w:t>
    </w:r>
  </w:p>
  <w:p>
    <w:pPr>
      <w:pStyle w:val="Normal"/>
      <w:ind w:left="1381" w:hanging="0"/>
      <w:jc w:val="both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95"/>
  <w:defaultTabStop w:val="34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26619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d4d05"/>
    <w:rPr>
      <w:rFonts w:ascii="Tahoma" w:hAnsi="Tahoma" w:eastAsia="Arial" w:cs="Tahoma"/>
      <w:sz w:val="16"/>
      <w:szCs w:val="16"/>
      <w:lang w:val="pt-PT" w:eastAsia="pt-PT" w:bidi="pt-PT"/>
    </w:rPr>
  </w:style>
  <w:style w:type="character" w:styleId="Marcas" w:customStyle="1">
    <w:name w:val="Marcas"/>
    <w:qFormat/>
    <w:rsid w:val="00815c1f"/>
    <w:rPr>
      <w:rFonts w:ascii="OpenSymbol" w:hAnsi="OpenSymbol" w:eastAsia="OpenSymbol" w:cs="OpenSymbol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c92077"/>
    <w:rPr>
      <w:rFonts w:ascii="Arial" w:hAnsi="Arial" w:eastAsia="Arial" w:cs="Arial"/>
      <w:sz w:val="22"/>
      <w:lang w:val="pt-PT" w:eastAsia="pt-PT" w:bidi="pt-PT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c92077"/>
    <w:rPr>
      <w:rFonts w:ascii="Arial" w:hAnsi="Arial" w:eastAsia="Arial" w:cs="Arial"/>
      <w:sz w:val="22"/>
      <w:lang w:val="pt-PT" w:eastAsia="pt-PT" w:bidi="pt-PT"/>
    </w:rPr>
  </w:style>
  <w:style w:type="character" w:styleId="LinkdaInternet">
    <w:name w:val="Link da Internet"/>
    <w:rPr>
      <w:color w:val="0000FF"/>
      <w:u w:val="single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rsid w:val="0026619e"/>
    <w:pPr/>
    <w:rPr>
      <w:sz w:val="23"/>
      <w:szCs w:val="23"/>
    </w:rPr>
  </w:style>
  <w:style w:type="paragraph" w:styleId="Lista">
    <w:name w:val="List"/>
    <w:basedOn w:val="Corpodotexto"/>
    <w:rsid w:val="0026619e"/>
    <w:pPr/>
    <w:rPr>
      <w:rFonts w:cs="Lucida Sans"/>
    </w:rPr>
  </w:style>
  <w:style w:type="paragraph" w:styleId="Legenda" w:customStyle="1">
    <w:name w:val="Caption"/>
    <w:basedOn w:val="Normal"/>
    <w:qFormat/>
    <w:rsid w:val="0026619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26619e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26619e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1"/>
    <w:qFormat/>
    <w:rsid w:val="0026619e"/>
    <w:pPr/>
    <w:rPr/>
  </w:style>
  <w:style w:type="paragraph" w:styleId="TableParagraph" w:customStyle="1">
    <w:name w:val="Table Paragraph"/>
    <w:basedOn w:val="Normal"/>
    <w:uiPriority w:val="1"/>
    <w:qFormat/>
    <w:rsid w:val="0026619e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d4d05"/>
    <w:pPr/>
    <w:rPr>
      <w:rFonts w:ascii="Tahoma" w:hAnsi="Tahoma" w:cs="Tahoma"/>
      <w:sz w:val="16"/>
      <w:szCs w:val="16"/>
    </w:rPr>
  </w:style>
  <w:style w:type="paragraph" w:styleId="CabealhoeRodap" w:customStyle="1">
    <w:name w:val="Cabeçalho e Rodapé"/>
    <w:basedOn w:val="Normal"/>
    <w:qFormat/>
    <w:rsid w:val="00815c1f"/>
    <w:pPr>
      <w:suppressLineNumbers/>
      <w:tabs>
        <w:tab w:val="clear" w:pos="347"/>
        <w:tab w:val="center" w:pos="4775" w:leader="none"/>
        <w:tab w:val="right" w:pos="9550" w:leader="none"/>
      </w:tabs>
    </w:pPr>
    <w:rPr/>
  </w:style>
  <w:style w:type="paragraph" w:styleId="Cabealho">
    <w:name w:val="Header"/>
    <w:basedOn w:val="Normal"/>
    <w:link w:val="CabealhoChar"/>
    <w:uiPriority w:val="99"/>
    <w:semiHidden/>
    <w:unhideWhenUsed/>
    <w:rsid w:val="00c92077"/>
    <w:pPr>
      <w:tabs>
        <w:tab w:val="clear" w:pos="347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semiHidden/>
    <w:unhideWhenUsed/>
    <w:rsid w:val="00c92077"/>
    <w:pPr>
      <w:tabs>
        <w:tab w:val="clear" w:pos="347"/>
        <w:tab w:val="center" w:pos="4252" w:leader="none"/>
        <w:tab w:val="right" w:pos="8504" w:leader="none"/>
      </w:tabs>
    </w:pPr>
    <w:rPr/>
  </w:style>
  <w:style w:type="paragraph" w:styleId="Textoprincipal">
    <w:name w:val="Texto principal"/>
    <w:basedOn w:val="Normal"/>
    <w:qFormat/>
    <w:pPr>
      <w:spacing w:lineRule="atLeast" w:line="280" w:before="0" w:after="0"/>
      <w:jc w:val="both"/>
      <w:textAlignment w:val="center"/>
    </w:pPr>
    <w:rPr>
      <w:rFonts w:ascii="Myriad Pro Light SemiCond;Segoe UI Light" w:hAnsi="Myriad Pro Light SemiCond;Segoe UI Light" w:eastAsia="Calibri" w:cs="Myriad Pro Light SemiCond;Segoe UI Light"/>
      <w:color w:val="000000"/>
    </w:rPr>
  </w:style>
  <w:style w:type="paragraph" w:styleId="TtuloCaptulos">
    <w:name w:val="Título Capítulos"/>
    <w:basedOn w:val="Textoprincipal"/>
    <w:qFormat/>
    <w:pPr>
      <w:spacing w:lineRule="atLeast" w:line="360"/>
    </w:pPr>
    <w:rPr>
      <w:rFonts w:eastAsia="Calibri"/>
      <w:b/>
      <w:bCs/>
      <w:color w:val="00BA00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2661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fFIdWAh5qZcM0o_eGkm2I6hmGNxYN6Qv/view?usp=sharin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Application>LibreOffice/6.4.2.2$Windows_X86_64 LibreOffice_project/4e471d8c02c9c90f512f7f9ead8875b57fcb1ec3</Application>
  <Pages>5</Pages>
  <Words>971</Words>
  <Characters>5468</Characters>
  <CharactersWithSpaces>6413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2021-03-25T19:41:00Z</dcterms:created>
  <dc:creator>Windows User</dc:creator>
  <dc:description/>
  <dc:language>pt-BR</dc:language>
  <cp:lastModifiedBy/>
  <cp:lastPrinted>2021-04-07T16:24:00Z</cp:lastPrinted>
  <dcterms:modified xsi:type="dcterms:W3CDTF">2023-03-01T16:47:42Z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2021-01-27T00:00:00Z</vt:filetime>
  </property>
  <property fmtid="{D5CDD505-2E9C-101B-9397-08002B2CF9AE}" pid="4" name="Creator">
    <vt:lpwstr>Mozilla/5.0 (Windows NT 10.0; Win64; x64) AppleWebKit/537.36 (KHTML, like Gecko) Chrome/87.0.4280.141 Safari/537.36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