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4"/>
          <w:szCs w:val="24"/>
        </w:rPr>
      </w:pPr>
      <w:r>
        <w:rPr>
          <w:rFonts w:ascii="Times New Roman" w:hAnsi="Times New Roman" w:cs="Times New Roman"/>
          <w:b/>
          <w:sz w:val="24"/>
          <w:szCs w:val="24"/>
          <w:lang w:eastAsia="pt-BR"/>
        </w:rPr>
        <w:drawing>
          <wp:inline distT="0" distB="0" distL="0" distR="0">
            <wp:extent cx="1313815" cy="899795"/>
            <wp:effectExtent l="19050" t="0" r="198" b="0"/>
            <wp:docPr id="1" name="Imagem 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cstate="print"/>
                    <a:stretch>
                      <a:fillRect/>
                    </a:stretch>
                  </pic:blipFill>
                  <pic:spPr>
                    <a:xfrm>
                      <a:off x="0" y="0"/>
                      <a:ext cx="1314252" cy="900311"/>
                    </a:xfrm>
                    <a:prstGeom prst="rect">
                      <a:avLst/>
                    </a:prstGeom>
                    <a:ln w="9360">
                      <a:noFill/>
                    </a:ln>
                  </pic:spPr>
                </pic:pic>
              </a:graphicData>
            </a:graphic>
          </wp:inline>
        </w:drawing>
      </w:r>
    </w:p>
    <w:p>
      <w:pPr>
        <w:jc w:val="center"/>
        <w:rPr>
          <w:rFonts w:ascii="Times New Roman" w:hAnsi="Times New Roman" w:cs="Times New Roman"/>
          <w:color w:val="000000" w:themeColor="text1"/>
          <w:sz w:val="24"/>
          <w:szCs w:val="24"/>
        </w:rPr>
      </w:pPr>
      <w:r>
        <w:rPr>
          <w:rFonts w:ascii="Times New Roman" w:hAnsi="Times New Roman" w:cs="Times New Roman"/>
          <w:b/>
          <w:sz w:val="24"/>
          <w:szCs w:val="24"/>
        </w:rPr>
        <w:t xml:space="preserve">Edital de Convocação para as Eleições da Comissão de Ética de Enfermagem </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Período 2022/2025 </w:t>
      </w:r>
    </w:p>
    <w:p>
      <w:pPr>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O Serviço de Enfermagem do Hospital Regional de </w:t>
      </w:r>
      <w:r>
        <w:rPr>
          <w:rFonts w:hint="default" w:ascii="Times New Roman" w:hAnsi="Times New Roman" w:cs="Times New Roman"/>
          <w:color w:val="000000" w:themeColor="text1"/>
          <w:sz w:val="24"/>
          <w:szCs w:val="24"/>
          <w:lang w:val="pt-BR"/>
        </w:rPr>
        <w:t>S</w:t>
      </w:r>
      <w:bookmarkStart w:id="0" w:name="_GoBack"/>
      <w:bookmarkEnd w:id="0"/>
      <w:r>
        <w:rPr>
          <w:rFonts w:ascii="Times New Roman" w:hAnsi="Times New Roman" w:cs="Times New Roman"/>
          <w:color w:val="000000" w:themeColor="text1"/>
          <w:sz w:val="24"/>
          <w:szCs w:val="24"/>
        </w:rPr>
        <w:t>ão José Dr. Homero de Miranda Gomes, em conformidade com a Resolução Cofen Nº 593/2018 e a Decisão</w:t>
      </w:r>
      <w:r>
        <w:rPr>
          <w:rFonts w:ascii="Times New Roman" w:hAnsi="Times New Roman" w:cs="Times New Roman"/>
          <w:sz w:val="24"/>
          <w:szCs w:val="24"/>
        </w:rPr>
        <w:t xml:space="preserve"> Coren-SC Nº 14/2020 de 15 de julho de 2020, por meio da Comissão Eleitoral, CONVOCA pelo presente edital todos os profissionais de Enfermagem interessados em participar da composição da Comissão de Ética de Enfermagem - CEE.</w:t>
      </w:r>
    </w:p>
    <w:p>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A CEE do Hospital Regional de São José Dr. Homero de Miranda Gomes será composta por 05 (cinco) membros efetivos, sendo 02 (dois)  Enfermeiro e 03 (três) Técnicos, e/ou Auxiliares de Enfermagem, e 03 (três) membros suplentes, sendo 01 (um) Enfermeiro e 02 (dois) Técnicos e/ou Auxiliares de Enfermagem.</w:t>
      </w:r>
    </w:p>
    <w:p>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A eleição será realizada nos dias (11, 12 e 13 julho de 2022), nas dependências do Hospital Regional de São José Dr. Homero de Miranda Gomes, de forma itinerária nas unidades de trabalho, no horário das 08 às 21 horas, por meio de formulário eletrônico contendo nome e foto dos candidatos, utilizando </w:t>
      </w:r>
      <w:r>
        <w:rPr>
          <w:rFonts w:ascii="Times New Roman" w:hAnsi="Times New Roman" w:cs="Times New Roman"/>
          <w:i/>
          <w:color w:val="000000" w:themeColor="text1"/>
          <w:sz w:val="24"/>
          <w:szCs w:val="24"/>
        </w:rPr>
        <w:t xml:space="preserve">tablets </w:t>
      </w:r>
      <w:r>
        <w:rPr>
          <w:rFonts w:ascii="Times New Roman" w:hAnsi="Times New Roman" w:cs="Times New Roman"/>
          <w:color w:val="000000" w:themeColor="text1"/>
          <w:sz w:val="24"/>
          <w:szCs w:val="24"/>
        </w:rPr>
        <w:t xml:space="preserve"> e formulário do </w:t>
      </w:r>
      <w:r>
        <w:rPr>
          <w:rFonts w:ascii="Times New Roman" w:hAnsi="Times New Roman" w:cs="Times New Roman"/>
          <w:i/>
          <w:color w:val="000000" w:themeColor="text1"/>
          <w:sz w:val="24"/>
          <w:szCs w:val="24"/>
        </w:rPr>
        <w:t>Google forms</w:t>
      </w:r>
      <w:r>
        <w:rPr>
          <w:rFonts w:ascii="Times New Roman" w:hAnsi="Times New Roman" w:cs="Times New Roman"/>
          <w:color w:val="000000" w:themeColor="text1"/>
          <w:sz w:val="24"/>
          <w:szCs w:val="24"/>
        </w:rPr>
        <w:t xml:space="preserve"> para geração de relatório. Será solicitada assinatura do votante em lista de presença impressa que ficará em poder dos membros da comissão eleitoral.</w:t>
      </w:r>
    </w:p>
    <w:p>
      <w:pPr>
        <w:jc w:val="both"/>
        <w:rPr>
          <w:rFonts w:ascii="Times New Roman" w:hAnsi="Times New Roman" w:cs="Times New Roman"/>
          <w:sz w:val="24"/>
          <w:szCs w:val="24"/>
        </w:rPr>
      </w:pPr>
      <w:r>
        <w:rPr>
          <w:rFonts w:ascii="Times New Roman" w:hAnsi="Times New Roman" w:cs="Times New Roman"/>
          <w:sz w:val="24"/>
          <w:szCs w:val="24"/>
        </w:rPr>
        <w:t>3. Os profissionais deverão votar de acordo com sua respectiva categoria, ou seja, os Enfermeiros votarão nos candidatos do Grupo I, os Técnicos e Auxiliares de Enfermagem votarão nos candidatos do Grupo II. [Grupo I: enfermeiros; Grupo II: técnicos e auxiliares de Enfermagem]</w:t>
      </w:r>
    </w:p>
    <w:p>
      <w:pPr>
        <w:jc w:val="both"/>
        <w:rPr>
          <w:rFonts w:ascii="Times New Roman" w:hAnsi="Times New Roman" w:cs="Times New Roman"/>
          <w:sz w:val="24"/>
          <w:szCs w:val="24"/>
        </w:rPr>
      </w:pPr>
      <w:r>
        <w:rPr>
          <w:rFonts w:ascii="Times New Roman" w:hAnsi="Times New Roman" w:cs="Times New Roman"/>
          <w:sz w:val="24"/>
          <w:szCs w:val="24"/>
        </w:rPr>
        <w:t>4. A eleição somente terá legitimidade se o número de votantes for no mínimo a metade mais um, por nível profissional (Grupo I e/ou II). Quando o número de votantes for inferior ou igual ao número de não votantes, deverá ocorrer um novo pleito no respectivo nível profissional.</w:t>
      </w:r>
    </w:p>
    <w:p>
      <w:pPr>
        <w:jc w:val="both"/>
        <w:rPr>
          <w:rFonts w:ascii="Times New Roman" w:hAnsi="Times New Roman" w:cs="Times New Roman"/>
          <w:sz w:val="24"/>
          <w:szCs w:val="24"/>
        </w:rPr>
      </w:pPr>
      <w:r>
        <w:rPr>
          <w:rFonts w:ascii="Times New Roman" w:hAnsi="Times New Roman" w:cs="Times New Roman"/>
          <w:sz w:val="24"/>
          <w:szCs w:val="24"/>
        </w:rPr>
        <w:t>5. A apuração dos votos será́ realizada pela Comissão Eleitoral, imediatamente após o encerramento do processo, na presença de observadores e interessados.</w:t>
      </w:r>
    </w:p>
    <w:p>
      <w:pPr>
        <w:jc w:val="both"/>
        <w:rPr>
          <w:rFonts w:ascii="Times New Roman" w:hAnsi="Times New Roman" w:cs="Times New Roman"/>
          <w:sz w:val="24"/>
          <w:szCs w:val="24"/>
        </w:rPr>
      </w:pPr>
      <w:r>
        <w:rPr>
          <w:rFonts w:ascii="Times New Roman" w:hAnsi="Times New Roman" w:cs="Times New Roman"/>
          <w:sz w:val="24"/>
          <w:szCs w:val="24"/>
        </w:rPr>
        <w:t>São José, 30/06/2022</w:t>
      </w:r>
    </w:p>
    <w:p>
      <w:pPr>
        <w:jc w:val="center"/>
        <w:rPr>
          <w:rFonts w:ascii="Times New Roman" w:hAnsi="Times New Roman" w:cs="Times New Roman"/>
          <w:sz w:val="24"/>
          <w:szCs w:val="24"/>
        </w:rPr>
      </w:pPr>
      <w:r>
        <w:rPr>
          <w:rFonts w:ascii="Times New Roman" w:hAnsi="Times New Roman" w:cs="Times New Roman"/>
          <w:sz w:val="24"/>
          <w:szCs w:val="24"/>
        </w:rPr>
        <w:t>____________________________________________</w:t>
      </w:r>
    </w:p>
    <w:p>
      <w:pPr>
        <w:jc w:val="center"/>
        <w:rPr>
          <w:rFonts w:ascii="Times New Roman" w:hAnsi="Times New Roman" w:cs="Times New Roman"/>
          <w:sz w:val="24"/>
          <w:szCs w:val="24"/>
        </w:rPr>
      </w:pPr>
      <w:r>
        <w:rPr>
          <w:rFonts w:ascii="Times New Roman" w:hAnsi="Times New Roman" w:cs="Times New Roman"/>
          <w:sz w:val="24"/>
          <w:szCs w:val="24"/>
        </w:rPr>
        <w:t>Mônica Vanessa Moro de Campos – Enfermeira – COREN/SC 244606</w:t>
      </w:r>
    </w:p>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2FD"/>
    <w:rsid w:val="00004673"/>
    <w:rsid w:val="00106212"/>
    <w:rsid w:val="00147849"/>
    <w:rsid w:val="0023258F"/>
    <w:rsid w:val="002378AB"/>
    <w:rsid w:val="002560A7"/>
    <w:rsid w:val="002706EC"/>
    <w:rsid w:val="003F1320"/>
    <w:rsid w:val="00450414"/>
    <w:rsid w:val="00467ADC"/>
    <w:rsid w:val="0053478B"/>
    <w:rsid w:val="00543FE9"/>
    <w:rsid w:val="005B213A"/>
    <w:rsid w:val="006068CE"/>
    <w:rsid w:val="00616D96"/>
    <w:rsid w:val="006E3E4D"/>
    <w:rsid w:val="007534A7"/>
    <w:rsid w:val="007D4C26"/>
    <w:rsid w:val="00846A5D"/>
    <w:rsid w:val="0091325A"/>
    <w:rsid w:val="009223DE"/>
    <w:rsid w:val="009B79C0"/>
    <w:rsid w:val="009F69FA"/>
    <w:rsid w:val="00A22F8F"/>
    <w:rsid w:val="00A74E07"/>
    <w:rsid w:val="00B03E44"/>
    <w:rsid w:val="00C454D4"/>
    <w:rsid w:val="00CA6B6D"/>
    <w:rsid w:val="00CE1697"/>
    <w:rsid w:val="00D05155"/>
    <w:rsid w:val="00D66E4A"/>
    <w:rsid w:val="00DA2EFE"/>
    <w:rsid w:val="00E342FD"/>
    <w:rsid w:val="00E362C2"/>
    <w:rsid w:val="00F31B72"/>
    <w:rsid w:val="00FA2017"/>
    <w:rsid w:val="3D5C5F30"/>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pt-BR"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paragraph" w:styleId="5">
    <w:name w:val="List Paragraph"/>
    <w:basedOn w:val="1"/>
    <w:qFormat/>
    <w:uiPriority w:val="34"/>
    <w:pPr>
      <w:ind w:left="720"/>
      <w:contextualSpacing/>
    </w:pPr>
  </w:style>
  <w:style w:type="character" w:customStyle="1" w:styleId="6">
    <w:name w:val="Texto de balão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 Company</Company>
  <Pages>1</Pages>
  <Words>329</Words>
  <Characters>1778</Characters>
  <Lines>14</Lines>
  <Paragraphs>4</Paragraphs>
  <TotalTime>1</TotalTime>
  <ScaleCrop>false</ScaleCrop>
  <LinksUpToDate>false</LinksUpToDate>
  <CharactersWithSpaces>2103</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2022-06-30T18:52:00Z</dcterms:created>
  <dc:creator>Coren</dc:creator>
  <cp:lastModifiedBy>pereiraam</cp:lastModifiedBy>
  <cp:lastPrinted>2022-06-30T17:01:00Z</cp:lastPrinted>
  <dcterms:modified xsi:type="dcterms:W3CDTF">2022-07-01T10:28:19Z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1046-11.2.0.11130</vt:lpwstr>
  </property>
  <property fmtid="{D5CDD505-2E9C-101B-9397-08002B2CF9AE}" pid="3" name="ICV">
    <vt:lpwstr>E0109FC2094F4FF58F30CC939E3DBF1F</vt:lpwstr>
  </property>
</Properties>
</file>