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F901" w14:textId="434DDD50" w:rsidR="00CF189D" w:rsidRDefault="00CF189D">
      <w:pPr>
        <w:rPr>
          <w:rFonts w:ascii="Arial" w:hAnsi="Arial" w:cs="Arial"/>
          <w:b/>
          <w:bCs/>
          <w:sz w:val="24"/>
          <w:szCs w:val="24"/>
        </w:rPr>
      </w:pPr>
      <w:r w:rsidRPr="00CF189D">
        <w:rPr>
          <w:rFonts w:ascii="Arial" w:hAnsi="Arial" w:cs="Arial"/>
          <w:b/>
          <w:bCs/>
          <w:sz w:val="24"/>
          <w:szCs w:val="24"/>
        </w:rPr>
        <w:t>PLANEJAMENTO ESTRATÉGICO DA CEE – PLANO DE TRABALHO 2023</w:t>
      </w:r>
    </w:p>
    <w:tbl>
      <w:tblPr>
        <w:tblStyle w:val="Tabelacomgrade"/>
        <w:tblW w:w="9498" w:type="dxa"/>
        <w:tblInd w:w="-572" w:type="dxa"/>
        <w:tblLook w:val="04A0" w:firstRow="1" w:lastRow="0" w:firstColumn="1" w:lastColumn="0" w:noHBand="0" w:noVBand="1"/>
      </w:tblPr>
      <w:tblGrid>
        <w:gridCol w:w="1711"/>
        <w:gridCol w:w="2446"/>
        <w:gridCol w:w="1743"/>
        <w:gridCol w:w="1911"/>
        <w:gridCol w:w="1687"/>
      </w:tblGrid>
      <w:tr w:rsidR="001D14B2" w:rsidRPr="00CF189D" w14:paraId="4C21C1D9" w14:textId="77777777" w:rsidTr="007512D3">
        <w:tc>
          <w:tcPr>
            <w:tcW w:w="1711" w:type="dxa"/>
          </w:tcPr>
          <w:p w14:paraId="3A6CE427" w14:textId="2591C1E1" w:rsidR="00CF189D" w:rsidRPr="00CF189D" w:rsidRDefault="00CF18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F189D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bjetivos</w:t>
            </w:r>
          </w:p>
        </w:tc>
        <w:tc>
          <w:tcPr>
            <w:tcW w:w="2446" w:type="dxa"/>
          </w:tcPr>
          <w:p w14:paraId="7E798C39" w14:textId="2D3F8BD5" w:rsidR="00CF189D" w:rsidRPr="00CF189D" w:rsidRDefault="00CF18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F189D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stratégias/Ações</w:t>
            </w:r>
          </w:p>
        </w:tc>
        <w:tc>
          <w:tcPr>
            <w:tcW w:w="1743" w:type="dxa"/>
          </w:tcPr>
          <w:p w14:paraId="180561AB" w14:textId="00A48510" w:rsidR="00CF189D" w:rsidRPr="00CF189D" w:rsidRDefault="00CF18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Cronograma</w:t>
            </w:r>
          </w:p>
        </w:tc>
        <w:tc>
          <w:tcPr>
            <w:tcW w:w="1911" w:type="dxa"/>
          </w:tcPr>
          <w:p w14:paraId="21809372" w14:textId="142856B2" w:rsidR="00CF189D" w:rsidRPr="00CF189D" w:rsidRDefault="00CF18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Público envolvido</w:t>
            </w:r>
          </w:p>
        </w:tc>
        <w:tc>
          <w:tcPr>
            <w:tcW w:w="1687" w:type="dxa"/>
          </w:tcPr>
          <w:p w14:paraId="002ED8E9" w14:textId="6A39B7D2" w:rsidR="00CF189D" w:rsidRDefault="00CF18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Avaliação</w:t>
            </w:r>
          </w:p>
          <w:p w14:paraId="5CA54A57" w14:textId="5AD03284" w:rsidR="00CF189D" w:rsidRPr="00CF189D" w:rsidRDefault="00CF18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D14B2" w:rsidRPr="00CF189D" w14:paraId="63E1E8F6" w14:textId="77777777" w:rsidTr="007512D3">
        <w:tc>
          <w:tcPr>
            <w:tcW w:w="1711" w:type="dxa"/>
          </w:tcPr>
          <w:p w14:paraId="287A5D85" w14:textId="77777777" w:rsidR="00516CDA" w:rsidRDefault="00516CDA" w:rsidP="00516C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Contribuir para a prevenção de eventos éticos</w:t>
            </w:r>
          </w:p>
          <w:p w14:paraId="550001DC" w14:textId="77777777" w:rsidR="00516CDA" w:rsidRDefault="00516CDA" w:rsidP="00516CD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167E4B" w14:textId="7C54295D" w:rsidR="00516CDA" w:rsidRPr="00CF189D" w:rsidRDefault="00516CDA" w:rsidP="00516C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Promover conhecimento e compreensão do Código de ética de Enfermagem junto aos profissionais de enfermagem</w:t>
            </w:r>
          </w:p>
        </w:tc>
        <w:tc>
          <w:tcPr>
            <w:tcW w:w="2446" w:type="dxa"/>
          </w:tcPr>
          <w:p w14:paraId="67F7E2A1" w14:textId="49CBD771" w:rsidR="00516CDA" w:rsidRPr="008E64A5" w:rsidRDefault="00516CDA" w:rsidP="00516CDA">
            <w:pPr>
              <w:rPr>
                <w:rFonts w:ascii="Arial" w:hAnsi="Arial" w:cs="Arial"/>
                <w:sz w:val="24"/>
                <w:szCs w:val="24"/>
              </w:rPr>
            </w:pPr>
            <w:r w:rsidRPr="008E64A5">
              <w:rPr>
                <w:rFonts w:ascii="Arial" w:hAnsi="Arial" w:cs="Arial"/>
                <w:sz w:val="24"/>
                <w:szCs w:val="24"/>
              </w:rPr>
              <w:t xml:space="preserve">Palestra com </w:t>
            </w:r>
            <w:proofErr w:type="spellStart"/>
            <w:r w:rsidRPr="008E64A5">
              <w:rPr>
                <w:rFonts w:ascii="Arial" w:hAnsi="Arial" w:cs="Arial"/>
                <w:sz w:val="24"/>
                <w:szCs w:val="24"/>
              </w:rPr>
              <w:t>Enf</w:t>
            </w:r>
            <w:r>
              <w:rPr>
                <w:rFonts w:ascii="Arial" w:hAnsi="Arial" w:cs="Arial"/>
                <w:sz w:val="24"/>
                <w:szCs w:val="24"/>
              </w:rPr>
              <w:t>ª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Vilma Beltrame;</w:t>
            </w:r>
          </w:p>
        </w:tc>
        <w:tc>
          <w:tcPr>
            <w:tcW w:w="1743" w:type="dxa"/>
          </w:tcPr>
          <w:p w14:paraId="2BBE1D18" w14:textId="4DE7322C" w:rsidR="00516CDA" w:rsidRPr="008E64A5" w:rsidRDefault="00516CDA" w:rsidP="00516CDA">
            <w:pPr>
              <w:rPr>
                <w:rFonts w:ascii="Arial" w:hAnsi="Arial" w:cs="Arial"/>
                <w:sz w:val="24"/>
                <w:szCs w:val="24"/>
              </w:rPr>
            </w:pPr>
            <w:r w:rsidRPr="008E64A5">
              <w:rPr>
                <w:rFonts w:ascii="Arial" w:hAnsi="Arial" w:cs="Arial"/>
                <w:sz w:val="24"/>
                <w:szCs w:val="24"/>
              </w:rPr>
              <w:t xml:space="preserve">Semana da enfermagem </w:t>
            </w:r>
            <w:r w:rsidR="00D13830">
              <w:rPr>
                <w:rFonts w:ascii="Arial" w:hAnsi="Arial" w:cs="Arial"/>
                <w:sz w:val="24"/>
                <w:szCs w:val="24"/>
              </w:rPr>
              <w:t>Previsão para a data 09 e 10 de maio.</w:t>
            </w:r>
          </w:p>
        </w:tc>
        <w:tc>
          <w:tcPr>
            <w:tcW w:w="1911" w:type="dxa"/>
          </w:tcPr>
          <w:p w14:paraId="376EFD0F" w14:textId="327588FC" w:rsidR="00516CDA" w:rsidRPr="008E64A5" w:rsidRDefault="00516CDA" w:rsidP="00516CDA">
            <w:pPr>
              <w:rPr>
                <w:rFonts w:ascii="Arial" w:hAnsi="Arial" w:cs="Arial"/>
                <w:sz w:val="24"/>
                <w:szCs w:val="24"/>
              </w:rPr>
            </w:pPr>
            <w:r w:rsidRPr="008E64A5">
              <w:rPr>
                <w:rFonts w:ascii="Arial" w:hAnsi="Arial" w:cs="Arial"/>
                <w:sz w:val="24"/>
                <w:szCs w:val="24"/>
              </w:rPr>
              <w:t>Enfermagem Município Concórdia</w:t>
            </w:r>
          </w:p>
        </w:tc>
        <w:tc>
          <w:tcPr>
            <w:tcW w:w="1687" w:type="dxa"/>
          </w:tcPr>
          <w:p w14:paraId="37EEEC09" w14:textId="7D142FC8" w:rsidR="00516CDA" w:rsidRPr="00CF189D" w:rsidRDefault="00516CDA" w:rsidP="00516C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Informar a enfermagem Municipal sobre o Código de Ética da Enfermagem</w:t>
            </w:r>
          </w:p>
        </w:tc>
      </w:tr>
      <w:tr w:rsidR="001D14B2" w:rsidRPr="00CF189D" w14:paraId="1F5CE585" w14:textId="77777777" w:rsidTr="007512D3">
        <w:tc>
          <w:tcPr>
            <w:tcW w:w="1711" w:type="dxa"/>
          </w:tcPr>
          <w:p w14:paraId="6CB32172" w14:textId="00270580" w:rsidR="00516CDA" w:rsidRPr="00516CDA" w:rsidRDefault="00516CDA" w:rsidP="00516C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Contribuir para a melhoria das condições de trabalho, visando o exercício profissional livre de riscos e danos, violência física e psicológica, em respeito à saúde dos profissionais de saúde</w:t>
            </w:r>
          </w:p>
        </w:tc>
        <w:tc>
          <w:tcPr>
            <w:tcW w:w="2446" w:type="dxa"/>
          </w:tcPr>
          <w:p w14:paraId="2F170AD3" w14:textId="7E1369B9" w:rsidR="00516CDA" w:rsidRPr="00516CDA" w:rsidRDefault="00516CDA" w:rsidP="00516CDA">
            <w:pPr>
              <w:rPr>
                <w:rFonts w:ascii="Arial" w:hAnsi="Arial" w:cs="Arial"/>
                <w:sz w:val="24"/>
                <w:szCs w:val="24"/>
              </w:rPr>
            </w:pPr>
            <w:r w:rsidRPr="00516CDA">
              <w:rPr>
                <w:rFonts w:ascii="Arial" w:hAnsi="Arial" w:cs="Arial"/>
                <w:sz w:val="24"/>
                <w:szCs w:val="24"/>
              </w:rPr>
              <w:t>Palestra motivacional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1743" w:type="dxa"/>
          </w:tcPr>
          <w:p w14:paraId="22071699" w14:textId="1F9F4782" w:rsidR="00516CDA" w:rsidRPr="00CF189D" w:rsidRDefault="00516CDA" w:rsidP="00516C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64A5">
              <w:rPr>
                <w:rFonts w:ascii="Arial" w:hAnsi="Arial" w:cs="Arial"/>
                <w:sz w:val="24"/>
                <w:szCs w:val="24"/>
              </w:rPr>
              <w:t>Semana da enfermagem em maio – data a confirmar</w:t>
            </w:r>
          </w:p>
        </w:tc>
        <w:tc>
          <w:tcPr>
            <w:tcW w:w="1911" w:type="dxa"/>
          </w:tcPr>
          <w:p w14:paraId="04FAAC2D" w14:textId="3A9B094C" w:rsidR="00516CDA" w:rsidRPr="00CF189D" w:rsidRDefault="00516CDA" w:rsidP="00516C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64A5">
              <w:rPr>
                <w:rFonts w:ascii="Arial" w:hAnsi="Arial" w:cs="Arial"/>
                <w:sz w:val="24"/>
                <w:szCs w:val="24"/>
              </w:rPr>
              <w:t>Enfermagem Município Concórdia</w:t>
            </w:r>
          </w:p>
        </w:tc>
        <w:tc>
          <w:tcPr>
            <w:tcW w:w="1687" w:type="dxa"/>
          </w:tcPr>
          <w:p w14:paraId="1FABDD7E" w14:textId="49A2AE8D" w:rsidR="00516CDA" w:rsidRPr="00CF189D" w:rsidRDefault="00516CDA" w:rsidP="00516C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6CDA">
              <w:rPr>
                <w:rFonts w:ascii="Arial" w:hAnsi="Arial" w:cs="Arial"/>
                <w:sz w:val="24"/>
                <w:szCs w:val="24"/>
              </w:rPr>
              <w:t>Incentivar a equipe de enfermagem municipal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em sua atividade profissional</w:t>
            </w:r>
          </w:p>
        </w:tc>
      </w:tr>
      <w:tr w:rsidR="001D14B2" w:rsidRPr="00CF189D" w14:paraId="4A958B7A" w14:textId="77777777" w:rsidTr="007512D3">
        <w:tc>
          <w:tcPr>
            <w:tcW w:w="1711" w:type="dxa"/>
          </w:tcPr>
          <w:p w14:paraId="49DDE261" w14:textId="54CC1CC7" w:rsidR="00516CDA" w:rsidRPr="00516CDA" w:rsidRDefault="00516CDA" w:rsidP="00516C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Promover conhecimento e compreensão do Código de ética de Enfermagem junto aos profissionais de enfermagem</w:t>
            </w:r>
          </w:p>
        </w:tc>
        <w:tc>
          <w:tcPr>
            <w:tcW w:w="2446" w:type="dxa"/>
          </w:tcPr>
          <w:p w14:paraId="60426C84" w14:textId="31A0BA2F" w:rsidR="00516CDA" w:rsidRPr="00516CDA" w:rsidRDefault="00516CDA" w:rsidP="00516CDA">
            <w:pPr>
              <w:rPr>
                <w:rFonts w:ascii="Arial" w:hAnsi="Arial" w:cs="Arial"/>
                <w:sz w:val="24"/>
                <w:szCs w:val="24"/>
              </w:rPr>
            </w:pPr>
            <w:r w:rsidRPr="00516CDA">
              <w:rPr>
                <w:rFonts w:ascii="Arial" w:hAnsi="Arial" w:cs="Arial"/>
                <w:sz w:val="24"/>
                <w:szCs w:val="24"/>
              </w:rPr>
              <w:t>Confecção de folder-panfleto mensal sobre o código de ética profissional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1743" w:type="dxa"/>
          </w:tcPr>
          <w:p w14:paraId="6F49F684" w14:textId="0612565B" w:rsidR="00516CDA" w:rsidRPr="00516CDA" w:rsidRDefault="00516CDA" w:rsidP="00516CDA">
            <w:pPr>
              <w:rPr>
                <w:rFonts w:ascii="Arial" w:hAnsi="Arial" w:cs="Arial"/>
                <w:sz w:val="24"/>
                <w:szCs w:val="24"/>
              </w:rPr>
            </w:pPr>
            <w:r w:rsidRPr="00516CDA">
              <w:rPr>
                <w:rFonts w:ascii="Arial" w:hAnsi="Arial" w:cs="Arial"/>
                <w:sz w:val="24"/>
                <w:szCs w:val="24"/>
              </w:rPr>
              <w:t>Mensal</w:t>
            </w:r>
          </w:p>
        </w:tc>
        <w:tc>
          <w:tcPr>
            <w:tcW w:w="1911" w:type="dxa"/>
          </w:tcPr>
          <w:p w14:paraId="03831BBF" w14:textId="6952E543" w:rsidR="00516CDA" w:rsidRPr="00CF189D" w:rsidRDefault="00516CDA" w:rsidP="00516C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64A5">
              <w:rPr>
                <w:rFonts w:ascii="Arial" w:hAnsi="Arial" w:cs="Arial"/>
                <w:sz w:val="24"/>
                <w:szCs w:val="24"/>
              </w:rPr>
              <w:t>Enfermagem Município Concórdia</w:t>
            </w:r>
          </w:p>
        </w:tc>
        <w:tc>
          <w:tcPr>
            <w:tcW w:w="1687" w:type="dxa"/>
          </w:tcPr>
          <w:p w14:paraId="57CC102E" w14:textId="587103A1" w:rsidR="00516CDA" w:rsidRPr="00CF189D" w:rsidRDefault="00516CDA" w:rsidP="00516C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6CDA">
              <w:rPr>
                <w:rFonts w:ascii="Arial" w:hAnsi="Arial" w:cs="Arial"/>
                <w:sz w:val="24"/>
                <w:szCs w:val="24"/>
              </w:rPr>
              <w:t>Orientar a enfermagem Mu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516CDA">
              <w:rPr>
                <w:rFonts w:ascii="Arial" w:hAnsi="Arial" w:cs="Arial"/>
                <w:sz w:val="24"/>
                <w:szCs w:val="24"/>
              </w:rPr>
              <w:t>icipal</w:t>
            </w:r>
          </w:p>
        </w:tc>
      </w:tr>
      <w:tr w:rsidR="001D14B2" w:rsidRPr="00CF189D" w14:paraId="2D2EBDC2" w14:textId="77777777" w:rsidTr="007512D3">
        <w:tc>
          <w:tcPr>
            <w:tcW w:w="1711" w:type="dxa"/>
          </w:tcPr>
          <w:p w14:paraId="71DB787C" w14:textId="77777777" w:rsidR="00516CDA" w:rsidRDefault="00CB3245" w:rsidP="00516C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Promover conhecimento e compreensão do Código de ética de Enfermagem junto aos profissionais de enfermagem</w:t>
            </w:r>
          </w:p>
          <w:p w14:paraId="1B20BBCB" w14:textId="77777777" w:rsidR="00CB3245" w:rsidRDefault="00CB3245" w:rsidP="00516C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1D10EBF" w14:textId="77777777" w:rsidR="00CB3245" w:rsidRDefault="00CB3245" w:rsidP="00CB32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Contribuir para a prevenção de eventos éticos</w:t>
            </w:r>
          </w:p>
          <w:p w14:paraId="6614AE32" w14:textId="0BAA30D9" w:rsidR="00CB3245" w:rsidRPr="00CF189D" w:rsidRDefault="00CB3245" w:rsidP="00516C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426B9D10" w14:textId="458F9DAC" w:rsidR="00516CDA" w:rsidRPr="00516CDA" w:rsidRDefault="00516CDA" w:rsidP="00516CDA">
            <w:pPr>
              <w:rPr>
                <w:rFonts w:ascii="Arial" w:hAnsi="Arial" w:cs="Arial"/>
                <w:sz w:val="24"/>
                <w:szCs w:val="24"/>
              </w:rPr>
            </w:pPr>
            <w:r w:rsidRPr="00516CDA">
              <w:rPr>
                <w:rFonts w:ascii="Arial" w:hAnsi="Arial" w:cs="Arial"/>
                <w:sz w:val="24"/>
                <w:szCs w:val="24"/>
              </w:rPr>
              <w:t>Confecção de jornal trimestral com dados municipais, indicadores, informes, ações preventivas, mensagem das autoridades aos profissionais de enfermagem;</w:t>
            </w:r>
          </w:p>
        </w:tc>
        <w:tc>
          <w:tcPr>
            <w:tcW w:w="1743" w:type="dxa"/>
          </w:tcPr>
          <w:p w14:paraId="3575540B" w14:textId="536012B0" w:rsidR="00516CDA" w:rsidRPr="00516CDA" w:rsidRDefault="00516CDA" w:rsidP="00516CDA">
            <w:pPr>
              <w:rPr>
                <w:rFonts w:ascii="Arial" w:hAnsi="Arial" w:cs="Arial"/>
                <w:sz w:val="24"/>
                <w:szCs w:val="24"/>
              </w:rPr>
            </w:pPr>
            <w:r w:rsidRPr="00516CDA">
              <w:rPr>
                <w:rFonts w:ascii="Arial" w:hAnsi="Arial" w:cs="Arial"/>
                <w:sz w:val="24"/>
                <w:szCs w:val="24"/>
              </w:rPr>
              <w:t>Trimestral</w:t>
            </w:r>
          </w:p>
        </w:tc>
        <w:tc>
          <w:tcPr>
            <w:tcW w:w="1911" w:type="dxa"/>
          </w:tcPr>
          <w:p w14:paraId="7125ECAE" w14:textId="06450EF1" w:rsidR="00516CDA" w:rsidRPr="00516CDA" w:rsidRDefault="00516CDA" w:rsidP="00516CDA">
            <w:pPr>
              <w:rPr>
                <w:rFonts w:ascii="Arial" w:hAnsi="Arial" w:cs="Arial"/>
                <w:sz w:val="24"/>
                <w:szCs w:val="24"/>
              </w:rPr>
            </w:pPr>
            <w:r w:rsidRPr="00516CDA">
              <w:rPr>
                <w:rFonts w:ascii="Arial" w:hAnsi="Arial" w:cs="Arial"/>
                <w:sz w:val="24"/>
                <w:szCs w:val="24"/>
              </w:rPr>
              <w:t>Equipe de Saúde Municipal</w:t>
            </w:r>
          </w:p>
        </w:tc>
        <w:tc>
          <w:tcPr>
            <w:tcW w:w="1687" w:type="dxa"/>
          </w:tcPr>
          <w:p w14:paraId="56F5C260" w14:textId="287B20A9" w:rsidR="00516CDA" w:rsidRPr="00CF189D" w:rsidRDefault="00516CDA" w:rsidP="00516C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6CDA">
              <w:rPr>
                <w:rFonts w:ascii="Arial" w:hAnsi="Arial" w:cs="Arial"/>
                <w:sz w:val="24"/>
                <w:szCs w:val="24"/>
              </w:rPr>
              <w:t>Orientar a enfermagem Mu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516CDA">
              <w:rPr>
                <w:rFonts w:ascii="Arial" w:hAnsi="Arial" w:cs="Arial"/>
                <w:sz w:val="24"/>
                <w:szCs w:val="24"/>
              </w:rPr>
              <w:t>icipal</w:t>
            </w:r>
          </w:p>
        </w:tc>
      </w:tr>
      <w:tr w:rsidR="001D14B2" w:rsidRPr="00CF189D" w14:paraId="7FD56ED6" w14:textId="77777777" w:rsidTr="007512D3">
        <w:tc>
          <w:tcPr>
            <w:tcW w:w="1711" w:type="dxa"/>
          </w:tcPr>
          <w:p w14:paraId="75328FFE" w14:textId="27ECB1DD" w:rsidR="00CB3245" w:rsidRPr="00CF189D" w:rsidRDefault="00CB3245" w:rsidP="00CB32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Contribuir para a melhoria das condições de trabalho, visando o exercício profissional livre de riscos e danos, violência física e psicológica, em respeito à saúde dos profissionais de saúde</w:t>
            </w:r>
          </w:p>
        </w:tc>
        <w:tc>
          <w:tcPr>
            <w:tcW w:w="2446" w:type="dxa"/>
          </w:tcPr>
          <w:p w14:paraId="2FCAFF48" w14:textId="587F3336" w:rsidR="00CB3245" w:rsidRPr="00CB3245" w:rsidRDefault="00CB3245" w:rsidP="00CB3245">
            <w:pPr>
              <w:rPr>
                <w:rFonts w:ascii="Arial" w:hAnsi="Arial" w:cs="Arial"/>
                <w:sz w:val="24"/>
                <w:szCs w:val="24"/>
              </w:rPr>
            </w:pPr>
            <w:r w:rsidRPr="00CB3245">
              <w:rPr>
                <w:rFonts w:ascii="Arial" w:hAnsi="Arial" w:cs="Arial"/>
                <w:sz w:val="24"/>
                <w:szCs w:val="24"/>
              </w:rPr>
              <w:t xml:space="preserve">Palestra </w:t>
            </w:r>
            <w:proofErr w:type="spellStart"/>
            <w:r w:rsidRPr="00CB3245">
              <w:rPr>
                <w:rFonts w:ascii="Arial" w:hAnsi="Arial" w:cs="Arial"/>
                <w:sz w:val="24"/>
                <w:szCs w:val="24"/>
              </w:rPr>
              <w:t>enfª</w:t>
            </w:r>
            <w:proofErr w:type="spellEnd"/>
            <w:r w:rsidRPr="00CB3245">
              <w:rPr>
                <w:rFonts w:ascii="Arial" w:hAnsi="Arial" w:cs="Arial"/>
                <w:sz w:val="24"/>
                <w:szCs w:val="24"/>
              </w:rPr>
              <w:t xml:space="preserve"> Maristela Stamm</w:t>
            </w:r>
          </w:p>
        </w:tc>
        <w:tc>
          <w:tcPr>
            <w:tcW w:w="1743" w:type="dxa"/>
          </w:tcPr>
          <w:p w14:paraId="19B03850" w14:textId="3F661F2E" w:rsidR="00CB3245" w:rsidRPr="00CB3245" w:rsidRDefault="00D13830" w:rsidP="00CB32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Previsão de data 26 e 27 de abril.</w:t>
            </w:r>
          </w:p>
        </w:tc>
        <w:tc>
          <w:tcPr>
            <w:tcW w:w="1911" w:type="dxa"/>
          </w:tcPr>
          <w:p w14:paraId="186D0FA9" w14:textId="6085D0BB" w:rsidR="00CB3245" w:rsidRPr="00CF189D" w:rsidRDefault="00CB3245" w:rsidP="00CB32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64A5">
              <w:rPr>
                <w:rFonts w:ascii="Arial" w:hAnsi="Arial" w:cs="Arial"/>
                <w:sz w:val="24"/>
                <w:szCs w:val="24"/>
              </w:rPr>
              <w:t>Enfermagem Município Concórdia</w:t>
            </w:r>
          </w:p>
        </w:tc>
        <w:tc>
          <w:tcPr>
            <w:tcW w:w="1687" w:type="dxa"/>
          </w:tcPr>
          <w:p w14:paraId="2AFE7B85" w14:textId="506FB190" w:rsidR="00CB3245" w:rsidRPr="00CF189D" w:rsidRDefault="00CB3245" w:rsidP="00CB32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6CDA">
              <w:rPr>
                <w:rFonts w:ascii="Arial" w:hAnsi="Arial" w:cs="Arial"/>
                <w:sz w:val="24"/>
                <w:szCs w:val="24"/>
              </w:rPr>
              <w:t>Incentivar a equipe de enfermagem municipal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em sua atividade profissional</w:t>
            </w:r>
          </w:p>
        </w:tc>
      </w:tr>
      <w:tr w:rsidR="001D14B2" w:rsidRPr="00CF189D" w14:paraId="08E5B161" w14:textId="77777777" w:rsidTr="007512D3">
        <w:tc>
          <w:tcPr>
            <w:tcW w:w="1711" w:type="dxa"/>
          </w:tcPr>
          <w:p w14:paraId="3A09F98F" w14:textId="41A74409" w:rsidR="00CB3245" w:rsidRPr="001D14B2" w:rsidRDefault="001D14B2" w:rsidP="00CB3245">
            <w:pPr>
              <w:rPr>
                <w:rFonts w:ascii="Arial" w:hAnsi="Arial" w:cs="Arial"/>
                <w:sz w:val="24"/>
                <w:szCs w:val="24"/>
              </w:rPr>
            </w:pPr>
            <w:r w:rsidRPr="001D14B2">
              <w:rPr>
                <w:rFonts w:ascii="Arial" w:hAnsi="Arial" w:cs="Arial"/>
                <w:sz w:val="24"/>
                <w:szCs w:val="24"/>
              </w:rPr>
              <w:t>Proporcionar espaços e estratégias para o debate sobre questões éticas envolvendo comunidade interna e externa</w:t>
            </w:r>
          </w:p>
        </w:tc>
        <w:tc>
          <w:tcPr>
            <w:tcW w:w="2446" w:type="dxa"/>
          </w:tcPr>
          <w:p w14:paraId="2BB7B97E" w14:textId="7E5374A8" w:rsidR="00CB3245" w:rsidRPr="001D14B2" w:rsidRDefault="001D14B2" w:rsidP="00CB3245">
            <w:pPr>
              <w:rPr>
                <w:rFonts w:ascii="Arial" w:hAnsi="Arial" w:cs="Arial"/>
                <w:sz w:val="24"/>
                <w:szCs w:val="24"/>
              </w:rPr>
            </w:pPr>
            <w:r w:rsidRPr="001D14B2">
              <w:rPr>
                <w:rFonts w:ascii="Arial" w:hAnsi="Arial" w:cs="Arial"/>
                <w:sz w:val="24"/>
                <w:szCs w:val="24"/>
              </w:rPr>
              <w:t>Apresentação e discussão no Conselho de Saúde Municipal.</w:t>
            </w:r>
          </w:p>
        </w:tc>
        <w:tc>
          <w:tcPr>
            <w:tcW w:w="1743" w:type="dxa"/>
          </w:tcPr>
          <w:p w14:paraId="4253E8BF" w14:textId="2C3C44F9" w:rsidR="00CB3245" w:rsidRPr="007512D3" w:rsidRDefault="007512D3" w:rsidP="00CB3245">
            <w:pPr>
              <w:rPr>
                <w:rFonts w:ascii="Arial" w:hAnsi="Arial" w:cs="Arial"/>
                <w:sz w:val="24"/>
                <w:szCs w:val="24"/>
              </w:rPr>
            </w:pPr>
            <w:r w:rsidRPr="007512D3">
              <w:rPr>
                <w:rFonts w:ascii="Arial" w:hAnsi="Arial" w:cs="Arial"/>
                <w:sz w:val="24"/>
                <w:szCs w:val="24"/>
              </w:rPr>
              <w:t>A definir</w:t>
            </w:r>
          </w:p>
        </w:tc>
        <w:tc>
          <w:tcPr>
            <w:tcW w:w="1911" w:type="dxa"/>
          </w:tcPr>
          <w:p w14:paraId="2814B64A" w14:textId="7D9A3954" w:rsidR="00CB3245" w:rsidRPr="001D14B2" w:rsidRDefault="001D14B2" w:rsidP="00CB32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Representantes da </w:t>
            </w:r>
            <w:r w:rsidRPr="001D14B2">
              <w:rPr>
                <w:rFonts w:ascii="Arial" w:hAnsi="Arial" w:cs="Arial"/>
                <w:sz w:val="24"/>
                <w:szCs w:val="24"/>
              </w:rPr>
              <w:t>Comunidade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87" w:type="dxa"/>
          </w:tcPr>
          <w:p w14:paraId="3DA1F2A0" w14:textId="77777777" w:rsidR="00CB3245" w:rsidRPr="00CF189D" w:rsidRDefault="00CB3245" w:rsidP="00CB32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512D3" w:rsidRPr="00CF189D" w14:paraId="4AE7FE78" w14:textId="77777777" w:rsidTr="007512D3">
        <w:tc>
          <w:tcPr>
            <w:tcW w:w="1711" w:type="dxa"/>
          </w:tcPr>
          <w:p w14:paraId="4ADF09C1" w14:textId="411A1A29" w:rsidR="007512D3" w:rsidRPr="001D14B2" w:rsidRDefault="007512D3" w:rsidP="007512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Contribuir para a melhoria das condições de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trabalho, visando o exercício profissional livre de riscos e danos, violência física e psicológica, em respeito à saúde dos profissionais de saúde</w:t>
            </w:r>
          </w:p>
        </w:tc>
        <w:tc>
          <w:tcPr>
            <w:tcW w:w="2446" w:type="dxa"/>
          </w:tcPr>
          <w:p w14:paraId="69861058" w14:textId="4A0B6016" w:rsidR="007512D3" w:rsidRPr="007512D3" w:rsidRDefault="007512D3" w:rsidP="007512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Participação de terapeuta em reuniões administrativas </w:t>
            </w:r>
          </w:p>
        </w:tc>
        <w:tc>
          <w:tcPr>
            <w:tcW w:w="1743" w:type="dxa"/>
          </w:tcPr>
          <w:p w14:paraId="572DFB00" w14:textId="18965FBD" w:rsidR="007512D3" w:rsidRPr="007512D3" w:rsidRDefault="007512D3" w:rsidP="007512D3">
            <w:pPr>
              <w:rPr>
                <w:rFonts w:ascii="Arial" w:hAnsi="Arial" w:cs="Arial"/>
                <w:sz w:val="24"/>
                <w:szCs w:val="24"/>
              </w:rPr>
            </w:pPr>
            <w:r w:rsidRPr="007512D3">
              <w:rPr>
                <w:rFonts w:ascii="Arial" w:hAnsi="Arial" w:cs="Arial"/>
                <w:sz w:val="24"/>
                <w:szCs w:val="24"/>
              </w:rPr>
              <w:t>Mensal</w:t>
            </w:r>
          </w:p>
        </w:tc>
        <w:tc>
          <w:tcPr>
            <w:tcW w:w="1911" w:type="dxa"/>
          </w:tcPr>
          <w:p w14:paraId="1A031295" w14:textId="63915CF9" w:rsidR="007512D3" w:rsidRDefault="007512D3" w:rsidP="007512D3">
            <w:pPr>
              <w:rPr>
                <w:rFonts w:ascii="Arial" w:hAnsi="Arial" w:cs="Arial"/>
                <w:sz w:val="24"/>
                <w:szCs w:val="24"/>
              </w:rPr>
            </w:pPr>
            <w:r w:rsidRPr="008E64A5">
              <w:rPr>
                <w:rFonts w:ascii="Arial" w:hAnsi="Arial" w:cs="Arial"/>
                <w:sz w:val="24"/>
                <w:szCs w:val="24"/>
              </w:rPr>
              <w:t>Enfermagem Município Concórdia</w:t>
            </w:r>
          </w:p>
        </w:tc>
        <w:tc>
          <w:tcPr>
            <w:tcW w:w="1687" w:type="dxa"/>
          </w:tcPr>
          <w:p w14:paraId="02ECA0F8" w14:textId="77777777" w:rsidR="007512D3" w:rsidRPr="00CF189D" w:rsidRDefault="007512D3" w:rsidP="007512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512D3" w:rsidRPr="00CF189D" w14:paraId="3E69E69A" w14:textId="77777777" w:rsidTr="007512D3">
        <w:tc>
          <w:tcPr>
            <w:tcW w:w="1711" w:type="dxa"/>
          </w:tcPr>
          <w:p w14:paraId="7FC07B42" w14:textId="77777777" w:rsidR="007512D3" w:rsidRDefault="007512D3" w:rsidP="007512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Promover conhecimento e compreensão do Código de ética de Enfermagem junto aos profissionais de enfermagem</w:t>
            </w:r>
          </w:p>
          <w:p w14:paraId="1DFC3E44" w14:textId="77777777" w:rsidR="007512D3" w:rsidRDefault="007512D3" w:rsidP="007512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6" w:type="dxa"/>
          </w:tcPr>
          <w:p w14:paraId="70ED6F92" w14:textId="36228433" w:rsidR="007512D3" w:rsidRDefault="007512D3" w:rsidP="007512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Incorporação no portal do Município de Concórdia na aba da Saúde, o Código de ética da enfermagem e o número total de profissionais da enfermagem que atuam como servidor público Municipal</w:t>
            </w:r>
          </w:p>
        </w:tc>
        <w:tc>
          <w:tcPr>
            <w:tcW w:w="1743" w:type="dxa"/>
          </w:tcPr>
          <w:p w14:paraId="5FDE2F12" w14:textId="7995418A" w:rsidR="007512D3" w:rsidRPr="007512D3" w:rsidRDefault="007512D3" w:rsidP="007512D3">
            <w:pPr>
              <w:rPr>
                <w:rFonts w:ascii="Arial" w:hAnsi="Arial" w:cs="Arial"/>
                <w:sz w:val="24"/>
                <w:szCs w:val="24"/>
              </w:rPr>
            </w:pPr>
            <w:r w:rsidRPr="007512D3">
              <w:rPr>
                <w:rFonts w:ascii="Arial" w:hAnsi="Arial" w:cs="Arial"/>
                <w:sz w:val="24"/>
                <w:szCs w:val="24"/>
              </w:rPr>
              <w:t>Definitivo</w:t>
            </w:r>
          </w:p>
        </w:tc>
        <w:tc>
          <w:tcPr>
            <w:tcW w:w="1911" w:type="dxa"/>
          </w:tcPr>
          <w:p w14:paraId="69C0A944" w14:textId="5CDAFEF6" w:rsidR="007512D3" w:rsidRPr="008E64A5" w:rsidRDefault="00975291" w:rsidP="007512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Enfermagem Município e população geral</w:t>
            </w:r>
          </w:p>
        </w:tc>
        <w:tc>
          <w:tcPr>
            <w:tcW w:w="1687" w:type="dxa"/>
          </w:tcPr>
          <w:p w14:paraId="1F2A8CD7" w14:textId="77777777" w:rsidR="007512D3" w:rsidRPr="00CF189D" w:rsidRDefault="007512D3" w:rsidP="007512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B47CBE5" w14:textId="77777777" w:rsidR="00CF189D" w:rsidRPr="00CF189D" w:rsidRDefault="00CF189D">
      <w:pPr>
        <w:rPr>
          <w:rFonts w:ascii="Arial" w:hAnsi="Arial" w:cs="Arial"/>
          <w:b/>
          <w:bCs/>
          <w:sz w:val="24"/>
          <w:szCs w:val="24"/>
        </w:rPr>
      </w:pPr>
    </w:p>
    <w:sectPr w:rsidR="00CF189D" w:rsidRPr="00CF1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9D"/>
    <w:rsid w:val="00077769"/>
    <w:rsid w:val="001D14B2"/>
    <w:rsid w:val="004828BA"/>
    <w:rsid w:val="00516CDA"/>
    <w:rsid w:val="007512D3"/>
    <w:rsid w:val="008E64A5"/>
    <w:rsid w:val="00975291"/>
    <w:rsid w:val="00CB3245"/>
    <w:rsid w:val="00CF189D"/>
    <w:rsid w:val="00D1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AB81E"/>
  <w15:chartTrackingRefBased/>
  <w15:docId w15:val="{7AF321EA-F0CA-4595-BFEA-10CD8014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F1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Epidemiologia Semus</dc:creator>
  <cp:keywords/>
  <dc:description/>
  <cp:lastModifiedBy>Mônica Pivotto</cp:lastModifiedBy>
  <cp:revision>2</cp:revision>
  <dcterms:created xsi:type="dcterms:W3CDTF">2023-11-22T16:23:00Z</dcterms:created>
  <dcterms:modified xsi:type="dcterms:W3CDTF">2023-11-22T16:23:00Z</dcterms:modified>
</cp:coreProperties>
</file>