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color w:val="00000A"/>
          <w:lang w:eastAsia="pt-BR" w:bidi="ar-SA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b/>
          <w:sz w:val="22"/>
          <w:szCs w:val="22"/>
        </w:rPr>
      </w:r>
      <w:r/>
    </w:p>
    <w:p>
      <w:pPr>
        <w:pStyle w:val="Normal"/>
        <w:jc w:val="center"/>
      </w:pPr>
      <w:r>
        <w:rPr>
          <w:rFonts w:ascii="Liberation Serif" w:hAnsi="Liberation Serif"/>
          <w:b/>
          <w:sz w:val="24"/>
          <w:szCs w:val="24"/>
        </w:rPr>
        <w:t>Termo de Posse da Comissão de Ética de Enfermagem</w:t>
      </w:r>
      <w:r/>
    </w:p>
    <w:p>
      <w:pPr>
        <w:pStyle w:val="Normal"/>
        <w:jc w:val="center"/>
      </w:pPr>
      <w:r>
        <w:rPr>
          <w:rFonts w:ascii="Liberation Serif" w:hAnsi="Liberation Serif"/>
          <w:sz w:val="24"/>
          <w:szCs w:val="24"/>
        </w:rPr>
        <w:t xml:space="preserve">Da </w:t>
      </w:r>
      <w:r>
        <w:rPr>
          <w:rFonts w:ascii="Liberation Serif" w:hAnsi="Liberation Serif"/>
          <w:sz w:val="24"/>
          <w:szCs w:val="24"/>
        </w:rPr>
        <w:t xml:space="preserve">Fundação Hospitalar Rio Negrinho, </w:t>
      </w:r>
      <w:r>
        <w:rPr>
          <w:rFonts w:ascii="Liberation Serif" w:hAnsi="Liberation Serif"/>
          <w:sz w:val="24"/>
          <w:szCs w:val="24"/>
        </w:rPr>
        <w:t>de Rio Negrinho/SC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spacing w:lineRule="auto" w:line="276"/>
        <w:jc w:val="both"/>
      </w:pPr>
      <w:r>
        <w:rPr>
          <w:rFonts w:ascii="Liberation Serif" w:hAnsi="Liberation Serif"/>
          <w:sz w:val="24"/>
          <w:szCs w:val="24"/>
        </w:rPr>
        <w:t xml:space="preserve">Aos </w:t>
      </w:r>
      <w:r>
        <w:rPr>
          <w:rFonts w:ascii="Liberation Serif" w:hAnsi="Liberation Serif"/>
          <w:sz w:val="24"/>
          <w:szCs w:val="24"/>
        </w:rPr>
        <w:t>doze dias do mês de dezembro,</w:t>
      </w:r>
      <w:r>
        <w:rPr>
          <w:rFonts w:ascii="Liberation Serif" w:hAnsi="Liberation Serif"/>
          <w:sz w:val="24"/>
          <w:szCs w:val="24"/>
        </w:rPr>
        <w:t xml:space="preserve"> do ano de dois mil e vinte e três, realizou-se a Sessão Solene de Posse dos integrantes da Comissão de Ética de Enfermagem </w:t>
      </w:r>
      <w:r>
        <w:rPr>
          <w:rFonts w:ascii="Liberation Serif" w:hAnsi="Liberation Serif"/>
          <w:sz w:val="24"/>
          <w:szCs w:val="24"/>
        </w:rPr>
        <w:t>Fundação Hospitalar Rio Negrinho,</w:t>
      </w:r>
      <w:r>
        <w:rPr>
          <w:rFonts w:ascii="Liberation Serif" w:hAnsi="Liberation Serif"/>
          <w:sz w:val="24"/>
          <w:szCs w:val="24"/>
        </w:rPr>
        <w:t xml:space="preserve"> da cidade de Rio Negrinho/SC. Tomaram posse os membros efetivos da Comissão – Gestão 2023/2026, para desenvolverem suas atividades no período de </w:t>
      </w:r>
      <w:r>
        <w:rPr>
          <w:rFonts w:ascii="Liberation Serif" w:hAnsi="Liberation Serif"/>
          <w:sz w:val="24"/>
          <w:szCs w:val="24"/>
        </w:rPr>
        <w:t>12</w:t>
      </w:r>
      <w:r>
        <w:rPr>
          <w:rFonts w:ascii="Liberation Serif" w:hAnsi="Liberation Serif"/>
          <w:sz w:val="24"/>
          <w:szCs w:val="24"/>
        </w:rPr>
        <w:t xml:space="preserve"> de </w:t>
      </w:r>
      <w:r>
        <w:rPr>
          <w:rFonts w:ascii="Liberation Serif" w:hAnsi="Liberation Serif"/>
          <w:sz w:val="24"/>
          <w:szCs w:val="24"/>
        </w:rPr>
        <w:t>dezembro</w:t>
      </w:r>
      <w:r>
        <w:rPr>
          <w:rFonts w:ascii="Liberation Serif" w:hAnsi="Liberation Serif"/>
          <w:sz w:val="24"/>
          <w:szCs w:val="24"/>
        </w:rPr>
        <w:t xml:space="preserve"> de 2023 a </w:t>
      </w:r>
      <w:r>
        <w:rPr>
          <w:rFonts w:ascii="Liberation Serif" w:hAnsi="Liberation Serif"/>
          <w:sz w:val="24"/>
          <w:szCs w:val="24"/>
        </w:rPr>
        <w:t>11</w:t>
      </w:r>
      <w:r>
        <w:rPr>
          <w:rFonts w:ascii="Liberation Serif" w:hAnsi="Liberation Serif"/>
          <w:sz w:val="24"/>
          <w:szCs w:val="24"/>
        </w:rPr>
        <w:t xml:space="preserve"> de </w:t>
      </w:r>
      <w:r>
        <w:rPr>
          <w:rFonts w:ascii="Liberation Serif" w:hAnsi="Liberation Serif"/>
          <w:sz w:val="24"/>
          <w:szCs w:val="24"/>
        </w:rPr>
        <w:t xml:space="preserve">dezembro </w:t>
      </w:r>
      <w:r>
        <w:rPr>
          <w:rFonts w:ascii="Liberation Serif" w:hAnsi="Liberation Serif"/>
          <w:sz w:val="24"/>
          <w:szCs w:val="24"/>
        </w:rPr>
        <w:t>de 2026.</w:t>
      </w:r>
      <w:r/>
    </w:p>
    <w:p>
      <w:pPr>
        <w:pStyle w:val="Normal"/>
        <w:spacing w:lineRule="auto" w:line="276"/>
        <w:ind w:firstLine="993"/>
        <w:jc w:val="both"/>
        <w:rPr>
          <w:sz w:val="24"/>
          <w:sz w:val="24"/>
          <w:szCs w:val="24"/>
          <w:rFonts w:ascii="Liberation Serif" w:hAnsi="Liberation Serif"/>
          <w:color w:val="FF0000"/>
          <w:lang w:eastAsia="pt-BR" w:bidi="ar-SA"/>
        </w:rPr>
      </w:pPr>
      <w:r>
        <w:rPr>
          <w:rFonts w:ascii="Liberation Serif" w:hAnsi="Liberation Serif"/>
          <w:color w:val="FF0000"/>
          <w:sz w:val="24"/>
          <w:szCs w:val="24"/>
        </w:rPr>
      </w:r>
      <w:r/>
    </w:p>
    <w:p>
      <w:pPr>
        <w:pStyle w:val="Normal"/>
        <w:spacing w:lineRule="auto" w:line="360"/>
        <w:ind w:firstLine="426"/>
        <w:jc w:val="both"/>
      </w:pPr>
      <w:r>
        <w:rPr>
          <w:rFonts w:ascii="Liberation Serif" w:hAnsi="Liberation Serif"/>
          <w:b/>
          <w:sz w:val="24"/>
          <w:szCs w:val="24"/>
          <w:u w:val="single"/>
        </w:rPr>
        <w:t>Membros Efetivos</w:t>
      </w:r>
      <w:r/>
    </w:p>
    <w:p>
      <w:pPr>
        <w:pStyle w:val="Normal"/>
        <w:spacing w:lineRule="auto" w:line="360"/>
        <w:ind w:firstLine="426"/>
        <w:jc w:val="both"/>
        <w:rPr>
          <w:u w:val="single"/>
          <w:b/>
          <w:b/>
        </w:rPr>
      </w:pPr>
      <w:r>
        <w:rPr>
          <w:rFonts w:ascii="Liberation Serif" w:hAnsi="Liberation Serif"/>
          <w:sz w:val="24"/>
          <w:szCs w:val="24"/>
        </w:rPr>
      </w:r>
      <w:r/>
    </w:p>
    <w:tbl>
      <w:tblPr>
        <w:tblStyle w:val="TableNormal"/>
        <w:tblW w:w="921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553"/>
        <w:gridCol w:w="1843"/>
        <w:gridCol w:w="3819"/>
      </w:tblGrid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ind w:left="0" w:right="0" w:hanging="0"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01 </w:t>
            </w:r>
            <w:r>
              <w:rPr>
                <w:rFonts w:ascii="Liberation Serif" w:hAnsi="Liberation Serif"/>
                <w:sz w:val="24"/>
                <w:szCs w:val="24"/>
              </w:rPr>
              <w:t>L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orena </w:t>
            </w:r>
            <w:r>
              <w:rPr>
                <w:rFonts w:ascii="Liberation Serif" w:hAnsi="Liberation Serif"/>
                <w:sz w:val="24"/>
                <w:szCs w:val="24"/>
              </w:rPr>
              <w:t>Beatriz Egg Ferreira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717.876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</w:tc>
      </w:tr>
      <w:tr>
        <w:trPr>
          <w:trHeight w:val="486" w:hRule="atLeast"/>
        </w:trPr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pacing w:lineRule="atLeast" w:line="225" w:before="0" w:after="0"/>
              <w:ind w:left="0" w:right="0" w:hanging="0"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02 </w:t>
            </w:r>
            <w:r>
              <w:rPr>
                <w:rFonts w:ascii="Liberation Serif" w:hAnsi="Liberation Serif"/>
                <w:sz w:val="24"/>
                <w:szCs w:val="24"/>
              </w:rPr>
              <w:t>Luis Ari Purim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658.388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  <w:p>
            <w:pPr>
              <w:pStyle w:val="Contedodatabela"/>
              <w:spacing w:lineRule="atLeast" w:line="225" w:before="0" w:after="0"/>
              <w:ind w:left="0" w:right="0" w:hanging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</w:tc>
      </w:tr>
      <w:tr>
        <w:trPr/>
        <w:tc>
          <w:tcPr>
            <w:tcW w:w="3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ind w:left="0" w:right="0" w:hanging="0"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03 </w:t>
            </w:r>
            <w:r>
              <w:rPr>
                <w:rFonts w:ascii="Liberation Serif" w:hAnsi="Liberation Serif"/>
                <w:sz w:val="24"/>
                <w:szCs w:val="24"/>
              </w:rPr>
              <w:t>Paulo Henrique de Matos Costa</w:t>
            </w:r>
            <w:r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1757.965</w:t>
            </w:r>
            <w:r/>
          </w:p>
        </w:tc>
        <w:tc>
          <w:tcPr>
            <w:tcW w:w="3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lineRule="atLeast" w:line="225" w:before="0" w:after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  <w:p>
            <w:pPr>
              <w:pStyle w:val="Contedodatabela"/>
              <w:spacing w:lineRule="atLeast" w:line="225" w:before="0" w:after="0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/>
        <w:ind w:firstLine="426"/>
        <w:rPr>
          <w:sz w:val="24"/>
          <w:u w:val="single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  <w:u w:val="single"/>
        </w:rPr>
      </w:r>
      <w:r/>
    </w:p>
    <w:p>
      <w:pPr>
        <w:pStyle w:val="Normal"/>
        <w:spacing w:lineRule="auto" w:line="360"/>
        <w:ind w:hanging="0"/>
        <w:rPr>
          <w:u w:val="single"/>
          <w:b/>
          <w:b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tbl>
      <w:tblPr>
        <w:tblStyle w:val="TableNormal"/>
        <w:tblW w:w="9323" w:type="dxa"/>
        <w:jc w:val="left"/>
        <w:tblInd w:w="-109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6"/>
        <w:gridCol w:w="709"/>
        <w:gridCol w:w="4538"/>
      </w:tblGrid>
      <w:tr>
        <w:trPr/>
        <w:tc>
          <w:tcPr>
            <w:tcW w:w="4076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Altair Santos Hahn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Coren/SC N° 160827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Responsável Tecnico</w:t>
            </w:r>
            <w:r/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/>
                <w:color w:val="00000A"/>
                <w:lang w:eastAsia="pt-BR" w:bidi="ar-SA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/>
          </w:p>
        </w:tc>
        <w:tc>
          <w:tcPr>
            <w:tcW w:w="4538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Márcia </w:t>
            </w:r>
            <w:r>
              <w:rPr>
                <w:rFonts w:ascii="Liberation Serif" w:hAnsi="Liberation Serif"/>
                <w:sz w:val="24"/>
                <w:szCs w:val="24"/>
              </w:rPr>
              <w:t>Aparecida Baems Pereira</w:t>
            </w:r>
            <w:r/>
          </w:p>
          <w:p>
            <w:pPr>
              <w:pStyle w:val="Normal"/>
              <w:jc w:val="center"/>
            </w:pPr>
            <w:r>
              <w:rPr>
                <w:rFonts w:ascii="Liberation Serif" w:hAnsi="Liberation Serif"/>
                <w:sz w:val="24"/>
                <w:szCs w:val="24"/>
              </w:rPr>
              <w:t>Coren/SC N</w:t>
            </w:r>
            <w:r>
              <w:rPr>
                <w:rFonts w:ascii="Liberation Serif" w:hAnsi="Liberation Serif"/>
                <w:sz w:val="24"/>
                <w:szCs w:val="24"/>
                <w:vertAlign w:val="superscript"/>
              </w:rPr>
              <w:t>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174244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Membro da Comissão de Ética do Coren/SC 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/>
          <w:color w:val="00000A"/>
          <w:lang w:eastAsia="pt-BR" w:bidi="ar-SA"/>
        </w:rPr>
      </w:pPr>
      <w:r>
        <w:rPr>
          <w:rFonts w:ascii="Liberation Serif" w:hAnsi="Liberation Serif"/>
          <w:sz w:val="24"/>
          <w:szCs w:val="24"/>
        </w:rPr>
      </w:r>
      <w:r/>
    </w:p>
    <w:sectPr>
      <w:headerReference w:type="default" r:id="rId2"/>
      <w:footerReference w:type="default" r:id="rId3"/>
      <w:type w:val="nextPage"/>
      <w:pgSz w:w="12240" w:h="15840"/>
      <w:pgMar w:left="1701" w:right="1750" w:header="426" w:top="483" w:footer="110" w:bottom="16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Av. Mauro Ramos, 224, Centro Executivo Mauro Ramos</w:t>
    </w:r>
    <w:r/>
  </w:p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color w:val="595959"/>
        <w:sz w:val="14"/>
        <w:szCs w:val="14"/>
      </w:rPr>
      <w:t>5</w:t>
    </w: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° ao 9° andar, Centro, Florianópolis/SC. CEP 88020-300</w:t>
    </w:r>
    <w:r/>
  </w:p>
  <w:p>
    <w:pPr>
      <w:pStyle w:val="Normal"/>
      <w:keepNext/>
      <w:pBdr>
        <w:top w:val="single" w:sz="4" w:space="1" w:color="000001"/>
      </w:pBdr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hd w:fill="FFFFFF" w:val="clear"/>
        <w:sz w:val="14"/>
        <w:szCs w:val="14"/>
        <w:rFonts w:ascii="Times New Roman" w:hAnsi="Times New Roman" w:eastAsia="Times New Roman" w:cs="Times New Roman"/>
        <w:color w:val="595959"/>
      </w:rPr>
    </w:pP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Fone: 0800 48-9091</w:t>
    </w:r>
    <w:r>
      <w:rPr>
        <w:color w:val="595959"/>
        <w:sz w:val="14"/>
        <w:szCs w:val="14"/>
      </w:rPr>
      <w:t xml:space="preserve"> - </w:t>
    </w:r>
    <w:r>
      <w:rPr>
        <w:rFonts w:eastAsia="Times New Roman" w:cs="Times New Roman" w:ascii="Times New Roman" w:hAnsi="Times New Roman"/>
        <w:color w:val="595959"/>
        <w:sz w:val="14"/>
        <w:szCs w:val="14"/>
        <w:shd w:fill="FFFFFF" w:val="clear"/>
      </w:rPr>
      <w:t>www.corensc.gov.br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rPr>
        <w:shd w:fill="FFFFFF" w:val="clear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hd w:fill="FFFFFF" w:val="clear"/>
        <w:rFonts w:ascii="Times New Roman" w:hAnsi="Times New Roman" w:eastAsia="Times New Roman" w:cs="Times New Roman"/>
        <w:color w:val="000000"/>
      </w:rPr>
    </w:pPr>
    <w:r>
      <w:rPr/>
      <w:drawing>
        <wp:inline distT="0" distB="0" distL="114300" distR="114300">
          <wp:extent cx="954405" cy="95440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12"/>
        <w:shd w:fill="FFFFFF" w:val="clear"/>
        <w:sz w:val="12"/>
        <w:szCs w:val="12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z w:val="12"/>
        <w:szCs w:val="12"/>
        <w:shd w:fill="FFFFFF" w:val="clear"/>
      </w:rPr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25"/>
        <w:shd w:fill="FFFFFF" w:val="clear"/>
        <w:sz w:val="25"/>
        <w:szCs w:val="25"/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b/>
        <w:color w:val="000000"/>
        <w:sz w:val="25"/>
        <w:szCs w:val="25"/>
        <w:shd w:fill="FFFFFF" w:val="clear"/>
      </w:rPr>
      <w:t>CONSELHO REGIONAL DE ENFERMAGEM DE SANTA CATARINA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4"/>
        <w:shd w:fill="FFFFFF" w:val="clear"/>
        <w:sz w:val="4"/>
        <w:szCs w:val="4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z w:val="4"/>
        <w:szCs w:val="4"/>
        <w:shd w:fill="FFFFFF" w:val="clear"/>
      </w:rPr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jc w:val="center"/>
      <w:rPr>
        <w:sz w:val="17"/>
        <w:shd w:fill="FFFFFF" w:val="clear"/>
        <w:sz w:val="17"/>
        <w:szCs w:val="17"/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b/>
        <w:color w:val="000000"/>
        <w:sz w:val="17"/>
        <w:szCs w:val="17"/>
        <w:shd w:fill="FFFFFF" w:val="clear"/>
      </w:rPr>
      <w:t>Autarquia Federal criada pela Lei Nº 5.905/73</w:t>
    </w:r>
    <w:r/>
  </w:p>
  <w:p>
    <w:pPr>
      <w:pStyle w:val="Normal"/>
      <w:keepNext/>
      <w:shd w:val="clear" w:color="000000" w:themeColor="" w:themeTint="" w:themeShade="" w:fill="auto" w:themeFill="" w:themeFillTint="" w:themeFillShade=""/>
      <w:tabs>
        <w:tab w:val="center" w:pos="4419" w:leader="none"/>
        <w:tab w:val="right" w:pos="8838" w:leader="none"/>
      </w:tabs>
      <w:spacing w:lineRule="auto" w:line="240"/>
      <w:rPr>
        <w:shd w:fill="FFFFFF" w:val="clear"/>
        <w:rFonts w:ascii="Times New Roman" w:hAnsi="Times New Roman" w:eastAsia="Times New Roman" w:cs="Times New Roman"/>
        <w:color w:val="000000"/>
        <w:lang w:eastAsia="pt-BR" w:bidi="ar-SA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3994785</wp:posOffset>
          </wp:positionH>
          <wp:positionV relativeFrom="paragraph">
            <wp:posOffset>7256780</wp:posOffset>
          </wp:positionV>
          <wp:extent cx="1353185" cy="39560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6945" t="41466" r="27309" b="44254"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95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lang w:val="pt-BR" w:eastAsia="zh-CN" w:bidi="hi-IN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SimSun" w:cs="Mangal"/>
      <w:color w:val="00000A"/>
      <w:sz w:val="20"/>
      <w:szCs w:val="20"/>
      <w:lang w:eastAsia="pt-BR" w:bidi="ar-SA" w:val="pt-BR"/>
    </w:rPr>
  </w:style>
  <w:style w:type="paragraph" w:styleId="Ttulo1">
    <w:name w:val="Título 1"/>
    <w:basedOn w:val="Ttulododocumento"/>
    <w:next w:val="Normal"/>
    <w:uiPriority w:val="9"/>
    <w:qFormat/>
    <w:pPr>
      <w:keepLines/>
      <w:spacing w:before="480" w:after="120"/>
    </w:pPr>
    <w:rPr>
      <w:rFonts w:eastAsia="SimSun"/>
      <w:szCs w:val="48"/>
    </w:rPr>
  </w:style>
  <w:style w:type="paragraph" w:styleId="Ttulo2">
    <w:name w:val="Título 2"/>
    <w:basedOn w:val="Ttulododocumento"/>
    <w:next w:val="Normal"/>
    <w:uiPriority w:val="9"/>
    <w:semiHidden/>
    <w:unhideWhenUsed/>
    <w:qFormat/>
    <w:pPr>
      <w:keepLines/>
      <w:spacing w:lineRule="auto" w:line="240" w:before="360" w:after="80"/>
      <w:jc w:val="left"/>
      <w:outlineLvl w:val="1"/>
    </w:pPr>
    <w:rPr>
      <w:rFonts w:ascii="Liberation Serif" w:hAnsi="Liberation Serif" w:eastAsia="SimSun"/>
      <w:sz w:val="36"/>
      <w:szCs w:val="36"/>
      <w:lang w:eastAsia="zh-CN" w:bidi="hi-IN"/>
    </w:rPr>
  </w:style>
  <w:style w:type="paragraph" w:styleId="Ttulo3">
    <w:name w:val="Título 3"/>
    <w:basedOn w:val="Ttulododocumento"/>
    <w:next w:val="Normal"/>
    <w:uiPriority w:val="9"/>
    <w:semiHidden/>
    <w:unhideWhenUsed/>
    <w:qFormat/>
    <w:pPr>
      <w:keepLines/>
      <w:spacing w:before="280" w:after="80"/>
      <w:outlineLvl w:val="2"/>
    </w:pPr>
    <w:rPr>
      <w:rFonts w:eastAsia="SimSun" w:cs="Arial"/>
      <w:bCs/>
    </w:rPr>
  </w:style>
  <w:style w:type="paragraph" w:styleId="Ttulo4">
    <w:name w:val="Título 4"/>
    <w:basedOn w:val="Ttulododocumento"/>
    <w:next w:val="Normal"/>
    <w:uiPriority w:val="9"/>
    <w:semiHidden/>
    <w:unhideWhenUsed/>
    <w:qFormat/>
    <w:pPr>
      <w:keepLines/>
      <w:spacing w:lineRule="auto" w:line="240" w:before="240" w:after="40"/>
      <w:jc w:val="left"/>
      <w:outlineLvl w:val="3"/>
    </w:pPr>
    <w:rPr>
      <w:rFonts w:ascii="Liberation Serif" w:hAnsi="Liberation Serif" w:eastAsia="SimSun"/>
      <w:szCs w:val="24"/>
      <w:lang w:eastAsia="zh-CN" w:bidi="hi-IN"/>
    </w:rPr>
  </w:style>
  <w:style w:type="paragraph" w:styleId="Ttulo5">
    <w:name w:val="Título 5"/>
    <w:basedOn w:val="Ttulododocumento"/>
    <w:next w:val="Normal"/>
    <w:uiPriority w:val="9"/>
    <w:semiHidden/>
    <w:unhideWhenUsed/>
    <w:qFormat/>
    <w:pPr>
      <w:keepLines/>
      <w:spacing w:lineRule="auto" w:line="240" w:before="220" w:after="40"/>
      <w:jc w:val="left"/>
      <w:outlineLvl w:val="4"/>
    </w:pPr>
    <w:rPr>
      <w:rFonts w:ascii="Liberation Serif" w:hAnsi="Liberation Serif" w:eastAsia="SimSun"/>
      <w:sz w:val="22"/>
      <w:szCs w:val="22"/>
      <w:lang w:eastAsia="zh-CN" w:bidi="hi-IN"/>
    </w:rPr>
  </w:style>
  <w:style w:type="paragraph" w:styleId="Ttulo6">
    <w:name w:val="Título 6"/>
    <w:basedOn w:val="Ttulododocumento"/>
    <w:next w:val="Normal"/>
    <w:uiPriority w:val="9"/>
    <w:semiHidden/>
    <w:unhideWhenUsed/>
    <w:qFormat/>
    <w:pPr>
      <w:keepLines/>
      <w:spacing w:lineRule="auto" w:line="240" w:before="200" w:after="40"/>
      <w:jc w:val="left"/>
      <w:outlineLvl w:val="5"/>
    </w:pPr>
    <w:rPr>
      <w:rFonts w:ascii="Liberation Serif" w:hAnsi="Liberation Serif" w:eastAsia="SimSun"/>
      <w:sz w:val="20"/>
      <w:szCs w:val="20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 w:customStyle="1">
    <w:name w:val="Link da Internet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  <w:lang w:val="zxx" w:eastAsia="zxx" w:bidi="zxx"/>
    </w:rPr>
  </w:style>
  <w:style w:type="character" w:styleId="FollowedHyperlink">
    <w:name w:val="FollowedHyperlink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Style261" w:customStyle="1">
    <w:name w:val="style261"/>
    <w:qFormat/>
    <w:rPr>
      <w:color w:val="006699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abealhoChar" w:customStyle="1">
    <w:name w:val="Cabeçalho Char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odapChar" w:customStyle="1">
    <w:name w:val="Rodapé Char"/>
    <w:basedOn w:val="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basedOn w:val="LOnormal"/>
    <w:next w:val="Normal"/>
    <w:pPr>
      <w:keepNext/>
      <w:keepLines/>
      <w:widowControl w:val="false"/>
      <w:spacing w:before="480" w:after="120"/>
      <w:jc w:val="center"/>
    </w:pPr>
    <w:rPr>
      <w:rFonts w:ascii="Arial" w:hAnsi="Arial" w:eastAsia="Microsoft YaHei"/>
      <w:b/>
      <w:sz w:val="72"/>
      <w:szCs w:val="72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0"/>
      <w:lang w:val="pt-BR" w:eastAsia="zh-CN" w:bidi="hi-IN"/>
    </w:rPr>
  </w:style>
  <w:style w:type="paragraph" w:styleId="Rodap">
    <w:name w:val="Rodapé"/>
    <w:basedOn w:val="LOnormal"/>
    <w:qFormat/>
    <w:pPr>
      <w:tabs>
        <w:tab w:val="center" w:pos="4419" w:leader="none"/>
        <w:tab w:val="right" w:pos="8838" w:leader="none"/>
      </w:tabs>
      <w:spacing w:lineRule="atLeast" w:line="1"/>
      <w:textAlignment w:val="top"/>
      <w:outlineLvl w:val="0"/>
    </w:pPr>
    <w:rPr>
      <w:lang w:eastAsia="pt-BR" w:bidi="ar-SA"/>
    </w:rPr>
  </w:style>
  <w:style w:type="paragraph" w:styleId="BalloonText">
    <w:name w:val="Balloon Text"/>
    <w:basedOn w:val="LOnormal"/>
    <w:qFormat/>
    <w:pPr>
      <w:spacing w:lineRule="atLeast" w:line="1"/>
      <w:textAlignment w:val="top"/>
      <w:outlineLvl w:val="0"/>
    </w:pPr>
    <w:rPr>
      <w:rFonts w:ascii="Tahoma" w:hAnsi="Tahoma" w:cs="Tahoma"/>
      <w:sz w:val="16"/>
      <w:szCs w:val="16"/>
      <w:lang w:eastAsia="pt-BR" w:bidi="ar-SA"/>
    </w:rPr>
  </w:style>
  <w:style w:type="paragraph" w:styleId="Cabealho">
    <w:name w:val="Cabeçalho"/>
    <w:basedOn w:val="LOnormal"/>
    <w:qFormat/>
    <w:pPr>
      <w:tabs>
        <w:tab w:val="center" w:pos="4419" w:leader="none"/>
        <w:tab w:val="right" w:pos="8838" w:leader="none"/>
      </w:tabs>
      <w:spacing w:lineRule="atLeast" w:line="1"/>
      <w:textAlignment w:val="top"/>
      <w:outlineLvl w:val="0"/>
    </w:pPr>
    <w:rPr>
      <w:lang w:eastAsia="pt-BR" w:bidi="ar-SA"/>
    </w:rPr>
  </w:style>
  <w:style w:type="paragraph" w:styleId="Envelopeaddress">
    <w:name w:val="envelope address"/>
    <w:basedOn w:val="LOnormal"/>
    <w:qFormat/>
    <w:pPr>
      <w:spacing w:lineRule="atLeast" w:line="1"/>
      <w:ind w:left="2835" w:hanging="0"/>
      <w:textAlignment w:val="top"/>
      <w:outlineLvl w:val="0"/>
    </w:pPr>
    <w:rPr>
      <w:rFonts w:ascii="Arial" w:hAnsi="Arial" w:cs="Arial"/>
      <w:sz w:val="24"/>
      <w:szCs w:val="24"/>
      <w:lang w:eastAsia="pt-BR" w:bidi="ar-SA"/>
    </w:rPr>
  </w:style>
  <w:style w:type="paragraph" w:styleId="Envelopereturn">
    <w:name w:val="envelope return"/>
    <w:basedOn w:val="LOnormal"/>
    <w:qFormat/>
    <w:pPr>
      <w:spacing w:lineRule="atLeast" w:line="1"/>
      <w:textAlignment w:val="top"/>
      <w:outlineLvl w:val="0"/>
    </w:pPr>
    <w:rPr>
      <w:rFonts w:ascii="Arial" w:hAnsi="Arial" w:cs="Arial"/>
      <w:lang w:eastAsia="pt-BR" w:bidi="ar-SA"/>
    </w:rPr>
  </w:style>
  <w:style w:type="paragraph" w:styleId="NormalWeb">
    <w:name w:val="Normal (Web)"/>
    <w:basedOn w:val="LOnormal"/>
    <w:qFormat/>
    <w:pPr>
      <w:spacing w:lineRule="atLeast" w:line="1" w:before="280" w:after="280"/>
      <w:textAlignment w:val="top"/>
      <w:outlineLvl w:val="0"/>
    </w:pPr>
    <w:rPr>
      <w:sz w:val="24"/>
      <w:szCs w:val="24"/>
      <w:lang w:eastAsia="pt-BR" w:bidi="ar-SA"/>
    </w:rPr>
  </w:style>
  <w:style w:type="paragraph" w:styleId="Subttulo">
    <w:name w:val="Subtítulo"/>
    <w:basedOn w:val="LO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 w:customStyle="1">
    <w:name w:val="Normal1"/>
    <w:pPr>
      <w:widowControl/>
      <w:suppressAutoHyphens w:val="true"/>
      <w:bidi w:val="0"/>
      <w:spacing w:lineRule="atLeast" w:line="1" w:before="0" w:after="200"/>
      <w:ind w:left="-1" w:hanging="1"/>
      <w:jc w:val="left"/>
      <w:textAlignment w:val="baseline"/>
      <w:outlineLvl w:val="0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pPr>
      <w:spacing w:lineRule="atLeast" w:line="1"/>
    </w:pPr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1sW+8ZLPwwH9eeR1znbXhmB0NkQ==">AMUW2mWVueVSIA4AQ8v78FOB4v17oCs+c+LdjwW858JHw355+li5U+PeAKwb6H4kxMQWUYDs1a1iXxGJjrLZtujQQlcsV40AD1uDnCxVDmP8Ssu/gc5HNPU=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LibreOffice/4.3.1.2$Windows_x86 LibreOffice_project/958349dc3b25111dbca392fbc281a05559ef6848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2023-11-19T14:01:00Z</dcterms:created>
  <dc:creator>Conselho Reg.De Enfermagem De SC.</dc:creator>
  <dc:language>pt-BR</dc:language>
  <cp:lastPrinted>2023-12-10T14:21:59Z</cp:lastPrinted>
  <dcterms:modified xsi:type="dcterms:W3CDTF">2023-12-10T14:22:51Z</dcterms:modified>
  <cp:revision>3</cp:revision>
</cp:coreProperties>
</file>