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B50" w:rsidRPr="00FA4C45" w:rsidRDefault="00BF6198">
      <w:pPr>
        <w:jc w:val="center"/>
        <w:rPr>
          <w:rFonts w:ascii="Times New Roman" w:hAnsi="Times New Roman" w:cs="Times New Roman"/>
          <w:b/>
          <w:sz w:val="24"/>
          <w:szCs w:val="24"/>
        </w:rPr>
      </w:pPr>
      <w:r>
        <w:rPr>
          <w:rFonts w:ascii="Times New Roman" w:hAnsi="Times New Roman" w:cs="Times New Roman"/>
          <w:b/>
          <w:sz w:val="24"/>
          <w:szCs w:val="24"/>
        </w:rPr>
        <w:t xml:space="preserve">Edital para a Formação de Candidatos às Eleições da Comissão de Ética de Enfermagem </w:t>
      </w:r>
      <w:r w:rsidRPr="00FA4C45">
        <w:rPr>
          <w:rFonts w:ascii="Times New Roman" w:hAnsi="Times New Roman" w:cs="Times New Roman"/>
          <w:b/>
          <w:sz w:val="24"/>
          <w:szCs w:val="24"/>
        </w:rPr>
        <w:t xml:space="preserve">– Período 2023/2026 </w:t>
      </w:r>
    </w:p>
    <w:p w:rsidR="001C3B50" w:rsidRDefault="00BF6198">
      <w:pPr>
        <w:jc w:val="both"/>
        <w:rPr>
          <w:rFonts w:ascii="Times New Roman" w:hAnsi="Times New Roman" w:cs="Times New Roman"/>
          <w:sz w:val="24"/>
          <w:szCs w:val="24"/>
        </w:rPr>
      </w:pPr>
      <w:r w:rsidRPr="00FA4C45">
        <w:rPr>
          <w:rFonts w:ascii="Times New Roman" w:hAnsi="Times New Roman" w:cs="Times New Roman"/>
          <w:sz w:val="24"/>
          <w:szCs w:val="24"/>
        </w:rPr>
        <w:t xml:space="preserve">O Serviço de Enfermagem da Secretaria Municipal de Saúde do Município de XANXERÊ-SC, </w:t>
      </w:r>
      <w:r>
        <w:rPr>
          <w:rFonts w:ascii="Times New Roman" w:hAnsi="Times New Roman" w:cs="Times New Roman"/>
          <w:sz w:val="24"/>
          <w:szCs w:val="24"/>
        </w:rPr>
        <w:t xml:space="preserve">em conformidade com a Resolução </w:t>
      </w:r>
      <w:proofErr w:type="spellStart"/>
      <w:r>
        <w:rPr>
          <w:rFonts w:ascii="Times New Roman" w:hAnsi="Times New Roman" w:cs="Times New Roman"/>
          <w:sz w:val="24"/>
          <w:szCs w:val="24"/>
        </w:rPr>
        <w:t>Cofen</w:t>
      </w:r>
      <w:proofErr w:type="spellEnd"/>
      <w:r>
        <w:rPr>
          <w:rFonts w:ascii="Times New Roman" w:hAnsi="Times New Roman" w:cs="Times New Roman"/>
          <w:sz w:val="24"/>
          <w:szCs w:val="24"/>
        </w:rPr>
        <w:t xml:space="preserve"> Nº 593/2018 e a Decisão </w:t>
      </w:r>
      <w:proofErr w:type="spellStart"/>
      <w:proofErr w:type="gramStart"/>
      <w:r>
        <w:rPr>
          <w:rFonts w:ascii="Times New Roman" w:hAnsi="Times New Roman" w:cs="Times New Roman"/>
          <w:sz w:val="24"/>
          <w:szCs w:val="24"/>
        </w:rPr>
        <w:t>Coren-SC</w:t>
      </w:r>
      <w:proofErr w:type="spellEnd"/>
      <w:proofErr w:type="gramEnd"/>
      <w:r>
        <w:rPr>
          <w:rFonts w:ascii="Times New Roman" w:hAnsi="Times New Roman" w:cs="Times New Roman"/>
          <w:sz w:val="24"/>
          <w:szCs w:val="24"/>
        </w:rPr>
        <w:t xml:space="preserve"> Nº 14/2020 de 15 de julho de 2020, por meio da Comissão Eleitoral, CONVOCA pelo presente edital todos os profissionais de Enfermagem interessados em participar da composição da Comissão de Ética de Enfermagem - CEE.</w:t>
      </w:r>
    </w:p>
    <w:p w:rsidR="001C3B50" w:rsidRDefault="00BF6198">
      <w:pPr>
        <w:jc w:val="both"/>
        <w:rPr>
          <w:rFonts w:ascii="Times New Roman" w:hAnsi="Times New Roman" w:cs="Times New Roman"/>
          <w:sz w:val="24"/>
          <w:szCs w:val="24"/>
        </w:rPr>
      </w:pPr>
      <w:r>
        <w:rPr>
          <w:rFonts w:ascii="Times New Roman" w:hAnsi="Times New Roman" w:cs="Times New Roman"/>
          <w:sz w:val="24"/>
          <w:szCs w:val="24"/>
        </w:rPr>
        <w:t xml:space="preserve">1. </w:t>
      </w:r>
      <w:r w:rsidRPr="00FA4C45">
        <w:rPr>
          <w:rFonts w:ascii="Times New Roman" w:hAnsi="Times New Roman" w:cs="Times New Roman"/>
          <w:sz w:val="24"/>
          <w:szCs w:val="24"/>
        </w:rPr>
        <w:t xml:space="preserve">A CEE da Secretaria Municipal de Saúde do Município de XANXERÊ-SC, </w:t>
      </w:r>
      <w:r>
        <w:rPr>
          <w:rFonts w:ascii="Times New Roman" w:hAnsi="Times New Roman" w:cs="Times New Roman"/>
          <w:sz w:val="24"/>
          <w:szCs w:val="24"/>
        </w:rPr>
        <w:t xml:space="preserve">será composta por, no mínimo,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(três) e no máximo 11 (onze) profissionais de Enfermagem, facultada a eleição de suplentes, sempre respeitando o número ímpar de efetivos, </w:t>
      </w:r>
      <w:r>
        <w:rPr>
          <w:rFonts w:ascii="Times New Roman" w:hAnsi="Times New Roman"/>
          <w:sz w:val="24"/>
          <w:szCs w:val="24"/>
        </w:rPr>
        <w:t xml:space="preserve">entre Enfermeiros e </w:t>
      </w:r>
      <w:proofErr w:type="spellStart"/>
      <w:r>
        <w:rPr>
          <w:rFonts w:ascii="Times New Roman" w:hAnsi="Times New Roman"/>
          <w:sz w:val="24"/>
          <w:szCs w:val="24"/>
        </w:rPr>
        <w:t>Obstetrizes</w:t>
      </w:r>
      <w:proofErr w:type="spellEnd"/>
      <w:r>
        <w:rPr>
          <w:rFonts w:ascii="Times New Roman" w:hAnsi="Times New Roman"/>
          <w:sz w:val="24"/>
          <w:szCs w:val="24"/>
        </w:rPr>
        <w:t xml:space="preserve"> (Grupo 1) e Técnicos e Auxiliares de Enfermagem (Grupo 2)</w:t>
      </w:r>
      <w:r>
        <w:rPr>
          <w:rFonts w:ascii="Times New Roman" w:hAnsi="Times New Roman" w:cs="Times New Roman"/>
          <w:sz w:val="24"/>
          <w:szCs w:val="24"/>
        </w:rPr>
        <w:t xml:space="preserve">. </w:t>
      </w:r>
    </w:p>
    <w:p w:rsidR="001C3B50" w:rsidRPr="00FA4C45" w:rsidRDefault="00BF6198">
      <w:pPr>
        <w:jc w:val="both"/>
        <w:rPr>
          <w:rFonts w:ascii="Times New Roman" w:hAnsi="Times New Roman" w:cs="Times New Roman"/>
          <w:sz w:val="24"/>
          <w:szCs w:val="24"/>
        </w:rPr>
      </w:pPr>
      <w:r>
        <w:rPr>
          <w:rFonts w:ascii="Times New Roman" w:hAnsi="Times New Roman" w:cs="Times New Roman"/>
          <w:sz w:val="24"/>
          <w:szCs w:val="24"/>
        </w:rPr>
        <w:t xml:space="preserve">2. </w:t>
      </w:r>
      <w:r w:rsidRPr="00FA4C45">
        <w:rPr>
          <w:rFonts w:ascii="Times New Roman" w:hAnsi="Times New Roman" w:cs="Times New Roman"/>
          <w:sz w:val="24"/>
          <w:szCs w:val="24"/>
        </w:rPr>
        <w:t xml:space="preserve">As inscrições deverão ocorrer na Secretaria Municipal de Saúde, no período de </w:t>
      </w:r>
      <w:r w:rsidR="00FA4C45" w:rsidRPr="00FA4C45">
        <w:rPr>
          <w:rFonts w:ascii="Times New Roman" w:hAnsi="Times New Roman" w:cs="Times New Roman"/>
          <w:sz w:val="24"/>
          <w:szCs w:val="24"/>
        </w:rPr>
        <w:t>19 de dezembro de 2022</w:t>
      </w:r>
      <w:r w:rsidRPr="00FA4C45">
        <w:rPr>
          <w:rFonts w:ascii="Times New Roman" w:hAnsi="Times New Roman" w:cs="Times New Roman"/>
          <w:sz w:val="24"/>
          <w:szCs w:val="24"/>
        </w:rPr>
        <w:t xml:space="preserve"> até às 16h30min, do dia 2</w:t>
      </w:r>
      <w:r w:rsidR="00FA4C45" w:rsidRPr="00FA4C45">
        <w:rPr>
          <w:rFonts w:ascii="Times New Roman" w:hAnsi="Times New Roman" w:cs="Times New Roman"/>
          <w:sz w:val="24"/>
          <w:szCs w:val="24"/>
        </w:rPr>
        <w:t>6</w:t>
      </w:r>
      <w:r w:rsidRPr="00FA4C45">
        <w:rPr>
          <w:rFonts w:ascii="Times New Roman" w:hAnsi="Times New Roman" w:cs="Times New Roman"/>
          <w:sz w:val="24"/>
          <w:szCs w:val="24"/>
        </w:rPr>
        <w:t xml:space="preserve"> de dezembro de 2022. </w:t>
      </w:r>
    </w:p>
    <w:p w:rsidR="001C3B50" w:rsidRDefault="00BF6198">
      <w:pPr>
        <w:jc w:val="both"/>
        <w:rPr>
          <w:rFonts w:ascii="Times New Roman" w:hAnsi="Times New Roman" w:cs="Times New Roman"/>
          <w:sz w:val="24"/>
          <w:szCs w:val="24"/>
        </w:rPr>
      </w:pPr>
      <w:r>
        <w:rPr>
          <w:rFonts w:ascii="Times New Roman" w:hAnsi="Times New Roman" w:cs="Times New Roman"/>
          <w:sz w:val="24"/>
          <w:szCs w:val="24"/>
        </w:rPr>
        <w:t xml:space="preserve">3. Os candidatos ao pleito deverão atestar por meio de declaração </w:t>
      </w:r>
      <w:r w:rsidRPr="00FA4C45">
        <w:rPr>
          <w:rFonts w:ascii="Times New Roman" w:hAnsi="Times New Roman" w:cs="Times New Roman"/>
          <w:sz w:val="24"/>
          <w:szCs w:val="24"/>
        </w:rPr>
        <w:t>em anexo</w:t>
      </w:r>
      <w:r>
        <w:rPr>
          <w:rFonts w:ascii="Times New Roman" w:hAnsi="Times New Roman" w:cs="Times New Roman"/>
          <w:sz w:val="24"/>
          <w:szCs w:val="24"/>
        </w:rPr>
        <w:t>, os seguintes requisitos:</w:t>
      </w:r>
    </w:p>
    <w:p w:rsidR="001C3B50" w:rsidRDefault="00BF6198">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Estar com a situação regularizada junto ao </w:t>
      </w:r>
      <w:proofErr w:type="spellStart"/>
      <w:r>
        <w:rPr>
          <w:rFonts w:ascii="Times New Roman" w:hAnsi="Times New Roman" w:cs="Times New Roman"/>
          <w:sz w:val="24"/>
          <w:szCs w:val="24"/>
        </w:rPr>
        <w:t>Coren</w:t>
      </w:r>
      <w:proofErr w:type="spellEnd"/>
      <w:r>
        <w:rPr>
          <w:rFonts w:ascii="Times New Roman" w:hAnsi="Times New Roman" w:cs="Times New Roman"/>
          <w:sz w:val="24"/>
          <w:szCs w:val="24"/>
        </w:rPr>
        <w:t>/SC;</w:t>
      </w:r>
    </w:p>
    <w:p w:rsidR="001C3B50" w:rsidRDefault="00BF6198">
      <w:pPr>
        <w:ind w:left="709" w:hanging="709"/>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sz w:val="24"/>
          <w:szCs w:val="24"/>
        </w:rPr>
        <w:t xml:space="preserve">II - possuir, no mínimo, </w:t>
      </w:r>
      <w:proofErr w:type="gramStart"/>
      <w:r>
        <w:rPr>
          <w:rFonts w:ascii="Times New Roman" w:hAnsi="Times New Roman"/>
          <w:sz w:val="24"/>
          <w:szCs w:val="24"/>
        </w:rPr>
        <w:t>1</w:t>
      </w:r>
      <w:proofErr w:type="gramEnd"/>
      <w:r>
        <w:rPr>
          <w:rFonts w:ascii="Times New Roman" w:hAnsi="Times New Roman"/>
          <w:sz w:val="24"/>
          <w:szCs w:val="24"/>
        </w:rPr>
        <w:t xml:space="preserve"> (um) ano de efetivo exercício </w:t>
      </w:r>
      <w:bookmarkStart w:id="0" w:name="_GoBack"/>
      <w:r>
        <w:rPr>
          <w:rFonts w:ascii="Times New Roman" w:hAnsi="Times New Roman"/>
          <w:sz w:val="24"/>
          <w:szCs w:val="24"/>
        </w:rPr>
        <w:t>profissional, independente do local onde esse foi exercido;</w:t>
      </w:r>
    </w:p>
    <w:bookmarkEnd w:id="0"/>
    <w:p w:rsidR="001C3B50" w:rsidRDefault="00BF6198">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Pertencer ao quadro efetivo e permanente de pessoal da instituição;</w:t>
      </w:r>
    </w:p>
    <w:p w:rsidR="001C3B50" w:rsidRDefault="00BF6198">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Não ter sido condenado em processo administrativo na instituição;</w:t>
      </w:r>
    </w:p>
    <w:p w:rsidR="001C3B50" w:rsidRDefault="00BF6198">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Não ter condenação por infração ético-disciplinar transitada em julgado.</w:t>
      </w:r>
    </w:p>
    <w:p w:rsidR="001C3B50" w:rsidRDefault="00BF6198">
      <w:pPr>
        <w:jc w:val="both"/>
        <w:rPr>
          <w:rFonts w:ascii="Times New Roman" w:hAnsi="Times New Roman" w:cs="Times New Roman"/>
          <w:sz w:val="24"/>
          <w:szCs w:val="24"/>
        </w:rPr>
      </w:pPr>
      <w:r>
        <w:rPr>
          <w:rFonts w:ascii="Times New Roman" w:hAnsi="Times New Roman" w:cs="Times New Roman"/>
          <w:sz w:val="24"/>
          <w:szCs w:val="24"/>
        </w:rPr>
        <w:t xml:space="preserve">4. Serão considerados candidatos elegíveis, aqueles devidamente inscritos pela Comissão Eleitoral e que estão com sua situação regular </w:t>
      </w:r>
      <w:proofErr w:type="gramStart"/>
      <w:r>
        <w:rPr>
          <w:rFonts w:ascii="Times New Roman" w:hAnsi="Times New Roman" w:cs="Times New Roman"/>
          <w:sz w:val="24"/>
          <w:szCs w:val="24"/>
        </w:rPr>
        <w:t>perante ao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Coren-SC</w:t>
      </w:r>
      <w:proofErr w:type="spellEnd"/>
      <w:r>
        <w:rPr>
          <w:rFonts w:ascii="Times New Roman" w:hAnsi="Times New Roman" w:cs="Times New Roman"/>
          <w:sz w:val="24"/>
          <w:szCs w:val="24"/>
        </w:rPr>
        <w:t>.</w:t>
      </w:r>
    </w:p>
    <w:p w:rsidR="001C3B50" w:rsidRDefault="001C3B50">
      <w:pPr>
        <w:jc w:val="both"/>
        <w:rPr>
          <w:rFonts w:ascii="Times New Roman" w:hAnsi="Times New Roman" w:cs="Times New Roman"/>
          <w:sz w:val="24"/>
          <w:szCs w:val="24"/>
        </w:rPr>
      </w:pPr>
    </w:p>
    <w:p w:rsidR="001C3B50" w:rsidRDefault="00FA4C45">
      <w:pPr>
        <w:jc w:val="both"/>
        <w:rPr>
          <w:rFonts w:ascii="Times New Roman" w:hAnsi="Times New Roman" w:cs="Times New Roman"/>
          <w:sz w:val="24"/>
          <w:szCs w:val="24"/>
        </w:rPr>
      </w:pPr>
      <w:r>
        <w:rPr>
          <w:rFonts w:ascii="Times New Roman" w:hAnsi="Times New Roman" w:cs="Times New Roman"/>
          <w:sz w:val="24"/>
          <w:szCs w:val="24"/>
        </w:rPr>
        <w:t>Xanxerê-SC, 14 de dezembro</w:t>
      </w:r>
      <w:r w:rsidR="00BF6198" w:rsidRPr="00FA4C45">
        <w:rPr>
          <w:rFonts w:ascii="Times New Roman" w:hAnsi="Times New Roman" w:cs="Times New Roman"/>
          <w:sz w:val="24"/>
          <w:szCs w:val="24"/>
        </w:rPr>
        <w:t xml:space="preserve"> de 2022. </w:t>
      </w:r>
    </w:p>
    <w:p w:rsidR="00FA4C45" w:rsidRPr="00FA4C45" w:rsidRDefault="00FA4C45">
      <w:pPr>
        <w:jc w:val="both"/>
        <w:rPr>
          <w:rFonts w:ascii="Times New Roman" w:hAnsi="Times New Roman" w:cs="Times New Roman"/>
          <w:sz w:val="24"/>
          <w:szCs w:val="24"/>
        </w:rPr>
      </w:pPr>
    </w:p>
    <w:p w:rsidR="001C3B50" w:rsidRDefault="00BF6198">
      <w:pPr>
        <w:jc w:val="center"/>
        <w:rPr>
          <w:rFonts w:ascii="Times New Roman" w:hAnsi="Times New Roman" w:cs="Times New Roman"/>
          <w:sz w:val="24"/>
          <w:szCs w:val="24"/>
        </w:rPr>
      </w:pPr>
      <w:r>
        <w:rPr>
          <w:rFonts w:ascii="Times New Roman" w:hAnsi="Times New Roman" w:cs="Times New Roman"/>
          <w:sz w:val="24"/>
          <w:szCs w:val="24"/>
        </w:rPr>
        <w:t>____________________________________________</w:t>
      </w:r>
    </w:p>
    <w:p w:rsidR="001C3B50" w:rsidRPr="00FA4C45" w:rsidRDefault="00FA4C45">
      <w:pPr>
        <w:spacing w:line="240" w:lineRule="auto"/>
        <w:jc w:val="center"/>
        <w:rPr>
          <w:rFonts w:ascii="Times New Roman" w:hAnsi="Times New Roman" w:cs="Times New Roman"/>
          <w:b/>
          <w:sz w:val="24"/>
          <w:szCs w:val="24"/>
        </w:rPr>
      </w:pPr>
      <w:r w:rsidRPr="00FA4C45">
        <w:rPr>
          <w:rFonts w:ascii="Times New Roman" w:hAnsi="Times New Roman" w:cs="Times New Roman"/>
          <w:b/>
          <w:sz w:val="24"/>
          <w:szCs w:val="24"/>
        </w:rPr>
        <w:t>JULIANA APARECIDA PASETTI EICHELT</w:t>
      </w:r>
    </w:p>
    <w:p w:rsidR="001C3B50" w:rsidRPr="00FA4C45" w:rsidRDefault="00BF6198">
      <w:pPr>
        <w:spacing w:line="240" w:lineRule="auto"/>
        <w:jc w:val="center"/>
        <w:rPr>
          <w:rFonts w:ascii="Times New Roman" w:hAnsi="Times New Roman" w:cs="Times New Roman"/>
          <w:sz w:val="24"/>
          <w:szCs w:val="24"/>
        </w:rPr>
      </w:pPr>
      <w:r w:rsidRPr="00FA4C45">
        <w:rPr>
          <w:rFonts w:ascii="Times New Roman" w:hAnsi="Times New Roman" w:cs="Times New Roman"/>
          <w:sz w:val="24"/>
          <w:szCs w:val="24"/>
        </w:rPr>
        <w:t>PRESIDENTE COMITÊ ELEITORAL</w:t>
      </w:r>
    </w:p>
    <w:p w:rsidR="001C3B50" w:rsidRDefault="001C3B50"/>
    <w:sectPr w:rsidR="001C3B50" w:rsidSect="00FD27AB">
      <w:headerReference w:type="default" r:id="rId6"/>
      <w:pgSz w:w="11906" w:h="16838"/>
      <w:pgMar w:top="1417" w:right="1701" w:bottom="1417" w:left="1701" w:header="708"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01E" w:rsidRDefault="0034301E">
      <w:pPr>
        <w:spacing w:after="0" w:line="240" w:lineRule="auto"/>
      </w:pPr>
      <w:r>
        <w:separator/>
      </w:r>
    </w:p>
  </w:endnote>
  <w:endnote w:type="continuationSeparator" w:id="0">
    <w:p w:rsidR="0034301E" w:rsidRDefault="003430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01E" w:rsidRDefault="0034301E">
      <w:pPr>
        <w:spacing w:after="0" w:line="240" w:lineRule="auto"/>
      </w:pPr>
      <w:r>
        <w:separator/>
      </w:r>
    </w:p>
  </w:footnote>
  <w:footnote w:type="continuationSeparator" w:id="0">
    <w:p w:rsidR="0034301E" w:rsidRDefault="003430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B50" w:rsidRDefault="001C3B50">
    <w:pPr>
      <w:pStyle w:val="Cabealho"/>
    </w:pPr>
  </w:p>
  <w:tbl>
    <w:tblPr>
      <w:tblW w:w="8156" w:type="dxa"/>
      <w:tblLayout w:type="fixed"/>
      <w:tblLook w:val="04A0"/>
    </w:tblPr>
    <w:tblGrid>
      <w:gridCol w:w="4632"/>
      <w:gridCol w:w="3524"/>
    </w:tblGrid>
    <w:tr w:rsidR="001C3B50">
      <w:tc>
        <w:tcPr>
          <w:tcW w:w="4631" w:type="dxa"/>
          <w:tcBorders>
            <w:right w:val="single" w:sz="4" w:space="0" w:color="000000"/>
          </w:tcBorders>
        </w:tcPr>
        <w:p w:rsidR="001C3B50" w:rsidRDefault="00BF6198">
          <w:pPr>
            <w:pStyle w:val="Cabealho"/>
            <w:widowControl w:val="0"/>
          </w:pPr>
          <w:r>
            <w:rPr>
              <w:noProof/>
              <w:lang w:eastAsia="pt-BR"/>
            </w:rPr>
            <w:drawing>
              <wp:inline distT="0" distB="0" distL="0" distR="0">
                <wp:extent cx="2799080" cy="898525"/>
                <wp:effectExtent l="0" t="0" r="0" b="0"/>
                <wp:docPr id="1" name="Imagem 9" descr="U:\imprensa\ARQUIVO - 2017\OUTROS\LOGOS PMX\PNG\1-LOGO_OFICIAL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9" descr="U:\imprensa\ARQUIVO - 2017\OUTROS\LOGOS PMX\PNG\1-LOGO_OFICIAL_COLOR.png"/>
                        <pic:cNvPicPr>
                          <a:picLocks noChangeAspect="1" noChangeArrowheads="1"/>
                        </pic:cNvPicPr>
                      </pic:nvPicPr>
                      <pic:blipFill>
                        <a:blip r:embed="rId1"/>
                        <a:stretch>
                          <a:fillRect/>
                        </a:stretch>
                      </pic:blipFill>
                      <pic:spPr bwMode="auto">
                        <a:xfrm>
                          <a:off x="0" y="0"/>
                          <a:ext cx="2799080" cy="898525"/>
                        </a:xfrm>
                        <a:prstGeom prst="rect">
                          <a:avLst/>
                        </a:prstGeom>
                      </pic:spPr>
                    </pic:pic>
                  </a:graphicData>
                </a:graphic>
              </wp:inline>
            </w:drawing>
          </w:r>
        </w:p>
      </w:tc>
      <w:tc>
        <w:tcPr>
          <w:tcW w:w="3524" w:type="dxa"/>
          <w:tcBorders>
            <w:left w:val="single" w:sz="4" w:space="0" w:color="000000"/>
          </w:tcBorders>
        </w:tcPr>
        <w:p w:rsidR="001C3B50" w:rsidRDefault="001C3B50">
          <w:pPr>
            <w:pStyle w:val="Cabealho"/>
            <w:widowControl w:val="0"/>
            <w:rPr>
              <w:b/>
            </w:rPr>
          </w:pPr>
        </w:p>
        <w:p w:rsidR="001C3B50" w:rsidRDefault="00BF6198">
          <w:pPr>
            <w:pStyle w:val="Cabealho"/>
            <w:widowControl w:val="0"/>
            <w:jc w:val="center"/>
            <w:rPr>
              <w:b/>
            </w:rPr>
          </w:pPr>
          <w:r>
            <w:rPr>
              <w:b/>
            </w:rPr>
            <w:t>Secretaria Municipal de Saúde</w:t>
          </w:r>
        </w:p>
        <w:p w:rsidR="001C3B50" w:rsidRDefault="00BF6198">
          <w:pPr>
            <w:pStyle w:val="Cabealho"/>
            <w:widowControl w:val="0"/>
            <w:jc w:val="center"/>
            <w:rPr>
              <w:b/>
            </w:rPr>
          </w:pPr>
          <w:r>
            <w:rPr>
              <w:b/>
            </w:rPr>
            <w:t>49 – 3441 – 8585</w:t>
          </w:r>
        </w:p>
        <w:p w:rsidR="001C3B50" w:rsidRDefault="00BF6198">
          <w:pPr>
            <w:pStyle w:val="Cabealho"/>
            <w:widowControl w:val="0"/>
            <w:jc w:val="center"/>
            <w:rPr>
              <w:b/>
            </w:rPr>
          </w:pPr>
          <w:r>
            <w:rPr>
              <w:b/>
            </w:rPr>
            <w:t>gabsaude@xanxere.sc.gov.br</w:t>
          </w:r>
        </w:p>
      </w:tc>
    </w:tr>
  </w:tbl>
  <w:p w:rsidR="001C3B50" w:rsidRDefault="001C3B50">
    <w:pPr>
      <w:pStyle w:val="Cabealho"/>
    </w:pPr>
  </w:p>
  <w:p w:rsidR="001C3B50" w:rsidRDefault="001C3B50">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rsids>
    <w:rsidRoot w:val="001C3B50"/>
    <w:rsid w:val="001C3B50"/>
    <w:rsid w:val="0034301E"/>
    <w:rsid w:val="005C058F"/>
    <w:rsid w:val="00BF6198"/>
    <w:rsid w:val="00FA4C45"/>
    <w:rsid w:val="00FD27A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7AB"/>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7336DD"/>
  </w:style>
  <w:style w:type="character" w:customStyle="1" w:styleId="RodapChar">
    <w:name w:val="Rodapé Char"/>
    <w:basedOn w:val="Fontepargpadro"/>
    <w:link w:val="Rodap"/>
    <w:uiPriority w:val="99"/>
    <w:qFormat/>
    <w:rsid w:val="007336DD"/>
  </w:style>
  <w:style w:type="character" w:customStyle="1" w:styleId="TextodebaloChar">
    <w:name w:val="Texto de balão Char"/>
    <w:basedOn w:val="Fontepargpadro"/>
    <w:link w:val="Textodebalo"/>
    <w:uiPriority w:val="99"/>
    <w:semiHidden/>
    <w:qFormat/>
    <w:rsid w:val="00CF68AB"/>
    <w:rPr>
      <w:rFonts w:ascii="Tahoma" w:hAnsi="Tahoma" w:cs="Tahoma"/>
      <w:sz w:val="16"/>
      <w:szCs w:val="16"/>
    </w:rPr>
  </w:style>
  <w:style w:type="paragraph" w:styleId="Ttulo">
    <w:name w:val="Title"/>
    <w:basedOn w:val="Normal"/>
    <w:next w:val="Corpodetexto"/>
    <w:qFormat/>
    <w:rsid w:val="00FD27AB"/>
    <w:pPr>
      <w:keepNext/>
      <w:spacing w:before="240" w:after="120"/>
    </w:pPr>
    <w:rPr>
      <w:rFonts w:ascii="Liberation Sans" w:eastAsia="Microsoft YaHei" w:hAnsi="Liberation Sans" w:cs="Arial"/>
      <w:sz w:val="28"/>
      <w:szCs w:val="28"/>
    </w:rPr>
  </w:style>
  <w:style w:type="paragraph" w:styleId="Corpodetexto">
    <w:name w:val="Body Text"/>
    <w:basedOn w:val="Normal"/>
    <w:rsid w:val="00FD27AB"/>
    <w:pPr>
      <w:spacing w:after="140" w:line="276" w:lineRule="auto"/>
    </w:pPr>
  </w:style>
  <w:style w:type="paragraph" w:styleId="Lista">
    <w:name w:val="List"/>
    <w:basedOn w:val="Corpodetexto"/>
    <w:rsid w:val="00FD27AB"/>
    <w:rPr>
      <w:rFonts w:cs="Arial"/>
    </w:rPr>
  </w:style>
  <w:style w:type="paragraph" w:styleId="Legenda">
    <w:name w:val="caption"/>
    <w:basedOn w:val="Normal"/>
    <w:qFormat/>
    <w:rsid w:val="00FD27AB"/>
    <w:pPr>
      <w:suppressLineNumbers/>
      <w:spacing w:before="120" w:after="120"/>
    </w:pPr>
    <w:rPr>
      <w:rFonts w:cs="Arial"/>
      <w:i/>
      <w:iCs/>
      <w:sz w:val="24"/>
      <w:szCs w:val="24"/>
    </w:rPr>
  </w:style>
  <w:style w:type="paragraph" w:customStyle="1" w:styleId="ndice">
    <w:name w:val="Índice"/>
    <w:basedOn w:val="Normal"/>
    <w:qFormat/>
    <w:rsid w:val="00FD27AB"/>
    <w:pPr>
      <w:suppressLineNumbers/>
    </w:pPr>
    <w:rPr>
      <w:rFonts w:cs="Arial"/>
    </w:rPr>
  </w:style>
  <w:style w:type="paragraph" w:customStyle="1" w:styleId="CabealhoeRodap">
    <w:name w:val="Cabeçalho e Rodapé"/>
    <w:basedOn w:val="Normal"/>
    <w:qFormat/>
    <w:rsid w:val="00FD27AB"/>
  </w:style>
  <w:style w:type="paragraph" w:styleId="Cabealho">
    <w:name w:val="header"/>
    <w:basedOn w:val="Normal"/>
    <w:link w:val="CabealhoChar"/>
    <w:uiPriority w:val="99"/>
    <w:unhideWhenUsed/>
    <w:rsid w:val="007336DD"/>
    <w:pPr>
      <w:tabs>
        <w:tab w:val="center" w:pos="4252"/>
        <w:tab w:val="right" w:pos="8504"/>
      </w:tabs>
      <w:spacing w:after="0" w:line="240" w:lineRule="auto"/>
    </w:pPr>
  </w:style>
  <w:style w:type="paragraph" w:styleId="Rodap">
    <w:name w:val="footer"/>
    <w:basedOn w:val="Normal"/>
    <w:link w:val="RodapChar"/>
    <w:uiPriority w:val="99"/>
    <w:unhideWhenUsed/>
    <w:rsid w:val="007336DD"/>
    <w:pPr>
      <w:tabs>
        <w:tab w:val="center" w:pos="4252"/>
        <w:tab w:val="right" w:pos="8504"/>
      </w:tabs>
      <w:spacing w:after="0" w:line="240" w:lineRule="auto"/>
    </w:pPr>
  </w:style>
  <w:style w:type="paragraph" w:styleId="Textodebalo">
    <w:name w:val="Balloon Text"/>
    <w:basedOn w:val="Normal"/>
    <w:link w:val="TextodebaloChar"/>
    <w:uiPriority w:val="99"/>
    <w:semiHidden/>
    <w:unhideWhenUsed/>
    <w:qFormat/>
    <w:rsid w:val="00CF68AB"/>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7336DD"/>
  </w:style>
  <w:style w:type="character" w:customStyle="1" w:styleId="RodapChar">
    <w:name w:val="Rodapé Char"/>
    <w:basedOn w:val="Fontepargpadro"/>
    <w:link w:val="Rodap"/>
    <w:uiPriority w:val="99"/>
    <w:qFormat/>
    <w:rsid w:val="007336DD"/>
  </w:style>
  <w:style w:type="character" w:customStyle="1" w:styleId="TextodebaloChar">
    <w:name w:val="Texto de balão Char"/>
    <w:basedOn w:val="Fontepargpadro"/>
    <w:link w:val="Textodebalo"/>
    <w:uiPriority w:val="99"/>
    <w:semiHidden/>
    <w:qFormat/>
    <w:rsid w:val="00CF68AB"/>
    <w:rPr>
      <w:rFonts w:ascii="Tahoma" w:hAnsi="Tahoma" w:cs="Tahoma"/>
      <w:sz w:val="16"/>
      <w:szCs w:val="16"/>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7336DD"/>
    <w:pPr>
      <w:tabs>
        <w:tab w:val="center" w:pos="4252"/>
        <w:tab w:val="right" w:pos="8504"/>
      </w:tabs>
      <w:spacing w:after="0" w:line="240" w:lineRule="auto"/>
    </w:pPr>
  </w:style>
  <w:style w:type="paragraph" w:styleId="Rodap">
    <w:name w:val="footer"/>
    <w:basedOn w:val="Normal"/>
    <w:link w:val="RodapChar"/>
    <w:uiPriority w:val="99"/>
    <w:unhideWhenUsed/>
    <w:rsid w:val="007336DD"/>
    <w:pPr>
      <w:tabs>
        <w:tab w:val="center" w:pos="4252"/>
        <w:tab w:val="right" w:pos="8504"/>
      </w:tabs>
      <w:spacing w:after="0" w:line="240" w:lineRule="auto"/>
    </w:pPr>
  </w:style>
  <w:style w:type="paragraph" w:styleId="Textodebalo">
    <w:name w:val="Balloon Text"/>
    <w:basedOn w:val="Normal"/>
    <w:link w:val="TextodebaloChar"/>
    <w:uiPriority w:val="99"/>
    <w:semiHidden/>
    <w:unhideWhenUsed/>
    <w:qFormat/>
    <w:rsid w:val="00CF68AB"/>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1483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UBS Aparecida</cp:lastModifiedBy>
  <cp:revision>2</cp:revision>
  <dcterms:created xsi:type="dcterms:W3CDTF">2022-12-16T11:47:00Z</dcterms:created>
  <dcterms:modified xsi:type="dcterms:W3CDTF">2022-12-16T11:47:00Z</dcterms:modified>
  <dc:language>pt-BR</dc:language>
</cp:coreProperties>
</file>