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831850" cy="515620"/>
            <wp:effectExtent b="0" l="0" r="0" t="0"/>
            <wp:docPr descr="logo Pró Rim 1" id="1027" name="image3.jpg"/>
            <a:graphic>
              <a:graphicData uri="http://schemas.openxmlformats.org/drawingml/2006/picture">
                <pic:pic>
                  <pic:nvPicPr>
                    <pic:cNvPr descr="logo Pró Rim 1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51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PLANEJAMENTO ESTRATÉGICO DA CEE</w:t>
      </w:r>
    </w:p>
    <w:p w:rsidR="00000000" w:rsidDel="00000000" w:rsidP="00000000" w:rsidRDefault="00000000" w:rsidRPr="00000000" w14:paraId="00000004">
      <w:pPr>
        <w:ind w:left="0" w:firstLine="708.6614173228347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planejamento estratégico da CEE deve estar pautado na promoção de um cuidado seguro e na prevenção de eventos que possam incorrer em infração ética no exercício profissional da Enfermagem.</w:t>
      </w:r>
    </w:p>
    <w:p w:rsidR="00000000" w:rsidDel="00000000" w:rsidP="00000000" w:rsidRDefault="00000000" w:rsidRPr="00000000" w14:paraId="00000005">
      <w:pPr>
        <w:ind w:left="0" w:firstLine="708.6614173228347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Destaca-se que as ocorrências de natureza ética são ações de Enfermagem que podem envolver imperícia, imprudência, negligência, omissão, conivência, desobediência aos requisitos técnicos, éticos e científicos, bem como inobservância às disposições estabelecidas no Código de Ética dos Profissionais de Enfermagem (CEPE).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TRABALHO</w:t>
      </w:r>
    </w:p>
    <w:tbl>
      <w:tblPr>
        <w:tblStyle w:val="Table1"/>
        <w:tblW w:w="928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4"/>
        <w:gridCol w:w="2037"/>
        <w:gridCol w:w="1548"/>
        <w:gridCol w:w="1601"/>
        <w:gridCol w:w="2178"/>
        <w:tblGridChange w:id="0">
          <w:tblGrid>
            <w:gridCol w:w="1924"/>
            <w:gridCol w:w="2037"/>
            <w:gridCol w:w="1548"/>
            <w:gridCol w:w="1601"/>
            <w:gridCol w:w="217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Estratégias/Ações</w:t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Cronograma </w:t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Público envolvido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Avaliação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e sensibilizar os profissionais sobre a existência e importância da Comissão de Ética.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Apresentação da Comissão de Ética de Enfermagem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Junho</w:t>
            </w:r>
          </w:p>
          <w:p w:rsidR="00000000" w:rsidDel="00000000" w:rsidP="00000000" w:rsidRDefault="00000000" w:rsidRPr="00000000" w14:paraId="00000015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da apresentação da equipe de comissão de ética, na sala de reuniões.  </w:t>
            </w:r>
          </w:p>
          <w:p w:rsidR="00000000" w:rsidDel="00000000" w:rsidP="00000000" w:rsidRDefault="00000000" w:rsidRPr="00000000" w14:paraId="00000016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os profissionais de enfermagem.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Participação na apresentação e feedbacks recebidos.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Garantir que os profissionais conheçam e se sintam confortáveis utilizando os canais disponíveis para relatar situações éticas.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Apresentação dos canais de denúncias.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JUlho</w:t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Elaboração de material explicativo e divulgação por e-mail e grupo de whatsapp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os profissionais de enfermagem.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Conhecimento e utilização dos canais.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Promover um espaço de diálogo para análise de denúncias e definição de estratégias de intervenção.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Reunião para discutir as denúncias, e planejamento de ações.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de reuniões periódicas para análise de denúncias.</w:t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Local: Sala de reuniões designada.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Membros da Comissão de Ética e demais profissionais 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Efetividade das ações planejadas e implementadas.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7.86376953125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Estimular a reflexão e conscientização por meio de mensagens visuais.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Varal com Placas sobre Ética e Bioética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Última Semana de Novembro Elaboração e exposição de placas em locais estratégicos, áreas de convivência e circulação.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os profissionais de enfermagem.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Efetividade das ações planejadas e implementadas.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Avaliar o entendimento da equipe sobre a Comissão de Ética de Enfermagem.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Blitz durante as reuniões quinzenais, com o intuito de saber o entendimento do que a equipe sabe sobre a Comissão de Ética de Enfermagem.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Primeira Semana de Dezembro 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Abordagem rápida para verificar o conhecimento sobre a Comissão de Ética.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os profissionais de enfermagem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Nível de conhecimento da equipe sobre a Comissão de Ética.</w:t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INSTITUIÇÃO FUNDAÇÃO PRÓ-RIM 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Data: 18/11/23</w:t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Coordenadora da Comissão de Ética de Enfermagem da instituição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Alicia de Fátima Enfermeira,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Planejamento aprovado na Reunião Ordinária da CEE, realizada no dia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Novembro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encaminhada a Gerência/Coordenação de Enfermagem 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Novembro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134" w:top="1134" w:left="1701" w:right="1134" w:header="426" w:footer="2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br w:type="textWrapping"/>
      <w:t xml:space="preserve">Av. Mauro Ramos, 224, Centro Executivo Mauro Ramos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b="0" l="0" r="0" t="0"/>
          <wp:wrapSquare wrapText="bothSides" distB="0" distT="0" distL="114300" distR="114300"/>
          <wp:docPr id="10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40983" l="24957" r="25288" t="38406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5° ao 9° andar, Centro, Florianópolis/SC. CEP 88020-300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Caixa Postal 163 - Fone: 0800 048 9091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4"/>
          <w:szCs w:val="14"/>
          <w:u w:val="none"/>
          <w:shd w:fill="auto" w:val="clear"/>
          <w:vertAlign w:val="baseline"/>
          <w:rtl w:val="0"/>
        </w:rPr>
        <w:t xml:space="preserve">coren-sc@coren-sc.org.br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 | www.corensc.gov.br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left" w:leader="none" w:pos="58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936625" cy="935990"/>
          <wp:effectExtent b="0" l="0" r="0" t="0"/>
          <wp:docPr descr="brasao_pq" id="1026" name="image2.jpg"/>
          <a:graphic>
            <a:graphicData uri="http://schemas.openxmlformats.org/drawingml/2006/picture">
              <pic:pic>
                <pic:nvPicPr>
                  <pic:cNvPr descr="brasao_pq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5"/>
        <w:szCs w:val="2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5"/>
        <w:szCs w:val="25"/>
        <w:u w:val="none"/>
        <w:shd w:fill="auto" w:val="clear"/>
        <w:vertAlign w:val="baseline"/>
        <w:rtl w:val="0"/>
      </w:rPr>
      <w:t xml:space="preserve">CONSELHO REGIONAL DE ENFERMAGEM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Autarquia Federal criada pela Lei Nº 5.905/73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assinatura">
    <w:name w:val="assinatura"/>
    <w:next w:val="assinatura"/>
    <w:autoRedefine w:val="0"/>
    <w:hidden w:val="0"/>
    <w:qFormat w:val="0"/>
    <w:pPr>
      <w:tabs>
        <w:tab w:val="left" w:leader="dot" w:pos="9639"/>
      </w:tabs>
      <w:suppressAutoHyphens w:val="1"/>
      <w:spacing w:after="24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orpodetexto31">
    <w:name w:val="Corpo de texto 31"/>
    <w:basedOn w:val="Normal"/>
    <w:next w:val="Corpodetexto31"/>
    <w:autoRedefine w:val="0"/>
    <w:hidden w:val="0"/>
    <w:qFormat w:val="0"/>
    <w:pPr>
      <w:suppressAutoHyphens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principal">
    <w:name w:val="Texto principal"/>
    <w:basedOn w:val="Normal"/>
    <w:next w:val="Textoprincipal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280" w:lineRule="atLeast"/>
      <w:ind w:leftChars="-1" w:rightChars="0" w:firstLineChars="-1"/>
      <w:jc w:val="both"/>
      <w:textDirection w:val="btLr"/>
      <w:textAlignment w:val="center"/>
      <w:outlineLvl w:val="0"/>
    </w:pPr>
    <w:rPr>
      <w:rFonts w:ascii="Myriad Pro Light SemiCond" w:cs="Myriad Pro Light SemiCond" w:eastAsia="Calibri" w:hAnsi="Myriad Pro Light SemiCond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coren-sc@coren-sc.org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hY0LKEzfaGhtN0TbhPdNb2j5g==">CgMxLjA4AHIhMTEyRlEtSTlXel9jS0FNVXJzWjhvOTE2UG1pRkdNdFo0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2023-11-17T16:51:00Z</dcterms:created>
  <dc:creator>Joao Luiz Giamattey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