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15" w:leader="none"/>
          <w:tab w:val="left" w:pos="720" w:leader="none"/>
        </w:tabs>
        <w:ind w:hanging="0"/>
        <w:jc w:val="center"/>
        <w:rPr/>
      </w:pPr>
      <w:r>
        <w:rPr/>
      </w:r>
    </w:p>
    <w:p>
      <w:pPr>
        <w:pStyle w:val="Normal"/>
        <w:tabs>
          <w:tab w:val="clear" w:pos="708"/>
          <w:tab w:val="left" w:pos="15" w:leader="none"/>
          <w:tab w:val="left" w:pos="720" w:leader="none"/>
        </w:tabs>
        <w:ind w:firstLine="720"/>
        <w:jc w:val="center"/>
        <w:rPr>
          <w:rFonts w:ascii="Calibri" w:hAnsi="Calibri" w:cs="Calibri"/>
          <w:b/>
          <w:b/>
          <w:bCs/>
          <w:color w:val="2A6099"/>
          <w:sz w:val="40"/>
          <w:szCs w:val="40"/>
          <w:highlight w:val="white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Edital de Convocação para as Eleições da Comissão de Ética de Enfermagem </w:t>
      </w:r>
      <w:r>
        <w:rPr>
          <w:rFonts w:cs="Times New Roman"/>
          <w:sz w:val="24"/>
          <w:szCs w:val="24"/>
        </w:rPr>
        <w:t xml:space="preserve">– Período 2024/2027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O Serviço de Enfermagem do Hospital Infantil Dr Jeser Amarante Faria, em conformidade com a Resolução Cofen Nº 593/2018 e a Decisão Coren-SC Nº 36/2022 de 23 de agosto de 2022, por meio da Comissão Eleitoral, CONVOCA pelo presente edital todos os profissionais de Enfermagem a participarem das eleições para definir a composição da Comissão de Ética de Enfermagem – CEE.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1. A CEE do Hospital Infantil Dr Jeser Amarante Faria será composta por 4 membros efetivos e 3 membros suplentes, incluindo enfermeiros e </w:t>
      </w:r>
      <w:r>
        <w:rPr>
          <w:rFonts w:cs="Times New Roman"/>
          <w:color w:val="7030A0"/>
          <w:sz w:val="24"/>
          <w:szCs w:val="24"/>
        </w:rPr>
        <w:t>t</w:t>
      </w:r>
      <w:r>
        <w:rPr>
          <w:rFonts w:cs="Times New Roman"/>
          <w:sz w:val="24"/>
          <w:szCs w:val="24"/>
        </w:rPr>
        <w:t>écnicos e/ou auxiliares de Enfermagem, de acordo com o número de votos recebido.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Os profissionais inscritos como candidatos e aptos ao Pleito são:</w:t>
      </w:r>
    </w:p>
    <w:tbl>
      <w:tblPr>
        <w:tblStyle w:val="Tabelacomgrade"/>
        <w:tblW w:w="864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"/>
        <w:gridCol w:w="4806"/>
        <w:gridCol w:w="2882"/>
      </w:tblGrid>
      <w:tr>
        <w:trPr/>
        <w:tc>
          <w:tcPr>
            <w:tcW w:w="9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pt-BR" w:eastAsia="en-US" w:bidi="ar-SA"/>
              </w:rPr>
              <w:t>Número</w:t>
            </w:r>
          </w:p>
        </w:tc>
        <w:tc>
          <w:tcPr>
            <w:tcW w:w="48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pt-BR" w:eastAsia="en-US" w:bidi="ar-SA"/>
              </w:rPr>
              <w:t>Nome</w:t>
            </w:r>
          </w:p>
        </w:tc>
        <w:tc>
          <w:tcPr>
            <w:tcW w:w="28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pt-BR" w:eastAsia="en-US" w:bidi="ar-SA"/>
              </w:rPr>
              <w:t>Nível profissional</w:t>
            </w:r>
          </w:p>
        </w:tc>
      </w:tr>
      <w:tr>
        <w:trPr/>
        <w:tc>
          <w:tcPr>
            <w:tcW w:w="9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pt-BR" w:eastAsia="en-US" w:bidi="ar-SA"/>
              </w:rPr>
              <w:t>01</w:t>
            </w:r>
          </w:p>
        </w:tc>
        <w:tc>
          <w:tcPr>
            <w:tcW w:w="4806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Beatriz Loffi Wensing May</w:t>
            </w:r>
          </w:p>
        </w:tc>
        <w:tc>
          <w:tcPr>
            <w:tcW w:w="28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Enfermeira</w:t>
            </w:r>
          </w:p>
        </w:tc>
      </w:tr>
      <w:tr>
        <w:trPr/>
        <w:tc>
          <w:tcPr>
            <w:tcW w:w="9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pt-BR" w:eastAsia="en-US" w:bidi="ar-SA"/>
              </w:rPr>
              <w:t>02</w:t>
            </w:r>
          </w:p>
        </w:tc>
        <w:tc>
          <w:tcPr>
            <w:tcW w:w="4806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Voldinei G Ruaro Mussatto</w:t>
            </w:r>
          </w:p>
        </w:tc>
        <w:tc>
          <w:tcPr>
            <w:tcW w:w="28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Enfermeiro</w:t>
            </w:r>
          </w:p>
        </w:tc>
      </w:tr>
      <w:tr>
        <w:trPr/>
        <w:tc>
          <w:tcPr>
            <w:tcW w:w="9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pt-BR" w:eastAsia="en-US" w:bidi="ar-SA"/>
              </w:rPr>
              <w:t>03</w:t>
            </w:r>
          </w:p>
        </w:tc>
        <w:tc>
          <w:tcPr>
            <w:tcW w:w="4806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Bruna Delaqua Tedesco</w:t>
            </w:r>
          </w:p>
        </w:tc>
        <w:tc>
          <w:tcPr>
            <w:tcW w:w="28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Enfermeira</w:t>
            </w:r>
          </w:p>
        </w:tc>
      </w:tr>
      <w:tr>
        <w:trPr/>
        <w:tc>
          <w:tcPr>
            <w:tcW w:w="9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pt-BR" w:eastAsia="en-US" w:bidi="ar-SA"/>
              </w:rPr>
              <w:t>04</w:t>
            </w:r>
          </w:p>
        </w:tc>
        <w:tc>
          <w:tcPr>
            <w:tcW w:w="4806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Edvania Lopes Silva Lima</w:t>
            </w:r>
          </w:p>
        </w:tc>
        <w:tc>
          <w:tcPr>
            <w:tcW w:w="28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Técnica de enfermagem</w:t>
            </w:r>
          </w:p>
        </w:tc>
      </w:tr>
      <w:tr>
        <w:trPr/>
        <w:tc>
          <w:tcPr>
            <w:tcW w:w="9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05</w:t>
            </w:r>
          </w:p>
        </w:tc>
        <w:tc>
          <w:tcPr>
            <w:tcW w:w="4806" w:type="dxa"/>
            <w:tcBorders>
              <w:top w:val="nil"/>
            </w:tcBorders>
          </w:tcPr>
          <w:p>
            <w:pPr>
              <w:pStyle w:val="Normal"/>
              <w:widowControl w:val="false"/>
              <w:bidi w:val="0"/>
              <w:spacing w:before="0" w:after="20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Mariana Cristina Stavarengo Bueno</w:t>
            </w:r>
          </w:p>
        </w:tc>
        <w:tc>
          <w:tcPr>
            <w:tcW w:w="28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Técnica de enfermagem</w:t>
            </w:r>
          </w:p>
        </w:tc>
      </w:tr>
      <w:tr>
        <w:trPr/>
        <w:tc>
          <w:tcPr>
            <w:tcW w:w="9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06</w:t>
            </w:r>
          </w:p>
        </w:tc>
        <w:tc>
          <w:tcPr>
            <w:tcW w:w="4806" w:type="dxa"/>
            <w:tcBorders>
              <w:top w:val="nil"/>
            </w:tcBorders>
          </w:tcPr>
          <w:p>
            <w:pPr>
              <w:pStyle w:val="Normal"/>
              <w:widowControl w:val="false"/>
              <w:bidi w:val="0"/>
              <w:spacing w:before="0" w:after="20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Ketlen Naiara de Albarnaes Freitas</w:t>
            </w:r>
          </w:p>
        </w:tc>
        <w:tc>
          <w:tcPr>
            <w:tcW w:w="28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Técnica de enfermagem</w:t>
            </w:r>
          </w:p>
        </w:tc>
      </w:tr>
      <w:tr>
        <w:trPr/>
        <w:tc>
          <w:tcPr>
            <w:tcW w:w="9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07</w:t>
            </w:r>
          </w:p>
        </w:tc>
        <w:tc>
          <w:tcPr>
            <w:tcW w:w="4806" w:type="dxa"/>
            <w:tcBorders>
              <w:top w:val="nil"/>
            </w:tcBorders>
          </w:tcPr>
          <w:p>
            <w:pPr>
              <w:pStyle w:val="Normal"/>
              <w:widowControl w:val="false"/>
              <w:bidi w:val="0"/>
              <w:spacing w:before="0" w:after="20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Jucilene Damasio Marques</w:t>
            </w:r>
          </w:p>
        </w:tc>
        <w:tc>
          <w:tcPr>
            <w:tcW w:w="28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Técnica de enfermagem</w:t>
            </w:r>
          </w:p>
        </w:tc>
      </w:tr>
      <w:tr>
        <w:trPr/>
        <w:tc>
          <w:tcPr>
            <w:tcW w:w="9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08</w:t>
            </w:r>
          </w:p>
        </w:tc>
        <w:tc>
          <w:tcPr>
            <w:tcW w:w="4806" w:type="dxa"/>
            <w:tcBorders>
              <w:top w:val="nil"/>
            </w:tcBorders>
          </w:tcPr>
          <w:p>
            <w:pPr>
              <w:pStyle w:val="Normal"/>
              <w:widowControl w:val="false"/>
              <w:bidi w:val="0"/>
              <w:spacing w:before="0" w:after="20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Suhelen Ewert Lang</w:t>
            </w:r>
          </w:p>
        </w:tc>
        <w:tc>
          <w:tcPr>
            <w:tcW w:w="28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Técnica de enfermagem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2. A eleição será realizada nos dias 13 a 17 de Maio de 2024, no auditório da instituição durante as atividades da semana da enfermagem do Hospital Infantil Dr Jeser Amarante Faria.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3. Os profissionais deverão votar de acordo com sua respectiva categoria, ou seja, os Enfermeiros votarão nos candidatos do Grupo I, os Técnicos de Enfermagem votarão nos candidatos do Grupo II. [Grupo I: enfermeiros; Grupo II: técnicos de Enfermagem]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4. A eleição somente terá legitimidade se o número de votantes for no mínimo a metade mais um, por nível profissional (Grupo I e/ou II). Quando o número de votantes for inferior ou igual ao número de não votantes, deverá ocorrer um novo pleito no respectivo nível profissional.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5. A apuração dos votos será́ realizada pela Comissão Eleitoral, imediatamente após o encerramento do processo, na presença de observadores e interessados.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(Joinville/SC,  0</w:t>
      </w:r>
      <w:r>
        <w:rPr>
          <w:rFonts w:cs="Times New Roman"/>
          <w:sz w:val="24"/>
          <w:szCs w:val="24"/>
        </w:rPr>
        <w:t>3</w:t>
      </w:r>
      <w:r>
        <w:rPr>
          <w:rFonts w:cs="Times New Roman"/>
          <w:sz w:val="24"/>
          <w:szCs w:val="24"/>
        </w:rPr>
        <w:t xml:space="preserve"> de maio de 2024)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____________________________________________</w:t>
      </w:r>
    </w:p>
    <w:p>
      <w:pPr>
        <w:pStyle w:val="Normal"/>
        <w:spacing w:before="0" w:after="200"/>
        <w:jc w:val="center"/>
        <w:rPr>
          <w:b w:val="false"/>
          <w:b w:val="false"/>
          <w:bCs w:val="false"/>
          <w:color w:val="000000"/>
        </w:rPr>
      </w:pPr>
      <w:r>
        <w:rPr>
          <w:rFonts w:cs="Times New Roman"/>
          <w:b w:val="false"/>
          <w:bCs w:val="false"/>
          <w:color w:val="000000"/>
          <w:sz w:val="24"/>
          <w:szCs w:val="24"/>
          <w:highlight w:val="white"/>
        </w:rPr>
        <w:t>(Presidente da Comissão Eleitoral)</w:t>
      </w:r>
    </w:p>
    <w:p>
      <w:pPr>
        <w:pStyle w:val="Normal"/>
        <w:tabs>
          <w:tab w:val="clear" w:pos="708"/>
          <w:tab w:val="left" w:pos="15" w:leader="none"/>
          <w:tab w:val="left" w:pos="720" w:leader="none"/>
        </w:tabs>
        <w:ind w:hanging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709" w:top="2268" w:footer="709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jc w:val="cent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6985</wp:posOffset>
          </wp:positionH>
          <wp:positionV relativeFrom="bottomMargin">
            <wp:posOffset>150495</wp:posOffset>
          </wp:positionV>
          <wp:extent cx="7534275" cy="878840"/>
          <wp:effectExtent l="0" t="0" r="0" b="0"/>
          <wp:wrapNone/>
          <wp:docPr id="2" name="Imagem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34275" cy="878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margin">
            <wp:posOffset>1060450</wp:posOffset>
          </wp:positionH>
          <wp:positionV relativeFrom="margin">
            <wp:posOffset>-1104900</wp:posOffset>
          </wp:positionV>
          <wp:extent cx="3298190" cy="948055"/>
          <wp:effectExtent l="0" t="0" r="0" b="0"/>
          <wp:wrapSquare wrapText="bothSides"/>
          <wp:docPr id="1" name="Imagem 11" descr="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1" descr="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8190" cy="948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3dd8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d64ef2"/>
    <w:pPr>
      <w:keepNext w:val="true"/>
      <w:widowControl w:val="false"/>
      <w:suppressAutoHyphens w:val="true"/>
      <w:spacing w:before="240" w:after="60"/>
      <w:outlineLvl w:val="0"/>
    </w:pPr>
    <w:rPr>
      <w:rFonts w:ascii="Calibri Light" w:hAnsi="Calibri Light" w:cs="Mangal"/>
      <w:b/>
      <w:bCs/>
      <w:kern w:val="2"/>
      <w:sz w:val="32"/>
      <w:szCs w:val="29"/>
      <w:lang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a21520"/>
    <w:rPr/>
  </w:style>
  <w:style w:type="character" w:styleId="RodapChar" w:customStyle="1">
    <w:name w:val="Rodapé Char"/>
    <w:basedOn w:val="DefaultParagraphFont"/>
    <w:uiPriority w:val="99"/>
    <w:qFormat/>
    <w:rsid w:val="00a21520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a21520"/>
    <w:rPr>
      <w:rFonts w:ascii="Segoe UI" w:hAnsi="Segoe UI" w:cs="Segoe UI"/>
      <w:sz w:val="18"/>
      <w:szCs w:val="18"/>
    </w:rPr>
  </w:style>
  <w:style w:type="character" w:styleId="LinkdaInternet">
    <w:name w:val="Hyperlink"/>
    <w:basedOn w:val="DefaultParagraphFont"/>
    <w:uiPriority w:val="99"/>
    <w:semiHidden/>
    <w:unhideWhenUsed/>
    <w:rsid w:val="00cd7ada"/>
    <w:rPr>
      <w:color w:val="0000FF"/>
      <w:u w:val="single"/>
    </w:rPr>
  </w:style>
  <w:style w:type="character" w:styleId="Ttulo1Char" w:customStyle="1">
    <w:name w:val="Título 1 Char"/>
    <w:basedOn w:val="DefaultParagraphFont"/>
    <w:uiPriority w:val="9"/>
    <w:qFormat/>
    <w:rsid w:val="00d64ef2"/>
    <w:rPr>
      <w:rFonts w:ascii="Calibri Light" w:hAnsi="Calibri Light" w:eastAsia="Times New Roman" w:cs="Mangal"/>
      <w:b/>
      <w:bCs/>
      <w:kern w:val="2"/>
      <w:sz w:val="32"/>
      <w:szCs w:val="29"/>
      <w:lang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a21520"/>
    <w:pPr>
      <w:tabs>
        <w:tab w:val="clear" w:pos="708"/>
        <w:tab w:val="center" w:pos="4252" w:leader="none"/>
        <w:tab w:val="right" w:pos="8504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a21520"/>
    <w:pPr>
      <w:tabs>
        <w:tab w:val="clear" w:pos="708"/>
        <w:tab w:val="center" w:pos="4252" w:leader="none"/>
        <w:tab w:val="right" w:pos="8504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21520"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rsid w:val="00c07b1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Xxmsonormal" w:customStyle="1">
    <w:name w:val="x_xmsonormal"/>
    <w:basedOn w:val="Normal"/>
    <w:qFormat/>
    <w:rsid w:val="00cd7ada"/>
    <w:pPr>
      <w:spacing w:beforeAutospacing="1" w:afterAutospacing="1"/>
    </w:pPr>
    <w:rPr/>
  </w:style>
  <w:style w:type="paragraph" w:styleId="NormalWeb">
    <w:name w:val="Normal (Web)"/>
    <w:basedOn w:val="Normal"/>
    <w:unhideWhenUsed/>
    <w:qFormat/>
    <w:rsid w:val="00a039b1"/>
    <w:pPr>
      <w:spacing w:beforeAutospacing="1" w:afterAutospacing="1"/>
    </w:pPr>
    <w:rPr/>
  </w:style>
  <w:style w:type="paragraph" w:styleId="Standard" w:customStyle="1">
    <w:name w:val="Standard"/>
    <w:qFormat/>
    <w:rsid w:val="005650d2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Western" w:customStyle="1">
    <w:name w:val="western"/>
    <w:basedOn w:val="Normal"/>
    <w:qFormat/>
    <w:rsid w:val="00d64ef2"/>
    <w:pPr>
      <w:spacing w:before="280" w:after="119"/>
    </w:pPr>
    <w:rPr>
      <w:lang w:eastAsia="zh-CN"/>
    </w:rPr>
  </w:style>
  <w:style w:type="paragraph" w:styleId="Default" w:customStyle="1">
    <w:name w:val="Default"/>
    <w:qFormat/>
    <w:rsid w:val="00d64ef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qFormat/>
    <w:rsid w:val="00fc37e7"/>
    <w:pPr>
      <w:widowControl w:val="false"/>
      <w:suppressAutoHyphens w:val="true"/>
      <w:spacing w:before="0" w:after="0"/>
      <w:ind w:left="720" w:hanging="0"/>
      <w:contextualSpacing/>
    </w:pPr>
    <w:rPr>
      <w:rFonts w:ascii="Liberation Serif" w:hAnsi="Liberation Serif" w:eastAsia="SimSun" w:cs="Mangal"/>
      <w:kern w:val="2"/>
      <w:szCs w:val="21"/>
      <w:lang w:eastAsia="zh-CN" w:bidi="hi-IN"/>
    </w:rPr>
  </w:style>
  <w:style w:type="paragraph" w:styleId="Xmsonormal" w:customStyle="1">
    <w:name w:val="x_msonormal"/>
    <w:basedOn w:val="Normal"/>
    <w:qFormat/>
    <w:rsid w:val="00fc37e7"/>
    <w:pPr>
      <w:spacing w:beforeAutospacing="1" w:afterAutospacing="1"/>
    </w:pPr>
    <w:rPr/>
  </w:style>
  <w:style w:type="paragraph" w:styleId="Textbody" w:customStyle="1">
    <w:name w:val="Text body"/>
    <w:basedOn w:val="Standard"/>
    <w:qFormat/>
    <w:rsid w:val="00fc37e7"/>
    <w:pPr>
      <w:spacing w:lineRule="auto" w:line="276" w:before="0" w:after="140"/>
      <w:ind w:firstLine="567"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fc37e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LibreOffice/7.4.7.2$Windows_X86_64 LibreOffice_project/723314e595e8007d3cf785c16538505a1c878ca5</Application>
  <AppVersion>15.0000</AppVersion>
  <Pages>2</Pages>
  <Words>332</Words>
  <Characters>1808</Characters>
  <CharactersWithSpaces>2107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2024-01-04T11:56:00Z</dcterms:created>
  <dc:creator>Vanessa</dc:creator>
  <dc:description/>
  <dc:language>pt-BR</dc:language>
  <cp:lastModifiedBy/>
  <cp:lastPrinted>2024-05-03T13:02:29Z</cp:lastPrinted>
  <dcterms:modified xsi:type="dcterms:W3CDTF">2024-05-03T13:17:17Z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