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suppressAutoHyphens w:val="true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4984750</wp:posOffset>
            </wp:positionH>
            <wp:positionV relativeFrom="line">
              <wp:posOffset>-171450</wp:posOffset>
            </wp:positionV>
            <wp:extent cx="1706245" cy="49720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suppressAutoHyphens w:val="true"/>
        <w:jc w:val="center"/>
      </w:pPr>
      <w:r>
        <w:rPr/>
      </w:r>
    </w:p>
    <w:p>
      <w:pPr>
        <w:pStyle w:val="style22"/>
        <w:suppressAutoHyphens w:val="true"/>
        <w:jc w:val="center"/>
      </w:pPr>
      <w:r>
        <w:rPr>
          <w:rFonts w:ascii="Calibri" w:cs="Calibri" w:hAnsi="Calibri"/>
          <w:b/>
          <w:bCs/>
          <w:color w:val="009E00"/>
          <w:sz w:val="20"/>
          <w:szCs w:val="20"/>
        </w:rPr>
      </w:r>
    </w:p>
    <w:p>
      <w:pPr>
        <w:pStyle w:val="style22"/>
        <w:suppressAutoHyphens w:val="true"/>
        <w:jc w:val="left"/>
      </w:pPr>
      <w:r>
        <w:rPr>
          <w:rFonts w:ascii="Calibri" w:cs="Calibri" w:hAnsi="Calibri"/>
          <w:sz w:val="20"/>
          <w:szCs w:val="20"/>
          <w:lang w:val="en-US"/>
        </w:rPr>
        <w:t>Edital de Convocação para as eleições dos integrantes da Comissão de Ética de Enfermagem (CEEn) das Instituições de Saúde</w:t>
      </w:r>
    </w:p>
    <w:p>
      <w:pPr>
        <w:pStyle w:val="style22"/>
        <w:suppressAutoHyphens w:val="true"/>
        <w:jc w:val="left"/>
      </w:pPr>
      <w:r>
        <w:rPr>
          <w:rFonts w:ascii="Calibri" w:cs="Calibri" w:hAnsi="Calibri"/>
          <w:sz w:val="20"/>
          <w:szCs w:val="20"/>
          <w:lang w:val="en-US"/>
        </w:rPr>
      </w:r>
    </w:p>
    <w:p>
      <w:pPr>
        <w:pStyle w:val="style22"/>
        <w:suppressAutoHyphens w:val="true"/>
        <w:jc w:val="left"/>
      </w:pPr>
      <w:r>
        <w:rPr>
          <w:rFonts w:ascii="Calibri" w:cs="Calibri" w:hAnsi="Calibri"/>
          <w:sz w:val="20"/>
          <w:szCs w:val="20"/>
          <w:lang w:val="en-US"/>
        </w:rPr>
        <w:t>A Direção/Gerência de Enfermagem da  CLINICA PRO VIDA do município de TUBARÃO  convoca todos os profissionais de Enfermagem (Enfermeiros(as), Técnicos(as) e Auxiliares de Enfermagem) para participarem das eleições dos membros da Comissão de Ética de Enfermagem (CEEn) que será realizada no dia 20/02/2018 no horário das 07:30  às 19:30H</w:t>
      </w:r>
    </w:p>
    <w:p>
      <w:pPr>
        <w:pStyle w:val="style22"/>
        <w:suppressAutoHyphens w:val="true"/>
        <w:jc w:val="left"/>
      </w:pPr>
      <w:r>
        <w:rPr>
          <w:rFonts w:ascii="Calibri" w:cs="Calibri" w:hAnsi="Calibri"/>
          <w:sz w:val="20"/>
          <w:szCs w:val="20"/>
          <w:lang w:val="en-US"/>
        </w:rPr>
      </w:r>
    </w:p>
    <w:p>
      <w:pPr>
        <w:pStyle w:val="style22"/>
        <w:suppressAutoHyphens w:val="true"/>
      </w:pPr>
      <w:r>
        <w:rPr>
          <w:rFonts w:ascii="Calibri" w:cs="Calibri" w:hAnsi="Calibri"/>
          <w:i/>
          <w:iCs/>
          <w:sz w:val="20"/>
          <w:szCs w:val="20"/>
          <w:lang w:val="en-US"/>
        </w:rPr>
        <w:t xml:space="preserve">Das inscrições dos candidatos para comporem a CEEn: </w:t>
      </w:r>
    </w:p>
    <w:p>
      <w:pPr>
        <w:pStyle w:val="style22"/>
        <w:suppressAutoHyphens w:val="true"/>
      </w:pPr>
      <w:r>
        <w:rPr>
          <w:rFonts w:ascii="Calibri" w:cs="Calibri" w:hAnsi="Calibri"/>
          <w:i/>
          <w:iCs/>
          <w:sz w:val="20"/>
          <w:szCs w:val="20"/>
          <w:lang w:val="en-US"/>
        </w:rPr>
        <w:t>a) Os candidatos interessados deverão inscrever-se, individualmente, com a Comissão Eleitoral, até dez dias antes das eleições, por nível de formação (Enfermeiros(as), Técnicos(as) de Enfermagem e Auxiliares de Enfermagem), sem a formação de chapas.</w:t>
      </w:r>
    </w:p>
    <w:p>
      <w:pPr>
        <w:pStyle w:val="style22"/>
        <w:suppressAutoHyphens w:val="true"/>
      </w:pPr>
      <w:r>
        <w:rPr>
          <w:rFonts w:ascii="Calibri" w:cs="Calibri" w:hAnsi="Calibri"/>
          <w:i/>
          <w:iCs/>
          <w:sz w:val="20"/>
          <w:szCs w:val="20"/>
          <w:lang w:val="en-US"/>
        </w:rPr>
        <w:t>b) Para se inscrever, os candidatos deverão atender os critérios estabelecidos no Regimento Interno da Comissão de Ética (CEEn) da Instituição, dispostos no art. 7º, incisos I a IV.</w:t>
      </w:r>
    </w:p>
    <w:p>
      <w:pPr>
        <w:pStyle w:val="style22"/>
        <w:suppressAutoHyphens w:val="true"/>
      </w:pPr>
      <w:r>
        <w:rPr>
          <w:rFonts w:ascii="Calibri" w:cs="Calibri" w:hAnsi="Calibri"/>
          <w:i/>
          <w:iCs/>
          <w:sz w:val="20"/>
          <w:szCs w:val="20"/>
          <w:lang w:val="en-US"/>
        </w:rPr>
        <w:t>c) Cada nível profissional vota nos candidatos do seu respectivo nível.</w:t>
      </w:r>
    </w:p>
    <w:p>
      <w:pPr>
        <w:pStyle w:val="style22"/>
        <w:suppressAutoHyphens w:val="true"/>
      </w:pPr>
      <w:r>
        <w:rPr>
          <w:rFonts w:ascii="Calibri" w:cs="Calibri" w:hAnsi="Calibri"/>
          <w:i/>
          <w:iCs/>
          <w:sz w:val="20"/>
          <w:szCs w:val="20"/>
          <w:lang w:val="en-US"/>
        </w:rPr>
        <w:t>d) A eleição será válida, se o número de votantes, por nível profissional, for, no mínimo, a metade mais um do total de profissionais existentes na Instituição. Caso contrário, deverá ser feita nova eleição naquele nível que não atingiu o percentual indicado.</w:t>
      </w:r>
    </w:p>
    <w:p>
      <w:pPr>
        <w:pStyle w:val="style22"/>
        <w:suppressAutoHyphens w:val="true"/>
      </w:pPr>
      <w:r>
        <w:rPr>
          <w:rFonts w:ascii="Calibri" w:cs="Calibri" w:hAnsi="Calibri"/>
          <w:i/>
          <w:iCs/>
          <w:sz w:val="20"/>
          <w:szCs w:val="20"/>
          <w:lang w:val="en-US"/>
        </w:rPr>
        <w:t>e) A Direção/Gerência de Enfermagem e os membros da Comissão Eleitoral não podem ser candidatos às eleições.</w:t>
      </w:r>
    </w:p>
    <w:p>
      <w:pPr>
        <w:pStyle w:val="style22"/>
        <w:suppressAutoHyphens w:val="true"/>
      </w:pPr>
      <w:r>
        <w:rPr>
          <w:rFonts w:ascii="Calibri" w:cs="Calibri" w:hAnsi="Calibri"/>
          <w:sz w:val="20"/>
          <w:szCs w:val="20"/>
          <w:lang w:val="en-US"/>
        </w:rPr>
      </w:r>
    </w:p>
    <w:p>
      <w:pPr>
        <w:pStyle w:val="style22"/>
        <w:suppressAutoHyphens w:val="true"/>
      </w:pPr>
      <w:r>
        <w:rPr>
          <w:rFonts w:ascii="Calibri" w:cs="Calibri" w:hAnsi="Calibri"/>
          <w:sz w:val="20"/>
          <w:szCs w:val="20"/>
          <w:lang w:val="en-US"/>
        </w:rPr>
        <w:t>Da Comissão Eleitoral</w:t>
      </w:r>
    </w:p>
    <w:p>
      <w:pPr>
        <w:pStyle w:val="style22"/>
        <w:suppressAutoHyphens w:val="true"/>
      </w:pPr>
      <w:r>
        <w:rPr>
          <w:rFonts w:ascii="Calibri" w:cs="Calibri" w:hAnsi="Calibri"/>
          <w:sz w:val="20"/>
          <w:szCs w:val="20"/>
          <w:lang w:val="en-US"/>
        </w:rPr>
        <w:t>A Comissão Eleitoral é composta pelos seguintes profissionais:</w:t>
      </w:r>
    </w:p>
    <w:p>
      <w:pPr>
        <w:pStyle w:val="style22"/>
        <w:suppressAutoHyphens w:val="true"/>
      </w:pPr>
      <w:r>
        <w:rPr>
          <w:rFonts w:ascii="Calibri" w:cs="Calibri" w:hAnsi="Calibri"/>
          <w:sz w:val="20"/>
          <w:szCs w:val="20"/>
          <w:lang w:val="en-US"/>
        </w:rPr>
      </w:r>
    </w:p>
    <w:tbl>
      <w:tblPr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3448"/>
        <w:gridCol w:w="3448"/>
      </w:tblGrid>
      <w:tr>
        <w:trPr>
          <w:trHeight w:hRule="atLeast" w:val="60"/>
          <w:cantSplit w:val="false"/>
        </w:trPr>
        <w:tc>
          <w:tcPr>
            <w:tcW w:type="dxa" w:w="344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suppressAutoHyphens w:val="true"/>
            </w:pPr>
            <w:r>
              <w:rPr>
                <w:rFonts w:ascii="Calibri" w:cs="Calibri" w:hAnsi="Calibri"/>
                <w:sz w:val="20"/>
                <w:szCs w:val="20"/>
                <w:lang w:val="en-US"/>
              </w:rPr>
              <w:t>Nomes</w:t>
            </w:r>
          </w:p>
        </w:tc>
        <w:tc>
          <w:tcPr>
            <w:tcW w:type="dxa" w:w="344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suppressAutoHyphens w:val="true"/>
            </w:pPr>
            <w:r>
              <w:rPr>
                <w:rFonts w:ascii="Calibri" w:cs="Calibri" w:hAnsi="Calibri"/>
                <w:sz w:val="20"/>
                <w:szCs w:val="20"/>
                <w:lang w:val="en-US"/>
              </w:rPr>
              <w:t>Nº Inscrição no Coren/SC</w:t>
            </w:r>
          </w:p>
        </w:tc>
      </w:tr>
      <w:tr>
        <w:trPr>
          <w:trHeight w:hRule="atLeast" w:val="60"/>
          <w:cantSplit w:val="false"/>
        </w:trPr>
        <w:tc>
          <w:tcPr>
            <w:tcW w:type="dxa" w:w="344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suppressAutoHyphens w:val="true"/>
            </w:pPr>
            <w:r>
              <w:rPr>
                <w:rFonts w:ascii="Calibri" w:cs="Calibri" w:hAnsi="Calibri"/>
                <w:sz w:val="20"/>
                <w:szCs w:val="20"/>
                <w:lang w:val="en-US"/>
              </w:rPr>
              <w:t>01.Bruna Mendes</w:t>
            </w:r>
          </w:p>
        </w:tc>
        <w:tc>
          <w:tcPr>
            <w:tcW w:type="dxa" w:w="344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widowControl w:val="false"/>
              <w:spacing w:after="0" w:before="0" w:line="100" w:lineRule="atLeast"/>
            </w:pPr>
            <w:r>
              <w:rPr>
                <w:rFonts w:cs="Calibri" w:eastAsia="Calibri"/>
                <w:color w:val="00000A"/>
                <w:sz w:val="22"/>
                <w:szCs w:val="22"/>
                <w:lang w:val="pt-BR"/>
              </w:rPr>
              <w:t>580433</w:t>
            </w:r>
          </w:p>
        </w:tc>
      </w:tr>
      <w:tr>
        <w:trPr>
          <w:trHeight w:hRule="atLeast" w:val="60"/>
          <w:cantSplit w:val="false"/>
        </w:trPr>
        <w:tc>
          <w:tcPr>
            <w:tcW w:type="dxa" w:w="344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suppressAutoHyphens w:val="true"/>
            </w:pPr>
            <w:r>
              <w:rPr>
                <w:rFonts w:ascii="Calibri" w:cs="Calibri" w:hAnsi="Calibri"/>
                <w:sz w:val="20"/>
                <w:szCs w:val="20"/>
                <w:lang w:val="en-US"/>
              </w:rPr>
              <w:t>02.Graciela Refatti  da Costa</w:t>
            </w:r>
          </w:p>
        </w:tc>
        <w:tc>
          <w:tcPr>
            <w:tcW w:type="dxa" w:w="344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widowControl w:val="false"/>
              <w:spacing w:after="0" w:before="0" w:line="100" w:lineRule="atLeast"/>
            </w:pPr>
            <w:r>
              <w:rPr>
                <w:rFonts w:cs="Calibri"/>
                <w:color w:val="00000A"/>
                <w:sz w:val="20"/>
                <w:szCs w:val="20"/>
                <w:lang w:val="pt-BR"/>
              </w:rPr>
              <w:t>477 779</w:t>
            </w:r>
          </w:p>
        </w:tc>
      </w:tr>
      <w:tr>
        <w:trPr>
          <w:trHeight w:hRule="atLeast" w:val="60"/>
          <w:cantSplit w:val="false"/>
        </w:trPr>
        <w:tc>
          <w:tcPr>
            <w:tcW w:type="dxa" w:w="344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suppressAutoHyphens w:val="true"/>
            </w:pPr>
            <w:r>
              <w:rPr>
                <w:rFonts w:ascii="Calibri" w:cs="Calibri" w:hAnsi="Calibri"/>
                <w:sz w:val="20"/>
                <w:szCs w:val="20"/>
                <w:lang w:val="en-US"/>
              </w:rPr>
              <w:t>03.Sandra R. Stapassoli</w:t>
            </w:r>
          </w:p>
        </w:tc>
        <w:tc>
          <w:tcPr>
            <w:tcW w:type="dxa" w:w="344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widowControl w:val="false"/>
              <w:spacing w:after="0" w:before="0" w:line="100" w:lineRule="atLeast"/>
            </w:pPr>
            <w:r>
              <w:rPr>
                <w:rFonts w:cs="Calibri" w:eastAsia="Calibri"/>
                <w:color w:val="00000A"/>
                <w:sz w:val="22"/>
                <w:szCs w:val="22"/>
                <w:lang w:val="pt-BR"/>
              </w:rPr>
              <w:t>749486</w:t>
            </w:r>
          </w:p>
        </w:tc>
      </w:tr>
    </w:tbl>
    <w:p>
      <w:pPr>
        <w:pStyle w:val="style22"/>
        <w:suppressAutoHyphens w:val="true"/>
      </w:pPr>
      <w:r>
        <w:rPr>
          <w:rFonts w:ascii="Calibri" w:cs="Calibri" w:hAnsi="Calibri"/>
          <w:b/>
          <w:bCs/>
          <w:color w:val="009E00"/>
          <w:sz w:val="20"/>
          <w:szCs w:val="20"/>
        </w:rPr>
      </w:r>
    </w:p>
    <w:p>
      <w:pPr>
        <w:pStyle w:val="style22"/>
        <w:suppressAutoHyphens w:val="true"/>
        <w:jc w:val="left"/>
      </w:pPr>
      <w:r>
        <w:rPr>
          <w:rFonts w:ascii="Calibri" w:cs="Calibri" w:hAnsi="Calibri"/>
          <w:sz w:val="20"/>
          <w:szCs w:val="20"/>
          <w:lang w:val="en-US"/>
        </w:rPr>
        <w:t>A Comissão Eleitoral conduzirá os trabalhos de divulgação, organização, realização do pleito, apuração, divulgação dos resultados e o seu encaminhamento à Direção/Gerência de Enfermagem.</w:t>
      </w:r>
    </w:p>
    <w:p>
      <w:pPr>
        <w:pStyle w:val="style22"/>
        <w:suppressAutoHyphens w:val="true"/>
        <w:jc w:val="left"/>
      </w:pPr>
      <w:r>
        <w:rPr>
          <w:rFonts w:ascii="Calibri" w:cs="Calibri" w:hAnsi="Calibri"/>
          <w:sz w:val="20"/>
          <w:szCs w:val="20"/>
          <w:lang w:val="en-US"/>
        </w:rPr>
      </w:r>
    </w:p>
    <w:p>
      <w:pPr>
        <w:pStyle w:val="style22"/>
        <w:suppressAutoHyphens w:val="true"/>
        <w:jc w:val="left"/>
      </w:pPr>
      <w:r>
        <w:rPr>
          <w:rFonts w:ascii="Calibri" w:cs="Calibri" w:hAnsi="Calibri"/>
          <w:sz w:val="20"/>
          <w:szCs w:val="20"/>
          <w:lang w:val="en-US"/>
        </w:rPr>
      </w:r>
    </w:p>
    <w:p>
      <w:pPr>
        <w:pStyle w:val="style22"/>
        <w:suppressAutoHyphens w:val="true"/>
      </w:pPr>
      <w:r>
        <w:rPr>
          <w:rFonts w:ascii="Calibri" w:cs="Calibri" w:hAnsi="Calibri"/>
          <w:sz w:val="20"/>
          <w:szCs w:val="20"/>
          <w:lang w:val="en-US"/>
        </w:rPr>
        <w:t>Dos resultados</w:t>
      </w:r>
    </w:p>
    <w:p>
      <w:pPr>
        <w:pStyle w:val="style22"/>
        <w:suppressAutoHyphens w:val="true"/>
      </w:pPr>
      <w:r>
        <w:rPr>
          <w:rFonts w:ascii="Calibri" w:cs="Calibri" w:hAnsi="Calibri"/>
          <w:sz w:val="20"/>
          <w:szCs w:val="20"/>
          <w:lang w:val="en-US"/>
        </w:rPr>
        <w:t>A Direção/Gerência de Enfermagem ou Órgão Equivalente proclamará os resultados no Edital de Proclamação dos Resultados das Eleições no prazo de 24 horas.</w:t>
      </w:r>
    </w:p>
    <w:p>
      <w:pPr>
        <w:pStyle w:val="style22"/>
        <w:suppressAutoHyphens w:val="true"/>
        <w:jc w:val="left"/>
      </w:pPr>
      <w:r>
        <w:rPr>
          <w:rFonts w:ascii="Calibri" w:cs="Calibri" w:hAnsi="Calibri"/>
          <w:sz w:val="20"/>
          <w:szCs w:val="20"/>
          <w:lang w:val="en-US"/>
        </w:rPr>
        <w:t>Em 15 dias, a contar da data do pleito, a Direção/Gerência de Enfermagem encaminhará a cópia do Edital de Proclamação dos Resultados ao Coren/SC, indicando: a) o total de eleitores por nível profissional; b) o nome de todos os candidatos eleitos por nível profissional, acompanhado do número do Coren/SC e o respectivo número de votos, bem como o número de votos nulos e/ou em branco, e os nomes dos membros efetivos da Comissão eleita e seus respectivos suplentes.</w:t>
      </w:r>
    </w:p>
    <w:p>
      <w:pPr>
        <w:pStyle w:val="style22"/>
        <w:suppressAutoHyphens w:val="true"/>
        <w:jc w:val="left"/>
      </w:pPr>
      <w:r>
        <w:rPr>
          <w:rFonts w:ascii="Calibri" w:cs="Calibri" w:hAnsi="Calibri"/>
          <w:sz w:val="20"/>
          <w:szCs w:val="20"/>
          <w:lang w:val="en-US"/>
        </w:rPr>
      </w:r>
    </w:p>
    <w:p>
      <w:pPr>
        <w:pStyle w:val="style22"/>
        <w:suppressAutoHyphens w:val="true"/>
        <w:jc w:val="left"/>
      </w:pPr>
      <w:r>
        <w:rPr>
          <w:rFonts w:ascii="Calibri" w:cs="Calibri" w:hAnsi="Calibri"/>
          <w:sz w:val="20"/>
          <w:szCs w:val="20"/>
          <w:lang w:val="en-US"/>
        </w:rPr>
      </w:r>
    </w:p>
    <w:p>
      <w:pPr>
        <w:pStyle w:val="style22"/>
        <w:suppressAutoHyphens w:val="true"/>
        <w:jc w:val="center"/>
      </w:pPr>
      <w:r>
        <w:rPr>
          <w:rFonts w:ascii="Calibri" w:cs="Calibri" w:hAnsi="Calibri"/>
          <w:sz w:val="20"/>
          <w:szCs w:val="20"/>
          <w:lang w:val="en-US"/>
        </w:rPr>
        <w:t>Tubarão, 21 de fevereiro  de 2018.</w:t>
      </w:r>
    </w:p>
    <w:p>
      <w:pPr>
        <w:pStyle w:val="style22"/>
        <w:suppressAutoHyphens w:val="true"/>
        <w:jc w:val="center"/>
      </w:pPr>
      <w:r>
        <w:rPr>
          <w:rFonts w:ascii="Calibri" w:cs="Calibri" w:hAnsi="Calibri"/>
          <w:sz w:val="20"/>
          <w:szCs w:val="20"/>
          <w:lang w:val="en-US"/>
        </w:rPr>
      </w:r>
    </w:p>
    <w:p>
      <w:pPr>
        <w:pStyle w:val="style22"/>
        <w:suppressAutoHyphens w:val="true"/>
        <w:jc w:val="center"/>
      </w:pPr>
      <w:r>
        <w:rPr>
          <w:rFonts w:ascii="Calibri" w:cs="Calibri" w:hAnsi="Calibri"/>
          <w:sz w:val="20"/>
          <w:szCs w:val="20"/>
          <w:lang w:val="en-US"/>
        </w:rPr>
      </w:r>
    </w:p>
    <w:p>
      <w:pPr>
        <w:pStyle w:val="style22"/>
        <w:suppressAutoHyphens w:val="true"/>
        <w:jc w:val="center"/>
      </w:pPr>
      <w:r>
        <w:rPr>
          <w:rFonts w:ascii="Calibri" w:cs="Calibri" w:hAnsi="Calibri"/>
          <w:sz w:val="20"/>
          <w:szCs w:val="20"/>
          <w:lang w:val="en-US"/>
        </w:rPr>
      </w:r>
    </w:p>
    <w:p>
      <w:pPr>
        <w:pStyle w:val="style22"/>
        <w:suppressAutoHyphens w:val="true"/>
        <w:jc w:val="center"/>
      </w:pPr>
      <w:r>
        <w:rPr>
          <w:rFonts w:ascii="Calibri" w:cs="Calibri" w:hAnsi="Calibri"/>
          <w:sz w:val="20"/>
          <w:szCs w:val="20"/>
          <w:u w:val="single"/>
          <w:lang w:val="en-US"/>
        </w:rPr>
        <w:t>Cristiane das Neves de Medeiros – COREN 200717</w:t>
      </w:r>
    </w:p>
    <w:p>
      <w:pPr>
        <w:pStyle w:val="style22"/>
        <w:suppressAutoHyphens w:val="true"/>
        <w:jc w:val="center"/>
      </w:pPr>
      <w:r>
        <w:rPr/>
      </w:r>
    </w:p>
    <w:p>
      <w:pPr>
        <w:pStyle w:val="style22"/>
        <w:suppressAutoHyphens w:val="true"/>
        <w:jc w:val="center"/>
      </w:pPr>
      <w:r>
        <w:rPr>
          <w:rFonts w:ascii="Calibri" w:cs="Calibri" w:hAnsi="Calibri"/>
          <w:sz w:val="20"/>
          <w:szCs w:val="20"/>
          <w:lang w:val="en-US"/>
        </w:rPr>
        <w:tab/>
        <w:t xml:space="preserve">(Nome do Gerente de Enfermagem - Coren/SC nº )                                                                                                                                       </w:t>
      </w:r>
    </w:p>
    <w:sectPr>
      <w:type w:val="nextPage"/>
      <w:pgSz w:h="16838" w:w="11906"/>
      <w:pgMar w:bottom="720" w:footer="0" w:gutter="0" w:header="0" w:left="720" w:right="720" w:top="720"/>
      <w:pgNumType w:fmt="decimal"/>
      <w:formProt w:val="false"/>
      <w:textDirection w:val="lrTb"/>
      <w:docGrid w:charSpace="-2049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SimSun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7" w:type="paragraph">
    <w:name w:val="Co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Legenda"/>
    <w:basedOn w:val="style0"/>
    <w:next w:val="style19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  <w:style w:styleId="style21" w:type="paragraph">
    <w:name w:val="[Sem estilo de parágrafo]"/>
    <w:next w:val="style21"/>
    <w:pPr>
      <w:widowControl/>
      <w:tabs>
        <w:tab w:leader="none" w:pos="708" w:val="left"/>
      </w:tabs>
      <w:suppressAutoHyphens w:val="true"/>
      <w:spacing w:after="0" w:before="0" w:line="288" w:lineRule="auto"/>
    </w:pPr>
    <w:rPr>
      <w:rFonts w:ascii="Times New Roman" w:cs="Times New Roman" w:eastAsia="SimSun" w:hAnsi="Times New Roman"/>
      <w:color w:val="000000"/>
      <w:sz w:val="24"/>
      <w:szCs w:val="24"/>
      <w:lang w:bidi="ar-SA" w:eastAsia="en-US" w:val="en-US"/>
    </w:rPr>
  </w:style>
  <w:style w:styleId="style22" w:type="paragraph">
    <w:name w:val="Texto principal"/>
    <w:basedOn w:val="style21"/>
    <w:next w:val="style22"/>
    <w:pPr>
      <w:spacing w:line="280" w:lineRule="atLeast"/>
      <w:jc w:val="both"/>
    </w:pPr>
    <w:rPr>
      <w:rFonts w:ascii="Myriad Pro Light SemiCond" w:cs="Myriad Pro Light SemiCond" w:hAnsi="Myriad Pro Light SemiCond"/>
      <w:sz w:val="22"/>
      <w:szCs w:val="22"/>
      <w:lang w:val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2016-11-29T12:01:00.00Z</dcterms:created>
  <dc:creator>Karen Nascimento Ramos</dc:creator>
  <cp:lastModifiedBy>Karen Nascimento Ramos</cp:lastModifiedBy>
  <dcterms:modified xsi:type="dcterms:W3CDTF">2016-11-29T12:03:00.00Z</dcterms:modified>
  <cp:revision>2</cp:revision>
</cp:coreProperties>
</file>