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CAPÍTULO I - DA DENOMINAÇÃO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Atendendo a Resolução COFEN 172 de 1984 cons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titui-se a Comissão de Ética de Enfermagem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 Hospital e Maternidade Jaraguá.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2° A CEEn é um órgão representativo do conselho Regional de Enfermagem de Santa Catarina nas questões éticas dos profissionais de enfermagem.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3°- as finalidades da CEEn são: educada, opinativa, consultiva, fiscalizadora e de assessoramento nas questões éticas do exercício profissional, nas áreas de assistência, ensino, pesquisa e administração.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4°- A CEEn reger-se-á por este regimento, devidamente aprovado em assembleia da categoria e homologada pela plenária do COREN-SC.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CAPÍTULO II - DA NATUREZA E 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5°-A CEEn foi criada para entender os seguintes objetivos: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– divulgar o Código de ética dos profissionais de Enfermagem e demais normas disciplinares e éticas do exercício profissional;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 – promover e ou participar de atividades que visem a interpretação do código de ética e à conscientização dos profissionais de enfermagem da necessidade de disciplina no comportamento ético-profissional;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III – promover e/ ou participar de atividades multiprofissionais ligados á ética: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IV – assessorar e orientar a diretoria de enfermagem, Membros da equipe, clientes, familiares e demais interessados, sobre questões éticas e as implicações advindas de atitude antiéticas.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 – providenciar , averiguar e auxiliar nas denúncias ou fatos antiéticos que tenha conhecimento fazendo os devidos encaminhamentos;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 – apreciar e emitir parecer sobre questões éticas e projetos de pesquisa que envolva profissionais de enfermagem.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CAPITULO III - DA CONSTITUIÇÃO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6° - A CEEn está organizada de modo a atender todos os profissionais de Enfermagem em todas áreas de trabalho da entidade, no que se refere aos aspectos éticos do exercício da profissão;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Parágrafo Único – considera-se apenas os profissionais regulamentados pela lei n° 7.498/86 (Auxiliares de enfermagem, Técnicos de Enfermagem e Enfermeiros).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7° A CEEn é constituída por Enfermeiros, Técnicos e Auxiliares de Enfermagem: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Observando os seguintes critérios: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– ter no mínimo um ano de exercício profissional e devidamente inscrito no COREN-SC;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 – ter vínculo empregatício efetivo com a entidade;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III – estar em pleno gozo dos direitos profissionais e civis;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IV – inexistir condenação em processo ético, processo disciplinar, processo civil e processo penal, nos últimos Cinco anos.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8° - A CEEn é formada por 01(um) profissional de Enfermagem de nível superior,01 (um) Auxiliar de Enfermagem. Com seus respectivos suplentes.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Art.9°- É incompatível a condição de membro da comissão de Ética com a Direção/ Gerência do Órgão de Enfermagem.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10 ° - O mandato dos integrantes da CEEn é de 03 (quatro) anos, a renovação dos membros dar-se-á por eleições diretas;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11° - A saída dos integrantes da CEEn poderá ocorrer por término de mandato, afastamento temporário, desistência ou destituição.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12° - Entende-se por término de  mandato, quando os integrantes da CEEn concluírem os 04 (quatro) anos de gestão.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13° - Entende-se por afastamento temporário quando um integrante da CEEn afastar-se por tempo determinado (período máximo de 06 meses).</w:t>
      </w:r>
    </w:p>
    <w:p>
      <w:pPr>
        <w:spacing w:before="0" w:after="200" w:line="276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Paragrafo único – a solicitação deverá ser encaminhada á coordenação da CEEn, por escrito, com antecedência de 15 (quinze) dias.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14° - Entende-se por desistência quando qualquer integrante da CEEn declinar seu cargo.</w:t>
      </w:r>
    </w:p>
    <w:p>
      <w:pPr>
        <w:spacing w:before="0" w:after="200" w:line="276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Paragrafo único – a decisão deverá ser comunicada, por escrito, com antecedência de 30 (trinta) dias.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15° - Entende-se por destituição, o afastamento definitivo do integrante da CEEn, que se dará por decisão da mesma em reunião ordinária, constando o fato em ata.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A destituição ocorrerá nos seguintes casos: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ausência não justificada em 04 (quatro) reuniões consecutivas;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estar em pleno gozo dos seus direitos profissionais e/ou civis;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Perda do vínculo empregatício.</w:t>
      </w:r>
    </w:p>
    <w:p>
      <w:pPr>
        <w:spacing w:before="0" w:after="200" w:line="276"/>
        <w:ind w:right="0" w:left="108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A destituição implica na perda do direito a nova candidatura para integrar a CEEn por 02(duas) gestões ou seja 08(oito) anos.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16° - A substituição dos integrantes da CEEn poderá se processar da seguinte maneira: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– Na vacância por afastamento temporário, será integrado o respectivo suplente sendo chamado um novo suplente (em caráter temporário) se o afastamento ultrapassar 30 (trinta) dias.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 – Na vacância de algum membro efetivo, nos motivos descritas no Art.11°, o seu membro suplente passa a ser efetivo, para o lugar do membro suplente é chamado o próximo na ordem de votação e por categoria.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CAPÍTULO IV – DO PROCESSO ELEITORAL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17° - A convocação da eleição será realizada pela Direção/ Gerência) do órgão de Enfermagem, em edital interno, no mínimo, com 30(trinta) dias antes da data de realização do pleito eleitoral.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Parágrafo único – A Direção/ Gerência do órgão de Enfermagem deverá encaminhar cópia do edital de convocação de eleição ao COREN-SC, no mesmo dia em que foi publicado na instituição, juntamente com a relação dos Enfermeiros, Técnicos e Auxiliares com vínculo empregatício efetivo na entidade.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18° - A Direção (gerência) do órgão de Enfermagem designará uma comissão eleitoral para conduzir todos os resultados de divulgação, organização, realização do pleito, apuração e divulgação dos resultados.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É incompatível a condição de membro da comissão eleitoral com a de candidato.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A comissão eleitoral elegerá um presidente e um secretário entre seus membros.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19° - Todo o material necessário para a realização dos trabalhos eleitorais serão solicitados e providenciados pela comissão eleitoral e fornecidos pela Direção/ Gerência do órgão de Enfermagem da instituição.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20°- A escolha dos membros da CEEn será através de eleição direta e secreta, onde os candidatos serão eleitos por sua categoria, ou seja Enfermeiro vota em Enfermeiro, Técnico vota em Técnico de enfermagem e Auxiliar vota em Auxiliar.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21° - Somente poderão votar os profissionais regularmente inscritos no COREN – SC e com vínculo empregatício efetivo com a instituição.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22° - O COREN – SC fornecerá a comissão eleitoral, a relação dos profissionais de Enfermagem da instituição que estiverem devidamente inscritos e em condições de votar e ser votado.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23° - O COREN – SC fornecerá a comissão eleitoral, a relação dos profissionais de Enfermagem da instituição que estiverem devidamente inscritos em condições de votar e ser votado.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24°- Cada setor deverá indicar, no mínimo um profissional de nível médio e os profissionais de nível superior deverão ser indicados pelos seus colegas ou por candidatura própria e deverão ser no mínimo três (03) Enfermeiros (as) como candidatos para eleição dos membros da CEEn.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III – O membro suplente que sobe para efetivo, na próxima eleição ele ainda se mantêm por mais dois anos para completar a sua gestão que é de quatro anos e é eleito um novo suplente;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IV – O membro suplente mais votado que subiu para efetivo, abre espaço ao segundo mais votado na última eleição direta. Se o membro efetivo voltar a suas prerrogativas de efetivo, o atual membro efetivo passa a voltar a ser suplente e o atual suplente passa a ser o primeiro da chamada para quando necessário;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V- Cada membro da comissão pode ser eleito por dois mandatos de três anos.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25° - A CEEn elegerá, entre seus membros efetivos, um Coordenador, um Secretário e um Tesoureiro, que terão mandato de 03 (três) anos.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26° - Os profissionais de Enfermagem indicados pelo setor deverão candidatar-se individualmente, sem formação de chapas inscrevendo-se junto à comissão eleitoral, até 10 (dez) dias antes do pleito apresentando um fiscal, se assim desejar.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27° - O local para realização do pleito será definido pela comissão eleitoral em comum acordo com a direção de enfermagem.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28° - A eleição deverá ser realizada durante o horário normal de expediente da instituição, respeitando os turnos, e o tempo destinado ao pleito eleitoral, não poderá ser inferior a 14 (catorze) horas consecutivas, para que abranja todos os turnos. A comissão deverá se revezar durante o pleito.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*1 - A comissão eleitoral deverá ter as horas livres do seu trabalho normal para este trabalho específico.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29° - Todas as ocorrências do processo eleitoral deverão ser registradas em ata que será assinada pelo presidente, secretário, fiscais (se houver) e demais membros da comissão eleitoral.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CAPÍTULO V - DAS REUNIÕES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30°- A CEEn reunir-se-á ordinariamente a cada 30 dias. Podendo ocorrer reuniões extraordinárias, convocadas pelo Coordenador, pelo COREN-SC ou por autoconvocação (maioria simples dos integrantes).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Na ausência do coordenador, o secretário coordenará a reunião. 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Na ausência do secretário será escolhido entre os presentes um substituto.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Serão lavradas as atas resumidas de todas as reuniões da comissão, constando a relação dos presentes, justificativas dos ausentes, registros das decisões e encaminhamentos.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O quórum mínimo para as reuniões, verificando até (trinta) minutos após a hora marcada para o inicio das mesmas, é de maioria simples dos membros efetivos ou seus suplentes quando na condição de substituto.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Na ausência de quórum a reunião será suspensa sendo feita nova convocação.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6 - Quando tratar-se da segunda convocação, está terá validade independentemente do quórum presente, tendo validade para tanto, as decisões tomadas.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Art. 31° - As decisões da CEEn serão tomadas por maioria simples de seus membros efetivos e suplentes.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1 - Os membros efetivos terão direito a voz e voto.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Os membros suplentes poderão participar de todas as reuniões, na obrigação de convidados. Os suplentes presentes terão também direito a voz e voto.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31F20"/>
          <w:spacing w:val="0"/>
          <w:position w:val="0"/>
          <w:sz w:val="24"/>
          <w:shd w:fill="auto" w:val="clear"/>
        </w:rPr>
        <w:t xml:space="preserve">CAPÍTULO VI - DAS DISPOSIÇÕES GERAIS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  <w:t xml:space="preserve">Art. 32°-. Este regimento poderá ser alterado por proposta da CEEn, da Direção/Gerência de Enfermagem da instituição ou da Comissão de Ética do Coren/SC.</w:t>
        <w:br/>
      </w:r>
      <w:r>
        <w:rPr>
          <w:rFonts w:ascii="Arial" w:hAnsi="Arial" w:cs="Arial" w:eastAsia="Arial"/>
          <w:color w:val="07804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Art. 33°. A Direção Assistencial/Gerência de Enfermagem da instituição garantirá as condições necessárias para o desenvolvimento das atividades da CEEn.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  <w:t xml:space="preserve">Art. 34. Os casos omissos serão decididos pelo Plenário do Coren/SC.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  <w:t xml:space="preserve">Jaraguá do Sul, 26 de Junho de 2017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Membros Efetivos: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_____________________________________</w:t>
        <w:br/>
        <w:t xml:space="preserve">Enfª Leia de Souza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_____________________________________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Téc. Enfermagem Jucemeire Aparecida Eckert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           _____________________________________               </w:t>
        <w:br/>
        <w:t xml:space="preserve">Aux. Enfermagem Maria de Lourdes Coelho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Membros Suplentes: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Enfermeiro Marinaldo Acyr Rodrigues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Téc. Enfermagem Ivone Gonçalves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Aux. Enfermagem Andreia da Silva Streit</w:t>
      </w:r>
    </w:p>
    <w:p>
      <w:pPr>
        <w:spacing w:before="0" w:after="200" w:line="276"/>
        <w:ind w:right="0" w:left="108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