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CAPÍTULO I - DA DENOMINAÇÃO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Atendendo a Resolução COFEN 172 de 1984 cons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titui-se a Comissão de Ética de Enfermagem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Hospital e Maternidade Jaraguá.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2° A CEEn é um órgão representativo do conselho Regional de Enfermagem de Santa Catarina nas questões éticas dos profissionais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3°- as finalidades da CEEn são: educada, opinativa, consultiva, fiscalizadora e de assessoramento nas questões éticas do exercício profissional, nas áreas de assistência, ensino, pesquisa e administração.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4°- A CEEn reger-se-á por este regimento, devidamente aprovado em assembleia da categoria e homologada pela plenária do COREN-SC.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CAPÍTULO II - DA NATUREZA E 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5°-A CEEn foi criada para entender os seguintes objetivos: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divulgar o Código de ética dos profissionais de Enfermagem e demais normas disciplinares e éticas do exercício profissional;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promover e ou participar de atividades que visem á interpretação do código de ética e aa conscientização dos profissionais de enfermagem da necessidade de disciplina no comportamento ético-profissional;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promover e/ ou participar de atividades multiprofissionais ligados á ética: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assessorar e orientar a diretoria de enfermagem, Membros da equipe, clientes, familiares e demais interessados, sobre questões éticas e as implicações advindas de atitude antiéticas.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 – fiscalizar o exercício ético dos profissionais de Enfermagem e as condições oferecidas pela entidade para seu desempenho;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 – providenciar, averiguar e auxiliar nas denúncias ou fatos antiéticos que tenha conhecimento fazendo os devidos encaminhamentos;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VII – apreciar e emitir parecer sobre questões éticas e projetos de pesquisa que envolva profissionais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CAPITULO III - DA CONSTITUIÇÃO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6° - A CEEn está organizada de modo a atender todos os profissionais de Enfermagem em todas áreas de trabalho da entidade, no que se refere aos aspectos éticos do exercício da profissão;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Parágrafo Único – considera-se apenas os profissionais regulamentados pela lei n° 7.498/86 (Auxiliares de enfermagem, Técnicos de Enfermagem e Enfermeiros).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7° A CEEn é constituída por Enfermeiros, Técnicos e Auxiliares de Enfermagem: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Observando os seguintes critérios: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ter no mínimo um ano de exercício profissional e devidamente inscrito no COREN-SC;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ter vínculo empregatício efetivo com a entidade;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estar em pleno gozo dos direitos profissionais e civis;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inexistir condenação em processo ético, processo disciplinar, processo civil e processo penal, nos últimos Cinco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8° - A CEEn é formada por 01(um) profissional de Enfermagem de nível superior,01 (um) Auxiliar de Enfermagem. Com seus respectivos suplentes.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Art.9°- É incompatível a condição de membro da comissão de Ética com a Direção/ Gerência do Órgão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10 ° - O mandato dos integrantes da CEEn é de 03 (quatro) anos, a renovação dos membros dar-se-á por eleições diretas;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11° - A saída dos integrantes da CEEn poderá ocorrer por término de mandato, afastamento temporário, desistência ou destituição.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12° - Entende-se por término de  mandato, quando os integrantes da CEEn concluírem os 04 (quatro) anos de gestão.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13° - Entende-se por afastamento temporário quando um integrante da CEEn afastar-se por tempo determinado (período máximo de 06 meses).</w:t>
      </w:r>
    </w:p>
    <w:p>
      <w:pPr>
        <w:spacing w:before="0" w:after="20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Paragrafo único – a solicitação deverá ser encaminhada á coordenação da CEEn, por escrito, com antecedência de 15 (quinze) dias.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14° - Entende-se por desistência quando qualquer integrante da CEEn declinar seu cargo.</w:t>
      </w:r>
    </w:p>
    <w:p>
      <w:pPr>
        <w:spacing w:before="0" w:after="20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Paragrafo único – a decisão deverá ser comunicada, por escrito, com antecedência de 30 (trinta) dias.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15° - Entende-se por destituição, o afastamento definitivo do integrante da CEEn, que se dará por decisão da mesma em reunião ordinária, constando o fato em ata.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 destituição ocorrerá nos seguintes casos: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ausência não justificada em 04 (quatro) reuniões consecutivas;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estar em pleno gozo dos seus direitos profissionais e/ou civis;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Perda do vínculo empregatício.</w:t>
      </w:r>
    </w:p>
    <w:p>
      <w:pPr>
        <w:spacing w:before="0" w:after="200" w:line="276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 destituição implica na perda do direito a nova candidatura para integrar a CEEn por 02(duas) gestões ou seja 08(oito)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16° - A substituição dos integrantes da CEEn poderá se processar da seguinte maneira: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Na vacância por afastamento temporário, será integrado o respectivo suplente sendo chamado um novo suplente (em caráter temporário) se o afastamento ultrapassar 30 (trinta) dias.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Na vacância de algum membro efetivo, nos motivos descritas no Art.11°, o seu membro suplente passa a ser efetivo, para o lugar do membro suplente é chamado o próximo na ordem de votação e por categoria.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IV – DO PROCESSO ELEITORAL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17° - A convocação da eleição será realizada pela Direção/ Gerência) do órgão de Enfermagem, em edital interno, no mínimo, com 30(trinta) dias antes da data de realização do pleito eleitoral.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Parágrafo único – A Direção/ Gerência do órgão de Enfermagem deverá encaminhar cópia do edital de convocação de eleição ao COREN-SC, no mesmo dia em que foi publicado na instituição, juntamente com a relação dos Enfermeiros, Técnicos e Auxiliares com vínculo empregatício efetivo na entidade.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18° - A Direção (gerência) do órgão de Enfermagem designará uma comissão eleitoral para conduzir todos os resultados de divulgação, organização, realização do pleito, apuração e divulgação dos resultados.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É incompatível a condição de membro da comissão eleitoral com a de candidato.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 comissão eleitoral elegerá um presidente e um secretário entre seus membros.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19° - Todo o material necessário para a realização dos trabalhos eleitorais serão solicitados e providenciados pela comissão eleitoral e fornecidos pela Direção/ Gerência do órgão de Enfermagem da instituição.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20°- A escolha dos membros da CEEn será através de eleição direta e secreta, onde os candidatos serão eleitos por sua categoria, ou seja Enfermeiro vota em Enfermeiro, Técnico vota em Técnico de enfermagem e Auxiliar vota em Auxiliar.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21° - Somente poderão votar os profissionais regularmente inscritos no COREN – SC e com vínculo empregatício efetivo com a instituição.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22° - O COREN – SC fornecerá a comissão eleitoral, a relação dos profissionais de Enfermagem da instituição que estiverem devidamente inscritos e em condições de votar e ser votado.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23° - O COREN – SC fornecerá a comissão eleitoral, a relação dos profissionais de Enfermagem da instituição que estiverem devidamente inscritos em condições de votar e ser votado.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24°- Cada setor deverá indicar, no mínimo um profissional de nível médio e os profissionais de nível superior deverão ser indicados pelos seus colegas ou por candidatura própria e deverão ser no mínimo três (03) Enfermeiros (as) como candidatos para eleição dos membros da CEEn.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O membro suplente que sobe para efetivo, na próxima eleição ele ainda se mantêm por mais dois anos para completar a sua gestão que é de quatro anos e é eleito um novo suplente;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O membro suplente mais votado que subiu para efetivo, abre espaço ao segundo mais votado na última eleição direta. Se o membro efetivo voltar a suas prerrogativas de efetivo, o atual membro efetivo passa a voltar a ser suplente e o atual suplente passa a ser o primeiro da chamada para quando necessário;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V- Cada membro da comissão pode ser eleito por dois mandatos de três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25° - A CEEn elegerá, entre seus membros efetivos, um Coordenador, um Secretário e um Tesoureiro, que terão mandato de 03 (três) anos.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26° - Os profissionais de Enfermagem indicados pelo setor deverão candidatar-se individualmente, sem formação de chapas inscrevendo-se junto à comissão eleitoral, até 10 (dez) dias antes do pleito apresentando um fiscal, se assim desejar.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27° - O local para realização do pleito será definido pela comissão eleitoral em comum acordo com a direção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28° - A eleição deverá ser realizada durante o horário normal de expediente da instituição, respeitando os turnos, e o tempo destinado ao pleito eleitoral, não poderá ser inferior a 14 (catorze) horas consecutivas, para que abranja todos os turnos. A comissão deverá se revezar durante o pleito.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*1 - A comissão eleitoral deverá ter as horas livres do seu trabalho normal para este trabalho específico.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29° - Todas as ocorrências do processo eleitoral deverão ser registradas em ata que será assinada pelo presidente, secretário, fiscais (se houver) e demais membros da comissão eleitoral.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V - DAS REUNIÕES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30°- A CEEn reunir-se-á ordinariamente a cada 30 dias. Podendo ocorrer reuniões extraordinárias, convocadas pelo Coordenador, pelo COREN-SC ou por autoconvocação (maioria simples dos integrantes).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Na ausência do coordenador, o secretário coordenará a reunião. 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Na ausência do secretário será escolhido entre os presentes um substituto.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Serão lavradas as atas resumidas de todas as reuniões da comissão, constando a relação dos presentes, justificativas dos ausentes, registros das decisões e encaminhamentos.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O quórum mínimo para as reuniões, verificando até (trinta) minutos após a hora marcada para o inicio das mesmas, é de maioria simples dos membros efetivos ou seus suplentes quando na condição de substituto.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Na ausência de quórum a reunião será suspensa sendo feita nova convocação.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Quando tratar-se da segunda convocação, está terá validade independentemente do quórum presente, tendo validade para tanto, as decisões tomadas.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31° - As decisões da CEEn serão tomadas por maioria simples de seus membros efetivos e suplentes.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 Os membros efetivos terão direito a voz e voto.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Os membros suplentes poderão participar de todas as reuniões, na obrigação de convidados. Os suplentes presentes terão também direito a voz e voto.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31F20"/>
          <w:spacing w:val="0"/>
          <w:position w:val="0"/>
          <w:sz w:val="24"/>
          <w:shd w:fill="auto" w:val="clear"/>
        </w:rPr>
        <w:t xml:space="preserve">CAPÍTULO VI - DAS DISPOSIÇÕES GERAIS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Art. 32°-. Este regimento poderá ser alterado por proposta da CEEn, da Direção/Gerência de Enfermagem da instituição ou da Comissão de Ética do Coren/SC.</w:t>
        <w:br/>
      </w:r>
      <w:r>
        <w:rPr>
          <w:rFonts w:ascii="Arial" w:hAnsi="Arial" w:cs="Arial" w:eastAsia="Arial"/>
          <w:color w:val="07804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Art. 33°. A Direção Assistencial/Gerência de Enfermagem da instituição garantirá as condições necessárias para o desenvolvimento das atividades da CEEn.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Art. 34. Os casos omissos serão decididos pelo Plenário do Coren/SC.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Jaraguá do Sul, 26 de Junho de 2017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Membros Efetivos: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_____________________________________</w:t>
        <w:br/>
        <w:t xml:space="preserve">Enfª Leia de Souza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Téc. Enfermagem Jucemeire Aparecida Eckert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_____________________________________               </w:t>
        <w:br/>
        <w:t xml:space="preserve">Aux. Enfermagem Maria de Lourdes Coelho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Membros Suplentes: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Enfermeiro Marinaldo Acyr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Téc. Enfermagem Ivone Gonçalves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Aux. Enfermagem Andreia da Silva Streit</w:t>
      </w:r>
    </w:p>
    <w:p>
      <w:pPr>
        <w:spacing w:before="0" w:after="200" w:line="276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