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E82507">
        <w:rPr>
          <w:rFonts w:ascii="Times New Roman" w:hAnsi="Times New Roman"/>
          <w:b/>
          <w:sz w:val="24"/>
          <w:szCs w:val="24"/>
        </w:rPr>
        <w:t>12</w:t>
      </w:r>
      <w:bookmarkStart w:id="0" w:name="_GoBack"/>
      <w:bookmarkEnd w:id="0"/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994CED" w:rsidRPr="003860C8" w:rsidRDefault="00164D94" w:rsidP="00D551B6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 w:rsidR="00D551B6">
        <w:rPr>
          <w:rFonts w:ascii="Times New Roman" w:hAnsi="Times New Roman"/>
          <w:b/>
        </w:rPr>
        <w:t>Regimento Interno da CEE</w:t>
      </w:r>
      <w:r w:rsidR="0070744B"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 xml:space="preserve">: </w:t>
      </w:r>
      <w:r w:rsidR="00D551B6" w:rsidRPr="00C1494A">
        <w:rPr>
          <w:rFonts w:asciiTheme="minorHAnsi" w:hAnsiTheme="minorHAnsi" w:cstheme="minorHAnsi"/>
          <w:sz w:val="20"/>
          <w:szCs w:val="20"/>
        </w:rPr>
        <w:t xml:space="preserve"> </w:t>
      </w:r>
      <w:r w:rsidR="00D551B6" w:rsidRPr="00D551B6">
        <w:rPr>
          <w:rFonts w:ascii="Times New Roman" w:hAnsi="Times New Roman"/>
        </w:rPr>
        <w:t>Hospital Arquidiocesano Cônsul Carlos Renaux</w:t>
      </w: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D551B6" w:rsidRDefault="008828C1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Anál</w:t>
      </w:r>
      <w:r w:rsidR="00D551B6">
        <w:rPr>
          <w:rFonts w:ascii="Times New Roman" w:hAnsi="Times New Roman"/>
        </w:rPr>
        <w:t>ise do Regimento Interno da CEE</w:t>
      </w:r>
      <w:r w:rsidRPr="00EB4799">
        <w:rPr>
          <w:rFonts w:ascii="Times New Roman" w:hAnsi="Times New Roman"/>
        </w:rPr>
        <w:t xml:space="preserve"> da Instituição:</w:t>
      </w:r>
      <w:r w:rsidR="00AB7C94" w:rsidRPr="00AB7C94">
        <w:rPr>
          <w:rFonts w:ascii="Times New Roman" w:hAnsi="Times New Roman"/>
          <w:b/>
        </w:rPr>
        <w:t xml:space="preserve"> </w:t>
      </w:r>
      <w:r w:rsidR="00D551B6" w:rsidRPr="00D551B6">
        <w:rPr>
          <w:rFonts w:ascii="Times New Roman" w:hAnsi="Times New Roman"/>
        </w:rPr>
        <w:t>Hospital Arquidiocesano Cônsul Carlos Renaux</w:t>
      </w:r>
      <w:r w:rsidR="00D551B6">
        <w:rPr>
          <w:rFonts w:ascii="Times New Roman" w:hAnsi="Times New Roman"/>
        </w:rPr>
        <w:t xml:space="preserve"> de </w:t>
      </w:r>
      <w:r w:rsidR="00D551B6">
        <w:rPr>
          <w:rFonts w:ascii="Times New Roman" w:hAnsi="Times New Roman"/>
        </w:rPr>
        <w:t>Brusque</w:t>
      </w:r>
      <w:r w:rsidR="00D551B6">
        <w:rPr>
          <w:rFonts w:ascii="Times New Roman" w:hAnsi="Times New Roman"/>
        </w:rPr>
        <w:t xml:space="preserve"> /SC.</w:t>
      </w:r>
    </w:p>
    <w:p w:rsidR="00CB0A97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2) </w:t>
      </w:r>
      <w:r w:rsidR="00CB0A97" w:rsidRPr="00EB4799">
        <w:rPr>
          <w:rFonts w:ascii="Times New Roman" w:hAnsi="Times New Roman"/>
          <w:b/>
        </w:rPr>
        <w:t>Da fundamentação e análise</w:t>
      </w:r>
    </w:p>
    <w:p w:rsidR="00D551B6" w:rsidRPr="00EB4799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</w:p>
    <w:p w:rsidR="00D551B6" w:rsidRDefault="00CB0A97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Após análise e correções do Regimento Interno da CEE d</w:t>
      </w:r>
      <w:r w:rsidR="00D551B6">
        <w:rPr>
          <w:rFonts w:ascii="Times New Roman" w:hAnsi="Times New Roman"/>
        </w:rPr>
        <w:t>o</w:t>
      </w:r>
      <w:r w:rsidR="00AF733D" w:rsidRPr="00426F41">
        <w:rPr>
          <w:rFonts w:ascii="Times New Roman" w:hAnsi="Times New Roman"/>
        </w:rPr>
        <w:t xml:space="preserve"> </w:t>
      </w:r>
      <w:r w:rsidR="00D551B6" w:rsidRPr="00D551B6">
        <w:rPr>
          <w:rFonts w:ascii="Times New Roman" w:hAnsi="Times New Roman"/>
        </w:rPr>
        <w:t>Hospital Arquidiocesano Cônsul Carlos Renaux</w:t>
      </w:r>
      <w:r w:rsidR="00D551B6">
        <w:rPr>
          <w:rFonts w:ascii="Times New Roman" w:hAnsi="Times New Roman"/>
        </w:rPr>
        <w:t xml:space="preserve"> de</w:t>
      </w:r>
      <w:r w:rsidR="00D551B6" w:rsidRPr="00D551B6">
        <w:rPr>
          <w:rFonts w:ascii="Times New Roman" w:hAnsi="Times New Roman"/>
        </w:rPr>
        <w:t xml:space="preserve"> </w:t>
      </w:r>
      <w:r w:rsidR="00D551B6">
        <w:rPr>
          <w:rFonts w:ascii="Times New Roman" w:hAnsi="Times New Roman"/>
        </w:rPr>
        <w:t>Brusque/SC</w:t>
      </w:r>
      <w:r w:rsidR="00D551B6">
        <w:rPr>
          <w:rFonts w:ascii="Times New Roman" w:hAnsi="Times New Roman"/>
        </w:rPr>
        <w:t xml:space="preserve">,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D551B6" w:rsidRDefault="00D551B6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CB0A97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3) </w:t>
      </w:r>
      <w:r w:rsidR="00CB0A97" w:rsidRPr="00EB4799">
        <w:rPr>
          <w:rFonts w:ascii="Times New Roman" w:hAnsi="Times New Roman"/>
          <w:b/>
        </w:rPr>
        <w:t>Da conclusão</w:t>
      </w:r>
    </w:p>
    <w:p w:rsidR="00D551B6" w:rsidRPr="00EB4799" w:rsidRDefault="00D551B6" w:rsidP="00D551B6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</w:p>
    <w:p w:rsidR="00D551B6" w:rsidRDefault="00CB0A97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proofErr w:type="spellStart"/>
      <w:r w:rsidRPr="00EB4799">
        <w:rPr>
          <w:rFonts w:ascii="Times New Roman" w:hAnsi="Times New Roman"/>
        </w:rPr>
        <w:t>a</w:t>
      </w:r>
      <w:proofErr w:type="spellEnd"/>
      <w:r w:rsidRPr="00EB4799">
        <w:rPr>
          <w:rFonts w:ascii="Times New Roman" w:hAnsi="Times New Roman"/>
        </w:rPr>
        <w:t xml:space="preserve"> aprovaçã</w:t>
      </w:r>
      <w:r w:rsidR="00D551B6">
        <w:rPr>
          <w:rFonts w:ascii="Times New Roman" w:hAnsi="Times New Roman"/>
        </w:rPr>
        <w:t>o do Regimento Interno da CEE</w:t>
      </w:r>
      <w:r w:rsidR="00693915">
        <w:rPr>
          <w:rFonts w:ascii="Times New Roman" w:hAnsi="Times New Roman"/>
        </w:rPr>
        <w:t xml:space="preserve"> </w:t>
      </w:r>
      <w:r w:rsidR="00D551B6" w:rsidRPr="00D551B6">
        <w:rPr>
          <w:rFonts w:ascii="Times New Roman" w:hAnsi="Times New Roman"/>
        </w:rPr>
        <w:t>Hospital Arquidiocesano Cônsul Carlos Renaux</w:t>
      </w:r>
      <w:r w:rsidR="00D551B6">
        <w:rPr>
          <w:rFonts w:ascii="Times New Roman" w:hAnsi="Times New Roman"/>
        </w:rPr>
        <w:t xml:space="preserve"> de Brusque</w:t>
      </w:r>
      <w:r w:rsidR="00D551B6">
        <w:rPr>
          <w:rFonts w:ascii="Times New Roman" w:hAnsi="Times New Roman"/>
        </w:rPr>
        <w:t>/SC</w:t>
      </w:r>
      <w:r w:rsidR="00D551B6">
        <w:rPr>
          <w:rFonts w:ascii="Times New Roman" w:hAnsi="Times New Roman"/>
          <w:b/>
        </w:rPr>
        <w:t>.</w:t>
      </w:r>
    </w:p>
    <w:p w:rsidR="00793961" w:rsidRPr="00EB4799" w:rsidRDefault="00793961" w:rsidP="00D551B6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 xml:space="preserve">É o </w:t>
      </w:r>
      <w:r>
        <w:rPr>
          <w:rFonts w:ascii="Times New Roman" w:hAnsi="Times New Roman"/>
          <w:b/>
        </w:rPr>
        <w:t>parecer</w:t>
      </w:r>
      <w:r w:rsidRPr="00EB4799">
        <w:rPr>
          <w:rFonts w:ascii="Times New Roman" w:hAnsi="Times New Roman"/>
          <w:b/>
        </w:rPr>
        <w:t>.</w:t>
      </w:r>
    </w:p>
    <w:p w:rsidR="00793961" w:rsidRDefault="00AC471B" w:rsidP="00D551B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D551B6">
        <w:rPr>
          <w:rFonts w:ascii="Times New Roman" w:hAnsi="Times New Roman"/>
          <w:sz w:val="24"/>
          <w:szCs w:val="24"/>
        </w:rPr>
        <w:t>29</w:t>
      </w:r>
      <w:r w:rsidR="00426F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D551B6">
        <w:rPr>
          <w:rFonts w:ascii="Times New Roman" w:hAnsi="Times New Roman"/>
          <w:sz w:val="24"/>
          <w:szCs w:val="24"/>
        </w:rPr>
        <w:t xml:space="preserve">Abril </w:t>
      </w:r>
      <w:r w:rsidR="00793961" w:rsidRPr="00EB4799">
        <w:rPr>
          <w:rFonts w:ascii="Times New Roman" w:hAnsi="Times New Roman"/>
          <w:sz w:val="24"/>
          <w:szCs w:val="24"/>
        </w:rPr>
        <w:t xml:space="preserve"> de</w:t>
      </w:r>
      <w:proofErr w:type="gramEnd"/>
      <w:r w:rsidR="00793961" w:rsidRPr="00EB4799">
        <w:rPr>
          <w:rFonts w:ascii="Times New Roman" w:hAnsi="Times New Roman"/>
          <w:sz w:val="24"/>
          <w:szCs w:val="24"/>
        </w:rPr>
        <w:t xml:space="preserve">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93961" w:rsidRDefault="00793961" w:rsidP="00D551B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E83" w:rsidRDefault="00CC4E83" w:rsidP="00E219B2">
      <w:pPr>
        <w:spacing w:after="0" w:line="240" w:lineRule="auto"/>
      </w:pPr>
      <w:r>
        <w:separator/>
      </w:r>
    </w:p>
  </w:endnote>
  <w:endnote w:type="continuationSeparator" w:id="0">
    <w:p w:rsidR="00CC4E83" w:rsidRDefault="00CC4E83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CC4E83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E83" w:rsidRDefault="00CC4E83" w:rsidP="00E219B2">
      <w:pPr>
        <w:spacing w:after="0" w:line="240" w:lineRule="auto"/>
      </w:pPr>
      <w:r>
        <w:separator/>
      </w:r>
    </w:p>
  </w:footnote>
  <w:footnote w:type="continuationSeparator" w:id="0">
    <w:p w:rsidR="00CC4E83" w:rsidRDefault="00CC4E83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6B968-AD95-4E73-A483-B7B98B26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1298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2018-04-29T23:32:00Z</dcterms:created>
  <dcterms:modified xsi:type="dcterms:W3CDTF">2018-04-29T23:32:00Z</dcterms:modified>
</cp:coreProperties>
</file>