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1F" w:rsidRDefault="0033121F" w:rsidP="0033121F">
      <w:pPr>
        <w:pStyle w:val="Cabealho"/>
      </w:pPr>
      <w:r>
        <w:rPr>
          <w:noProof/>
          <w:lang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-605155</wp:posOffset>
            </wp:positionV>
            <wp:extent cx="6682105" cy="1154430"/>
            <wp:effectExtent l="0" t="0" r="0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115443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F50779" w:rsidRDefault="00F5077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450A72" w:rsidRDefault="00F50779" w:rsidP="00982869">
      <w:pPr>
        <w:pStyle w:val="Textoprincipal"/>
        <w:suppressAutoHyphens/>
        <w:jc w:val="center"/>
        <w:rPr>
          <w:rFonts w:ascii="Arial" w:hAnsi="Arial" w:cs="Arial"/>
          <w:color w:val="auto"/>
          <w:sz w:val="28"/>
          <w:szCs w:val="28"/>
          <w:lang w:val="en-US"/>
        </w:rPr>
      </w:pPr>
      <w:r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Regimento </w:t>
      </w:r>
      <w:r w:rsidR="00982869"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Interno das Comissões de Ética de Enfermagem (CEEn) </w:t>
      </w:r>
      <w:r w:rsidR="00450A72">
        <w:rPr>
          <w:rFonts w:ascii="Arial" w:hAnsi="Arial" w:cs="Arial"/>
          <w:color w:val="auto"/>
          <w:sz w:val="28"/>
          <w:szCs w:val="28"/>
          <w:lang w:val="en-US"/>
        </w:rPr>
        <w:t>do Hospital Municipal São</w:t>
      </w:r>
      <w:bookmarkStart w:id="0" w:name="_GoBack"/>
      <w:bookmarkEnd w:id="0"/>
      <w:r w:rsidRPr="00450A72">
        <w:rPr>
          <w:rFonts w:ascii="Arial" w:hAnsi="Arial" w:cs="Arial"/>
          <w:color w:val="auto"/>
          <w:sz w:val="28"/>
          <w:szCs w:val="28"/>
          <w:lang w:val="en-US"/>
        </w:rPr>
        <w:t xml:space="preserve"> José</w:t>
      </w:r>
    </w:p>
    <w:p w:rsidR="00982869" w:rsidRPr="00450A72" w:rsidRDefault="00982869" w:rsidP="00982869">
      <w:pPr>
        <w:pStyle w:val="Textoprincipal"/>
        <w:suppressAutoHyphens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 NATUREZA E DAS FINALIDADES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1º  A Comissão de Ética de Enfermagem (CEEn) do(a)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HMSJ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rege-se por Regimento próprio aprovado em Assembleia Geral da Categoria, realizada em _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08/03/2016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, atendendo a determinação da Decisão Coren/SC nº 002/2006. O Regimento Interno da Comissão de Ética de Enfermagem da Instituição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HMSJ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foi aprovado e homologado pelo Plenário do Conselho Regional de Enfermagem de Santa Catarina (Coren/SC), em sua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1ª Reunião Ordinária, de abril </w:t>
      </w:r>
      <w:proofErr w:type="gramStart"/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de  2018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br/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2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CEEn é um órgão representativo do Coren/SC nas questões éticas dos profissionais da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atuação da CEEn limita-se ao exercício ético-legal dos profissionais da Enfermagem nas áreas de assistência, ensino, pesquisa e administração.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4º A CEEn tem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finalidades: a orientação, a conscientização, o assessoramento, a emissão de pareceres e a compilação de fatos relacionados ao exercício ético-profissional da categoria.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O julgamento 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atribuição de pena são exclusivas do Plenário do Coren/SC e do Cofen.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5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CEEn reger-se-á por este regimento, devidamente aprovado em assembleia da categoria e homologado pelo Plenário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DOS OBJETIVOS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6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CEEn tem os seguintes objetivos: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 – Divulgar o Código de Ética dos Profissionais de Enfermagem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disciplinares e éticas do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Promover e/ou participar de atividades multiprofissionais ligadas à ética.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Verificar as condições oferecidas pela instituição para o desempenho profissional da categoria.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Averiguar denúncias ou fatos não éticos, fazendo os devidos encaminhamentos.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III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 ORGANIZAÇÃO E COMPOSIÇÃO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7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A CEEn atende os profissionais da Enfermagem de todas as áreas de trabalho da instituição, no que se refere aos aspectos éticos do exercício da profissão.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observância das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éticas estende-se aos Atendentes de Enfermagem ou assemelhados, devidamente autorizados pelo Coren/SC e que exerçam atividades na área de Enfermagem, embora não possam votar ou serem eleitos.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Art. 8º A CEEn é constituída por Enfermeiro(a), Técnico(a) de Enfermagem e Auxiliar de Enfermagem, em igual número, observando os seguintes critérios: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Ter, no mínimo, um ano de efetivo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– Ter, no mínimo, um ano de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Estar em pleno gozo dos direitos profissionais.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Inexistir condenação em processo ético, processo disciplinar, processo civil ou processo penal nos últimos cinco anos.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9º A CEEn será constituída por, no mínimo, por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a) Enfermeiro(a), um(a) Técnico(a) em Enfermagem e um(a) Auxiliar de Enfermagem efetivos e seus respectivos suplentes.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A CEEn será constituída por um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Enfermeiro(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10. É incompatível a condição de membro da Comissão de Ética com a de Direção/Gerência do Órgão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11. O mandato dos integrantes da CEEn é de três anos, sendo permitida a sua reeleição por igual período.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cada eleição poderão permanecer 50% dos membros.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Os 50% dos membros que optarem por permanecer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Comissão não concorrerão às eleições.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12. O afastamento dos integrantes da CEEn poderá ocorrer por término de mandato, afastamento temporário, desistência ou destituição.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Independente do tipo de afastamento, a Coordenação da CEEn comunicará o fato à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solicitação do afastamento temporário deverá ser encaminhada à Coordenação da CEEn, por escrito, com antecedência de 15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15. Entende-se por desistência a declinação de seu cargo por qualquer um dos integrantes da Comissão.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A desistência deverá ser comunicada, por escrito, à Coordenação da CEEn com antecedência de 30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destituição ocorrerá nos seguintes casos: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Ausência, não justificada, em quatro reuniões consecutivas.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b) Não estar em pleno gozo dos seus direitos profissionais.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c) Ter sido condenado em processo ético, civil ou penal.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destituição implica na perda do direito a nova candidatura para integrar 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17. A substituição dos integrantes da CEEn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  processará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da seguinte maneira: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 - A vacância por término de mandato atenderá os critérios estabelecidos no 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7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deste regimento.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- Na vacância por afastamento temporário, a substituição será feita pelo respectivo suplente, sendo indicado um suplente em caráter temporário, se o afastamento ultrapassar a 30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vaga de suplente em caráter temporário será preenchida: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 xml:space="preserve">a)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pelo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próximo candidato mais votado nas últimas eleições; e se não houver,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b)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por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escolha dos membros da CEEn.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Não havendo suplente eleito, será realizada nova eleição.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18. A CEEn elegerá, entre seus membros efetivos,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Coordenador(a) e um(a) Secretário(a), que terão mandato de um ano, podendo ser reconduzidos.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Comissão poderá ser coordenada por qualquer um dos membros efetivos.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Na ausência do Coordenador, o Secretário coordenará a reunião, sendo escolhido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 xml:space="preserve"> “ad hoc”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 substituto para secretariar.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Na ausência do Secretário, será escolhido 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 xml:space="preserve">“ad hoc”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 substituto para secretariar.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§4º O quórum mínimo para as reuniões, verificado até 15 minutos após a hora marcada para o início, é de maioria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simples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dos membros efetivos ou de seus suplentes quando na condição de substituto.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20.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decisões da CEEn serão tomadas por maioria simples de seus membros efetivos ou de seus suplentes, quando na condição de substituto.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Os membros efetivos terão direito a voz e voto.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IV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DO PROCESSO ELEITORAL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  <w:proofErr w:type="gramEnd"/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§1º É incompatível a condição de membro da Comissão Eleitoral com a de candidato.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§2º A Comissão Eleitoral elegerá um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(a) Presidente 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um(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Secretário(a) entre os seus membros.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24. 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escolha dos membros da CEEn será feita através de eleição direta e secreta, sendo os candidatos eleitos pelos seus pares por voto facultativo.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 xml:space="preserve">Art. 25. Somente poderão votar os profissionais regularmente inscritos no Coren/SC e com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27. Os profissionais de Enfermagem deverão candidatar-se individualmente,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sem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formação de chapas, inscrevendo-se junto à Comissão Eleitoral, até dez dias antes do pleito, apresentando um fiscal, se assim desejarem.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29. A eleição deverá ser realizada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durante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o horário de trabalho, respeitados os diferentes turnos.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30. A eleição somente terá legitimidade se o número de votantes for, no mínimo, a metade mais um, por nível profissional e com vínculo empregatício com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31. A apuração dos votos será realizada pela Comissão Eleitoral,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presença dos fiscais, se houver ou de outros interessados, imediatamente após o encerramento do pleito.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32. Somente serão computadas as cédulas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sem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rasuras e os votos que não apresentem dúvidas ou dupla interpretação.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33. Serão considerados eleitos,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membros efetivos, os candidatos que obtiverem o maior número de votos, por nível profissional, seguido de seus membros suplentes na mesma ordem decrescente.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Em caso de empate, assumirá o candidato eleito que tiver maior tempo de contrato de trabalho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34. Os candidatos que receberam votos, mas não foram eleitos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membros efetivos ou suplentes deverão ser, também, relacionados por nível profissional na ata da eleição e constar da lista dos resultados das eleições a ser encaminhada ao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Os candidatos indicados no </w:t>
      </w:r>
      <w:r w:rsidRPr="00392F29">
        <w:rPr>
          <w:rFonts w:asciiTheme="minorHAnsi" w:hAnsiTheme="minorHAnsi" w:cstheme="minorHAnsi"/>
          <w:i/>
          <w:iCs/>
          <w:color w:val="auto"/>
          <w:sz w:val="20"/>
          <w:szCs w:val="20"/>
          <w:lang w:val="en-US"/>
        </w:rPr>
        <w:t>caput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deste artigo assumirão o mandato em caso de afastamento temporário, desistência ou destituição, segundo consta no art.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16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, incisos II e III.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Parágrafo único: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§1º O recurso será julgado pela Comissão Eleitoral no prazo máximo de cinco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§2º Caso necessário, o recurso terá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como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segunda instância a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38. A Direção/Gerência de Enfermagem, no prazo de 15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dias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a contar da data do pleito, encaminhará ao Coren/SC a lista nominal de todos os votados.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Parágrafo único: A listagem deverá informar: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membros efetivos, seu nível profissional e o número de inscrição no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b)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membros suplentes, seu nível profissional e o número de inscrição no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c)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o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39. Somente após a homologação pelo Plenário do Coren/SC e a nomeação por Portaria emitida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pelo(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seu(sua) Presidente, a CEEn estará oficialmente autorizada para iniciar as atividades definidas neste regimento.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V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DAS COMPETÊNCIAS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40. A CEEn tem as seguintes competências: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Divulgar os objetivos da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 – Divulgar o Código de Ética dos Profissionais de Enfermagem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disciplinares e éticas do exercício 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Promover e/ou participar de reuniões, seminários ou atividades similares, que visem à interpretação do Código de Ética dos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Assessorar a Direção/Gerência de Enfermagem ou órgão equivalente da instituição nas questões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 – Orientar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equipe de Enfermagem sobre o comportamento ético-profissional e sobre as implicações decorrentes de atitudes não éticas.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Orientar clientes, familiares e demais interessados sobre questões éticas relativas ao exercício profissional da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Promover e/ou participar de atividades multiprofissionais referentes à ética.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VIII – Apreciar e emitir parecer sobre questões éticas referentes à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IX – Zelar pelo exercício ético dos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 – Averiguar: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a) Os fatos ou atitudes não éticas praticadas por profissionais de Enfermagem.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b) As condições oferecidas pelas instituições e sua compatibilidade com o desempenho ético-profissional.</w:t>
      </w:r>
    </w:p>
    <w:p w:rsidR="00982869" w:rsidRPr="00392F2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c) A qualidade de atendimento dispensada à clientela pelos profissionais de Enfermagem.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XI – Comunicar, por escrito, ao Coren/SC, as irregularidades ou infrações éticas detectadas.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XII – Encaminhar anualmente ao Coren/SC e à Direção/Gerência de Enfermagem ou órgão equivalente, o planejamento das atividades a serem desenvolvidas e o relatório das atividades do ano anterior até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º de março.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XIII – Solicitar assessoramento da Comissão de Ética do Coren/SC (CEC) em caso de necessidade.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XIV – Cumprir e fazer cumprir as disposições deste regimento e da Decisão do Coren/SC nº 002, de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10 de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janeiro de 2006.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41. Compete ao Coordenador da CEEn: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Convocar e presidir as reuniões.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Propor a pauta da reunião.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Propor a redação de documentos que serão discutidos e submetidos à aprovação.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Representar a CEEn junto ao Órgão de Enfermagem da instituição.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Representar ou indicar representante, onde se fizer necessária a presença ou a participação da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 – Encaminhar as decisões da CEEn, segundo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indicação.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VIII – Representar o Coren/SC em eventos, segundo a solicitação.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IX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referentes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42. Compete ao Secretário da CEEn: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Secretariar as reuniões da CEEn, redigindo atas e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Providenciar a reprodução de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Encaminhar o expediente da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Arquivar uma cópia de todos os documentos.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Elaborar, juntamente com os demais membros da Comissão, o planejamento e o relatório anuais.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lastRenderedPageBreak/>
        <w:t>VI – Presidir as reuniões nos impedimentos do Coordenador.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 – Representar a CEEn nos impedimentos do Coordenador.                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43. Compete aos membros efetivos da CEEn: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Comparecer e participar das reuniões.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Emitir parecer sobre as questões propostas.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Participar de reuniões ou programações relacionadas à ética, promovidas pela CEEn ou por outras instituições.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IV – Representar a CEEn quando solicitado pelo Coordenador.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 – Participar, por meio de voto, das decisões a serem tomadas pela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 – Garantir a presença do suplente quando impedido de comparecer à reunião.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VII – Participar da elaboração do planejamento e relatório anuais.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VIII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44. Compete aos membros suplentes da CEEn: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 – Substituir os respectivos membros efetivos nos seus impedimentos.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 – Participar das reuniões da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III – Participar das atividades promovidas pela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III – Cumprir e fazer cumprir as disposições deste regimento e as demais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normas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relativas ao exercício ético-profissional.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CAPÍTULO VI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DAS DISPOSIÇÕES GERAIS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45. Este regimento poderá ser alterado por proposta da CEEn, da Direção/Gerência de Enfermagem da instituição ou da Comissão de Ética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46. A Direção/Gerência de Enfermagem da instituição garantirá as condições necessárias para o desenvolvimento das atividades da CEEn.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Art. 47. Os casos omissos serão decididos pelo Plenário do Coren/SC.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Art. 48. Este modelo de regimento interno entrou em vigor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na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data da homologação pelo Plenário do Coren/SC em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08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de </w:t>
      </w:r>
      <w:r w:rsidR="00354308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março de 2016</w:t>
      </w:r>
    </w:p>
    <w:p w:rsidR="00982869" w:rsidRPr="00392F29" w:rsidRDefault="00982869" w:rsidP="00982869">
      <w:pPr>
        <w:pStyle w:val="Textoprincipal"/>
        <w:suppressAutoHyphens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354308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Joinville ,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08 de março de 2016</w:t>
      </w:r>
    </w:p>
    <w:p w:rsidR="00982869" w:rsidRPr="00392F2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392F29" w:rsidRPr="00392F29" w:rsidRDefault="00392F2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392F29" w:rsidRPr="00392F29" w:rsidRDefault="00392F2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Enfermeiro Carlos Gustavo Reis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Ferro  Coren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109.092 </w:t>
      </w: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Enfermeiro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Laureci  Pereira</w:t>
      </w:r>
      <w:proofErr w:type="gramEnd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Coren/SC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256.134 </w:t>
      </w:r>
    </w:p>
    <w:p w:rsidR="00982869" w:rsidRPr="00392F29" w:rsidRDefault="00354308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Técnica de enfermagem Francine de Souza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Waicczyk </w:t>
      </w:r>
      <w:r w:rsidR="00392F2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Coren</w:t>
      </w:r>
      <w:proofErr w:type="gramEnd"/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391.497</w:t>
      </w:r>
    </w:p>
    <w:p w:rsidR="00C7165E" w:rsidRPr="00392F29" w:rsidRDefault="00392F29" w:rsidP="00392F29">
      <w:pPr>
        <w:pStyle w:val="Textoprincipal"/>
        <w:suppressAutoHyphens/>
        <w:jc w:val="left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Auxiliar de enfermagem José Vilmar </w:t>
      </w:r>
      <w:proofErr w:type="gramStart"/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Scheubauer  </w:t>
      </w:r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Coren</w:t>
      </w:r>
      <w:proofErr w:type="gramEnd"/>
      <w:r w:rsidR="00982869"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/SC nº </w:t>
      </w:r>
      <w:r w:rsidRPr="00392F29">
        <w:rPr>
          <w:rFonts w:asciiTheme="minorHAnsi" w:hAnsiTheme="minorHAnsi" w:cstheme="minorHAnsi"/>
          <w:color w:val="auto"/>
          <w:sz w:val="20"/>
          <w:szCs w:val="20"/>
          <w:lang w:val="en-US"/>
        </w:rPr>
        <w:t>320.143</w:t>
      </w:r>
    </w:p>
    <w:sectPr w:rsidR="00C7165E" w:rsidRPr="00392F2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33121F"/>
    <w:rsid w:val="00354308"/>
    <w:rsid w:val="00392F29"/>
    <w:rsid w:val="00450A72"/>
    <w:rsid w:val="00982869"/>
    <w:rsid w:val="00C7165E"/>
    <w:rsid w:val="00F50779"/>
    <w:rsid w:val="00F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C798C-3EA4-4A89-9498-75E6FDD4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rsid w:val="0033121F"/>
    <w:pPr>
      <w:widowControl w:val="0"/>
      <w:suppressLineNumbers/>
      <w:tabs>
        <w:tab w:val="center" w:pos="4535"/>
        <w:tab w:val="right" w:pos="9071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rsid w:val="0033121F"/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2930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hmsj</cp:lastModifiedBy>
  <cp:revision>2</cp:revision>
  <dcterms:created xsi:type="dcterms:W3CDTF">2018-05-24T14:58:00Z</dcterms:created>
  <dcterms:modified xsi:type="dcterms:W3CDTF">2018-05-24T14:58:00Z</dcterms:modified>
</cp:coreProperties>
</file>