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59" w:rsidRPr="00006297" w:rsidRDefault="00E66E59" w:rsidP="00E66E59">
      <w:pPr>
        <w:pStyle w:val="Cabealho"/>
        <w:framePr w:w="991" w:h="1034" w:hRule="exact" w:hSpace="141" w:wrap="auto" w:vAnchor="text" w:hAnchor="page" w:x="625" w:y="1"/>
        <w:tabs>
          <w:tab w:val="clear" w:pos="4419"/>
          <w:tab w:val="clear" w:pos="8838"/>
        </w:tabs>
        <w:rPr>
          <w:sz w:val="18"/>
          <w:szCs w:val="18"/>
        </w:rPr>
      </w:pPr>
      <w:r>
        <w:object w:dxaOrig="1281" w:dyaOrig="1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57pt" o:ole="" fillcolor="window">
            <v:imagedata r:id="rId5" o:title=""/>
          </v:shape>
          <o:OLEObject Type="Embed" ProgID="Word.Picture.8" ShapeID="_x0000_i1025" DrawAspect="Content" ObjectID="_1611125847" r:id="rId6"/>
        </w:object>
      </w:r>
      <w:r>
        <w:rPr>
          <w:color w:val="000080"/>
        </w:rPr>
        <w:t xml:space="preserve">                    </w:t>
      </w:r>
      <w:r w:rsidRPr="00006297">
        <w:rPr>
          <w:sz w:val="18"/>
          <w:szCs w:val="18"/>
        </w:rPr>
        <w:t>ESTADO DE SANTA CATARINA</w:t>
      </w:r>
      <w:r>
        <w:rPr>
          <w:sz w:val="18"/>
          <w:szCs w:val="18"/>
        </w:rPr>
        <w:tab/>
      </w:r>
    </w:p>
    <w:p w:rsidR="00E66E59" w:rsidRPr="00006297" w:rsidRDefault="00E66E59" w:rsidP="00E66E59">
      <w:pPr>
        <w:pStyle w:val="Cabealho"/>
        <w:framePr w:w="991" w:h="1034" w:hRule="exact" w:hSpace="141" w:wrap="auto" w:vAnchor="text" w:hAnchor="page" w:x="625" w:y="1"/>
        <w:tabs>
          <w:tab w:val="clear" w:pos="4419"/>
          <w:tab w:val="clear" w:pos="8838"/>
          <w:tab w:val="left" w:pos="9264"/>
        </w:tabs>
        <w:rPr>
          <w:sz w:val="18"/>
          <w:szCs w:val="18"/>
        </w:rPr>
      </w:pPr>
      <w:r w:rsidRPr="00006297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</w:t>
      </w:r>
      <w:r w:rsidRPr="00006297">
        <w:rPr>
          <w:sz w:val="18"/>
          <w:szCs w:val="18"/>
        </w:rPr>
        <w:t>SECRETARIA DE ESTADO DA SAÚDE</w:t>
      </w:r>
      <w:r>
        <w:tab/>
      </w:r>
    </w:p>
    <w:p w:rsidR="00E66E59" w:rsidRPr="00006297" w:rsidRDefault="00E66E59" w:rsidP="00E66E59">
      <w:pPr>
        <w:pStyle w:val="Cabealho"/>
        <w:framePr w:w="991" w:h="1034" w:hRule="exact" w:hSpace="141" w:wrap="auto" w:vAnchor="text" w:hAnchor="page" w:x="625" w:y="1"/>
        <w:tabs>
          <w:tab w:val="clear" w:pos="4419"/>
          <w:tab w:val="clear" w:pos="8838"/>
        </w:tabs>
        <w:rPr>
          <w:color w:val="000080"/>
          <w:sz w:val="18"/>
          <w:szCs w:val="18"/>
        </w:rPr>
      </w:pPr>
      <w:r w:rsidRPr="00006297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>DIRETORIA D</w:t>
      </w:r>
      <w:r w:rsidRPr="00006297">
        <w:rPr>
          <w:sz w:val="18"/>
          <w:szCs w:val="18"/>
        </w:rPr>
        <w:t>A</w:t>
      </w:r>
      <w:r>
        <w:rPr>
          <w:sz w:val="18"/>
          <w:szCs w:val="18"/>
        </w:rPr>
        <w:t xml:space="preserve"> MA</w:t>
      </w:r>
      <w:r w:rsidRPr="00006297">
        <w:rPr>
          <w:sz w:val="18"/>
          <w:szCs w:val="18"/>
        </w:rPr>
        <w:t>TERNIDADE DARCY VARGAS</w:t>
      </w:r>
      <w:r>
        <w:rPr>
          <w:sz w:val="18"/>
          <w:szCs w:val="18"/>
        </w:rPr>
        <w:t xml:space="preserve">                                                     </w:t>
      </w:r>
    </w:p>
    <w:p w:rsidR="00E66E59" w:rsidRDefault="00E66E59" w:rsidP="00E66E59">
      <w:pPr>
        <w:pStyle w:val="Cabealho"/>
        <w:framePr w:w="991" w:h="1034" w:hRule="exact" w:hSpace="141" w:wrap="auto" w:vAnchor="text" w:hAnchor="page" w:x="625" w:y="1"/>
        <w:tabs>
          <w:tab w:val="clear" w:pos="4419"/>
          <w:tab w:val="clear" w:pos="8838"/>
        </w:tabs>
        <w:rPr>
          <w:noProof/>
        </w:rPr>
      </w:pPr>
    </w:p>
    <w:p w:rsidR="00E66E59" w:rsidRPr="00E66E59" w:rsidRDefault="00E66E59" w:rsidP="00E66E59">
      <w:pPr>
        <w:pStyle w:val="Textoprincipal"/>
        <w:suppressAutoHyphens/>
        <w:rPr>
          <w:rFonts w:ascii="Times New Roman" w:hAnsi="Times New Roman" w:cs="Times New Roman"/>
          <w:sz w:val="20"/>
          <w:szCs w:val="20"/>
        </w:rPr>
      </w:pPr>
      <w:r w:rsidRPr="00E66E59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5384800</wp:posOffset>
            </wp:positionH>
            <wp:positionV relativeFrom="paragraph">
              <wp:posOffset>91440</wp:posOffset>
            </wp:positionV>
            <wp:extent cx="675640" cy="460375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4910">
        <w:rPr>
          <w:rFonts w:ascii="Times New Roman" w:hAnsi="Times New Roman" w:cs="Times New Roman"/>
          <w:noProof/>
          <w:sz w:val="20"/>
          <w:szCs w:val="20"/>
        </w:rPr>
        <w:pict>
          <v:shape id="_x0000_s1026" type="#_x0000_t75" style="position:absolute;left:0;text-align:left;margin-left:421.05pt;margin-top:5.95pt;width:54.4pt;height:47.35pt;z-index:251658240;mso-wrap-distance-left:7.1pt;mso-wrap-distance-right:7.1pt;mso-position-horizontal-relative:page;mso-position-vertical-relative:text" fillcolor="window">
            <v:imagedata r:id="rId8" o:title=""/>
            <w10:wrap type="square" anchorx="page"/>
          </v:shape>
          <o:OLEObject Type="Embed" ProgID="PBrush" ShapeID="_x0000_s1026" DrawAspect="Content" ObjectID="_1611125848" r:id="rId9"/>
        </w:pict>
      </w:r>
      <w:r w:rsidRPr="00E66E59">
        <w:rPr>
          <w:rFonts w:ascii="Times New Roman" w:hAnsi="Times New Roman" w:cs="Times New Roman"/>
          <w:sz w:val="20"/>
          <w:szCs w:val="20"/>
        </w:rPr>
        <w:t xml:space="preserve">                   ESTADO DE SANTA CATARINA</w:t>
      </w:r>
      <w:r w:rsidRPr="00E66E59">
        <w:rPr>
          <w:rFonts w:ascii="Times New Roman" w:hAnsi="Times New Roman" w:cs="Times New Roman"/>
          <w:sz w:val="20"/>
          <w:szCs w:val="20"/>
        </w:rPr>
        <w:tab/>
      </w:r>
    </w:p>
    <w:p w:rsidR="00E66E59" w:rsidRPr="00E66E59" w:rsidRDefault="00E66E59" w:rsidP="00E66E59">
      <w:pPr>
        <w:pStyle w:val="Cabealho"/>
        <w:tabs>
          <w:tab w:val="clear" w:pos="4419"/>
          <w:tab w:val="clear" w:pos="8838"/>
          <w:tab w:val="left" w:pos="9264"/>
        </w:tabs>
      </w:pPr>
      <w:r w:rsidRPr="00E66E59">
        <w:t xml:space="preserve">                   SECRETARIA DE ESTADO DA SAÚDE</w:t>
      </w:r>
      <w:r w:rsidRPr="00E66E59">
        <w:tab/>
      </w:r>
    </w:p>
    <w:p w:rsidR="00E66E59" w:rsidRPr="00006297" w:rsidRDefault="00E66E59" w:rsidP="00E66E59">
      <w:pPr>
        <w:pStyle w:val="Cabealho"/>
        <w:tabs>
          <w:tab w:val="clear" w:pos="4419"/>
          <w:tab w:val="clear" w:pos="8838"/>
        </w:tabs>
        <w:rPr>
          <w:color w:val="000080"/>
          <w:sz w:val="18"/>
          <w:szCs w:val="18"/>
        </w:rPr>
      </w:pPr>
      <w:r w:rsidRPr="00E66E59">
        <w:t xml:space="preserve">                   DIRETORIA DA MATERNIDADE DARCY VARGAS</w:t>
      </w:r>
      <w:r>
        <w:rPr>
          <w:sz w:val="18"/>
          <w:szCs w:val="18"/>
        </w:rPr>
        <w:t xml:space="preserve">                                                     </w:t>
      </w:r>
    </w:p>
    <w:p w:rsidR="00E66E59" w:rsidRDefault="00E66E59" w:rsidP="0096459E">
      <w:pPr>
        <w:pStyle w:val="Textoprincipal"/>
        <w:suppressAutoHyphens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</w:p>
    <w:p w:rsidR="00E66E59" w:rsidRPr="0096459E" w:rsidRDefault="00E66E59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4D3449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4D3449">
        <w:rPr>
          <w:rFonts w:asciiTheme="minorHAnsi" w:hAnsiTheme="minorHAnsi" w:cstheme="minorHAnsi"/>
          <w:sz w:val="20"/>
          <w:szCs w:val="20"/>
        </w:rPr>
        <w:t>Edital de Proclamação dos resultados das eleições para a Comissão de Ética de Enfermagem (</w:t>
      </w:r>
      <w:proofErr w:type="spellStart"/>
      <w:proofErr w:type="gramStart"/>
      <w:r w:rsidRPr="004D3449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4D3449">
        <w:rPr>
          <w:rFonts w:asciiTheme="minorHAnsi" w:hAnsiTheme="minorHAnsi" w:cstheme="minorHAnsi"/>
          <w:sz w:val="20"/>
          <w:szCs w:val="20"/>
        </w:rPr>
        <w:t xml:space="preserve">) das Instituições de Saúde </w:t>
      </w:r>
    </w:p>
    <w:p w:rsidR="0096459E" w:rsidRPr="004D3449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4D3449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D3449">
        <w:rPr>
          <w:rFonts w:asciiTheme="minorHAnsi" w:hAnsiTheme="minorHAnsi" w:cstheme="minorHAnsi"/>
          <w:sz w:val="20"/>
          <w:szCs w:val="20"/>
        </w:rPr>
        <w:t>A Direção/Gerência de Enfermagem ou Órgão Equivalente da</w:t>
      </w:r>
      <w:r w:rsidR="00E66E59" w:rsidRPr="004D3449">
        <w:rPr>
          <w:rFonts w:asciiTheme="minorHAnsi" w:hAnsiTheme="minorHAnsi" w:cstheme="minorHAnsi"/>
          <w:sz w:val="20"/>
          <w:szCs w:val="20"/>
        </w:rPr>
        <w:t xml:space="preserve"> Maternidade Darcy Vargas </w:t>
      </w:r>
      <w:r w:rsidRPr="004D3449">
        <w:rPr>
          <w:rFonts w:asciiTheme="minorHAnsi" w:hAnsiTheme="minorHAnsi" w:cstheme="minorHAnsi"/>
          <w:sz w:val="20"/>
          <w:szCs w:val="20"/>
        </w:rPr>
        <w:t xml:space="preserve">do município de </w:t>
      </w:r>
      <w:r w:rsidR="00E66E59" w:rsidRPr="004D3449">
        <w:rPr>
          <w:rFonts w:asciiTheme="minorHAnsi" w:hAnsiTheme="minorHAnsi" w:cstheme="minorHAnsi"/>
          <w:sz w:val="20"/>
          <w:szCs w:val="20"/>
        </w:rPr>
        <w:t>Joinville/SC</w:t>
      </w:r>
      <w:r w:rsidRPr="004D3449">
        <w:rPr>
          <w:rFonts w:asciiTheme="minorHAnsi" w:hAnsiTheme="minorHAnsi" w:cstheme="minorHAnsi"/>
          <w:sz w:val="20"/>
          <w:szCs w:val="20"/>
        </w:rPr>
        <w:t xml:space="preserve">, segundo o que consta no Regimento Interno da </w:t>
      </w:r>
      <w:proofErr w:type="spellStart"/>
      <w:proofErr w:type="gramStart"/>
      <w:r w:rsidRPr="004D3449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4D3449">
        <w:rPr>
          <w:rFonts w:asciiTheme="minorHAnsi" w:hAnsiTheme="minorHAnsi" w:cstheme="minorHAnsi"/>
          <w:sz w:val="20"/>
          <w:szCs w:val="20"/>
        </w:rPr>
        <w:t xml:space="preserve"> desta Instituição, comunica a todos profissionais de Enfermagem o resultado das eleições, realizadas</w:t>
      </w:r>
      <w:r w:rsidR="00E66E59" w:rsidRPr="004D3449">
        <w:rPr>
          <w:rFonts w:asciiTheme="minorHAnsi" w:hAnsiTheme="minorHAnsi" w:cstheme="minorHAnsi"/>
          <w:sz w:val="20"/>
          <w:szCs w:val="20"/>
        </w:rPr>
        <w:t xml:space="preserve"> nos dias 29, 30 e 31 de janeiro de 2019, das 11 às 13h e das 18 às 20h</w:t>
      </w:r>
      <w:r w:rsidRPr="004D3449">
        <w:rPr>
          <w:rFonts w:asciiTheme="minorHAnsi" w:hAnsiTheme="minorHAnsi" w:cstheme="minorHAnsi"/>
          <w:sz w:val="20"/>
          <w:szCs w:val="20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</w:t>
      </w:r>
      <w:proofErr w:type="spellStart"/>
      <w:r w:rsidRPr="004D3449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4D3449">
        <w:rPr>
          <w:rFonts w:asciiTheme="minorHAnsi" w:hAnsiTheme="minorHAnsi" w:cstheme="minorHAnsi"/>
          <w:sz w:val="20"/>
          <w:szCs w:val="20"/>
        </w:rPr>
        <w:t xml:space="preserve">/SC, bem como o número de votos nulos e/ou em branco. 3 - O nome dos profissionais que irão compor a </w:t>
      </w:r>
      <w:proofErr w:type="spellStart"/>
      <w:proofErr w:type="gramStart"/>
      <w:r w:rsidRPr="004D3449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4D3449">
        <w:rPr>
          <w:rFonts w:asciiTheme="minorHAnsi" w:hAnsiTheme="minorHAnsi" w:cstheme="minorHAnsi"/>
          <w:sz w:val="20"/>
          <w:szCs w:val="20"/>
        </w:rPr>
        <w:t xml:space="preserve"> (membros efetivos e suplentes) por terem obtido o maior número de votos. </w:t>
      </w:r>
    </w:p>
    <w:p w:rsidR="0096459E" w:rsidRPr="004D3449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D3449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D3449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96459E" w:rsidRPr="004D3449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D3449">
        <w:rPr>
          <w:rFonts w:asciiTheme="minorHAnsi" w:hAnsiTheme="minorHAnsi" w:cstheme="minorHAnsi"/>
          <w:sz w:val="20"/>
          <w:szCs w:val="20"/>
        </w:rPr>
        <w:t xml:space="preserve">1.1 </w:t>
      </w:r>
      <w:proofErr w:type="gramStart"/>
      <w:r w:rsidRPr="004D3449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4D3449">
        <w:rPr>
          <w:rFonts w:asciiTheme="minorHAnsi" w:hAnsiTheme="minorHAnsi" w:cstheme="minorHAnsi"/>
          <w:sz w:val="20"/>
          <w:szCs w:val="20"/>
        </w:rPr>
        <w:t>as)</w:t>
      </w:r>
    </w:p>
    <w:p w:rsidR="0096459E" w:rsidRPr="004D3449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D3449">
        <w:rPr>
          <w:rFonts w:asciiTheme="minorHAnsi" w:hAnsiTheme="minorHAnsi" w:cstheme="minorHAnsi"/>
          <w:sz w:val="20"/>
          <w:szCs w:val="20"/>
        </w:rPr>
        <w:t xml:space="preserve">Total de </w:t>
      </w:r>
      <w:proofErr w:type="gramStart"/>
      <w:r w:rsidRPr="004D3449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4D3449">
        <w:rPr>
          <w:rFonts w:asciiTheme="minorHAnsi" w:hAnsiTheme="minorHAnsi" w:cstheme="minorHAnsi"/>
          <w:sz w:val="20"/>
          <w:szCs w:val="20"/>
        </w:rPr>
        <w:t xml:space="preserve">as)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 w:rsidTr="00C107A9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Coren</w:t>
            </w:r>
            <w:proofErr w:type="spellEnd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 w:rsidTr="00C107A9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96459E" w:rsidP="00C107A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Carla Gisele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Vaichulonis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116163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</w:t>
            </w:r>
          </w:p>
        </w:tc>
      </w:tr>
      <w:tr w:rsidR="0096459E" w:rsidRPr="0096459E" w:rsidTr="00C107A9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96459E" w:rsidP="00C107A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Heliana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Martinhago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100221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26</w:t>
            </w:r>
          </w:p>
        </w:tc>
      </w:tr>
      <w:tr w:rsidR="0096459E" w:rsidRPr="0096459E" w:rsidTr="00C107A9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proofErr w:type="gramEnd"/>
          </w:p>
        </w:tc>
      </w:tr>
      <w:tr w:rsidR="0096459E" w:rsidRPr="0096459E" w:rsidTr="00C107A9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</w:t>
            </w:r>
            <w:proofErr w:type="gramEnd"/>
          </w:p>
        </w:tc>
      </w:tr>
      <w:tr w:rsidR="0096459E" w:rsidRPr="0096459E" w:rsidTr="00C107A9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46</w:t>
            </w:r>
          </w:p>
        </w:tc>
      </w:tr>
    </w:tbl>
    <w:p w:rsidR="0096459E" w:rsidRPr="0096459E" w:rsidRDefault="00C107A9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  <w:r>
        <w:rPr>
          <w:rFonts w:asciiTheme="minorHAnsi" w:hAnsiTheme="minorHAnsi" w:cstheme="minorHAnsi"/>
          <w:color w:val="009E00"/>
          <w:sz w:val="20"/>
          <w:szCs w:val="20"/>
        </w:rPr>
        <w:br w:type="textWrapping" w:clear="all"/>
      </w: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1.2 </w:t>
      </w:r>
      <w:proofErr w:type="spellStart"/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as)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</w:p>
    <w:p w:rsidR="0096459E" w:rsidRPr="004D3449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D3449">
        <w:rPr>
          <w:rFonts w:asciiTheme="minorHAnsi" w:hAnsiTheme="minorHAnsi" w:cstheme="minorHAnsi"/>
          <w:sz w:val="20"/>
          <w:szCs w:val="20"/>
        </w:rPr>
        <w:t xml:space="preserve">Total de </w:t>
      </w:r>
      <w:proofErr w:type="gramStart"/>
      <w:r w:rsidRPr="004D3449">
        <w:rPr>
          <w:rFonts w:asciiTheme="minorHAnsi" w:hAnsiTheme="minorHAnsi" w:cstheme="minorHAnsi"/>
          <w:sz w:val="20"/>
          <w:szCs w:val="20"/>
        </w:rPr>
        <w:t>Técnicos(</w:t>
      </w:r>
      <w:proofErr w:type="gramEnd"/>
      <w:r w:rsidRPr="004D3449">
        <w:rPr>
          <w:rFonts w:asciiTheme="minorHAnsi" w:hAnsiTheme="minorHAnsi" w:cstheme="minorHAnsi"/>
          <w:sz w:val="20"/>
          <w:szCs w:val="20"/>
        </w:rPr>
        <w:t xml:space="preserve">as) de Enfermagem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Coren</w:t>
            </w:r>
            <w:proofErr w:type="spellEnd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Alessandra Coelho Santana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842763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E66E59" w:rsidRDefault="0096459E" w:rsidP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Fabiana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Cristina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Moraes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</w:t>
            </w:r>
          </w:p>
          <w:p w:rsidR="0096459E" w:rsidRPr="00E66E59" w:rsidRDefault="0096459E" w:rsidP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86888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E66E59" w:rsidRDefault="0096459E" w:rsidP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Joelma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Henrique Burg</w:t>
            </w:r>
          </w:p>
          <w:p w:rsidR="0096459E" w:rsidRPr="00E66E59" w:rsidRDefault="0096459E" w:rsidP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715533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27</w:t>
            </w:r>
          </w:p>
        </w:tc>
      </w:tr>
      <w:tr w:rsidR="00E66E59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E66E59" w:rsidRDefault="00305E8A" w:rsidP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04.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Luciene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Gomes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Pimenta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Cabral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E66E59" w:rsidRDefault="00E66E59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337146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74</w:t>
            </w:r>
          </w:p>
        </w:tc>
      </w:tr>
      <w:tr w:rsidR="00E66E59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E66E59" w:rsidRDefault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Priscila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Gonçalves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Favaro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Ribeiro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E66E59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0751650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14</w:t>
            </w:r>
          </w:p>
        </w:tc>
      </w:tr>
      <w:tr w:rsidR="00E66E59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E66E59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305E8A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</w:t>
            </w:r>
          </w:p>
        </w:tc>
      </w:tr>
      <w:tr w:rsidR="00E66E59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E66E59" w:rsidP="00034852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E59" w:rsidRPr="0096459E" w:rsidRDefault="00034852" w:rsidP="00034852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167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1.3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</w:p>
    <w:p w:rsidR="0096459E" w:rsidRPr="004D3449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D3449">
        <w:rPr>
          <w:rFonts w:asciiTheme="minorHAnsi" w:hAnsiTheme="minorHAnsi" w:cstheme="minorHAnsi"/>
          <w:sz w:val="20"/>
          <w:szCs w:val="20"/>
        </w:rPr>
        <w:t xml:space="preserve">Total de Auxiliares de Enfermagem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Coren</w:t>
            </w:r>
            <w:proofErr w:type="spellEnd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E66E5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Geovana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Gonçalves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Baldoino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360707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09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Patricia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Corrêa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450047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06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Ronize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Mara Peres Eger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612420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06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 w:rsid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Rosinete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Alves</w:t>
            </w:r>
            <w:proofErr w:type="spellEnd"/>
            <w:r w:rsidR="00E66E59"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Lima  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66E59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163610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proofErr w:type="gram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66E59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04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34852" w:rsidP="00C107A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35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Coren</w:t>
            </w:r>
            <w:proofErr w:type="spellEnd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Heliana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Martinhago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100221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Luciene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Gomes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Pimenta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Cabral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- 337146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Rosinete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Alves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de Lima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- 163610</w:t>
            </w:r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</w:tbl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107A9" w:rsidRDefault="0096459E" w:rsidP="00C107A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Coren</w:t>
            </w:r>
            <w:proofErr w:type="spellEnd"/>
            <w:r w:rsidRPr="00C107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Carla Gisele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Vaichulonis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116163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 w:rsidP="00305E8A">
            <w:pPr>
              <w:pStyle w:val="Textoprincipal"/>
              <w:suppressAutoHyphens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Joelma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Henrique Burg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- 715533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305E8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Geovana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Gonçalves</w:t>
            </w:r>
            <w:proofErr w:type="spellEnd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66E59">
              <w:rPr>
                <w:rFonts w:asciiTheme="minorHAnsi" w:hAnsiTheme="minorHAnsi" w:cstheme="minorHAnsi"/>
                <w:sz w:val="20"/>
                <w:szCs w:val="20"/>
              </w:rPr>
              <w:t>Baldoino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- 360707</w:t>
            </w:r>
          </w:p>
        </w:tc>
      </w:tr>
    </w:tbl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305E8A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01 de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fevereiro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6459E" w:rsidRPr="0096459E">
        <w:rPr>
          <w:rFonts w:asciiTheme="minorHAnsi" w:hAnsiTheme="minorHAnsi" w:cstheme="minorHAnsi"/>
          <w:sz w:val="20"/>
          <w:szCs w:val="20"/>
          <w:lang w:val="en-US"/>
        </w:rPr>
        <w:t>de 20</w:t>
      </w:r>
      <w:r>
        <w:rPr>
          <w:rFonts w:asciiTheme="minorHAnsi" w:hAnsiTheme="minorHAnsi" w:cstheme="minorHAnsi"/>
          <w:sz w:val="20"/>
          <w:szCs w:val="20"/>
          <w:lang w:val="en-US"/>
        </w:rPr>
        <w:t>19</w:t>
      </w:r>
      <w:r w:rsidR="0096459E" w:rsidRPr="0096459E">
        <w:rPr>
          <w:rFonts w:asciiTheme="minorHAnsi" w:hAnsiTheme="minorHAnsi" w:cstheme="minorHAnsi"/>
          <w:sz w:val="20"/>
          <w:szCs w:val="20"/>
          <w:lang w:val="en-US"/>
        </w:rPr>
        <w:t>.</w:t>
      </w:r>
      <w:proofErr w:type="gramEnd"/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077C02" w:rsidRDefault="004D3449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06110" cy="504825"/>
            <wp:effectExtent l="19050" t="0" r="8890" b="0"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747" t="71947" r="16753" b="2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A9" w:rsidRPr="00077C02" w:rsidRDefault="00C107A9" w:rsidP="00C107A9">
      <w:pPr>
        <w:jc w:val="center"/>
        <w:rPr>
          <w:sz w:val="20"/>
          <w:szCs w:val="20"/>
        </w:rPr>
      </w:pPr>
      <w:r w:rsidRPr="00077C02">
        <w:rPr>
          <w:sz w:val="20"/>
          <w:szCs w:val="20"/>
        </w:rPr>
        <w:t>ROSANE REGINA DE ALMENAU GOELZER</w:t>
      </w:r>
    </w:p>
    <w:p w:rsidR="002945AE" w:rsidRPr="00077C02" w:rsidRDefault="00C107A9" w:rsidP="00C107A9">
      <w:pPr>
        <w:jc w:val="center"/>
        <w:rPr>
          <w:rFonts w:cstheme="minorHAnsi"/>
          <w:sz w:val="20"/>
          <w:szCs w:val="20"/>
        </w:rPr>
      </w:pPr>
      <w:r w:rsidRPr="00077C02">
        <w:rPr>
          <w:sz w:val="20"/>
          <w:szCs w:val="20"/>
        </w:rPr>
        <w:t>COREN-SC 130884</w:t>
      </w:r>
    </w:p>
    <w:sectPr w:rsidR="002945AE" w:rsidRPr="00077C02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21E2A"/>
    <w:multiLevelType w:val="hybridMultilevel"/>
    <w:tmpl w:val="1D24487C"/>
    <w:lvl w:ilvl="0" w:tplc="F8B00B8A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459E"/>
    <w:rsid w:val="00034852"/>
    <w:rsid w:val="00077C02"/>
    <w:rsid w:val="002945AE"/>
    <w:rsid w:val="002A66E6"/>
    <w:rsid w:val="00305E8A"/>
    <w:rsid w:val="004D3449"/>
    <w:rsid w:val="00534910"/>
    <w:rsid w:val="00701768"/>
    <w:rsid w:val="0096459E"/>
    <w:rsid w:val="009C5BB7"/>
    <w:rsid w:val="00C107A9"/>
    <w:rsid w:val="00C64DFE"/>
    <w:rsid w:val="00E6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E66E59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E66E5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432</Words>
  <Characters>2334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aireslcp</cp:lastModifiedBy>
  <cp:revision>8</cp:revision>
  <dcterms:created xsi:type="dcterms:W3CDTF">2019-02-01T11:36:00Z</dcterms:created>
  <dcterms:modified xsi:type="dcterms:W3CDTF">2019-02-08T12:11:00Z</dcterms:modified>
</cp:coreProperties>
</file>