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ED" w:rsidRPr="00A319C1" w:rsidRDefault="003C2AED" w:rsidP="00B829BB">
      <w:pPr>
        <w:pStyle w:val="Pa1"/>
        <w:ind w:right="-141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319C1">
        <w:rPr>
          <w:rStyle w:val="A0"/>
          <w:rFonts w:ascii="Calibri" w:hAnsi="Calibri" w:cs="Calibri"/>
          <w:sz w:val="28"/>
          <w:szCs w:val="28"/>
        </w:rPr>
        <w:t>Regimento Interno da Comissão de Ética de Enfermagem (</w:t>
      </w:r>
      <w:proofErr w:type="gramStart"/>
      <w:r w:rsidRPr="00A319C1">
        <w:rPr>
          <w:rStyle w:val="A0"/>
          <w:rFonts w:ascii="Calibri" w:hAnsi="Calibri" w:cs="Calibri"/>
          <w:sz w:val="28"/>
          <w:szCs w:val="28"/>
        </w:rPr>
        <w:t>CEEn</w:t>
      </w:r>
      <w:proofErr w:type="gramEnd"/>
      <w:r w:rsidRPr="00A319C1">
        <w:rPr>
          <w:rStyle w:val="A0"/>
          <w:rFonts w:ascii="Calibri" w:hAnsi="Calibri" w:cs="Calibri"/>
          <w:sz w:val="28"/>
          <w:szCs w:val="28"/>
        </w:rPr>
        <w:t>) do Hospital D</w:t>
      </w:r>
      <w:r>
        <w:rPr>
          <w:rStyle w:val="A0"/>
          <w:rFonts w:ascii="Calibri" w:hAnsi="Calibri" w:cs="Calibri"/>
          <w:sz w:val="28"/>
          <w:szCs w:val="28"/>
        </w:rPr>
        <w:t>outor</w:t>
      </w:r>
      <w:r w:rsidRPr="00A319C1">
        <w:rPr>
          <w:rStyle w:val="A0"/>
          <w:rFonts w:ascii="Calibri" w:hAnsi="Calibri" w:cs="Calibri"/>
          <w:sz w:val="28"/>
          <w:szCs w:val="28"/>
        </w:rPr>
        <w:t xml:space="preserve"> Waldomiro Colautti</w:t>
      </w:r>
    </w:p>
    <w:p w:rsidR="003C2AED" w:rsidRPr="00A319C1" w:rsidRDefault="003C2AED" w:rsidP="00B829BB">
      <w:pPr>
        <w:ind w:right="-1419"/>
        <w:rPr>
          <w:sz w:val="28"/>
          <w:szCs w:val="28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NATUREZA E DAS FINALIDADES</w:t>
      </w:r>
    </w:p>
    <w:p w:rsidR="003C2AED" w:rsidRPr="00A319C1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1º </w:t>
      </w:r>
      <w:r w:rsidRPr="001B50A8">
        <w:rPr>
          <w:rStyle w:val="A2"/>
          <w:rFonts w:ascii="Calibri" w:hAnsi="Calibri" w:cs="Calibri"/>
          <w:sz w:val="24"/>
          <w:szCs w:val="24"/>
        </w:rPr>
        <w:t>A Comissão de Ética de Enfermagem (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>) do</w:t>
      </w:r>
      <w:r>
        <w:rPr>
          <w:rStyle w:val="A2"/>
          <w:rFonts w:ascii="Calibri" w:hAnsi="Calibri" w:cs="Calibri"/>
          <w:sz w:val="24"/>
          <w:szCs w:val="24"/>
        </w:rPr>
        <w:t xml:space="preserve">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rege-se por Regimento próprio aprovado em 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Assembléia Geral da Categoria, </w:t>
      </w:r>
      <w:r w:rsidRPr="00077FE4">
        <w:rPr>
          <w:rStyle w:val="A2"/>
          <w:rFonts w:ascii="Calibri" w:hAnsi="Calibri" w:cs="Calibri"/>
          <w:b/>
          <w:bCs/>
          <w:sz w:val="24"/>
          <w:szCs w:val="24"/>
        </w:rPr>
        <w:t>realizada em 13/10/2014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, </w:t>
      </w:r>
      <w:r w:rsidRPr="001B50A8">
        <w:rPr>
          <w:rStyle w:val="A2"/>
          <w:rFonts w:ascii="Calibri" w:hAnsi="Calibri" w:cs="Calibri"/>
          <w:sz w:val="24"/>
          <w:szCs w:val="24"/>
        </w:rPr>
        <w:t>atendendo a determinação da Decisão Coren/SC nº 002/2006. O Regimento Interno da Comissão de Ética de Enfermagem d</w:t>
      </w:r>
      <w:r>
        <w:rPr>
          <w:rStyle w:val="A2"/>
          <w:rFonts w:ascii="Calibri" w:hAnsi="Calibri" w:cs="Calibri"/>
          <w:sz w:val="24"/>
          <w:szCs w:val="24"/>
        </w:rPr>
        <w:t xml:space="preserve">o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>foi aprovado e homologado pelo Plenário do Conselho Regional de Enfermagem de Santa Catarina (</w:t>
      </w:r>
      <w:proofErr w:type="spellStart"/>
      <w:r w:rsidRPr="001B50A8">
        <w:rPr>
          <w:rStyle w:val="A2"/>
          <w:rFonts w:ascii="Calibri" w:hAnsi="Calibri" w:cs="Calibri"/>
          <w:sz w:val="24"/>
          <w:szCs w:val="24"/>
        </w:rPr>
        <w:t>Coren</w:t>
      </w:r>
      <w:proofErr w:type="spellEnd"/>
      <w:r w:rsidRPr="001B50A8">
        <w:rPr>
          <w:rStyle w:val="A2"/>
          <w:rFonts w:ascii="Calibri" w:hAnsi="Calibri" w:cs="Calibri"/>
          <w:sz w:val="24"/>
          <w:szCs w:val="24"/>
        </w:rPr>
        <w:t xml:space="preserve">/SC), em sua </w:t>
      </w:r>
      <w:r w:rsidR="00963702">
        <w:rPr>
          <w:rStyle w:val="A2"/>
          <w:rFonts w:ascii="Calibri" w:hAnsi="Calibri" w:cs="Calibri"/>
          <w:sz w:val="24"/>
          <w:szCs w:val="24"/>
        </w:rPr>
        <w:t>110ª Reunião Ordinária, de 17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</w:t>
      </w:r>
      <w:r w:rsidR="00963702">
        <w:rPr>
          <w:rStyle w:val="A2"/>
          <w:rFonts w:ascii="Calibri" w:hAnsi="Calibri" w:cs="Calibri"/>
          <w:sz w:val="24"/>
          <w:szCs w:val="24"/>
        </w:rPr>
        <w:t>outubro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20</w:t>
      </w:r>
      <w:r w:rsidR="00963702">
        <w:rPr>
          <w:rStyle w:val="A2"/>
          <w:rFonts w:ascii="Calibri" w:hAnsi="Calibri" w:cs="Calibri"/>
          <w:sz w:val="24"/>
          <w:szCs w:val="24"/>
        </w:rPr>
        <w:t>14.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é um órgão representativo do Coren/SC nas questões éticas dos profissionais da Enfermagem.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atuação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limita-se ao exercício ético-legal dos profissionais da Enfermagem nas áreas de assistência, ensino, pesquisa e administração.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da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categoria.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julgamento e a atribuição de pena são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exclusivas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do Plenário do Coren/SC e do Cofen.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reger-se-á por este regimento, devidamente aprovado em assembléia da categoria e homologado pelo Plenário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</w:p>
    <w:p w:rsidR="003C2AED" w:rsidRPr="00F97F82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DOS OBJETIVOS</w:t>
      </w:r>
    </w:p>
    <w:p w:rsidR="003C2AED" w:rsidRPr="004D01E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6º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tem os seguintes objetivos: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 Código de Ética dos Profissionais de Enfermagem e as demais normas disciplinares e éticas do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Promover e/ou participar de atividades que visem à interpretação do Código de Ética e a sensibilização dos profissionais de Enfermagem em relação ao comportamento ético-profissional.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atividades multiprofissionais ligadas à ética.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IV – Assessorar e orientar a Gerência de Enfermagem, membros da equipe, clientes, familiares e demais interessados, sobre questões éticas e as implicações decorrentes de atitudes não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Verificar as condições oferecidas pela instituição para o desempenho profissional da categoria.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Averiguar denúncias ou fatos não éticos, fazendo os devidos encaminhamentos.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F97F82" w:rsidRDefault="003C2AED" w:rsidP="00B829BB">
      <w:pPr>
        <w:ind w:right="-1419"/>
        <w:jc w:val="both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ORGANIZAÇÃO E COMPOSIÇÃO</w:t>
      </w:r>
    </w:p>
    <w:p w:rsidR="003C2AED" w:rsidRPr="009279B8" w:rsidRDefault="003C2AED" w:rsidP="00B829BB">
      <w:pPr>
        <w:ind w:right="-1419"/>
        <w:jc w:val="center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7º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atende os profissionais da Enfermagem de todas as áreas de trabalho da instituição, no que se refere aos aspectos éticos do exercício da profissão.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8º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é constituída por Enfermeiro(a), Técnico(a) de Enfermagem e Auxiliar de Enfermagem, em igual número, observando os seguintes critérios: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Ter, no mínimo, um ano de efetivo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Ter, no mínimo, um ano de vínculo empregatício com a instituição.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Estar em pleno gozo dos direitos profissionais.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Inexistir condenação em processo ético, processo disciplinar, processo civil ou processo penal nos últimos cinco anos.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9º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será constituída por</w:t>
      </w:r>
      <w:r>
        <w:rPr>
          <w:rStyle w:val="A2"/>
          <w:rFonts w:ascii="Calibri" w:hAnsi="Calibri" w:cs="Calibri"/>
          <w:sz w:val="24"/>
          <w:szCs w:val="24"/>
        </w:rPr>
        <w:t xml:space="preserve"> dois </w:t>
      </w:r>
      <w:r w:rsidRPr="001B50A8">
        <w:rPr>
          <w:rStyle w:val="A2"/>
          <w:rFonts w:ascii="Calibri" w:hAnsi="Calibri" w:cs="Calibri"/>
          <w:sz w:val="24"/>
          <w:szCs w:val="24"/>
        </w:rPr>
        <w:t>Enfermeiro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), </w:t>
      </w:r>
      <w:r>
        <w:rPr>
          <w:rStyle w:val="A2"/>
          <w:rFonts w:ascii="Calibri" w:hAnsi="Calibri" w:cs="Calibri"/>
          <w:sz w:val="24"/>
          <w:szCs w:val="24"/>
        </w:rPr>
        <w:t>dois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) Técnico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 em Enfermagem e </w:t>
      </w:r>
      <w:r>
        <w:rPr>
          <w:rStyle w:val="A2"/>
          <w:rFonts w:ascii="Calibri" w:hAnsi="Calibri" w:cs="Calibri"/>
          <w:sz w:val="24"/>
          <w:szCs w:val="24"/>
        </w:rPr>
        <w:t>dois (as</w:t>
      </w:r>
      <w:r w:rsidRPr="001B50A8">
        <w:rPr>
          <w:rStyle w:val="A2"/>
          <w:rFonts w:ascii="Calibri" w:hAnsi="Calibri" w:cs="Calibri"/>
          <w:sz w:val="24"/>
          <w:szCs w:val="24"/>
        </w:rPr>
        <w:t>) Auxiliar</w:t>
      </w:r>
      <w:r>
        <w:rPr>
          <w:rStyle w:val="A2"/>
          <w:rFonts w:ascii="Calibri" w:hAnsi="Calibri" w:cs="Calibri"/>
          <w:sz w:val="24"/>
          <w:szCs w:val="24"/>
        </w:rPr>
        <w:t>es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Enfermagem efetivos e seus respectivos suplentes.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10</w:t>
      </w:r>
      <w:r>
        <w:rPr>
          <w:rStyle w:val="A2"/>
          <w:rFonts w:ascii="Calibri" w:hAnsi="Calibri" w:cs="Calibri"/>
          <w:b/>
          <w:bCs/>
          <w:sz w:val="26"/>
          <w:szCs w:val="26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de Ética com a de Gerência do Órgão de Enfermagem.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mandato dos integrantes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é de três anos, sendo permitida a sua reeleição por igual período.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cada eleição poderão permanecer 50% dos membros.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50% dos membros que optarem por permanecer na Comissão não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concorrerão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às eleições.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afastamento dos integrantes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poderá ocorrer por término de mandato, afastamento temporário, desistência ou destituição.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Independente do tipo de afastamento, a Coordenação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comunicará o fato à Comissão de Ética do Coren/SC (CEC).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término de mandato, quando os integrantes da Comissão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concluírem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os três anos de gestão.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afastamento temporário quando o integrante da Comissão afastar-se por tempo determinado, no máximo, por um período de quatro meses, ou quando estiver sendo submetido a processo ético.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solicitação do afastamento temporário deverá ser encaminhada à Coordenação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, por escrito, com antecedência de 15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desistência a declinação de seu cargo por qualquer um dos integrantes da Comissão.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desistência deverá ser comunicada, por escrito, à Coordenação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com antecedência de 30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destituição o afastamento definitivo do integrante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, que se dará por decisão da Comissão, tomada em Reunião Ordinária, constando o fato em ata.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ocorrerá nos seguintes casos: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Ausência, não justificada, em quatro reuniões consecutivas.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Não estar em pleno gozo dos seus direitos profissionais.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Ter sido condenado em processo ético, civil ou penal.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implica na perda do direito a nova candidatura para integrar 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substituição dos integrantes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se processará da seguinte maneira: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- A vacância por término de mandato atenderá os critérios estabelecidos no art. 7º deste regimento.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vaga de suplente em caráter temporário será preenchida: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pelo próximo candidato mais votado nas últimas eleições; e se não houver,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por escolha dos membros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Não havendo suplente eleito, será realizada nova eleição.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elegerá, entre seus membros efetivos, um(a) Coordenador(a) e um(a) Secretário(a), que terão mandato de um ano, podendo ser reconduzidos.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poderá ser coordenada por qualquer um dos membros efetivos.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reunir-se-á ordinariamente, no mínimo, a cada 30 dias, podendo ocorrer reuniões extraordinárias, convocadas pelo Coordenador, ou por autoconvocação pela maioria simples dos seus integrantes, ou pelo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Coordenador, o Secretário coordenará a reunião, sendo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Secretário, será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lavradas atas de todas as reuniões da Comissão, constando a relação dos presentes, as justificativas dos ausentes, o registro das decisões tomadas e os encaminhamentos a serem feitos.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quórum mínimo para as reuniões, verificado até 15 minutos após a hora marcada para o início, é de maioria simples dos membros efetivos ou de seus suplentes quando na condição de substituto.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de quórum, a reunião será suspensa, sendo feita nova convocação.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As decisões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serão tomadas por maioria simples de seus membros efetivos ou de seus suplentes, quando na condição de substituto.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efetivos terão direito a voz e voto.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suplentes poderão participar de todas as reuniões com direito a voz e, nos casos em que estiverem substituindo um membro efetivo, terão direito a voto.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indicada a participação dos membros suplentes em todas as reuniões, independente de estarem ou não substituindo membros efetivos.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4D01E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IV</w:t>
      </w: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 PROCESSO ELEITORAL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convocação da eleição será realizada pela Gerência do Órgão de Enfermagem, em edital interno, no mínimo, com 45 dias antes da data da realização do pleito eleitoral.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deverá encaminhar cópia do edital de convocação da eleição, ao Coren/SC, no mesmo dia em que for publicado na instituição, juntamente com a relação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dos(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as) Enfermeiros(as), Técnicos(as) de Enfermagem e Auxiliares de Enfermagem com vínculo empregatício na instituição, acompanhados de seus respectivos números de inscrição no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designará uma Comissão Eleitoral para conduzir todos os trabalhos de divulgação, organização, realização do pleito, apuração e divulgação dos resultados.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Eleitoral com a de candidato.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Eleitoral elegerá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um(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a) Presidente e um(a) Secretário(a) entre os seus membros.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material necessário para o desenvolvimento dos trabalhos eleitorais será solicitado pela Comissão Eleitoral à Gerência do Órgão de Enfermagem da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escolha dos membros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será feita através de eleição direta e secreta, sendo os candidatos eleitos pelos seus pares por voto facultativo.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poderão votar os profissionais regularmente inscritos no Coren/SC e com vínculo empregatício com 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Coren/SC fornecerá à Comissão Eleitoral a relação dos profissionais de Enfermagem da instituição que estiverem devidamente inscritos e em condições de votar e serem votados.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profissionais de Enfermagem deverão candidatar-se individualmente, sem formação de chapas, inscrevendo-se junto à Comissão Eleitoral, até dez dias antes do pleito, apresentando um fiscal, se assim desejarem.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local para a realização do pleito será definido pela Comissão Eleitoral, de comum acordo com a Gerência de Enfermagem.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deverá ser realizada durante o horário de trabalho, respeitados os diferentes turnos.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somente terá legitimidade se o número de votantes for, no mínimo, a metade mais um, por nível profissional e com vínculo empregatício com 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Quando o número de votantes for inferior ou igual ao número de não votantes, deverá ocorrer um novo pleito no respectivo nível 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apuração dos votos será realizada pela Comissão Eleitoral, na presença dos fiscais, se houver ou de outros interessados, imediatamente após o encerramento do pleito.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serão computadas as cédulas sem rasuras e os votos que não apresentem dúvidas ou dupla interpretação.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considerados eleitos, como membros efetivos, os candidatos que obtiverem o maior número de votos, por nível profissional, seguido de seus membros suplentes na mesma ordem decrescente.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 caso de empate, assumirá o candidato eleito que tiver maior tempo de contrato de trabalho na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Art. 34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que receberam votos, mas não foram eleitos como membros efetivos ou suplentes deverão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ser,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também, relacionados por nível profissional na ata da eleição e constar da lista dos resultados das eleições a ser encaminhada ao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indicados no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caput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deste artigo assumirão o mandato em caso de afastamento temporário, desistência ou destituição, segundo consta no art. 16, incisos II e III.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Todas as ocorrências referentes ao processo eleitoral serão registradas em ata, assinada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pelo(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a) Presidente, pelo(a) Secretário(a), pelos demais membros da Comissão Eleitoral e pelos ficais, se houver.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O(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A) Presidente da Comissão Eleitoral encaminhará os resultados das eleições com a respectiva ata à Gerência de Enfermagem imediatamente após o término da apuração.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proclamará os resultados das eleições, por meio de edital interno, no primeiro dia útil após o seu recebimento.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recursos relativos ao pleito somente serão recebidos pela Comissão Eleitoral se entregues, por escrito, até 48 horas após a publicação dos resultados pela Gerência do Órgão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recurso será julgado pela Comissão Eleitoral no prazo máximo de cinco dias.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Caso necessário, o recurso terá como segunda instância a Comissão de Ética do Coren/SC (CEC).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Enfermagem, no prazo de 15 dias a contar da data do pleito, encaminhará ao Coren/SC a lista nominal de todos os votados.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listagem deverá informar: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 nome dos membros efetivos, seu nível profissional e o número de inscrição no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o nome dos membros suplentes, seu nível profissional e o número de inscrição no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o nome dos profissionais que receberam votos, seu nível profissional e o número de inscrição no Coren/SC, que não farão parte no primeiro momento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, mas que poderão ser convocados em caso de afastamento temporário, vacância por desistência ou por destituição de membros empossados.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após a homologação pelo Plenário do Coren/SC e a nomeação por Portaria emitida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pelo(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a) seu(sua) Presidente, a CEEn estará oficialmente autorizada para iniciar as atividades definidas neste regimento.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CAPÍTULO V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COMPETÊNCIAS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tem as seguintes competências: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os objetivos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Divulgar o Código de Ética dos Profissionais de Enfermagem e as demais normas disciplinares e éticas do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reuniões, seminários ou atividades similares, que visem à interpretação do Código de Ética dos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Assessorar a Gerência de Enfermagem ou órgão equivalente da instituição nas questões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Orientar a equipe de Enfermagem sobre o comportamento ético-profissional e sobre as implicações decorrentes de atitudes não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Orientar clientes, familiares e demais interessados sobre questões éticas relativas ao exercício profissional da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Promover e/ou participar de atividades multiprofissionais referentes à ética.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Apreciar e emitir parecer sobre questões éticas referentes à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IX – Zelar pelo exercício ético dos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 – Averiguar: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Os fatos ou atitudes não éticas praticadas por profissionais de Enfermagem.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As condições oferecidas pelas instituições e sua compatibilidade com o desempenho ético-profissional.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A qualidade de atendimento dispensada à clientela pelos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 – Comunicar, por escrito, ao Coren/SC, as irregularidades ou infrações éticas detectadas.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 – Encaminhar anualmente ao Coren/SC e à Gerência de Enfermagem ou órgão equivalente, o planejamento das atividades a serem desenvolvidas e o relatório das atividades do ano anterior até 1º de março.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XIII – Solicitar assessoramento da Comissão de Ética do Coren/SC (CEC) em caso de necessidade.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XIV – Cumprir e fazer cumprir as disposições deste regimento e da Decisão do Coren/SC nº. 002, de 10 de janeiro de 2006.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Coordenador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Convocar e presidir as reuniões.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Propor a pauta da reunião.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Propor a redação de documentos que serão discutidos e submetidos à aprovação.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junto ao Órgão de Enfermagem da instituição.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Representar ou indicar representante, onde se fizer necessária a presença ou a participação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Encaminhar as decisões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, segundo a indicação.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Elaborar, juntamente com os demais membros da Comissão, o planejamento e o relatório anuais, garantindo o envio de uma cópia, até o dia 1º de março de cada ano, à Gerência de Enfermagem e à Comissão de Ética do Coren/SC (CEC).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Representar o Coren/SC em eventos, segundo a solicitação.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IX – Cumprir e fazer cumprir as disposições deste regimento e as demais normas referentes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Secretário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Secretariar as reuniões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, redigindo atas e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Providenciar a reprodução de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Encaminhar o expediente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Arquivar uma cópia de todos os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Elaborar, juntamente com os demais membros da Comissão, o planejamento e o relatório anuais.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Presidir as reuniões nos impedimentos do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Representar 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nos impedimentos do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efetivos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Comparecer e participar das reuniões.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Emitir parecer sobre as questões propostas.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de reuniões ou programações relacionadas à ética, promovidas pela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ou por outras instituições.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 quando solicitado pelo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Participar, por meio de voto, das decisões a serem tomadas pela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Garantir a presença do suplente quando impedido de comparecer à reunião.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Participar da elaboração do planejamento e relatório anuais.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suplentes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Substituir os respectivos membros efetivos nos seus impedimentos.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Participar das reuniões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das atividades promovidas pela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>IV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9E6BD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proofErr w:type="gramStart"/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VI</w:t>
      </w:r>
      <w:proofErr w:type="gramEnd"/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DISPOSIÇÕES GERAIS</w:t>
      </w:r>
    </w:p>
    <w:p w:rsidR="003C2AED" w:rsidRPr="00511800" w:rsidRDefault="003C2AED" w:rsidP="00B829BB">
      <w:pPr>
        <w:ind w:right="-1419"/>
        <w:jc w:val="center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regimento poderá ser alterado por proposta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, da Gerência de Enfermagem da instituição ou da Comissão de Ética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alteração será submetida à aprovação da Assembleia da categoria da instituição e à homologação da Plenária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da instituição garantirá as condições necessárias para o desenvolvimento das atividades da </w:t>
      </w:r>
      <w:proofErr w:type="gramStart"/>
      <w:r w:rsidRPr="001B50A8">
        <w:rPr>
          <w:rStyle w:val="A2"/>
          <w:rFonts w:ascii="Calibri" w:hAnsi="Calibri" w:cs="Calibri"/>
          <w:sz w:val="24"/>
          <w:szCs w:val="24"/>
        </w:rPr>
        <w:t>CEEn</w:t>
      </w:r>
      <w:proofErr w:type="gramEnd"/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casos omissos serão decididos pelo Plenário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modelo de regimento interno entrou em vigor na data da homologação pelo Plenário do </w:t>
      </w:r>
      <w:proofErr w:type="spellStart"/>
      <w:r w:rsidRPr="001B50A8">
        <w:rPr>
          <w:rStyle w:val="A2"/>
          <w:rFonts w:ascii="Calibri" w:hAnsi="Calibri" w:cs="Calibri"/>
          <w:sz w:val="24"/>
          <w:szCs w:val="24"/>
        </w:rPr>
        <w:t>Coren</w:t>
      </w:r>
      <w:proofErr w:type="spellEnd"/>
      <w:r w:rsidRPr="001B50A8">
        <w:rPr>
          <w:rStyle w:val="A2"/>
          <w:rFonts w:ascii="Calibri" w:hAnsi="Calibri" w:cs="Calibri"/>
          <w:sz w:val="24"/>
          <w:szCs w:val="24"/>
        </w:rPr>
        <w:t xml:space="preserve">/SC em </w:t>
      </w:r>
      <w:r w:rsidR="00963702">
        <w:rPr>
          <w:rStyle w:val="A2"/>
          <w:rFonts w:ascii="Calibri" w:hAnsi="Calibri" w:cs="Calibri"/>
          <w:sz w:val="24"/>
          <w:szCs w:val="24"/>
        </w:rPr>
        <w:t>17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</w:t>
      </w:r>
      <w:r w:rsidR="00963702">
        <w:rPr>
          <w:rStyle w:val="A2"/>
          <w:rFonts w:ascii="Calibri" w:hAnsi="Calibri" w:cs="Calibri"/>
          <w:sz w:val="24"/>
          <w:szCs w:val="24"/>
        </w:rPr>
        <w:t>outubro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20</w:t>
      </w:r>
      <w:r w:rsidR="00963702">
        <w:rPr>
          <w:rStyle w:val="A2"/>
          <w:rFonts w:ascii="Calibri" w:hAnsi="Calibri" w:cs="Calibri"/>
          <w:sz w:val="24"/>
          <w:szCs w:val="24"/>
        </w:rPr>
        <w:t>14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Default="003C2AED" w:rsidP="00B829BB">
      <w:pPr>
        <w:pStyle w:val="Pa1"/>
        <w:ind w:right="-1419"/>
        <w:jc w:val="right"/>
        <w:rPr>
          <w:rStyle w:val="A2"/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Style w:val="A2"/>
          <w:rFonts w:ascii="Calibri" w:hAnsi="Calibri" w:cs="Calibri"/>
          <w:sz w:val="24"/>
          <w:szCs w:val="24"/>
        </w:rPr>
        <w:t>Ibirama</w:t>
      </w:r>
      <w:proofErr w:type="spellEnd"/>
      <w:r w:rsidRPr="001B50A8">
        <w:rPr>
          <w:rStyle w:val="A2"/>
          <w:rFonts w:ascii="Calibri" w:hAnsi="Calibri" w:cs="Calibri"/>
          <w:sz w:val="24"/>
          <w:szCs w:val="24"/>
        </w:rPr>
        <w:t xml:space="preserve">, </w:t>
      </w:r>
      <w:r w:rsidR="00963702">
        <w:rPr>
          <w:rStyle w:val="A2"/>
          <w:rFonts w:ascii="Calibri" w:hAnsi="Calibri" w:cs="Calibri"/>
          <w:sz w:val="24"/>
          <w:szCs w:val="24"/>
        </w:rPr>
        <w:t>18 de janeiro de 2019</w:t>
      </w:r>
      <w:r>
        <w:rPr>
          <w:rStyle w:val="A2"/>
          <w:rFonts w:ascii="Calibri" w:hAnsi="Calibri" w:cs="Calibri"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 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Pr="0078774C" w:rsidRDefault="00963702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proofErr w:type="spellStart"/>
      <w:r>
        <w:rPr>
          <w:rStyle w:val="A2"/>
          <w:rFonts w:ascii="Calibri" w:hAnsi="Calibri" w:cs="Calibri"/>
          <w:sz w:val="24"/>
          <w:szCs w:val="24"/>
        </w:rPr>
        <w:t>Enfª</w:t>
      </w:r>
      <w:proofErr w:type="spellEnd"/>
      <w:r>
        <w:rPr>
          <w:rStyle w:val="A2"/>
          <w:rFonts w:ascii="Calibri" w:hAnsi="Calibri" w:cs="Calibri"/>
          <w:sz w:val="24"/>
          <w:szCs w:val="24"/>
        </w:rPr>
        <w:t xml:space="preserve"> Heloísa </w:t>
      </w:r>
      <w:proofErr w:type="spellStart"/>
      <w:r>
        <w:rPr>
          <w:rStyle w:val="A2"/>
          <w:rFonts w:ascii="Calibri" w:hAnsi="Calibri" w:cs="Calibri"/>
          <w:sz w:val="24"/>
          <w:szCs w:val="24"/>
        </w:rPr>
        <w:t>Morishita</w:t>
      </w:r>
      <w:proofErr w:type="spellEnd"/>
      <w:r>
        <w:rPr>
          <w:rStyle w:val="A2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A2"/>
          <w:rFonts w:ascii="Calibri" w:hAnsi="Calibri" w:cs="Calibri"/>
          <w:sz w:val="24"/>
          <w:szCs w:val="24"/>
        </w:rPr>
        <w:t>Engel</w:t>
      </w:r>
      <w:proofErr w:type="spellEnd"/>
    </w:p>
    <w:p w:rsidR="003C2AED" w:rsidRPr="005D049E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Membro</w:t>
      </w:r>
      <w:r w:rsidR="00963702">
        <w:rPr>
          <w:rStyle w:val="A2"/>
          <w:rFonts w:ascii="Calibri" w:hAnsi="Calibri" w:cs="Calibri"/>
          <w:sz w:val="24"/>
          <w:szCs w:val="24"/>
        </w:rPr>
        <w:t xml:space="preserve"> Efetivo</w:t>
      </w:r>
      <w:r>
        <w:rPr>
          <w:rStyle w:val="A2"/>
          <w:rFonts w:ascii="Calibri" w:hAnsi="Calibri" w:cs="Calibri"/>
          <w:sz w:val="24"/>
          <w:szCs w:val="24"/>
        </w:rPr>
        <w:t xml:space="preserve">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da Comissão do Regimento - </w:t>
      </w:r>
      <w:proofErr w:type="spellStart"/>
      <w:r w:rsidRPr="005D049E">
        <w:rPr>
          <w:rStyle w:val="A2"/>
          <w:rFonts w:ascii="Calibri" w:hAnsi="Calibri" w:cs="Calibri"/>
          <w:sz w:val="24"/>
          <w:szCs w:val="24"/>
        </w:rPr>
        <w:t>Coren</w:t>
      </w:r>
      <w:proofErr w:type="spellEnd"/>
      <w:r w:rsidRPr="005D049E">
        <w:rPr>
          <w:rStyle w:val="A2"/>
          <w:rFonts w:ascii="Calibri" w:hAnsi="Calibri" w:cs="Calibri"/>
          <w:sz w:val="24"/>
          <w:szCs w:val="24"/>
        </w:rPr>
        <w:t xml:space="preserve">/SC nº </w:t>
      </w:r>
      <w:r w:rsidR="00963702">
        <w:rPr>
          <w:rStyle w:val="A2"/>
          <w:rFonts w:ascii="Calibri" w:hAnsi="Calibri" w:cs="Calibri"/>
          <w:sz w:val="24"/>
          <w:szCs w:val="24"/>
        </w:rPr>
        <w:t>112755</w:t>
      </w:r>
    </w:p>
    <w:p w:rsidR="003C2AED" w:rsidRDefault="003C2AED" w:rsidP="00B829BB">
      <w:pPr>
        <w:ind w:right="-1419"/>
      </w:pPr>
    </w:p>
    <w:p w:rsidR="00963702" w:rsidRPr="005D049E" w:rsidRDefault="00963702" w:rsidP="00B829BB">
      <w:pPr>
        <w:ind w:right="-1419"/>
      </w:pPr>
    </w:p>
    <w:p w:rsidR="003C2AED" w:rsidRPr="001B50A8" w:rsidRDefault="00963702" w:rsidP="00B829BB">
      <w:pPr>
        <w:pStyle w:val="Pa1"/>
        <w:ind w:right="-1419"/>
        <w:jc w:val="center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 xml:space="preserve">Téc. Flávia Cristina Alves </w:t>
      </w:r>
      <w:proofErr w:type="spellStart"/>
      <w:r>
        <w:rPr>
          <w:rStyle w:val="A2"/>
          <w:rFonts w:ascii="Calibri" w:hAnsi="Calibri" w:cs="Calibri"/>
          <w:sz w:val="24"/>
          <w:szCs w:val="24"/>
        </w:rPr>
        <w:t>Felicio</w:t>
      </w:r>
      <w:proofErr w:type="spellEnd"/>
    </w:p>
    <w:p w:rsidR="003C2AED" w:rsidRDefault="00963702" w:rsidP="00963702">
      <w:pPr>
        <w:ind w:right="-1419"/>
        <w:jc w:val="center"/>
      </w:pPr>
      <w:r>
        <w:rPr>
          <w:rStyle w:val="A2"/>
          <w:sz w:val="24"/>
          <w:szCs w:val="24"/>
        </w:rPr>
        <w:t xml:space="preserve">Membro Efetivo </w:t>
      </w:r>
      <w:r w:rsidRPr="001B50A8">
        <w:rPr>
          <w:rStyle w:val="A2"/>
          <w:sz w:val="24"/>
          <w:szCs w:val="24"/>
        </w:rPr>
        <w:t xml:space="preserve">da Comissão do Regimento - </w:t>
      </w:r>
      <w:proofErr w:type="spellStart"/>
      <w:r w:rsidRPr="005D049E">
        <w:rPr>
          <w:rStyle w:val="A2"/>
          <w:sz w:val="24"/>
          <w:szCs w:val="24"/>
        </w:rPr>
        <w:t>Coren</w:t>
      </w:r>
      <w:proofErr w:type="spellEnd"/>
      <w:r w:rsidRPr="005D049E">
        <w:rPr>
          <w:rStyle w:val="A2"/>
          <w:sz w:val="24"/>
          <w:szCs w:val="24"/>
        </w:rPr>
        <w:t>/SC nº</w:t>
      </w:r>
      <w:r>
        <w:rPr>
          <w:rStyle w:val="A2"/>
          <w:sz w:val="24"/>
          <w:szCs w:val="24"/>
        </w:rPr>
        <w:t xml:space="preserve"> 635009</w:t>
      </w:r>
    </w:p>
    <w:p w:rsidR="003C2AED" w:rsidRPr="00511800" w:rsidRDefault="003C2AED" w:rsidP="00B829BB">
      <w:pPr>
        <w:ind w:right="-1419"/>
      </w:pPr>
    </w:p>
    <w:p w:rsidR="003C2AED" w:rsidRDefault="00963702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proofErr w:type="spellStart"/>
      <w:r>
        <w:rPr>
          <w:rStyle w:val="A2"/>
          <w:rFonts w:ascii="Calibri" w:hAnsi="Calibri" w:cs="Calibri"/>
          <w:sz w:val="24"/>
          <w:szCs w:val="24"/>
        </w:rPr>
        <w:t>Aux</w:t>
      </w:r>
      <w:proofErr w:type="spellEnd"/>
      <w:r>
        <w:rPr>
          <w:rStyle w:val="A2"/>
          <w:rFonts w:ascii="Calibri" w:hAnsi="Calibri" w:cs="Calibri"/>
          <w:sz w:val="24"/>
          <w:szCs w:val="24"/>
        </w:rPr>
        <w:t xml:space="preserve">. Odete Maria </w:t>
      </w:r>
      <w:proofErr w:type="spellStart"/>
      <w:r>
        <w:rPr>
          <w:rStyle w:val="A2"/>
          <w:rFonts w:ascii="Calibri" w:hAnsi="Calibri" w:cs="Calibri"/>
          <w:sz w:val="24"/>
          <w:szCs w:val="24"/>
        </w:rPr>
        <w:t>Demarchi</w:t>
      </w:r>
      <w:proofErr w:type="spellEnd"/>
    </w:p>
    <w:p w:rsidR="003C2AED" w:rsidRDefault="00963702" w:rsidP="00963702">
      <w:pPr>
        <w:ind w:right="-1419"/>
        <w:jc w:val="center"/>
      </w:pPr>
      <w:r>
        <w:rPr>
          <w:rStyle w:val="A2"/>
          <w:sz w:val="24"/>
          <w:szCs w:val="24"/>
        </w:rPr>
        <w:t xml:space="preserve">Membro Efetivo </w:t>
      </w:r>
      <w:r w:rsidRPr="001B50A8">
        <w:rPr>
          <w:rStyle w:val="A2"/>
          <w:sz w:val="24"/>
          <w:szCs w:val="24"/>
        </w:rPr>
        <w:t xml:space="preserve">da Comissão do Regimento - </w:t>
      </w:r>
      <w:proofErr w:type="spellStart"/>
      <w:r w:rsidRPr="005D049E">
        <w:rPr>
          <w:rStyle w:val="A2"/>
          <w:sz w:val="24"/>
          <w:szCs w:val="24"/>
        </w:rPr>
        <w:t>Coren</w:t>
      </w:r>
      <w:proofErr w:type="spellEnd"/>
      <w:r w:rsidRPr="005D049E">
        <w:rPr>
          <w:rStyle w:val="A2"/>
          <w:sz w:val="24"/>
          <w:szCs w:val="24"/>
        </w:rPr>
        <w:t>/SC nº</w:t>
      </w:r>
      <w:r>
        <w:rPr>
          <w:rStyle w:val="A2"/>
          <w:sz w:val="24"/>
          <w:szCs w:val="24"/>
        </w:rPr>
        <w:t xml:space="preserve"> 280431</w:t>
      </w: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</w:p>
    <w:p w:rsidR="003C2AED" w:rsidRDefault="00963702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proofErr w:type="spellStart"/>
      <w:r>
        <w:rPr>
          <w:rStyle w:val="A2"/>
          <w:rFonts w:ascii="Calibri" w:hAnsi="Calibri" w:cs="Calibri"/>
          <w:sz w:val="24"/>
          <w:szCs w:val="24"/>
        </w:rPr>
        <w:t>Enfª</w:t>
      </w:r>
      <w:proofErr w:type="spellEnd"/>
      <w:r>
        <w:rPr>
          <w:rStyle w:val="A2"/>
          <w:rFonts w:ascii="Calibri" w:hAnsi="Calibri" w:cs="Calibri"/>
          <w:sz w:val="24"/>
          <w:szCs w:val="24"/>
        </w:rPr>
        <w:t xml:space="preserve"> Vânia Cilene </w:t>
      </w:r>
      <w:proofErr w:type="spellStart"/>
      <w:r>
        <w:rPr>
          <w:rStyle w:val="A2"/>
          <w:rFonts w:ascii="Calibri" w:hAnsi="Calibri" w:cs="Calibri"/>
          <w:sz w:val="24"/>
          <w:szCs w:val="24"/>
        </w:rPr>
        <w:t>Jost</w:t>
      </w:r>
      <w:proofErr w:type="spellEnd"/>
      <w:r>
        <w:rPr>
          <w:rStyle w:val="A2"/>
          <w:rFonts w:ascii="Calibri" w:hAnsi="Calibri" w:cs="Calibri"/>
          <w:sz w:val="24"/>
          <w:szCs w:val="24"/>
        </w:rPr>
        <w:t xml:space="preserve"> Stolf</w:t>
      </w: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>embro</w:t>
      </w:r>
      <w:r w:rsidR="00963702">
        <w:rPr>
          <w:rStyle w:val="A2"/>
          <w:rFonts w:ascii="Calibri" w:hAnsi="Calibri" w:cs="Calibri"/>
          <w:sz w:val="24"/>
          <w:szCs w:val="24"/>
        </w:rPr>
        <w:t xml:space="preserve"> Suplente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da Comissão do Regimento - </w:t>
      </w:r>
      <w:proofErr w:type="spellStart"/>
      <w:r w:rsidRPr="001B50A8">
        <w:rPr>
          <w:rStyle w:val="A2"/>
          <w:rFonts w:ascii="Calibri" w:hAnsi="Calibri" w:cs="Calibri"/>
          <w:sz w:val="24"/>
          <w:szCs w:val="24"/>
        </w:rPr>
        <w:t>Coren</w:t>
      </w:r>
      <w:proofErr w:type="spellEnd"/>
      <w:r w:rsidRPr="001B50A8">
        <w:rPr>
          <w:rStyle w:val="A2"/>
          <w:rFonts w:ascii="Calibri" w:hAnsi="Calibri" w:cs="Calibri"/>
          <w:sz w:val="24"/>
          <w:szCs w:val="24"/>
        </w:rPr>
        <w:t xml:space="preserve">/SC nº </w:t>
      </w:r>
      <w:r w:rsidR="00963702">
        <w:rPr>
          <w:rStyle w:val="A2"/>
          <w:rFonts w:ascii="Calibri" w:hAnsi="Calibri" w:cs="Calibri"/>
          <w:sz w:val="24"/>
          <w:szCs w:val="24"/>
        </w:rPr>
        <w:t>94574</w:t>
      </w:r>
    </w:p>
    <w:p w:rsidR="00963702" w:rsidRDefault="00963702" w:rsidP="00963702"/>
    <w:p w:rsidR="00963702" w:rsidRPr="00963702" w:rsidRDefault="00963702" w:rsidP="00963702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 w:rsidRPr="00963702">
        <w:rPr>
          <w:rStyle w:val="A2"/>
          <w:rFonts w:ascii="Calibri" w:hAnsi="Calibri" w:cs="Calibri"/>
          <w:sz w:val="24"/>
          <w:szCs w:val="24"/>
        </w:rPr>
        <w:t xml:space="preserve">Téc. Susan </w:t>
      </w:r>
      <w:proofErr w:type="spellStart"/>
      <w:r w:rsidRPr="00963702">
        <w:rPr>
          <w:rStyle w:val="A2"/>
          <w:rFonts w:ascii="Calibri" w:hAnsi="Calibri" w:cs="Calibri"/>
          <w:sz w:val="24"/>
          <w:szCs w:val="24"/>
        </w:rPr>
        <w:t>Daiana</w:t>
      </w:r>
      <w:proofErr w:type="spellEnd"/>
      <w:r w:rsidRPr="00963702">
        <w:rPr>
          <w:rStyle w:val="A2"/>
          <w:rFonts w:ascii="Calibri" w:hAnsi="Calibri" w:cs="Calibri"/>
          <w:sz w:val="24"/>
          <w:szCs w:val="24"/>
        </w:rPr>
        <w:t xml:space="preserve"> </w:t>
      </w:r>
      <w:proofErr w:type="spellStart"/>
      <w:r w:rsidRPr="00963702">
        <w:rPr>
          <w:rStyle w:val="A2"/>
          <w:rFonts w:ascii="Calibri" w:hAnsi="Calibri" w:cs="Calibri"/>
          <w:sz w:val="24"/>
          <w:szCs w:val="24"/>
        </w:rPr>
        <w:t>Koepsel</w:t>
      </w:r>
      <w:proofErr w:type="spellEnd"/>
    </w:p>
    <w:p w:rsidR="00963702" w:rsidRDefault="00963702" w:rsidP="00963702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>embro</w:t>
      </w:r>
      <w:r>
        <w:rPr>
          <w:rStyle w:val="A2"/>
          <w:rFonts w:ascii="Calibri" w:hAnsi="Calibri" w:cs="Calibri"/>
          <w:sz w:val="24"/>
          <w:szCs w:val="24"/>
        </w:rPr>
        <w:t xml:space="preserve"> Suplente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da Comissão do Regimento - </w:t>
      </w:r>
      <w:proofErr w:type="spellStart"/>
      <w:r w:rsidRPr="001B50A8">
        <w:rPr>
          <w:rStyle w:val="A2"/>
          <w:rFonts w:ascii="Calibri" w:hAnsi="Calibri" w:cs="Calibri"/>
          <w:sz w:val="24"/>
          <w:szCs w:val="24"/>
        </w:rPr>
        <w:t>Coren</w:t>
      </w:r>
      <w:proofErr w:type="spellEnd"/>
      <w:r w:rsidRPr="001B50A8">
        <w:rPr>
          <w:rStyle w:val="A2"/>
          <w:rFonts w:ascii="Calibri" w:hAnsi="Calibri" w:cs="Calibri"/>
          <w:sz w:val="24"/>
          <w:szCs w:val="24"/>
        </w:rPr>
        <w:t xml:space="preserve">/SC nº </w:t>
      </w:r>
      <w:r>
        <w:rPr>
          <w:rStyle w:val="A2"/>
          <w:rFonts w:ascii="Calibri" w:hAnsi="Calibri" w:cs="Calibri"/>
          <w:sz w:val="24"/>
          <w:szCs w:val="24"/>
        </w:rPr>
        <w:t>237585</w:t>
      </w:r>
    </w:p>
    <w:p w:rsidR="00963702" w:rsidRDefault="00963702" w:rsidP="00963702"/>
    <w:p w:rsidR="00963702" w:rsidRPr="00963702" w:rsidRDefault="00963702" w:rsidP="00963702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proofErr w:type="spellStart"/>
      <w:r w:rsidRPr="00963702">
        <w:rPr>
          <w:rStyle w:val="A2"/>
          <w:rFonts w:ascii="Calibri" w:hAnsi="Calibri" w:cs="Calibri"/>
          <w:sz w:val="24"/>
          <w:szCs w:val="24"/>
        </w:rPr>
        <w:t>Aux</w:t>
      </w:r>
      <w:proofErr w:type="spellEnd"/>
      <w:r w:rsidRPr="00963702">
        <w:rPr>
          <w:rStyle w:val="A2"/>
          <w:rFonts w:ascii="Calibri" w:hAnsi="Calibri" w:cs="Calibri"/>
          <w:sz w:val="24"/>
          <w:szCs w:val="24"/>
        </w:rPr>
        <w:t>. Gilmar de Pinho</w:t>
      </w:r>
    </w:p>
    <w:p w:rsidR="00963702" w:rsidRPr="00963702" w:rsidRDefault="00963702" w:rsidP="00963702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>embro</w:t>
      </w:r>
      <w:r>
        <w:rPr>
          <w:rStyle w:val="A2"/>
          <w:rFonts w:ascii="Calibri" w:hAnsi="Calibri" w:cs="Calibri"/>
          <w:sz w:val="24"/>
          <w:szCs w:val="24"/>
        </w:rPr>
        <w:t xml:space="preserve"> Suplente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da Comissão do Regimento - </w:t>
      </w:r>
      <w:proofErr w:type="spellStart"/>
      <w:r w:rsidRPr="001B50A8">
        <w:rPr>
          <w:rStyle w:val="A2"/>
          <w:rFonts w:ascii="Calibri" w:hAnsi="Calibri" w:cs="Calibri"/>
          <w:sz w:val="24"/>
          <w:szCs w:val="24"/>
        </w:rPr>
        <w:t>Coren</w:t>
      </w:r>
      <w:proofErr w:type="spellEnd"/>
      <w:r w:rsidRPr="001B50A8">
        <w:rPr>
          <w:rStyle w:val="A2"/>
          <w:rFonts w:ascii="Calibri" w:hAnsi="Calibri" w:cs="Calibri"/>
          <w:sz w:val="24"/>
          <w:szCs w:val="24"/>
        </w:rPr>
        <w:t xml:space="preserve">/SC nº </w:t>
      </w:r>
      <w:r>
        <w:rPr>
          <w:rStyle w:val="A2"/>
          <w:rFonts w:ascii="Calibri" w:hAnsi="Calibri" w:cs="Calibri"/>
          <w:sz w:val="24"/>
          <w:szCs w:val="24"/>
        </w:rPr>
        <w:t>461140</w:t>
      </w:r>
    </w:p>
    <w:p w:rsidR="00963702" w:rsidRPr="00963702" w:rsidRDefault="00963702" w:rsidP="00963702">
      <w:pPr>
        <w:jc w:val="center"/>
      </w:pPr>
    </w:p>
    <w:p w:rsidR="00963702" w:rsidRPr="00963702" w:rsidRDefault="00963702" w:rsidP="00963702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</w:p>
    <w:sectPr w:rsidR="00963702" w:rsidRPr="00963702" w:rsidSect="00B829BB">
      <w:headerReference w:type="default" r:id="rId7"/>
      <w:footerReference w:type="default" r:id="rId8"/>
      <w:pgSz w:w="11906" w:h="16838"/>
      <w:pgMar w:top="2155" w:right="269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AED" w:rsidRDefault="003C2AED" w:rsidP="00A319C1">
      <w:pPr>
        <w:spacing w:after="0" w:line="240" w:lineRule="auto"/>
      </w:pPr>
      <w:r>
        <w:separator/>
      </w:r>
    </w:p>
  </w:endnote>
  <w:endnote w:type="continuationSeparator" w:id="1">
    <w:p w:rsidR="003C2AED" w:rsidRDefault="003C2AED" w:rsidP="00A3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altName w:val="Myriad Pro Light Semi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ronos Pro Light Caption">
    <w:altName w:val="Cronos Pro Light Captio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ED" w:rsidRDefault="00586CD4" w:rsidP="0020135F">
    <w:pPr>
      <w:pStyle w:val="Rodap"/>
      <w:framePr w:wrap="auto" w:vAnchor="text" w:hAnchor="page" w:x="9622" w:y="-19"/>
      <w:ind w:left="900" w:right="-1332"/>
      <w:rPr>
        <w:rStyle w:val="Nmerodepgina"/>
      </w:rPr>
    </w:pPr>
    <w:r>
      <w:rPr>
        <w:rStyle w:val="Nmerodepgina"/>
      </w:rPr>
      <w:fldChar w:fldCharType="begin"/>
    </w:r>
    <w:r w:rsidR="003C2AE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780A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3C2AED" w:rsidRDefault="003C2AED" w:rsidP="0020135F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AED" w:rsidRDefault="003C2AED" w:rsidP="00A319C1">
      <w:pPr>
        <w:spacing w:after="0" w:line="240" w:lineRule="auto"/>
      </w:pPr>
      <w:r>
        <w:separator/>
      </w:r>
    </w:p>
  </w:footnote>
  <w:footnote w:type="continuationSeparator" w:id="1">
    <w:p w:rsidR="003C2AED" w:rsidRDefault="003C2AED" w:rsidP="00A3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ED" w:rsidRDefault="00586CD4" w:rsidP="00A319C1">
    <w:pPr>
      <w:pStyle w:val="Cabealho"/>
      <w:ind w:right="360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2.25pt;margin-top:-16.65pt;width:308.75pt;height:54.15pt;z-index:251660288;visibility:visible" stroked="f">
          <v:textbox style="mso-next-textbox:#Text Box 1;mso-fit-shape-to-text:t">
            <w:txbxContent>
              <w:p w:rsidR="003C2AED" w:rsidRPr="00A319C1" w:rsidRDefault="003C2AED" w:rsidP="00A319C1">
                <w:pPr>
                  <w:pStyle w:val="Cabealho"/>
                  <w:rPr>
                    <w:rFonts w:ascii="Bookman Old Style" w:hAnsi="Bookman Old Style" w:cs="Bookman Old Style"/>
                    <w:b/>
                    <w:bCs/>
                    <w:sz w:val="20"/>
                    <w:szCs w:val="20"/>
                  </w:rPr>
                </w:pPr>
                <w:r w:rsidRPr="00A319C1">
                  <w:rPr>
                    <w:rFonts w:ascii="Bookman Old Style" w:hAnsi="Bookman Old Style" w:cs="Bookman Old Style"/>
                    <w:b/>
                    <w:bCs/>
                    <w:sz w:val="20"/>
                    <w:szCs w:val="20"/>
                  </w:rPr>
                  <w:t>ESTADO DE SANTA CATARINA</w:t>
                </w:r>
              </w:p>
              <w:p w:rsidR="003C2AED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 w:rsidRPr="00A319C1"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SECRETARIA DE ESTADO DA SAÚDE</w:t>
                </w:r>
              </w:p>
              <w:p w:rsidR="003C2AED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HOSPITAL D</w:t>
                </w:r>
                <w:r w:rsidR="005F24F0"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 xml:space="preserve">OUTOR </w:t>
                </w: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WALDOMIRO COLAUTTI</w:t>
                </w:r>
              </w:p>
              <w:p w:rsidR="003C2AED" w:rsidRPr="00A319C1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GERÊNCIA DE ENFERMAGEM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2050" type="#_x0000_t202" style="position:absolute;margin-left:-8.65pt;margin-top:-20.65pt;width:67.75pt;height:71.7pt;z-index:251661312;visibility:visible;mso-wrap-style:none" stroked="f">
          <v:textbox style="mso-next-textbox:#Text Box 2;mso-fit-shape-to-text:t">
            <w:txbxContent>
              <w:p w:rsidR="003C2AED" w:rsidRDefault="003C2AED">
                <w:r>
                  <w:object w:dxaOrig="2078" w:dyaOrig="198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9.1pt;height:58.55pt" o:ole="">
                      <v:imagedata r:id="rId1" o:title=""/>
                    </v:shape>
                    <o:OLEObject Type="Embed" ProgID="Paint.Picture" ShapeID="_x0000_i1026" DrawAspect="Content" ObjectID="_1609325320" r:id="rId2"/>
                  </w:object>
                </w:r>
              </w:p>
            </w:txbxContent>
          </v:textbox>
        </v:shape>
      </w:pict>
    </w:r>
  </w:p>
  <w:p w:rsidR="003C2AED" w:rsidRDefault="003C2AED" w:rsidP="00A319C1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5018"/>
    <w:multiLevelType w:val="hybridMultilevel"/>
    <w:tmpl w:val="EEE432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70EB8"/>
    <w:rsid w:val="00007D7B"/>
    <w:rsid w:val="00033F84"/>
    <w:rsid w:val="00077FE4"/>
    <w:rsid w:val="000B0F30"/>
    <w:rsid w:val="001B50A8"/>
    <w:rsid w:val="0020135F"/>
    <w:rsid w:val="00203D68"/>
    <w:rsid w:val="00294679"/>
    <w:rsid w:val="002E33E4"/>
    <w:rsid w:val="003175AC"/>
    <w:rsid w:val="0033489C"/>
    <w:rsid w:val="00335D6A"/>
    <w:rsid w:val="00370EB8"/>
    <w:rsid w:val="003A149A"/>
    <w:rsid w:val="003A5F9A"/>
    <w:rsid w:val="003C2AED"/>
    <w:rsid w:val="003D5CD0"/>
    <w:rsid w:val="00450A0B"/>
    <w:rsid w:val="004D01EF"/>
    <w:rsid w:val="004D1FA2"/>
    <w:rsid w:val="00511800"/>
    <w:rsid w:val="005349EA"/>
    <w:rsid w:val="00586CD4"/>
    <w:rsid w:val="005C1B24"/>
    <w:rsid w:val="005D049E"/>
    <w:rsid w:val="005F24F0"/>
    <w:rsid w:val="00610274"/>
    <w:rsid w:val="00621EB3"/>
    <w:rsid w:val="00650CBE"/>
    <w:rsid w:val="0073348B"/>
    <w:rsid w:val="0074116D"/>
    <w:rsid w:val="00763D31"/>
    <w:rsid w:val="0078774C"/>
    <w:rsid w:val="00792FAF"/>
    <w:rsid w:val="00846E6C"/>
    <w:rsid w:val="0087788B"/>
    <w:rsid w:val="009279B8"/>
    <w:rsid w:val="00963702"/>
    <w:rsid w:val="00986C98"/>
    <w:rsid w:val="009A4193"/>
    <w:rsid w:val="009C03E5"/>
    <w:rsid w:val="009E6BDF"/>
    <w:rsid w:val="00A142DA"/>
    <w:rsid w:val="00A273D8"/>
    <w:rsid w:val="00A319C1"/>
    <w:rsid w:val="00A86125"/>
    <w:rsid w:val="00AB5731"/>
    <w:rsid w:val="00AF0E7C"/>
    <w:rsid w:val="00B3502C"/>
    <w:rsid w:val="00B52289"/>
    <w:rsid w:val="00B7556F"/>
    <w:rsid w:val="00B75B07"/>
    <w:rsid w:val="00B829BB"/>
    <w:rsid w:val="00BF6285"/>
    <w:rsid w:val="00C0130B"/>
    <w:rsid w:val="00C013CC"/>
    <w:rsid w:val="00C074B2"/>
    <w:rsid w:val="00C40909"/>
    <w:rsid w:val="00C45911"/>
    <w:rsid w:val="00C9739B"/>
    <w:rsid w:val="00C97547"/>
    <w:rsid w:val="00D422D3"/>
    <w:rsid w:val="00D83EC0"/>
    <w:rsid w:val="00DA1C09"/>
    <w:rsid w:val="00E52DC2"/>
    <w:rsid w:val="00E84C72"/>
    <w:rsid w:val="00ED59B8"/>
    <w:rsid w:val="00EE2362"/>
    <w:rsid w:val="00EE7A0E"/>
    <w:rsid w:val="00F1780A"/>
    <w:rsid w:val="00F61C37"/>
    <w:rsid w:val="00F97F82"/>
    <w:rsid w:val="00FC4D57"/>
    <w:rsid w:val="00FF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6C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0">
    <w:name w:val="A0"/>
    <w:uiPriority w:val="99"/>
    <w:rsid w:val="00370EB8"/>
    <w:rPr>
      <w:b/>
      <w:bCs/>
      <w:color w:val="000000"/>
    </w:rPr>
  </w:style>
  <w:style w:type="paragraph" w:customStyle="1" w:styleId="Pa2">
    <w:name w:val="Pa2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2">
    <w:name w:val="A2"/>
    <w:uiPriority w:val="99"/>
    <w:rsid w:val="00370EB8"/>
    <w:rPr>
      <w:color w:val="000000"/>
      <w:sz w:val="20"/>
      <w:szCs w:val="20"/>
    </w:rPr>
  </w:style>
  <w:style w:type="paragraph" w:customStyle="1" w:styleId="Pa10">
    <w:name w:val="Pa1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10">
    <w:name w:val="A10"/>
    <w:uiPriority w:val="99"/>
    <w:rsid w:val="00370EB8"/>
    <w:rPr>
      <w:rFonts w:ascii="Cronos Pro Light Caption" w:hAnsi="Cronos Pro Light Caption" w:cs="Cronos Pro Light Caption"/>
      <w:color w:val="000000"/>
      <w:sz w:val="16"/>
      <w:szCs w:val="16"/>
    </w:rPr>
  </w:style>
  <w:style w:type="paragraph" w:customStyle="1" w:styleId="Pa0">
    <w:name w:val="Pa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3">
    <w:name w:val="A3"/>
    <w:uiPriority w:val="99"/>
    <w:rsid w:val="00370EB8"/>
    <w:rPr>
      <w:rFonts w:ascii="Cronos Pro Light Caption" w:hAnsi="Cronos Pro Light Caption" w:cs="Cronos Pro Light Caption"/>
      <w:b/>
      <w:bCs/>
      <w:color w:val="000000"/>
      <w:sz w:val="22"/>
      <w:szCs w:val="22"/>
    </w:rPr>
  </w:style>
  <w:style w:type="paragraph" w:customStyle="1" w:styleId="Pa13">
    <w:name w:val="Pa13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319C1"/>
  </w:style>
  <w:style w:type="paragraph" w:styleId="Rodap">
    <w:name w:val="footer"/>
    <w:basedOn w:val="Normal"/>
    <w:link w:val="RodapChar"/>
    <w:uiPriority w:val="99"/>
    <w:semiHidden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319C1"/>
  </w:style>
  <w:style w:type="paragraph" w:styleId="Textodebalo">
    <w:name w:val="Balloon Text"/>
    <w:basedOn w:val="Normal"/>
    <w:link w:val="TextodebaloChar"/>
    <w:uiPriority w:val="99"/>
    <w:semiHidden/>
    <w:rsid w:val="00A3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319C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033F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33F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3F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33F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3F84"/>
    <w:rPr>
      <w:b/>
      <w:bCs/>
    </w:rPr>
  </w:style>
  <w:style w:type="paragraph" w:customStyle="1" w:styleId="Pa4">
    <w:name w:val="Pa4"/>
    <w:basedOn w:val="Normal"/>
    <w:next w:val="Normal"/>
    <w:uiPriority w:val="99"/>
    <w:rsid w:val="00E84C72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5">
    <w:name w:val="A5"/>
    <w:uiPriority w:val="99"/>
    <w:rsid w:val="00E84C72"/>
    <w:rPr>
      <w:color w:val="000000"/>
      <w:sz w:val="18"/>
      <w:szCs w:val="18"/>
    </w:rPr>
  </w:style>
  <w:style w:type="paragraph" w:styleId="Reviso">
    <w:name w:val="Revision"/>
    <w:hidden/>
    <w:uiPriority w:val="99"/>
    <w:semiHidden/>
    <w:rsid w:val="00E84C72"/>
    <w:rPr>
      <w:rFonts w:cs="Calibri"/>
      <w:lang w:eastAsia="en-US"/>
    </w:rPr>
  </w:style>
  <w:style w:type="paragraph" w:styleId="PargrafodaLista">
    <w:name w:val="List Paragraph"/>
    <w:basedOn w:val="Normal"/>
    <w:uiPriority w:val="99"/>
    <w:qFormat/>
    <w:rsid w:val="0087788B"/>
    <w:pPr>
      <w:ind w:left="720"/>
    </w:pPr>
  </w:style>
  <w:style w:type="table" w:styleId="Tabelacomgrade">
    <w:name w:val="Table Grid"/>
    <w:basedOn w:val="Tabelanormal"/>
    <w:uiPriority w:val="99"/>
    <w:locked/>
    <w:rsid w:val="00203D68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201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2796</Words>
  <Characters>15792</Characters>
  <Application>Microsoft Office Word</Application>
  <DocSecurity>0</DocSecurity>
  <Lines>131</Lines>
  <Paragraphs>37</Paragraphs>
  <ScaleCrop>false</ScaleCrop>
  <Company>WinXP SP2 E</Company>
  <LinksUpToDate>false</LinksUpToDate>
  <CharactersWithSpaces>18551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 da Comissão de Ética de Enfermagem (CEEn) do Hospital Dr</dc:title>
  <dc:creator>venturig</dc:creator>
  <cp:lastModifiedBy>morishitah</cp:lastModifiedBy>
  <cp:revision>2</cp:revision>
  <cp:lastPrinted>2014-10-13T19:53:00Z</cp:lastPrinted>
  <dcterms:created xsi:type="dcterms:W3CDTF">2019-01-18T16:02:00Z</dcterms:created>
  <dcterms:modified xsi:type="dcterms:W3CDTF">2019-01-18T16:02:00Z</dcterms:modified>
</cp:coreProperties>
</file>