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426F41">
        <w:rPr>
          <w:rFonts w:ascii="Times New Roman" w:hAnsi="Times New Roman"/>
          <w:b/>
          <w:sz w:val="24"/>
          <w:szCs w:val="24"/>
        </w:rPr>
        <w:t>06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426F41" w:rsidRDefault="0070744B" w:rsidP="00426F41">
      <w:pPr>
        <w:pStyle w:val="Standard"/>
        <w:spacing w:line="360" w:lineRule="auto"/>
        <w:jc w:val="center"/>
        <w:rPr>
          <w:rFonts w:ascii="Arial" w:hAnsi="Arial"/>
        </w:rPr>
      </w:pPr>
      <w:r>
        <w:rPr>
          <w:rFonts w:ascii="Times New Roman" w:hAnsi="Times New Roman"/>
          <w:b/>
        </w:rPr>
        <w:t xml:space="preserve">                              </w:t>
      </w:r>
      <w:r w:rsidR="00164D94" w:rsidRPr="003860C8">
        <w:rPr>
          <w:rFonts w:ascii="Times New Roman" w:hAnsi="Times New Roman"/>
          <w:b/>
        </w:rPr>
        <w:t>A</w:t>
      </w:r>
      <w:r w:rsidR="008828C1" w:rsidRPr="003860C8">
        <w:rPr>
          <w:rFonts w:ascii="Times New Roman" w:hAnsi="Times New Roman"/>
          <w:b/>
        </w:rPr>
        <w:t>ssun</w:t>
      </w:r>
      <w:r w:rsidR="00164D94" w:rsidRPr="003860C8">
        <w:rPr>
          <w:rFonts w:ascii="Times New Roman" w:hAnsi="Times New Roman"/>
          <w:b/>
        </w:rPr>
        <w:t>to</w:t>
      </w:r>
      <w:r w:rsidR="008828C1" w:rsidRPr="003860C8">
        <w:rPr>
          <w:rFonts w:ascii="Times New Roman" w:hAnsi="Times New Roman"/>
          <w:b/>
        </w:rPr>
        <w:t xml:space="preserve">: </w:t>
      </w:r>
      <w:r w:rsidR="00C741E6" w:rsidRPr="003860C8">
        <w:rPr>
          <w:rFonts w:ascii="Times New Roman" w:hAnsi="Times New Roman"/>
          <w:b/>
        </w:rPr>
        <w:t>An</w:t>
      </w:r>
      <w:r w:rsidR="008828C1" w:rsidRPr="003860C8">
        <w:rPr>
          <w:rFonts w:ascii="Times New Roman" w:hAnsi="Times New Roman"/>
          <w:b/>
        </w:rPr>
        <w:t xml:space="preserve">álise do </w:t>
      </w:r>
      <w:r>
        <w:rPr>
          <w:rFonts w:ascii="Times New Roman" w:hAnsi="Times New Roman"/>
          <w:b/>
        </w:rPr>
        <w:t xml:space="preserve">Regimento Interno da </w:t>
      </w:r>
      <w:proofErr w:type="spellStart"/>
      <w:r>
        <w:rPr>
          <w:rFonts w:ascii="Times New Roman" w:hAnsi="Times New Roman"/>
          <w:b/>
        </w:rPr>
        <w:t>CEEn</w:t>
      </w:r>
      <w:proofErr w:type="spellEnd"/>
      <w:r>
        <w:rPr>
          <w:rFonts w:ascii="Times New Roman" w:hAnsi="Times New Roman"/>
          <w:b/>
        </w:rPr>
        <w:t xml:space="preserve"> </w:t>
      </w:r>
      <w:r w:rsidR="00126DC9">
        <w:rPr>
          <w:rFonts w:ascii="Times New Roman" w:hAnsi="Times New Roman"/>
          <w:b/>
        </w:rPr>
        <w:t>da Instituição</w:t>
      </w:r>
      <w:r w:rsidR="008828C1" w:rsidRPr="003860C8">
        <w:rPr>
          <w:rFonts w:ascii="Times New Roman" w:hAnsi="Times New Roman"/>
          <w:b/>
        </w:rPr>
        <w:t xml:space="preserve">: </w:t>
      </w:r>
      <w:r w:rsidR="00426F41">
        <w:rPr>
          <w:rFonts w:ascii="Arial" w:hAnsi="Arial"/>
        </w:rPr>
        <w:t>São Bento do Sul - SC</w:t>
      </w:r>
    </w:p>
    <w:p w:rsidR="00994CED" w:rsidRPr="003860C8" w:rsidRDefault="00994CED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126DC9" w:rsidRDefault="008828C1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Análise do Regimento Interno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</w:p>
    <w:p w:rsidR="00CB0A97" w:rsidRPr="00EB4799" w:rsidRDefault="00CB0A97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426F41">
      <w:pPr>
        <w:pStyle w:val="Standard"/>
        <w:spacing w:line="360" w:lineRule="auto"/>
        <w:jc w:val="center"/>
        <w:rPr>
          <w:rFonts w:ascii="Times New Roman" w:hAnsi="Times New Roman"/>
        </w:rPr>
      </w:pPr>
      <w:r w:rsidRPr="00EB4799">
        <w:rPr>
          <w:rFonts w:ascii="Times New Roman" w:hAnsi="Times New Roman"/>
        </w:rPr>
        <w:t xml:space="preserve">Após análise e correções do Regimento Interno da </w:t>
      </w:r>
      <w:proofErr w:type="spellStart"/>
      <w:r w:rsidRPr="00EB4799">
        <w:rPr>
          <w:rFonts w:ascii="Times New Roman" w:hAnsi="Times New Roman"/>
        </w:rPr>
        <w:t>CEEn</w:t>
      </w:r>
      <w:proofErr w:type="spellEnd"/>
      <w:r w:rsidRPr="00EB4799">
        <w:rPr>
          <w:rFonts w:ascii="Times New Roman" w:hAnsi="Times New Roman"/>
        </w:rPr>
        <w:t xml:space="preserve"> d</w:t>
      </w:r>
      <w:r w:rsidR="00426F41">
        <w:rPr>
          <w:rFonts w:ascii="Times New Roman" w:hAnsi="Times New Roman"/>
        </w:rPr>
        <w:t>e</w:t>
      </w:r>
      <w:r w:rsidR="00AF733D" w:rsidRPr="00426F41">
        <w:rPr>
          <w:rFonts w:ascii="Times New Roman" w:hAnsi="Times New Roman"/>
        </w:rPr>
        <w:t xml:space="preserve"> </w:t>
      </w:r>
      <w:r w:rsidR="00426F41" w:rsidRPr="00426F41">
        <w:rPr>
          <w:rFonts w:ascii="Times New Roman" w:hAnsi="Times New Roman"/>
        </w:rPr>
        <w:t xml:space="preserve">São Bento do </w:t>
      </w:r>
      <w:r w:rsidR="00426F41" w:rsidRPr="00426F41">
        <w:rPr>
          <w:rFonts w:ascii="Times New Roman" w:eastAsia="Calibri" w:hAnsi="Times New Roman" w:cs="Times New Roman"/>
          <w:kern w:val="0"/>
          <w:lang w:eastAsia="en-US" w:bidi="ar-SA"/>
        </w:rPr>
        <w:t>Sul - SC</w:t>
      </w:r>
      <w:r w:rsidR="00AB7C94" w:rsidRPr="00EB4799">
        <w:rPr>
          <w:rFonts w:ascii="Times New Roman" w:hAnsi="Times New Roman"/>
        </w:rPr>
        <w:t xml:space="preserve"> </w:t>
      </w:r>
      <w:r w:rsidRPr="00EB4799">
        <w:rPr>
          <w:rFonts w:ascii="Times New Roman" w:hAnsi="Times New Roman"/>
        </w:rPr>
        <w:t>concluímos que o mesmo</w:t>
      </w:r>
      <w:r w:rsidR="00426F41">
        <w:rPr>
          <w:rFonts w:ascii="Times New Roman" w:hAnsi="Times New Roman"/>
        </w:rPr>
        <w:t xml:space="preserve"> </w:t>
      </w:r>
      <w:proofErr w:type="gramStart"/>
      <w:r w:rsidR="00426F41">
        <w:rPr>
          <w:rFonts w:ascii="Times New Roman" w:hAnsi="Times New Roman"/>
        </w:rPr>
        <w:t xml:space="preserve">não </w:t>
      </w:r>
      <w:r w:rsidRPr="00EB4799">
        <w:rPr>
          <w:rFonts w:ascii="Times New Roman" w:hAnsi="Times New Roman"/>
        </w:rPr>
        <w:t xml:space="preserve"> está</w:t>
      </w:r>
      <w:proofErr w:type="gramEnd"/>
      <w:r w:rsidRPr="00EB4799">
        <w:rPr>
          <w:rFonts w:ascii="Times New Roman" w:hAnsi="Times New Roman"/>
        </w:rPr>
        <w:t xml:space="preserve"> em conformidade com proposto no regimento da </w:t>
      </w:r>
      <w:proofErr w:type="spellStart"/>
      <w:r w:rsidRPr="00EB4799">
        <w:rPr>
          <w:rFonts w:ascii="Times New Roman" w:hAnsi="Times New Roman"/>
        </w:rPr>
        <w:t>CEEn</w:t>
      </w:r>
      <w:proofErr w:type="spellEnd"/>
      <w:r w:rsidR="00D9577D">
        <w:rPr>
          <w:rFonts w:ascii="Times New Roman" w:hAnsi="Times New Roman"/>
        </w:rPr>
        <w:t xml:space="preserve">, aprovado pela Decisão Coren/SC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002, de 10 de janeiro de 2006, na 417ª. </w:t>
      </w:r>
      <w:r w:rsidR="00716BEF">
        <w:rPr>
          <w:rFonts w:ascii="Times New Roman" w:hAnsi="Times New Roman"/>
        </w:rPr>
        <w:t>Reunião Ordinária de 25 de janeiro de 2006 e homologada</w:t>
      </w:r>
      <w:r w:rsidR="00D9577D">
        <w:rPr>
          <w:rFonts w:ascii="Times New Roman" w:hAnsi="Times New Roman"/>
        </w:rPr>
        <w:t xml:space="preserve"> pela Decisão </w:t>
      </w:r>
      <w:proofErr w:type="spellStart"/>
      <w:r w:rsidR="00D9577D">
        <w:rPr>
          <w:rFonts w:ascii="Times New Roman" w:hAnsi="Times New Roman"/>
        </w:rPr>
        <w:t>Cofen</w:t>
      </w:r>
      <w:proofErr w:type="spellEnd"/>
      <w:r w:rsidR="00D9577D">
        <w:rPr>
          <w:rFonts w:ascii="Times New Roman" w:hAnsi="Times New Roman"/>
        </w:rPr>
        <w:t xml:space="preserve">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994CED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426F41">
        <w:rPr>
          <w:rFonts w:ascii="Times New Roman" w:hAnsi="Times New Roman"/>
          <w:sz w:val="24"/>
          <w:szCs w:val="24"/>
        </w:rPr>
        <w:t>desfa</w:t>
      </w:r>
      <w:r w:rsidRPr="00EB4799">
        <w:rPr>
          <w:rFonts w:ascii="Times New Roman" w:hAnsi="Times New Roman"/>
          <w:sz w:val="24"/>
          <w:szCs w:val="24"/>
        </w:rPr>
        <w:t>vorável a aprovaçã</w:t>
      </w:r>
      <w:r w:rsidR="00426F41">
        <w:rPr>
          <w:rFonts w:ascii="Times New Roman" w:hAnsi="Times New Roman"/>
          <w:sz w:val="24"/>
          <w:szCs w:val="24"/>
        </w:rPr>
        <w:t xml:space="preserve">o do Regimento Interno da </w:t>
      </w:r>
      <w:proofErr w:type="spellStart"/>
      <w:r w:rsidR="00426F41">
        <w:rPr>
          <w:rFonts w:ascii="Times New Roman" w:hAnsi="Times New Roman"/>
          <w:sz w:val="24"/>
          <w:szCs w:val="24"/>
        </w:rPr>
        <w:t>CEEn</w:t>
      </w:r>
      <w:proofErr w:type="spellEnd"/>
      <w:r w:rsidR="00426F41">
        <w:rPr>
          <w:rFonts w:ascii="Times New Roman" w:hAnsi="Times New Roman"/>
          <w:sz w:val="24"/>
          <w:szCs w:val="24"/>
        </w:rPr>
        <w:t>, até as adequações necessárias conforme segue:</w:t>
      </w:r>
    </w:p>
    <w:p w:rsidR="00426F41" w:rsidRPr="00426F41" w:rsidRDefault="00426F41" w:rsidP="00426F4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6F41">
        <w:rPr>
          <w:rFonts w:ascii="Times New Roman" w:hAnsi="Times New Roman"/>
          <w:sz w:val="24"/>
          <w:szCs w:val="24"/>
        </w:rPr>
        <w:t>Análise do Regimento Interno de São Bento do Sul</w:t>
      </w:r>
    </w:p>
    <w:p w:rsidR="00426F41" w:rsidRPr="00426F41" w:rsidRDefault="00426F41" w:rsidP="00426F41">
      <w:pPr>
        <w:pStyle w:val="PargrafodaLista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6F41">
        <w:rPr>
          <w:rFonts w:ascii="Times New Roman" w:hAnsi="Times New Roman"/>
          <w:sz w:val="24"/>
          <w:szCs w:val="24"/>
        </w:rPr>
        <w:t>Favor copiar o documento em papel timbrado da instituição.</w:t>
      </w:r>
    </w:p>
    <w:p w:rsidR="00426F41" w:rsidRPr="00426F41" w:rsidRDefault="00426F41" w:rsidP="00426F41">
      <w:pPr>
        <w:pStyle w:val="PargrafodaLista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6F41">
        <w:rPr>
          <w:rFonts w:ascii="Times New Roman" w:hAnsi="Times New Roman"/>
          <w:sz w:val="24"/>
          <w:szCs w:val="24"/>
        </w:rPr>
        <w:t>Favor informar o nome da Instituição a que pertence o regimento.</w:t>
      </w:r>
    </w:p>
    <w:p w:rsidR="00426F41" w:rsidRPr="00426F41" w:rsidRDefault="00426F41" w:rsidP="00426F4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3) 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426F41">
        <w:rPr>
          <w:rFonts w:ascii="Times New Roman" w:hAnsi="Times New Roman"/>
          <w:sz w:val="24"/>
          <w:szCs w:val="24"/>
        </w:rPr>
        <w:t>Quanto</w:t>
      </w:r>
      <w:proofErr w:type="gramEnd"/>
      <w:r w:rsidRPr="00426F41">
        <w:rPr>
          <w:rFonts w:ascii="Times New Roman" w:hAnsi="Times New Roman"/>
          <w:sz w:val="24"/>
          <w:szCs w:val="24"/>
        </w:rPr>
        <w:t xml:space="preserve"> as questões:</w:t>
      </w:r>
    </w:p>
    <w:p w:rsidR="00426F41" w:rsidRPr="00426F41" w:rsidRDefault="00426F41" w:rsidP="00426F4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6F41">
        <w:rPr>
          <w:rFonts w:ascii="Times New Roman" w:hAnsi="Times New Roman"/>
          <w:sz w:val="24"/>
          <w:szCs w:val="24"/>
        </w:rPr>
        <w:t xml:space="preserve">b) </w:t>
      </w:r>
      <w:proofErr w:type="gramStart"/>
      <w:r w:rsidRPr="00426F41">
        <w:rPr>
          <w:rFonts w:ascii="Times New Roman" w:hAnsi="Times New Roman"/>
          <w:sz w:val="24"/>
          <w:szCs w:val="24"/>
        </w:rPr>
        <w:t xml:space="preserve"> Não</w:t>
      </w:r>
      <w:proofErr w:type="gramEnd"/>
      <w:r w:rsidRPr="00426F41">
        <w:rPr>
          <w:rFonts w:ascii="Times New Roman" w:hAnsi="Times New Roman"/>
          <w:sz w:val="24"/>
          <w:szCs w:val="24"/>
        </w:rPr>
        <w:t xml:space="preserve"> estar em pleno gozo dos seus direitos profissionais. Como saber?</w:t>
      </w:r>
    </w:p>
    <w:p w:rsidR="00426F41" w:rsidRPr="00426F41" w:rsidRDefault="00426F41" w:rsidP="00426F4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6F41">
        <w:rPr>
          <w:rFonts w:ascii="Times New Roman" w:hAnsi="Times New Roman"/>
          <w:sz w:val="24"/>
          <w:szCs w:val="24"/>
        </w:rPr>
        <w:t xml:space="preserve">R: O </w:t>
      </w:r>
      <w:proofErr w:type="spellStart"/>
      <w:r w:rsidRPr="00426F41">
        <w:rPr>
          <w:rFonts w:ascii="Times New Roman" w:hAnsi="Times New Roman"/>
          <w:sz w:val="24"/>
          <w:szCs w:val="24"/>
        </w:rPr>
        <w:t>Coren</w:t>
      </w:r>
      <w:proofErr w:type="spellEnd"/>
      <w:r w:rsidRPr="00426F41">
        <w:rPr>
          <w:rFonts w:ascii="Times New Roman" w:hAnsi="Times New Roman"/>
          <w:sz w:val="24"/>
          <w:szCs w:val="24"/>
        </w:rPr>
        <w:t>/SC fornecerá esta informação após a instituição encaminhar a listagem com os nomes dos profissionais.</w:t>
      </w:r>
    </w:p>
    <w:p w:rsidR="00426F41" w:rsidRPr="00426F41" w:rsidRDefault="00426F41" w:rsidP="00426F4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6F41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Times New Roman" w:hAnsi="Times New Roman"/>
          <w:sz w:val="24"/>
          <w:szCs w:val="24"/>
        </w:rPr>
        <w:t>t</w:t>
      </w:r>
      <w:r w:rsidRPr="00426F41">
        <w:rPr>
          <w:rFonts w:ascii="Times New Roman" w:hAnsi="Times New Roman"/>
          <w:sz w:val="24"/>
          <w:szCs w:val="24"/>
        </w:rPr>
        <w:t>er sido condenado em processo ético, civil ou penal. Como saber?</w:t>
      </w:r>
    </w:p>
    <w:p w:rsidR="00426F41" w:rsidRPr="00426F41" w:rsidRDefault="00426F41" w:rsidP="00426F4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6F41">
        <w:rPr>
          <w:rFonts w:ascii="Times New Roman" w:hAnsi="Times New Roman"/>
          <w:sz w:val="24"/>
          <w:szCs w:val="24"/>
        </w:rPr>
        <w:t xml:space="preserve">R: O </w:t>
      </w:r>
      <w:proofErr w:type="spellStart"/>
      <w:r w:rsidRPr="00426F41">
        <w:rPr>
          <w:rFonts w:ascii="Times New Roman" w:hAnsi="Times New Roman"/>
          <w:sz w:val="24"/>
          <w:szCs w:val="24"/>
        </w:rPr>
        <w:t>Coren</w:t>
      </w:r>
      <w:proofErr w:type="spellEnd"/>
      <w:r w:rsidRPr="00426F41">
        <w:rPr>
          <w:rFonts w:ascii="Times New Roman" w:hAnsi="Times New Roman"/>
          <w:sz w:val="24"/>
          <w:szCs w:val="24"/>
        </w:rPr>
        <w:t>/SC fornecerá esta informação após a instituição encaminhar a listagem com os nomes dos profissionais.</w:t>
      </w:r>
    </w:p>
    <w:p w:rsidR="00426F41" w:rsidRPr="00426F41" w:rsidRDefault="00426F41" w:rsidP="00426F4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26F41" w:rsidRPr="00426F41" w:rsidRDefault="00426F41" w:rsidP="00426F4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6F41">
        <w:rPr>
          <w:rFonts w:ascii="Times New Roman" w:hAnsi="Times New Roman"/>
          <w:sz w:val="24"/>
          <w:szCs w:val="24"/>
        </w:rPr>
        <w:lastRenderedPageBreak/>
        <w:t xml:space="preserve">Art. 19. A </w:t>
      </w:r>
      <w:proofErr w:type="spellStart"/>
      <w:r w:rsidRPr="00426F41">
        <w:rPr>
          <w:rFonts w:ascii="Times New Roman" w:hAnsi="Times New Roman"/>
          <w:sz w:val="24"/>
          <w:szCs w:val="24"/>
        </w:rPr>
        <w:t>CEEn</w:t>
      </w:r>
      <w:proofErr w:type="spellEnd"/>
      <w:r w:rsidRPr="00426F41">
        <w:rPr>
          <w:rFonts w:ascii="Times New Roman" w:hAnsi="Times New Roman"/>
          <w:sz w:val="24"/>
          <w:szCs w:val="24"/>
        </w:rPr>
        <w:t xml:space="preserve"> reunir-se-á ordinariamente, no mínimo, a cada 60 dias, podendo ocorrer reuniões extraordinárias, convocadas pelo Coordenador, ou por autoconvocação pela maioria simples dos seus integrantes, ou pelo </w:t>
      </w:r>
      <w:proofErr w:type="spellStart"/>
      <w:r w:rsidRPr="00426F41">
        <w:rPr>
          <w:rFonts w:ascii="Times New Roman" w:hAnsi="Times New Roman"/>
          <w:sz w:val="24"/>
          <w:szCs w:val="24"/>
        </w:rPr>
        <w:t>Coren</w:t>
      </w:r>
      <w:proofErr w:type="spellEnd"/>
      <w:r w:rsidRPr="00426F41">
        <w:rPr>
          <w:rFonts w:ascii="Times New Roman" w:hAnsi="Times New Roman"/>
          <w:sz w:val="24"/>
          <w:szCs w:val="24"/>
        </w:rPr>
        <w:t>/SC.</w:t>
      </w:r>
    </w:p>
    <w:p w:rsidR="00426F41" w:rsidRPr="00426F41" w:rsidRDefault="00426F41" w:rsidP="00426F4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6F41">
        <w:rPr>
          <w:rFonts w:ascii="Times New Roman" w:hAnsi="Times New Roman"/>
          <w:sz w:val="24"/>
          <w:szCs w:val="24"/>
        </w:rPr>
        <w:t xml:space="preserve">R: A </w:t>
      </w:r>
      <w:proofErr w:type="spellStart"/>
      <w:r w:rsidRPr="00426F41">
        <w:rPr>
          <w:rFonts w:ascii="Times New Roman" w:hAnsi="Times New Roman"/>
          <w:sz w:val="24"/>
          <w:szCs w:val="24"/>
        </w:rPr>
        <w:t>CEEn</w:t>
      </w:r>
      <w:proofErr w:type="spellEnd"/>
      <w:r w:rsidRPr="00426F41">
        <w:rPr>
          <w:rFonts w:ascii="Times New Roman" w:hAnsi="Times New Roman"/>
          <w:sz w:val="24"/>
          <w:szCs w:val="24"/>
        </w:rPr>
        <w:t xml:space="preserve"> deverá reunir-se no mínimo a cada 30 dias.</w:t>
      </w:r>
    </w:p>
    <w:p w:rsidR="00426F41" w:rsidRPr="00426F41" w:rsidRDefault="00426F41" w:rsidP="00426F4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6F41">
        <w:rPr>
          <w:rFonts w:ascii="Times New Roman" w:hAnsi="Times New Roman"/>
          <w:sz w:val="24"/>
          <w:szCs w:val="24"/>
        </w:rPr>
        <w:t xml:space="preserve">§4º O quórum mínimo para as reuniões, verificado até 15 minutos após a hora marcada para o início, é de maioria simples dos membros efetivos e de seus suplentes quando na condição de substituto. </w:t>
      </w:r>
    </w:p>
    <w:p w:rsidR="00426F41" w:rsidRPr="00426F41" w:rsidRDefault="00426F41" w:rsidP="00426F4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6F41">
        <w:rPr>
          <w:rFonts w:ascii="Times New Roman" w:hAnsi="Times New Roman"/>
          <w:sz w:val="24"/>
          <w:szCs w:val="24"/>
        </w:rPr>
        <w:t>R: Favor corrigir a escrita onde está sublinhado.</w:t>
      </w:r>
    </w:p>
    <w:p w:rsidR="00426F41" w:rsidRPr="00426F41" w:rsidRDefault="00426F41" w:rsidP="00426F4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426F41">
        <w:rPr>
          <w:rFonts w:ascii="Times New Roman" w:hAnsi="Times New Roman"/>
          <w:sz w:val="24"/>
          <w:szCs w:val="24"/>
        </w:rPr>
        <w:t>05 de março</w:t>
      </w:r>
      <w:r w:rsidR="00793961" w:rsidRPr="00EB4799">
        <w:rPr>
          <w:rFonts w:ascii="Times New Roman" w:hAnsi="Times New Roman"/>
          <w:sz w:val="24"/>
          <w:szCs w:val="24"/>
        </w:rPr>
        <w:t xml:space="preserve"> de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  <w:bookmarkStart w:id="0" w:name="_GoBack"/>
      <w:bookmarkEnd w:id="0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4EF" w:rsidRDefault="001B04EF" w:rsidP="00E219B2">
      <w:pPr>
        <w:spacing w:after="0" w:line="240" w:lineRule="auto"/>
      </w:pPr>
      <w:r>
        <w:separator/>
      </w:r>
    </w:p>
  </w:endnote>
  <w:endnote w:type="continuationSeparator" w:id="0">
    <w:p w:rsidR="001B04EF" w:rsidRDefault="001B04EF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1B04EF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4EF" w:rsidRDefault="001B04EF" w:rsidP="00E219B2">
      <w:pPr>
        <w:spacing w:after="0" w:line="240" w:lineRule="auto"/>
      </w:pPr>
      <w:r>
        <w:separator/>
      </w:r>
    </w:p>
  </w:footnote>
  <w:footnote w:type="continuationSeparator" w:id="0">
    <w:p w:rsidR="001B04EF" w:rsidRDefault="001B04EF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9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26F41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01180E-820C-44FF-958A-A4EED8A8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2294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2</cp:revision>
  <cp:lastPrinted>2017-10-16T11:58:00Z</cp:lastPrinted>
  <dcterms:created xsi:type="dcterms:W3CDTF">2018-03-05T20:12:00Z</dcterms:created>
  <dcterms:modified xsi:type="dcterms:W3CDTF">2018-03-05T20:12:00Z</dcterms:modified>
</cp:coreProperties>
</file>