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bookmarkStart w:id="0" w:name="_GoBack"/>
      <w:r>
        <w:rPr>
          <w:noProof/>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bookmarkEnd w:id="0"/>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442952" w:rsidP="001D020D">
      <w:pPr>
        <w:pStyle w:val="Default"/>
        <w:jc w:val="center"/>
        <w:rPr>
          <w:b/>
          <w:bCs/>
          <w:sz w:val="52"/>
          <w:szCs w:val="52"/>
        </w:rPr>
      </w:pPr>
      <w:r>
        <w:object w:dxaOrig="2730" w:dyaOrig="2730">
          <v:rect id="rectole0000000000" o:spid="_x0000_i1025" style="width:149.4pt;height:142.2pt;mso-left-percent:-10001;mso-top-percent:-10001;mso-position-horizontal:absolute;mso-position-horizontal-relative:char;mso-position-vertical:absolute;mso-position-vertical-relative:line;mso-left-percent:-10001;mso-top-percent:-10001" o:ole="" o:preferrelative="t" stroked="f">
            <v:imagedata r:id="rId11" o:title=""/>
          </v:rect>
          <o:OLEObject Type="Embed" ProgID="StaticMetafile" ShapeID="rectole0000000000" DrawAspect="Content" ObjectID="_1585003060"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4B40C1" w:rsidP="003A02F3">
      <w:pPr>
        <w:pStyle w:val="Default"/>
        <w:rPr>
          <w:b/>
          <w:bCs/>
          <w:sz w:val="52"/>
          <w:szCs w:val="52"/>
        </w:rPr>
      </w:pPr>
      <w:r>
        <w:rPr>
          <w:b/>
          <w:bCs/>
          <w:noProof/>
          <w:sz w:val="52"/>
          <w:szCs w:val="52"/>
        </w:rPr>
        <mc:AlternateContent>
          <mc:Choice Requires="wps">
            <w:drawing>
              <wp:anchor distT="0" distB="0" distL="114300" distR="114300" simplePos="0" relativeHeight="251668992" behindDoc="0" locked="0" layoutInCell="1" allowOverlap="1">
                <wp:simplePos x="0" y="0"/>
                <wp:positionH relativeFrom="column">
                  <wp:posOffset>-899795</wp:posOffset>
                </wp:positionH>
                <wp:positionV relativeFrom="paragraph">
                  <wp:posOffset>243205</wp:posOffset>
                </wp:positionV>
                <wp:extent cx="7562850" cy="1276350"/>
                <wp:effectExtent l="88900" t="90170" r="82550" b="119380"/>
                <wp:wrapNone/>
                <wp:docPr id="30"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850" cy="1276350"/>
                        </a:xfrm>
                        <a:prstGeom prst="rect">
                          <a:avLst/>
                        </a:prstGeom>
                        <a:gradFill rotWithShape="1">
                          <a:gsLst>
                            <a:gs pos="0">
                              <a:srgbClr val="9EEAFF"/>
                            </a:gs>
                            <a:gs pos="35001">
                              <a:srgbClr val="BBEFFF"/>
                            </a:gs>
                            <a:gs pos="100000">
                              <a:srgbClr val="E4F9FF"/>
                            </a:gs>
                          </a:gsLst>
                          <a:lin ang="16200000" scaled="1"/>
                        </a:gradFill>
                        <a:ln w="9525">
                          <a:solidFill>
                            <a:schemeClr val="accent5">
                              <a:lumMod val="95000"/>
                              <a:lumOff val="0"/>
                            </a:schemeClr>
                          </a:solidFill>
                          <a:miter lim="800000"/>
                          <a:headEnd/>
                          <a:tailEnd/>
                        </a:ln>
                        <a:effectLst>
                          <a:outerShdw blurRad="63500" dist="20000" dir="5400000" rotWithShape="0">
                            <a:srgbClr val="000000">
                              <a:alpha val="37999"/>
                            </a:srgbClr>
                          </a:outerShdw>
                        </a:effectLst>
                      </wps:spPr>
                      <wps:txbx>
                        <w:txbxContent>
                          <w:p w:rsidR="006B2804" w:rsidRPr="00FA6026" w:rsidRDefault="005218F6" w:rsidP="001D020D">
                            <w:pPr>
                              <w:jc w:val="center"/>
                              <w:rPr>
                                <w:b/>
                                <w:bCs/>
                                <w:sz w:val="52"/>
                                <w:szCs w:val="52"/>
                              </w:rPr>
                            </w:pPr>
                            <w:r>
                              <w:rPr>
                                <w:b/>
                                <w:bCs/>
                                <w:sz w:val="52"/>
                                <w:szCs w:val="52"/>
                              </w:rPr>
                              <w:t>Mise en place et implémentation</w:t>
                            </w:r>
                            <w:r w:rsidR="006B2804" w:rsidRPr="00FA6026">
                              <w:rPr>
                                <w:b/>
                                <w:bCs/>
                                <w:sz w:val="52"/>
                                <w:szCs w:val="52"/>
                              </w:rPr>
                              <w:t xml:space="preserve"> concrèt</w:t>
                            </w:r>
                            <w:r>
                              <w:rPr>
                                <w:b/>
                                <w:bCs/>
                                <w:sz w:val="52"/>
                                <w:szCs w:val="52"/>
                              </w:rPr>
                              <w:t>e</w:t>
                            </w:r>
                            <w:r w:rsidR="006B2804">
                              <w:rPr>
                                <w:b/>
                                <w:bCs/>
                                <w:sz w:val="52"/>
                                <w:szCs w:val="52"/>
                              </w:rPr>
                              <w:t xml:space="preserve"> </w:t>
                            </w:r>
                            <w:r>
                              <w:rPr>
                                <w:b/>
                                <w:bCs/>
                                <w:sz w:val="52"/>
                                <w:szCs w:val="52"/>
                              </w:rPr>
                              <w:t>d’</w:t>
                            </w:r>
                            <w:r w:rsidR="006B2804">
                              <w:rPr>
                                <w:b/>
                                <w:bCs/>
                                <w:sz w:val="52"/>
                                <w:szCs w:val="52"/>
                              </w:rPr>
                              <w:t xml:space="preserve">un système d’information </w:t>
                            </w:r>
                            <w:r w:rsidR="006B2804" w:rsidRPr="00FA6026">
                              <w:rPr>
                                <w:b/>
                                <w:bCs/>
                                <w:sz w:val="52"/>
                                <w:szCs w:val="52"/>
                              </w:rPr>
                              <w:t>pour</w:t>
                            </w:r>
                            <w:r w:rsidR="006B2804">
                              <w:rPr>
                                <w:b/>
                                <w:bCs/>
                                <w:sz w:val="52"/>
                                <w:szCs w:val="52"/>
                              </w:rPr>
                              <w:t xml:space="preserve"> le Mouvement de la Paix</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70.85pt;margin-top:19.15pt;width:595.5pt;height:100.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" fillcolor="#9eeaff" strokecolor="#40a7c2 [3048]">
                <v:fill color2="#e4f9ff" rotate="t" angle="180" colors="0 #9eeaff;22938f #bbefff;1 #e4f9ff" focus="100%" type="gradient"/>
                <v:shadow on="t" color="black" opacity="24903f" origin=",.5" offset="0,.55556mm"/>
                <v:textbox>
                  <w:txbxContent>
                    <w:p w:rsidR="006B2804" w:rsidRPr="00FA6026" w:rsidRDefault="005218F6" w:rsidP="001D020D">
                      <w:pPr>
                        <w:jc w:val="center"/>
                        <w:rPr>
                          <w:b/>
                          <w:bCs/>
                          <w:sz w:val="52"/>
                          <w:szCs w:val="52"/>
                        </w:rPr>
                      </w:pPr>
                      <w:r>
                        <w:rPr>
                          <w:b/>
                          <w:bCs/>
                          <w:sz w:val="52"/>
                          <w:szCs w:val="52"/>
                        </w:rPr>
                        <w:t>Mise en place et implémentation</w:t>
                      </w:r>
                      <w:r w:rsidR="006B2804" w:rsidRPr="00FA6026">
                        <w:rPr>
                          <w:b/>
                          <w:bCs/>
                          <w:sz w:val="52"/>
                          <w:szCs w:val="52"/>
                        </w:rPr>
                        <w:t xml:space="preserve"> concrèt</w:t>
                      </w:r>
                      <w:r>
                        <w:rPr>
                          <w:b/>
                          <w:bCs/>
                          <w:sz w:val="52"/>
                          <w:szCs w:val="52"/>
                        </w:rPr>
                        <w:t>e</w:t>
                      </w:r>
                      <w:r w:rsidR="006B2804">
                        <w:rPr>
                          <w:b/>
                          <w:bCs/>
                          <w:sz w:val="52"/>
                          <w:szCs w:val="52"/>
                        </w:rPr>
                        <w:t xml:space="preserve"> </w:t>
                      </w:r>
                      <w:r>
                        <w:rPr>
                          <w:b/>
                          <w:bCs/>
                          <w:sz w:val="52"/>
                          <w:szCs w:val="52"/>
                        </w:rPr>
                        <w:t>d’</w:t>
                      </w:r>
                      <w:r w:rsidR="006B2804">
                        <w:rPr>
                          <w:b/>
                          <w:bCs/>
                          <w:sz w:val="52"/>
                          <w:szCs w:val="52"/>
                        </w:rPr>
                        <w:t xml:space="preserve">un système d’information </w:t>
                      </w:r>
                      <w:r w:rsidR="006B2804" w:rsidRPr="00FA6026">
                        <w:rPr>
                          <w:b/>
                          <w:bCs/>
                          <w:sz w:val="52"/>
                          <w:szCs w:val="52"/>
                        </w:rPr>
                        <w:t>pour</w:t>
                      </w:r>
                      <w:r w:rsidR="006B2804">
                        <w:rPr>
                          <w:b/>
                          <w:bCs/>
                          <w:sz w:val="52"/>
                          <w:szCs w:val="52"/>
                        </w:rPr>
                        <w:t xml:space="preserve"> le Mouvement de la Paix</w:t>
                      </w:r>
                    </w:p>
                  </w:txbxContent>
                </v:textbox>
              </v:rect>
            </w:pict>
          </mc:Fallback>
        </mc:AlternateConten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proofErr w:type="spellStart"/>
      <w:r w:rsidR="002242EB" w:rsidRPr="00B668EA">
        <w:rPr>
          <w:bCs/>
          <w:sz w:val="36"/>
          <w:szCs w:val="36"/>
        </w:rPr>
        <w:t>Oslane</w:t>
      </w:r>
      <w:proofErr w:type="spellEnd"/>
      <w:r w:rsidR="002242EB" w:rsidRPr="00B668EA">
        <w:rPr>
          <w:bCs/>
          <w:sz w:val="36"/>
          <w:szCs w:val="36"/>
        </w:rPr>
        <w:t xml:space="preserv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 xml:space="preserve">En tout premier lieu, </w:t>
      </w:r>
      <w:r w:rsidR="00442952">
        <w:rPr>
          <w:rFonts w:ascii="Calibri" w:hAnsi="Calibri" w:cs="Arial"/>
          <w:sz w:val="24"/>
          <w:szCs w:val="24"/>
        </w:rPr>
        <w:t>nous tenons</w:t>
      </w:r>
      <w:r w:rsidR="003A02F3" w:rsidRPr="003A02F3">
        <w:rPr>
          <w:rFonts w:ascii="Calibri" w:hAnsi="Calibri" w:cs="Arial"/>
          <w:sz w:val="24"/>
          <w:szCs w:val="24"/>
        </w:rPr>
        <w:t xml:space="preserve"> à remercier </w:t>
      </w:r>
      <w:r w:rsidR="00442952">
        <w:rPr>
          <w:rFonts w:ascii="Calibri" w:hAnsi="Calibri" w:cs="Arial"/>
          <w:sz w:val="24"/>
          <w:szCs w:val="24"/>
        </w:rPr>
        <w:t>M</w:t>
      </w:r>
      <w:r>
        <w:rPr>
          <w:rFonts w:ascii="Calibri" w:hAnsi="Calibri" w:cs="Arial"/>
          <w:sz w:val="24"/>
          <w:szCs w:val="24"/>
        </w:rPr>
        <w:t>.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 remercions</w:t>
      </w:r>
      <w:r w:rsidR="0068676E">
        <w:rPr>
          <w:rFonts w:ascii="Calibri" w:hAnsi="Calibri" w:cs="Arial"/>
          <w:sz w:val="24"/>
          <w:szCs w:val="24"/>
        </w:rPr>
        <w:t xml:space="preserve"> </w:t>
      </w:r>
      <w:r>
        <w:rPr>
          <w:rFonts w:ascii="Calibri" w:hAnsi="Calibri" w:cs="Arial"/>
          <w:sz w:val="24"/>
          <w:szCs w:val="24"/>
        </w:rPr>
        <w:t>M</w:t>
      </w:r>
      <w:r w:rsidR="004420CC" w:rsidRPr="003A02F3">
        <w:rPr>
          <w:rFonts w:ascii="Calibri" w:hAnsi="Calibri" w:cs="Arial"/>
          <w:sz w:val="24"/>
          <w:szCs w:val="24"/>
        </w:rPr>
        <w:t xml:space="preserve">. </w:t>
      </w:r>
      <w:r w:rsidR="00A108E6">
        <w:rPr>
          <w:rFonts w:ascii="Calibri" w:hAnsi="Calibri" w:cs="Arial"/>
          <w:sz w:val="24"/>
          <w:szCs w:val="24"/>
        </w:rPr>
        <w:t>Charles QUEGUINER</w:t>
      </w:r>
      <w:r w:rsidR="003A02F3" w:rsidRPr="003A02F3">
        <w:rPr>
          <w:rFonts w:ascii="Calibri" w:hAnsi="Calibri" w:cs="Arial"/>
          <w:sz w:val="24"/>
          <w:szCs w:val="24"/>
        </w:rPr>
        <w:t xml:space="preserve"> et </w:t>
      </w:r>
      <w:r>
        <w:rPr>
          <w:rFonts w:ascii="Calibri" w:hAnsi="Calibri" w:cs="Arial"/>
          <w:sz w:val="24"/>
          <w:szCs w:val="24"/>
        </w:rPr>
        <w:t>M</w:t>
      </w:r>
      <w:r w:rsidR="00A122C6" w:rsidRPr="003A02F3">
        <w:rPr>
          <w:rFonts w:ascii="Calibri" w:hAnsi="Calibri" w:cs="Arial"/>
          <w:sz w:val="24"/>
          <w:szCs w:val="24"/>
        </w:rPr>
        <w:t>.</w:t>
      </w:r>
      <w:r>
        <w:rPr>
          <w:rFonts w:ascii="Calibri" w:hAnsi="Calibri" w:cs="Arial"/>
          <w:sz w:val="24"/>
          <w:szCs w:val="24"/>
        </w:rPr>
        <w:t xml:space="preserve"> </w:t>
      </w:r>
      <w:r w:rsidR="000F5B9E">
        <w:rPr>
          <w:rFonts w:ascii="Calibri" w:hAnsi="Calibri" w:cs="Arial"/>
          <w:sz w:val="24"/>
          <w:szCs w:val="24"/>
        </w:rPr>
        <w:t>Tristan</w:t>
      </w:r>
      <w:r>
        <w:rPr>
          <w:rFonts w:ascii="Calibri" w:hAnsi="Calibri" w:cs="Arial"/>
          <w:sz w:val="24"/>
          <w:szCs w:val="24"/>
        </w:rPr>
        <w:t xml:space="preserve"> ALLARD</w:t>
      </w:r>
      <w:r w:rsidR="000F5B9E">
        <w:rPr>
          <w:rFonts w:ascii="Calibri" w:hAnsi="Calibri" w:cs="Arial"/>
          <w:sz w:val="24"/>
          <w:szCs w:val="24"/>
        </w:rPr>
        <w:t xml:space="preserve">,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Pr>
          <w:rFonts w:ascii="Calibri" w:hAnsi="Calibri" w:cs="Arial"/>
          <w:sz w:val="24"/>
          <w:szCs w:val="24"/>
        </w:rPr>
        <w:t>ont fait profiter de leur grande expérience</w:t>
      </w:r>
      <w:r w:rsidR="003A02F3" w:rsidRPr="003A02F3">
        <w:rPr>
          <w:rFonts w:ascii="Calibri" w:hAnsi="Calibri" w:cs="Arial"/>
          <w:sz w:val="24"/>
          <w:szCs w:val="24"/>
        </w:rPr>
        <w:t xml:space="preserve"> ainsi que leurs précieuses remarques qui ont grandement contribuées à améliorer la qualité de ce projet.</w:t>
      </w:r>
      <w:r>
        <w:rPr>
          <w:rFonts w:ascii="Calibri" w:hAnsi="Calibri" w:cs="Arial"/>
          <w:sz w:val="24"/>
          <w:szCs w:val="24"/>
        </w:rPr>
        <w:t xml:space="preserve"> Qu’ils soient ici assurés de notre</w:t>
      </w:r>
      <w:r w:rsidR="003A02F3" w:rsidRPr="003A02F3">
        <w:rPr>
          <w:rFonts w:ascii="Calibri" w:hAnsi="Calibri" w:cs="Arial"/>
          <w:sz w:val="24"/>
          <w:szCs w:val="24"/>
        </w:rPr>
        <w:t xml:space="preserve"> profonde gratitude et de </w:t>
      </w:r>
      <w:r>
        <w:rPr>
          <w:rFonts w:ascii="Calibri" w:hAnsi="Calibri" w:cs="Arial"/>
          <w:sz w:val="24"/>
          <w:szCs w:val="24"/>
        </w:rPr>
        <w:t>notre</w:t>
      </w:r>
      <w:r w:rsidR="003A02F3" w:rsidRPr="003A02F3">
        <w:rPr>
          <w:rFonts w:ascii="Calibri" w:hAnsi="Calibri" w:cs="Arial"/>
          <w:sz w:val="24"/>
          <w:szCs w:val="24"/>
        </w:rPr>
        <w:t xml:space="preserve"> très grand respect. </w:t>
      </w:r>
    </w:p>
    <w:p w:rsidR="009C5A26" w:rsidRDefault="00442952" w:rsidP="0068676E">
      <w:pPr>
        <w:spacing w:line="360" w:lineRule="auto"/>
        <w:ind w:firstLine="708"/>
        <w:jc w:val="both"/>
        <w:rPr>
          <w:rFonts w:ascii="Calibri" w:hAnsi="Calibri" w:cs="Arial"/>
          <w:sz w:val="24"/>
          <w:szCs w:val="24"/>
        </w:rPr>
      </w:pPr>
      <w:r>
        <w:rPr>
          <w:rFonts w:ascii="Calibri" w:hAnsi="Calibri" w:cs="Arial"/>
          <w:sz w:val="24"/>
          <w:szCs w:val="24"/>
        </w:rPr>
        <w:t>Nous</w:t>
      </w:r>
      <w:r w:rsidR="003A02F3" w:rsidRPr="003A02F3">
        <w:rPr>
          <w:rFonts w:ascii="Calibri" w:hAnsi="Calibri" w:cs="Arial"/>
          <w:sz w:val="24"/>
          <w:szCs w:val="24"/>
        </w:rPr>
        <w:t xml:space="preserve"> saisis</w:t>
      </w:r>
      <w:r>
        <w:rPr>
          <w:rFonts w:ascii="Calibri" w:hAnsi="Calibri" w:cs="Arial"/>
          <w:sz w:val="24"/>
          <w:szCs w:val="24"/>
        </w:rPr>
        <w:t>sons</w:t>
      </w:r>
      <w:r w:rsidR="003A02F3" w:rsidRPr="003A02F3">
        <w:rPr>
          <w:rFonts w:ascii="Calibri" w:hAnsi="Calibri" w:cs="Arial"/>
          <w:sz w:val="24"/>
          <w:szCs w:val="24"/>
        </w:rPr>
        <w:t xml:space="preserve">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003A02F3" w:rsidRPr="003A02F3">
        <w:rPr>
          <w:rFonts w:ascii="Calibri" w:hAnsi="Calibri" w:cs="Arial"/>
          <w:sz w:val="24"/>
          <w:szCs w:val="24"/>
        </w:rPr>
        <w:t xml:space="preserve"> </w:t>
      </w:r>
      <w:r>
        <w:rPr>
          <w:rFonts w:ascii="Calibri" w:hAnsi="Calibri" w:cs="Arial"/>
          <w:sz w:val="24"/>
          <w:szCs w:val="24"/>
        </w:rPr>
        <w:t>pour avoir accordé beaucoup</w:t>
      </w:r>
      <w:r w:rsidR="003A02F3" w:rsidRPr="003A02F3">
        <w:rPr>
          <w:rFonts w:ascii="Calibri" w:hAnsi="Calibri" w:cs="Arial"/>
          <w:sz w:val="24"/>
          <w:szCs w:val="24"/>
        </w:rPr>
        <w:t xml:space="preserve"> de leur temps, leur attention et leur énergie et ce dans un cadre agréable de complicité et de respect. Enfin, que tous ceux et celles qui ont contribués de près ou de loin à l’accomplissement de ce travail trouvent l’expression de </w:t>
      </w:r>
      <w:r>
        <w:rPr>
          <w:rFonts w:ascii="Calibri" w:hAnsi="Calibri" w:cs="Arial"/>
          <w:sz w:val="24"/>
          <w:szCs w:val="24"/>
        </w:rPr>
        <w:t>nos</w:t>
      </w:r>
      <w:r w:rsidR="003A02F3" w:rsidRPr="003A02F3">
        <w:rPr>
          <w:rFonts w:ascii="Calibri" w:hAnsi="Calibri" w:cs="Arial"/>
          <w:sz w:val="24"/>
          <w:szCs w:val="24"/>
        </w:rPr>
        <w:t xml:space="preserve"> remerciements les plus chaleureux.</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 w:rsidR="00472A50" w:rsidRPr="00472A50" w:rsidRDefault="00472A50" w:rsidP="00472A50"/>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19</w:t>
          </w:r>
        </w:p>
        <w:p w:rsidR="00656728" w:rsidRPr="006057C9" w:rsidRDefault="002259B3" w:rsidP="007D715D">
          <w:pPr>
            <w:pStyle w:val="TM3"/>
            <w:ind w:left="446"/>
            <w:rPr>
              <w:lang w:val="en-US"/>
            </w:rPr>
          </w:pPr>
          <w:r w:rsidRPr="006057C9">
            <w:rPr>
              <w:lang w:val="en-US"/>
            </w:rPr>
            <w:t xml:space="preserve">3.2.3 Phase </w:t>
          </w:r>
          <w:r w:rsidR="00CC3D0A" w:rsidRPr="006057C9">
            <w:rPr>
              <w:lang w:val="en-US"/>
            </w:rPr>
            <w:t>HTML/PHP</w:t>
          </w:r>
          <w:r>
            <w:ptab w:relativeTo="margin" w:alignment="right" w:leader="dot"/>
          </w:r>
          <w:r w:rsidRPr="006057C9">
            <w:rPr>
              <w:lang w:val="en-US"/>
            </w:rPr>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914AD6" w:rsidRPr="00914AD6" w:rsidRDefault="00914AD6">
          <w:pPr>
            <w:pStyle w:val="TM1"/>
          </w:pPr>
          <w:r>
            <w:rPr>
              <w:b/>
              <w:bCs/>
            </w:rPr>
            <w:t>Bilan technique</w:t>
          </w:r>
          <w:r>
            <w:ptab w:relativeTo="margin" w:alignment="right" w:leader="dot"/>
          </w:r>
          <w:r>
            <w:rPr>
              <w:b/>
              <w:bCs/>
            </w:rPr>
            <w:t>25</w:t>
          </w:r>
        </w:p>
        <w:p w:rsidR="00BB4FBD" w:rsidRDefault="00A934A1">
          <w:pPr>
            <w:pStyle w:val="TM1"/>
          </w:pPr>
          <w:r>
            <w:rPr>
              <w:b/>
              <w:bCs/>
            </w:rPr>
            <w:t>Conclusion</w:t>
          </w:r>
          <w:r w:rsidR="00BB4FBD">
            <w:ptab w:relativeTo="margin" w:alignment="right" w:leader="dot"/>
          </w:r>
          <w:r w:rsidR="003329F6">
            <w:rPr>
              <w:b/>
              <w:bCs/>
            </w:rPr>
            <w:t>2</w:t>
          </w:r>
          <w:r w:rsidR="00914AD6">
            <w:rPr>
              <w:b/>
              <w:bCs/>
            </w:rPr>
            <w:t>6</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sidR="00FC104A">
            <w:rPr>
              <w:b/>
              <w:bCs/>
            </w:rPr>
            <w:t>7</w:t>
          </w:r>
        </w:p>
        <w:p w:rsidR="004E4360" w:rsidRPr="004E4360" w:rsidRDefault="004E4360" w:rsidP="004E4360">
          <w:pPr>
            <w:pStyle w:val="TM1"/>
            <w:rPr>
              <w:b/>
              <w:bCs/>
            </w:rPr>
          </w:pPr>
          <w:r>
            <w:rPr>
              <w:b/>
              <w:bCs/>
            </w:rPr>
            <w:t>Annexes</w:t>
          </w:r>
          <w:r>
            <w:ptab w:relativeTo="margin" w:alignment="right" w:leader="dot"/>
          </w:r>
          <w:r>
            <w:rPr>
              <w:b/>
              <w:bCs/>
            </w:rPr>
            <w:t>2</w:t>
          </w:r>
          <w:r w:rsidR="00FC104A">
            <w:rPr>
              <w:b/>
              <w:bCs/>
            </w:rPr>
            <w:t>8</w:t>
          </w:r>
        </w:p>
        <w:p w:rsidR="00BB4FBD" w:rsidRDefault="0076369C">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rPr>
      </w:pPr>
    </w:p>
    <w:p w:rsidR="006F6570" w:rsidRDefault="006F6570" w:rsidP="00271AB5">
      <w:pPr>
        <w:pStyle w:val="Default"/>
        <w:spacing w:line="480" w:lineRule="auto"/>
        <w:rPr>
          <w:rFonts w:asciiTheme="majorHAnsi" w:eastAsiaTheme="majorEastAsia" w:hAnsiTheme="majorHAnsi" w:cstheme="majorBidi"/>
          <w:color w:val="365F91" w:themeColor="accent1" w:themeShade="BF"/>
          <w:sz w:val="52"/>
          <w:szCs w:val="32"/>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rPr>
        <w:lastRenderedPageBreak/>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w:t>
      </w:r>
      <w:r w:rsidR="00FC580A">
        <w:rPr>
          <w:rFonts w:ascii="Calibri" w:hAnsi="Calibri" w:cs="Arial"/>
          <w:sz w:val="24"/>
          <w:szCs w:val="24"/>
        </w:rPr>
        <w:t>était de mettre à disposition du</w:t>
      </w:r>
      <w:r>
        <w:rPr>
          <w:rFonts w:ascii="Calibri" w:hAnsi="Calibri" w:cs="Arial"/>
          <w:sz w:val="24"/>
          <w:szCs w:val="24"/>
        </w:rPr>
        <w:t xml:space="preserve">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a</w:t>
      </w:r>
      <w:r w:rsidR="007C177D">
        <w:rPr>
          <w:rFonts w:ascii="Calibri" w:hAnsi="Calibri" w:cs="Arial"/>
          <w:sz w:val="24"/>
          <w:szCs w:val="24"/>
          <w:lang w:val="en-US"/>
        </w:rPr>
        <w:t>vailable to the Peace Movement a</w:t>
      </w:r>
      <w:r w:rsidR="0086547F" w:rsidRPr="009535F3">
        <w:rPr>
          <w:rFonts w:ascii="Calibri" w:hAnsi="Calibri" w:cs="Arial"/>
          <w:sz w:val="24"/>
          <w:szCs w:val="24"/>
          <w:lang w:val="en-US"/>
        </w:rPr>
        <w:t xml:space="preserve"> unique and coherent database </w:t>
      </w:r>
      <w:r w:rsidR="007C177D">
        <w:rPr>
          <w:rFonts w:ascii="Calibri" w:hAnsi="Calibri" w:cs="Arial"/>
          <w:sz w:val="24"/>
          <w:szCs w:val="24"/>
          <w:lang w:val="en-US"/>
        </w:rPr>
        <w:t>that</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p>
    <w:p w:rsidR="003F0266" w:rsidRPr="00F17FB3" w:rsidRDefault="003F0266" w:rsidP="00472A50">
      <w:pPr>
        <w:pStyle w:val="Default"/>
        <w:jc w:val="center"/>
        <w:rPr>
          <w:rFonts w:asciiTheme="majorHAnsi" w:eastAsiaTheme="majorEastAsia" w:hAnsiTheme="majorHAnsi" w:cstheme="majorBidi"/>
          <w:color w:val="365F91" w:themeColor="accent1" w:themeShade="BF"/>
          <w:sz w:val="52"/>
          <w:szCs w:val="32"/>
          <w:lang w:val="en-US"/>
        </w:rPr>
      </w:pPr>
    </w:p>
    <w:p w:rsidR="00442952" w:rsidRPr="00FC580A" w:rsidRDefault="00442952">
      <w:pPr>
        <w:rPr>
          <w:rFonts w:asciiTheme="majorHAnsi" w:eastAsiaTheme="majorEastAsia" w:hAnsiTheme="majorHAnsi" w:cstheme="majorBidi"/>
          <w:color w:val="365F91" w:themeColor="accent1" w:themeShade="BF"/>
          <w:sz w:val="52"/>
          <w:szCs w:val="32"/>
          <w:lang w:val="en-US"/>
        </w:rPr>
      </w:pPr>
      <w:r w:rsidRPr="00FC580A">
        <w:rPr>
          <w:rFonts w:asciiTheme="majorHAnsi" w:eastAsiaTheme="majorEastAsia" w:hAnsiTheme="majorHAnsi" w:cstheme="majorBidi"/>
          <w:color w:val="365F91" w:themeColor="accent1" w:themeShade="BF"/>
          <w:sz w:val="52"/>
          <w:szCs w:val="32"/>
          <w:lang w:val="en-US"/>
        </w:rPr>
        <w:br w:type="page"/>
      </w:r>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lastRenderedPageBreak/>
        <w:t>Introduction</w:t>
      </w:r>
    </w:p>
    <w:p w:rsidR="00F61601" w:rsidRDefault="00F61601" w:rsidP="00241F48">
      <w:pPr>
        <w:spacing w:line="360" w:lineRule="auto"/>
        <w:jc w:val="center"/>
        <w:rPr>
          <w:rFonts w:ascii="Calibri" w:hAnsi="Calibri" w:cs="Arial"/>
          <w:b/>
          <w:sz w:val="60"/>
          <w:szCs w:val="60"/>
        </w:rPr>
      </w:pPr>
    </w:p>
    <w:p w:rsidR="00503FED" w:rsidRDefault="00036497" w:rsidP="00442952">
      <w:pPr>
        <w:spacing w:line="360" w:lineRule="auto"/>
        <w:jc w:val="both"/>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442952">
      <w:pPr>
        <w:spacing w:line="360" w:lineRule="auto"/>
        <w:jc w:val="both"/>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6E69B0">
        <w:rPr>
          <w:rFonts w:ascii="Calibri" w:hAnsi="Calibri" w:cs="Arial"/>
          <w:sz w:val="24"/>
          <w:szCs w:val="24"/>
        </w:rPr>
        <w:t>a offert</w:t>
      </w:r>
      <w:r w:rsidR="00D972B1" w:rsidRPr="00D972B1">
        <w:rPr>
          <w:rFonts w:ascii="Calibri" w:hAnsi="Calibri" w:cs="Arial"/>
          <w:sz w:val="24"/>
          <w:szCs w:val="24"/>
        </w:rPr>
        <w:t xml:space="preserve"> la chance d’acquérir une expérience professionnelle, d’une part avec </w:t>
      </w:r>
      <w:r>
        <w:rPr>
          <w:rFonts w:ascii="Calibri" w:hAnsi="Calibri" w:cs="Arial"/>
          <w:sz w:val="24"/>
          <w:szCs w:val="24"/>
        </w:rPr>
        <w:t>les nouvelles technologies qu</w:t>
      </w:r>
      <w:r w:rsidR="00442952">
        <w:rPr>
          <w:rFonts w:ascii="Calibri" w:hAnsi="Calibri" w:cs="Arial"/>
          <w:sz w:val="24"/>
          <w:szCs w:val="24"/>
        </w:rPr>
        <w:t>e nous</w:t>
      </w:r>
      <w:r>
        <w:rPr>
          <w:rFonts w:ascii="Calibri" w:hAnsi="Calibri" w:cs="Arial"/>
          <w:sz w:val="24"/>
          <w:szCs w:val="24"/>
        </w:rPr>
        <w:t xml:space="preserve"> a</w:t>
      </w:r>
      <w:r w:rsidR="00442952">
        <w:rPr>
          <w:rFonts w:ascii="Calibri" w:hAnsi="Calibri" w:cs="Arial"/>
          <w:sz w:val="24"/>
          <w:szCs w:val="24"/>
        </w:rPr>
        <w:t>vons</w:t>
      </w:r>
      <w:r>
        <w:rPr>
          <w:rFonts w:ascii="Calibri" w:hAnsi="Calibri" w:cs="Arial"/>
          <w:sz w:val="24"/>
          <w:szCs w:val="24"/>
        </w:rPr>
        <w:t xml:space="preserve">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442952">
      <w:pPr>
        <w:spacing w:line="360" w:lineRule="auto"/>
        <w:jc w:val="both"/>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442952">
      <w:pPr>
        <w:spacing w:line="360" w:lineRule="auto"/>
        <w:jc w:val="both"/>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rapport ser</w:t>
      </w:r>
      <w:r w:rsidR="00980953">
        <w:rPr>
          <w:rFonts w:ascii="Calibri" w:hAnsi="Calibri" w:cs="Arial"/>
          <w:sz w:val="24"/>
          <w:szCs w:val="24"/>
        </w:rPr>
        <w:t>a consacrée à la présentation du</w:t>
      </w:r>
      <w:r w:rsidRPr="00273863">
        <w:rPr>
          <w:rFonts w:ascii="Calibri" w:hAnsi="Calibri" w:cs="Arial"/>
          <w:sz w:val="24"/>
          <w:szCs w:val="24"/>
        </w:rPr>
        <w:t xml:space="preserve"> </w:t>
      </w:r>
      <w:r>
        <w:rPr>
          <w:rFonts w:ascii="Calibri" w:hAnsi="Calibri" w:cs="Arial"/>
          <w:sz w:val="24"/>
          <w:szCs w:val="24"/>
        </w:rPr>
        <w:t>Mouvement de la Paix</w:t>
      </w:r>
      <w:r w:rsidR="0079707B">
        <w:rPr>
          <w:rFonts w:ascii="Calibri" w:hAnsi="Calibri" w:cs="Arial"/>
          <w:sz w:val="24"/>
          <w:szCs w:val="24"/>
        </w:rPr>
        <w:t xml:space="preserve"> où nous présenterons</w:t>
      </w:r>
      <w:r w:rsidRPr="00273863">
        <w:rPr>
          <w:rFonts w:ascii="Calibri" w:hAnsi="Calibri" w:cs="Arial"/>
          <w:sz w:val="24"/>
          <w:szCs w:val="24"/>
        </w:rPr>
        <w:t xml:space="preserve">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442952">
      <w:pPr>
        <w:spacing w:line="360" w:lineRule="auto"/>
        <w:jc w:val="both"/>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rPr>
      </w:pPr>
    </w:p>
    <w:p w:rsidR="000C5F10" w:rsidRDefault="00F436D0" w:rsidP="000C5F1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 xml:space="preserve">Chapitre 1 : Présentation </w:t>
      </w:r>
      <w:r w:rsidR="000C5F10">
        <w:rPr>
          <w:rFonts w:asciiTheme="majorHAnsi" w:eastAsiaTheme="majorEastAsia" w:hAnsiTheme="majorHAnsi" w:cstheme="majorBidi"/>
          <w:color w:val="365F91" w:themeColor="accent1" w:themeShade="BF"/>
          <w:sz w:val="52"/>
          <w:szCs w:val="32"/>
        </w:rPr>
        <w:t>d</w:t>
      </w:r>
      <w:r w:rsidR="003F0266">
        <w:rPr>
          <w:rFonts w:asciiTheme="majorHAnsi" w:eastAsiaTheme="majorEastAsia" w:hAnsiTheme="majorHAnsi" w:cstheme="majorBidi"/>
          <w:color w:val="365F91" w:themeColor="accent1" w:themeShade="BF"/>
          <w:sz w:val="52"/>
          <w:szCs w:val="32"/>
        </w:rPr>
        <w:t>u</w:t>
      </w:r>
      <w:r>
        <w:rPr>
          <w:rFonts w:asciiTheme="majorHAnsi" w:eastAsiaTheme="majorEastAsia" w:hAnsiTheme="majorHAnsi" w:cstheme="majorBidi"/>
          <w:color w:val="365F91" w:themeColor="accent1" w:themeShade="BF"/>
          <w:sz w:val="52"/>
          <w:szCs w:val="32"/>
        </w:rPr>
        <w:t xml:space="preserve"> </w:t>
      </w:r>
    </w:p>
    <w:p w:rsidR="00DE4A77" w:rsidRPr="00F436D0" w:rsidRDefault="00F436D0" w:rsidP="000C5F10">
      <w:pPr>
        <w:spacing w:line="360" w:lineRule="auto"/>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w:t>
      </w:r>
      <w:r w:rsidR="00442952">
        <w:rPr>
          <w:rFonts w:ascii="Calibri" w:hAnsi="Calibri" w:cs="Arial"/>
          <w:sz w:val="24"/>
          <w:szCs w:val="24"/>
        </w:rPr>
        <w:t>ont plutôt tendance à augmenter</w:t>
      </w:r>
      <w:r w:rsidRPr="00993CAE">
        <w:rPr>
          <w:rFonts w:ascii="Calibri" w:hAnsi="Calibri" w:cs="Arial"/>
          <w:sz w:val="24"/>
          <w:szCs w:val="24"/>
        </w:rPr>
        <w:t xml:space="preserve">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w:t>
      </w:r>
      <w:r w:rsidR="00442952">
        <w:rPr>
          <w:rFonts w:ascii="Calibri" w:hAnsi="Calibri" w:cs="Arial"/>
          <w:sz w:val="24"/>
          <w:szCs w:val="24"/>
        </w:rPr>
        <w:t xml:space="preserve"> </w:t>
      </w:r>
      <w:r w:rsidRPr="00993CAE">
        <w:rPr>
          <w:rFonts w:ascii="Calibri" w:hAnsi="Calibri" w:cs="Arial"/>
          <w:sz w:val="24"/>
          <w:szCs w:val="24"/>
        </w:rPr>
        <w:t>(93) et le siège est dirigé par Mme</w:t>
      </w:r>
      <w:r w:rsidR="00442952" w:rsidRPr="00993CAE">
        <w:rPr>
          <w:rFonts w:ascii="Calibri" w:hAnsi="Calibri" w:cs="Arial"/>
          <w:sz w:val="24"/>
          <w:szCs w:val="24"/>
        </w:rPr>
        <w:t xml:space="preserve"> Inès</w:t>
      </w:r>
      <w:r w:rsidRPr="00993CAE">
        <w:rPr>
          <w:rFonts w:ascii="Calibri" w:hAnsi="Calibri" w:cs="Arial"/>
          <w:sz w:val="24"/>
          <w:szCs w:val="24"/>
        </w:rPr>
        <w:t xml:space="preserve"> BENADJAOUD. Notre lien avec le mouvement était M. </w:t>
      </w:r>
      <w:r w:rsidR="00442952" w:rsidRPr="00993CAE">
        <w:rPr>
          <w:rFonts w:ascii="Calibri" w:hAnsi="Calibri" w:cs="Arial"/>
          <w:sz w:val="24"/>
          <w:szCs w:val="24"/>
        </w:rPr>
        <w:t xml:space="preserve">Roland </w:t>
      </w:r>
      <w:r w:rsidRPr="00993CAE">
        <w:rPr>
          <w:rFonts w:ascii="Calibri" w:hAnsi="Calibri" w:cs="Arial"/>
          <w:sz w:val="24"/>
          <w:szCs w:val="24"/>
        </w:rPr>
        <w:t>NIVET qui est actuellement Co-secrétaire national et porte-parole</w:t>
      </w:r>
      <w:r w:rsidR="00442952">
        <w:rPr>
          <w:rFonts w:ascii="Calibri" w:hAnsi="Calibri" w:cs="Arial"/>
          <w:sz w:val="24"/>
          <w:szCs w:val="24"/>
        </w:rPr>
        <w:t xml:space="preserve"> de l’association</w:t>
      </w:r>
      <w:r w:rsidRPr="00993CAE">
        <w:rPr>
          <w:rFonts w:ascii="Calibri" w:hAnsi="Calibri" w:cs="Arial"/>
          <w:sz w:val="24"/>
          <w:szCs w:val="24"/>
        </w:rPr>
        <w:t>.</w:t>
      </w:r>
    </w:p>
    <w:p w:rsidR="003A7075" w:rsidRPr="00993CAE" w:rsidRDefault="00442952" w:rsidP="003A7075">
      <w:pPr>
        <w:spacing w:after="0" w:line="360" w:lineRule="auto"/>
        <w:jc w:val="both"/>
        <w:rPr>
          <w:rFonts w:ascii="Calibri" w:hAnsi="Calibri" w:cs="Arial"/>
          <w:sz w:val="24"/>
          <w:szCs w:val="24"/>
        </w:rPr>
      </w:pPr>
      <w:r>
        <w:rPr>
          <w:rFonts w:ascii="Calibri" w:hAnsi="Calibri" w:cs="Arial"/>
          <w:sz w:val="24"/>
          <w:szCs w:val="24"/>
        </w:rPr>
        <w:t xml:space="preserve">Le mouvement rassemble </w:t>
      </w:r>
      <w:r w:rsidR="003A7075" w:rsidRPr="00993CAE">
        <w:rPr>
          <w:rFonts w:ascii="Calibri" w:hAnsi="Calibri" w:cs="Arial"/>
          <w:sz w:val="24"/>
          <w:szCs w:val="24"/>
        </w:rPr>
        <w:t xml:space="preserve">environ 150 comités répartis sur toute la France. L’ensemble de ces comités </w:t>
      </w:r>
      <w:r>
        <w:rPr>
          <w:rFonts w:ascii="Calibri" w:hAnsi="Calibri" w:cs="Arial"/>
          <w:sz w:val="24"/>
          <w:szCs w:val="24"/>
        </w:rPr>
        <w:t>est dirigé</w:t>
      </w:r>
      <w:r w:rsidR="003A7075" w:rsidRPr="00993CAE">
        <w:rPr>
          <w:rFonts w:ascii="Calibri" w:hAnsi="Calibri" w:cs="Arial"/>
          <w:sz w:val="24"/>
          <w:szCs w:val="24"/>
        </w:rPr>
        <w:t xml:space="preserve"> par trois instances qui sont le Conse</w:t>
      </w:r>
      <w:r>
        <w:rPr>
          <w:rFonts w:ascii="Calibri" w:hAnsi="Calibri" w:cs="Arial"/>
          <w:sz w:val="24"/>
          <w:szCs w:val="24"/>
        </w:rPr>
        <w:t>il National, le Bureau National</w:t>
      </w:r>
      <w:r w:rsidR="003A7075" w:rsidRPr="00993CAE">
        <w:rPr>
          <w:rFonts w:ascii="Calibri" w:hAnsi="Calibri" w:cs="Arial"/>
          <w:sz w:val="24"/>
          <w:szCs w:val="24"/>
        </w:rPr>
        <w:t xml:space="preserve"> et le Secrétariat National. </w:t>
      </w:r>
    </w:p>
    <w:p w:rsidR="00F436D0" w:rsidRPr="00993CAE" w:rsidRDefault="003A7075" w:rsidP="00442952">
      <w:pPr>
        <w:spacing w:line="360" w:lineRule="auto"/>
        <w:jc w:val="both"/>
        <w:rPr>
          <w:rFonts w:ascii="Calibri" w:hAnsi="Calibri" w:cs="Arial"/>
          <w:sz w:val="24"/>
          <w:szCs w:val="24"/>
        </w:rPr>
      </w:pPr>
      <w:r w:rsidRPr="00993CAE">
        <w:rPr>
          <w:rFonts w:ascii="Calibri" w:hAnsi="Calibri" w:cs="Arial"/>
          <w:sz w:val="24"/>
          <w:szCs w:val="24"/>
        </w:rPr>
        <w:t>Environ 3400 personnes sont adhérentes</w:t>
      </w:r>
      <w:r w:rsidR="00442952">
        <w:rPr>
          <w:rFonts w:ascii="Calibri" w:hAnsi="Calibri" w:cs="Arial"/>
          <w:sz w:val="24"/>
          <w:szCs w:val="24"/>
        </w:rPr>
        <w:t>,</w:t>
      </w:r>
      <w:r w:rsidRPr="00993CAE">
        <w:rPr>
          <w:rFonts w:ascii="Calibri" w:hAnsi="Calibri" w:cs="Arial"/>
          <w:sz w:val="24"/>
          <w:szCs w:val="24"/>
        </w:rPr>
        <w:t xml:space="preserve">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de la Paix essaie de faire passer ses idées à travers différentes actions. Les formes </w:t>
      </w:r>
      <w:r w:rsidR="00442952">
        <w:rPr>
          <w:rFonts w:ascii="Calibri" w:hAnsi="Calibri" w:cs="Arial"/>
          <w:sz w:val="24"/>
          <w:szCs w:val="24"/>
        </w:rPr>
        <w:t xml:space="preserve">les </w:t>
      </w:r>
      <w:r w:rsidRPr="00993CAE">
        <w:rPr>
          <w:rFonts w:ascii="Calibri" w:hAnsi="Calibri" w:cs="Arial"/>
          <w:sz w:val="24"/>
          <w:szCs w:val="24"/>
        </w:rPr>
        <w:t>plus classiques sont les pétitions, les débats ou encore des conférences</w:t>
      </w:r>
      <w:r w:rsidR="008B651E">
        <w:rPr>
          <w:rFonts w:ascii="Calibri" w:hAnsi="Calibri" w:cs="Arial"/>
          <w:sz w:val="24"/>
          <w:szCs w:val="24"/>
        </w:rPr>
        <w:t>. I</w:t>
      </w:r>
      <w:r w:rsidRPr="00993CAE">
        <w:rPr>
          <w:rFonts w:ascii="Calibri" w:hAnsi="Calibri" w:cs="Arial"/>
          <w:sz w:val="24"/>
          <w:szCs w:val="24"/>
        </w:rPr>
        <w:t>l organise aussi des concerts, des ascensions de sommet</w:t>
      </w:r>
      <w:r w:rsidR="00442952">
        <w:rPr>
          <w:rFonts w:ascii="Calibri" w:hAnsi="Calibri" w:cs="Arial"/>
          <w:sz w:val="24"/>
          <w:szCs w:val="24"/>
        </w:rPr>
        <w:t>s</w:t>
      </w:r>
      <w:r w:rsidRPr="00993CAE">
        <w:rPr>
          <w:rFonts w:ascii="Calibri" w:hAnsi="Calibri" w:cs="Arial"/>
          <w:sz w:val="24"/>
          <w:szCs w:val="24"/>
        </w:rPr>
        <w:t xml:space="preserve"> ou encore des rencontres internationales dans le but de promouvoir la paix dans le monde et sensibiliser le plus de </w:t>
      </w:r>
      <w:r w:rsidR="00442952">
        <w:rPr>
          <w:rFonts w:ascii="Calibri" w:hAnsi="Calibri" w:cs="Arial"/>
          <w:sz w:val="24"/>
          <w:szCs w:val="24"/>
        </w:rPr>
        <w:t>personnes</w:t>
      </w:r>
      <w:r w:rsidRPr="00993CAE">
        <w:rPr>
          <w:rFonts w:ascii="Calibri" w:hAnsi="Calibri" w:cs="Arial"/>
          <w:sz w:val="24"/>
          <w:szCs w:val="24"/>
        </w:rPr>
        <w:t xml:space="preserv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FB3C0F" w:rsidRDefault="00FB3C0F" w:rsidP="003A7075">
      <w:pPr>
        <w:spacing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 xml:space="preserve">Leurs idées passent aussi à travers leurs productions. En effet, une newsletter et un mensuel </w:t>
      </w:r>
      <w:r w:rsidR="00442952">
        <w:rPr>
          <w:rFonts w:ascii="Calibri" w:hAnsi="Calibri" w:cs="Arial"/>
          <w:sz w:val="24"/>
          <w:szCs w:val="24"/>
        </w:rPr>
        <w:t>« </w:t>
      </w:r>
      <w:r w:rsidRPr="00993CAE">
        <w:rPr>
          <w:rFonts w:ascii="Calibri" w:hAnsi="Calibri" w:cs="Arial"/>
          <w:sz w:val="24"/>
          <w:szCs w:val="24"/>
        </w:rPr>
        <w:t>Planète Paix</w:t>
      </w:r>
      <w:r w:rsidR="00442952">
        <w:rPr>
          <w:rFonts w:ascii="Calibri" w:hAnsi="Calibri" w:cs="Arial"/>
          <w:sz w:val="24"/>
          <w:szCs w:val="24"/>
        </w:rPr>
        <w:t> »</w:t>
      </w:r>
      <w:r w:rsidRPr="00993CAE">
        <w:rPr>
          <w:rFonts w:ascii="Calibri" w:hAnsi="Calibri" w:cs="Arial"/>
          <w:sz w:val="24"/>
          <w:szCs w:val="24"/>
        </w:rPr>
        <w:t xml:space="preserve"> sont écrits. De plus, il existe une galerie d’art de la paix ou sont regroupé</w:t>
      </w:r>
      <w:r w:rsidR="00442952">
        <w:rPr>
          <w:rFonts w:ascii="Calibri" w:hAnsi="Calibri" w:cs="Arial"/>
          <w:sz w:val="24"/>
          <w:szCs w:val="24"/>
        </w:rPr>
        <w:t>e</w:t>
      </w:r>
      <w:r w:rsidRPr="00993CAE">
        <w:rPr>
          <w:rFonts w:ascii="Calibri" w:hAnsi="Calibri" w:cs="Arial"/>
          <w:sz w:val="24"/>
          <w:szCs w:val="24"/>
        </w:rPr>
        <w:t>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1"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008C430A">
        <w:rPr>
          <w:noProof/>
          <w:sz w:val="22"/>
          <w:u w:val="single"/>
        </w:rPr>
        <w:t>1</w:t>
      </w:r>
      <w:r w:rsidRPr="009533BE">
        <w:rPr>
          <w:sz w:val="22"/>
          <w:u w:val="single"/>
        </w:rPr>
        <w:fldChar w:fldCharType="end"/>
      </w:r>
      <w:r w:rsidRPr="009533BE">
        <w:rPr>
          <w:sz w:val="22"/>
          <w:u w:val="single"/>
        </w:rPr>
        <w:t xml:space="preserve"> : Organigramme </w:t>
      </w:r>
      <w:bookmarkEnd w:id="1"/>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B22F3A" w:rsidP="00993CAE">
      <w:pPr>
        <w:spacing w:after="0" w:line="360" w:lineRule="auto"/>
        <w:jc w:val="both"/>
        <w:rPr>
          <w:rFonts w:ascii="Calibri" w:hAnsi="Calibri" w:cs="Arial"/>
          <w:sz w:val="24"/>
          <w:szCs w:val="24"/>
        </w:rPr>
      </w:pPr>
      <w:r>
        <w:rPr>
          <w:rFonts w:ascii="Calibri" w:hAnsi="Calibri" w:cs="Arial"/>
          <w:sz w:val="24"/>
          <w:szCs w:val="24"/>
        </w:rPr>
        <w:t>Nous allons maintenant</w:t>
      </w:r>
      <w:r w:rsidR="00993CAE" w:rsidRPr="00993CAE">
        <w:rPr>
          <w:rFonts w:ascii="Calibri" w:hAnsi="Calibri" w:cs="Arial"/>
          <w:sz w:val="24"/>
          <w:szCs w:val="24"/>
        </w:rPr>
        <w:t xml:space="preserve"> présenter une matrice SWOT (</w:t>
      </w:r>
      <w:proofErr w:type="spellStart"/>
      <w:r w:rsidR="00993CAE" w:rsidRPr="00993CAE">
        <w:rPr>
          <w:rFonts w:ascii="Calibri" w:hAnsi="Calibri" w:cs="Arial"/>
          <w:sz w:val="24"/>
          <w:szCs w:val="24"/>
        </w:rPr>
        <w:t>Strenght</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Weakness</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Opportunities</w:t>
      </w:r>
      <w:proofErr w:type="spellEnd"/>
      <w:r w:rsidR="00993CAE" w:rsidRPr="00993CAE">
        <w:rPr>
          <w:rFonts w:ascii="Calibri" w:hAnsi="Calibri" w:cs="Arial"/>
          <w:sz w:val="24"/>
          <w:szCs w:val="24"/>
        </w:rPr>
        <w:t xml:space="preserve">, </w:t>
      </w:r>
      <w:proofErr w:type="spellStart"/>
      <w:r w:rsidR="00993CAE" w:rsidRPr="00993CAE">
        <w:rPr>
          <w:rFonts w:ascii="Calibri" w:hAnsi="Calibri" w:cs="Arial"/>
          <w:sz w:val="24"/>
          <w:szCs w:val="24"/>
        </w:rPr>
        <w:t>Threats</w:t>
      </w:r>
      <w:proofErr w:type="spellEnd"/>
      <w:r w:rsidR="00993CAE" w:rsidRPr="00993CAE">
        <w:rPr>
          <w:rFonts w:ascii="Calibri" w:hAnsi="Calibri" w:cs="Arial"/>
          <w:sz w:val="24"/>
          <w:szCs w:val="24"/>
        </w:rPr>
        <w:t>)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4B40C1" w:rsidP="00993CAE">
      <w:pPr>
        <w:rPr>
          <w:sz w:val="24"/>
          <w:szCs w:val="24"/>
        </w:rPr>
      </w:pPr>
      <w:r>
        <w:rPr>
          <w:noProof/>
        </w:rPr>
        <mc:AlternateContent>
          <mc:Choice Requires="wps">
            <w:drawing>
              <wp:anchor distT="0" distB="0" distL="114300" distR="114300" simplePos="0" relativeHeight="251674112" behindDoc="0" locked="0" layoutInCell="1" allowOverlap="1">
                <wp:simplePos x="0" y="0"/>
                <wp:positionH relativeFrom="column">
                  <wp:posOffset>2887345</wp:posOffset>
                </wp:positionH>
                <wp:positionV relativeFrom="paragraph">
                  <wp:posOffset>228600</wp:posOffset>
                </wp:positionV>
                <wp:extent cx="2720340" cy="1767840"/>
                <wp:effectExtent l="0" t="0" r="22860" b="3556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7" o:spid="_x0000_s1027"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" fillcolor="#9bbb59 [3206]" strokecolor="#4e6128 [1606]" strokeweight="2pt">
                <v:path arrowok="t"/>
                <v:textbox>
                  <w:txbxContent>
                    <w:p w:rsidR="006B2804" w:rsidRDefault="006B2804" w:rsidP="00993CAE">
                      <w:pPr>
                        <w:spacing w:after="0"/>
                        <w:jc w:val="center"/>
                        <w:rPr>
                          <w:sz w:val="32"/>
                          <w:szCs w:val="32"/>
                        </w:rPr>
                      </w:pPr>
                      <w:r w:rsidRPr="00CD2968">
                        <w:rPr>
                          <w:sz w:val="32"/>
                          <w:szCs w:val="32"/>
                        </w:rPr>
                        <w:t>Faiblesses</w:t>
                      </w:r>
                    </w:p>
                    <w:p w:rsidR="006B2804" w:rsidRDefault="006B2804" w:rsidP="00993CAE">
                      <w:pPr>
                        <w:spacing w:after="0"/>
                      </w:pPr>
                      <w:r>
                        <w:t>- Communication difficile entre les comités et les membres</w:t>
                      </w:r>
                    </w:p>
                    <w:p w:rsidR="006B2804" w:rsidRDefault="006B2804" w:rsidP="00993CAE">
                      <w:pPr>
                        <w:spacing w:after="0"/>
                      </w:pPr>
                      <w:r>
                        <w:t>- Pas de centralisation de l’information et manque de structuration</w:t>
                      </w:r>
                    </w:p>
                    <w:p w:rsidR="006B2804" w:rsidRDefault="006B2804" w:rsidP="00993CAE">
                      <w:pPr>
                        <w:spacing w:after="0"/>
                      </w:pPr>
                      <w:r>
                        <w:t>- 42 000 personnes inscrites dans le réseau mais seulement 3 500 adhérents</w:t>
                      </w:r>
                    </w:p>
                    <w:p w:rsidR="006B2804" w:rsidRPr="006A1BC4" w:rsidRDefault="006B2804" w:rsidP="00993CAE">
                      <w:pPr>
                        <w:spacing w:after="0"/>
                      </w:pPr>
                      <w:r>
                        <w:t>- Manque de moyens humains et financiers</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167005</wp:posOffset>
                </wp:positionH>
                <wp:positionV relativeFrom="paragraph">
                  <wp:posOffset>228600</wp:posOffset>
                </wp:positionV>
                <wp:extent cx="2720340" cy="1767840"/>
                <wp:effectExtent l="0" t="0" r="22860" b="3556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6" o:spid="_x0000_s1028"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" fillcolor="#c0504d [3205]" strokecolor="#622423 [1605]" strokeweight="2pt">
                <v:path arrowok="t"/>
                <v:textbox>
                  <w:txbxContent>
                    <w:p w:rsidR="006B2804" w:rsidRDefault="006B2804" w:rsidP="00993CAE">
                      <w:pPr>
                        <w:spacing w:after="0"/>
                        <w:jc w:val="center"/>
                        <w:rPr>
                          <w:sz w:val="32"/>
                          <w:szCs w:val="32"/>
                        </w:rPr>
                      </w:pPr>
                      <w:r w:rsidRPr="00CD2968">
                        <w:rPr>
                          <w:sz w:val="32"/>
                          <w:szCs w:val="32"/>
                        </w:rPr>
                        <w:t>Forces</w:t>
                      </w:r>
                    </w:p>
                    <w:p w:rsidR="006B2804" w:rsidRPr="00CD2968" w:rsidRDefault="006B2804" w:rsidP="00993CAE">
                      <w:pPr>
                        <w:spacing w:after="0"/>
                      </w:pPr>
                      <w:r>
                        <w:rPr>
                          <w:sz w:val="24"/>
                          <w:szCs w:val="24"/>
                        </w:rPr>
                        <w:t>-</w:t>
                      </w:r>
                      <w:r>
                        <w:t xml:space="preserve"> M</w:t>
                      </w:r>
                      <w:r w:rsidRPr="00CD2968">
                        <w:t>ouvement pacifique</w:t>
                      </w:r>
                    </w:p>
                    <w:p w:rsidR="006B2804" w:rsidRDefault="006B2804" w:rsidP="00993CAE">
                      <w:pPr>
                        <w:spacing w:after="0"/>
                      </w:pPr>
                      <w:r>
                        <w:t>- I</w:t>
                      </w:r>
                      <w:r w:rsidRPr="00CD2968">
                        <w:t>dées partagées dans le monde entier</w:t>
                      </w:r>
                    </w:p>
                    <w:p w:rsidR="006B2804" w:rsidRDefault="006B2804" w:rsidP="00993CAE">
                      <w:pPr>
                        <w:spacing w:after="0"/>
                      </w:pPr>
                      <w:r>
                        <w:t>- Organisation décentralisée (150 comités répartis en France)</w:t>
                      </w:r>
                    </w:p>
                    <w:p w:rsidR="006B2804" w:rsidRPr="00CD2968" w:rsidRDefault="006B2804" w:rsidP="00993CAE">
                      <w:pPr>
                        <w:spacing w:after="0"/>
                      </w:pPr>
                      <w:r>
                        <w:t>- Bénévoles et salariés motivés</w:t>
                      </w:r>
                    </w:p>
                    <w:p w:rsidR="006B2804" w:rsidRPr="00CD2968" w:rsidRDefault="006B2804" w:rsidP="00993CAE">
                      <w:pPr>
                        <w:jc w:val="center"/>
                        <w:rPr>
                          <w:sz w:val="24"/>
                          <w:szCs w:val="24"/>
                        </w:rPr>
                      </w:pPr>
                    </w:p>
                    <w:p w:rsidR="006B2804" w:rsidRDefault="006B2804" w:rsidP="00993CAE">
                      <w:pPr>
                        <w:jc w:val="cente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4B40C1" w:rsidP="00993CAE">
      <w:pPr>
        <w:rPr>
          <w:sz w:val="24"/>
          <w:szCs w:val="24"/>
        </w:rPr>
      </w:pPr>
      <w:r>
        <w:rPr>
          <w:noProof/>
        </w:rPr>
        <mc:AlternateContent>
          <mc:Choice Requires="wps">
            <w:drawing>
              <wp:anchor distT="0" distB="0" distL="114300" distR="114300" simplePos="0" relativeHeight="251675136" behindDoc="0" locked="0" layoutInCell="1" allowOverlap="1">
                <wp:simplePos x="0" y="0"/>
                <wp:positionH relativeFrom="column">
                  <wp:posOffset>167005</wp:posOffset>
                </wp:positionH>
                <wp:positionV relativeFrom="paragraph">
                  <wp:posOffset>291465</wp:posOffset>
                </wp:positionV>
                <wp:extent cx="2720340" cy="1767840"/>
                <wp:effectExtent l="0" t="0" r="22860" b="35560"/>
                <wp:wrapNone/>
                <wp:docPr id="2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8" o:spid="_x0000_s1029"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" fillcolor="#f79646 [3209]" strokecolor="#974706 [1609]" strokeweight="2pt">
                <v:path arrowok="t"/>
                <v:textbox>
                  <w:txbxContent>
                    <w:p w:rsidR="006B2804" w:rsidRDefault="006B2804" w:rsidP="00993CAE">
                      <w:pPr>
                        <w:spacing w:after="0"/>
                        <w:jc w:val="center"/>
                      </w:pPr>
                      <w:r w:rsidRPr="00CD2968">
                        <w:rPr>
                          <w:sz w:val="32"/>
                          <w:szCs w:val="32"/>
                        </w:rPr>
                        <w:t>Opportunités</w:t>
                      </w:r>
                    </w:p>
                    <w:p w:rsidR="006B2804" w:rsidRDefault="006B2804" w:rsidP="00993CAE">
                      <w:pPr>
                        <w:spacing w:after="0"/>
                      </w:pPr>
                      <w:r>
                        <w:t>- Membre de nombreux réseaux (En marche pour la paix)</w:t>
                      </w:r>
                    </w:p>
                    <w:p w:rsidR="006B2804" w:rsidRDefault="006B2804" w:rsidP="00993CAE">
                      <w:pPr>
                        <w:spacing w:after="0"/>
                      </w:pPr>
                      <w:r>
                        <w:t>- Rajeunissement des adhérents</w:t>
                      </w:r>
                    </w:p>
                    <w:p w:rsidR="006B2804" w:rsidRPr="00E3531F" w:rsidRDefault="006B2804" w:rsidP="00993CAE">
                      <w:pPr>
                        <w:spacing w:after="0"/>
                      </w:pPr>
                      <w:r>
                        <w:t>- Rejet de la guerre comme solution de plus en plus présent dans les mentalités</w:t>
                      </w:r>
                    </w:p>
                    <w:p w:rsidR="006B2804" w:rsidRPr="00CD2968" w:rsidRDefault="006B2804" w:rsidP="00993CAE">
                      <w:pPr>
                        <w:jc w:val="center"/>
                        <w:rPr>
                          <w:sz w:val="32"/>
                          <w:szCs w:val="32"/>
                        </w:rPr>
                      </w:pP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r>
        <w:rPr>
          <w:noProof/>
        </w:rPr>
        <mc:AlternateContent>
          <mc:Choice Requires="wps">
            <w:drawing>
              <wp:anchor distT="0" distB="0" distL="114300" distR="114300" simplePos="0" relativeHeight="251676160" behindDoc="0" locked="0" layoutInCell="1" allowOverlap="1">
                <wp:simplePos x="0" y="0"/>
                <wp:positionH relativeFrom="column">
                  <wp:posOffset>2887345</wp:posOffset>
                </wp:positionH>
                <wp:positionV relativeFrom="paragraph">
                  <wp:posOffset>291465</wp:posOffset>
                </wp:positionV>
                <wp:extent cx="2720340" cy="1767840"/>
                <wp:effectExtent l="0" t="0" r="22860" b="35560"/>
                <wp:wrapNone/>
                <wp:docPr id="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20340" cy="1767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Rectangle 9" o:spid="_x0000_s1030"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" fillcolor="#4f81bd [3204]" strokecolor="#243f60 [1604]" strokeweight="2pt">
                <v:path arrowok="t"/>
                <v:textbox>
                  <w:txbxContent>
                    <w:p w:rsidR="006B2804" w:rsidRDefault="006B2804" w:rsidP="00993CAE">
                      <w:pPr>
                        <w:spacing w:after="0"/>
                        <w:jc w:val="center"/>
                        <w:rPr>
                          <w:sz w:val="24"/>
                          <w:szCs w:val="24"/>
                        </w:rPr>
                      </w:pPr>
                      <w:r w:rsidRPr="00CD2968">
                        <w:rPr>
                          <w:sz w:val="32"/>
                          <w:szCs w:val="32"/>
                        </w:rPr>
                        <w:t>Menaces</w:t>
                      </w:r>
                    </w:p>
                    <w:p w:rsidR="006B2804" w:rsidRDefault="006B2804" w:rsidP="00993CAE">
                      <w:pPr>
                        <w:spacing w:after="0"/>
                      </w:pPr>
                      <w:r w:rsidRPr="00CD2968">
                        <w:t>-</w:t>
                      </w:r>
                      <w:r>
                        <w:t xml:space="preserve"> B</w:t>
                      </w:r>
                      <w:r w:rsidRPr="00CD2968">
                        <w:t>udget de l’armement en constante augmentation</w:t>
                      </w:r>
                    </w:p>
                    <w:p w:rsidR="006B2804" w:rsidRDefault="006B2804" w:rsidP="00993CAE">
                      <w:pPr>
                        <w:spacing w:after="0"/>
                      </w:pPr>
                      <w:r>
                        <w:t>-80% des médias sont détenus par le complexe militaro-industriel</w:t>
                      </w:r>
                    </w:p>
                    <w:p w:rsidR="006B2804" w:rsidRPr="00CD2968" w:rsidRDefault="006B2804" w:rsidP="00993CAE">
                      <w:pPr>
                        <w:spacing w:after="0"/>
                      </w:pPr>
                      <w:r>
                        <w:t>- Détérioration de la situation internationale</w:t>
                      </w:r>
                    </w:p>
                    <w:p w:rsidR="006B2804" w:rsidRDefault="006B2804" w:rsidP="00993CAE">
                      <w:pPr>
                        <w:jc w:val="center"/>
                      </w:pPr>
                    </w:p>
                    <w:p w:rsidR="006B2804" w:rsidRDefault="006B2804" w:rsidP="00993CAE">
                      <w:pPr>
                        <w:jc w:val="center"/>
                      </w:pPr>
                    </w:p>
                    <w:p w:rsidR="006B2804" w:rsidRDefault="006B2804" w:rsidP="00993CAE">
                      <w:pPr>
                        <w:jc w:val="center"/>
                      </w:pPr>
                    </w:p>
                  </w:txbxContent>
                </v:textbox>
              </v:rect>
            </w:pict>
          </mc:Fallback>
        </mc:AlternateConten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w:t>
      </w:r>
      <w:proofErr w:type="spellStart"/>
      <w:r w:rsidRPr="00993CAE">
        <w:rPr>
          <w:rFonts w:ascii="Calibri" w:hAnsi="Calibri" w:cs="Arial"/>
          <w:sz w:val="24"/>
          <w:szCs w:val="24"/>
        </w:rPr>
        <w:t>Campaign</w:t>
      </w:r>
      <w:proofErr w:type="spellEnd"/>
      <w:r w:rsidRPr="00993CAE">
        <w:rPr>
          <w:rFonts w:ascii="Calibri" w:hAnsi="Calibri" w:cs="Arial"/>
          <w:sz w:val="24"/>
          <w:szCs w:val="24"/>
        </w:rPr>
        <w:t xml:space="preserve"> Against </w:t>
      </w:r>
      <w:proofErr w:type="spellStart"/>
      <w:r w:rsidRPr="00993CAE">
        <w:rPr>
          <w:rFonts w:ascii="Calibri" w:hAnsi="Calibri" w:cs="Arial"/>
          <w:sz w:val="24"/>
          <w:szCs w:val="24"/>
        </w:rPr>
        <w:t>Nuclear</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Weapons</w:t>
      </w:r>
      <w:proofErr w:type="spellEnd"/>
      <w:r w:rsidRPr="00993CAE">
        <w:rPr>
          <w:rFonts w:ascii="Calibri" w:hAnsi="Calibri" w:cs="Arial"/>
          <w:sz w:val="24"/>
          <w:szCs w:val="24"/>
        </w:rPr>
        <w:t xml:space="preserve">).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La menace qui empêche le plus le Mouvement pour la paix de se développer est le contrôle de la plupart des médias par le complexe militaro-industriel. En effet, ce</w:t>
      </w:r>
      <w:r w:rsidR="00F03581">
        <w:rPr>
          <w:rFonts w:ascii="Calibri" w:hAnsi="Calibri" w:cs="Arial"/>
          <w:sz w:val="24"/>
          <w:szCs w:val="24"/>
        </w:rPr>
        <w:t>s derniers n’ont aucun intérêt</w:t>
      </w:r>
      <w:r w:rsidRPr="00993CAE">
        <w:rPr>
          <w:rFonts w:ascii="Calibri" w:hAnsi="Calibri" w:cs="Arial"/>
          <w:sz w:val="24"/>
          <w:szCs w:val="24"/>
        </w:rPr>
        <w:t xml:space="preserve">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rPr>
      </w:pPr>
      <w:r w:rsidRPr="00472A50">
        <w:rPr>
          <w:rFonts w:asciiTheme="majorHAnsi" w:eastAsiaTheme="majorEastAsia" w:hAnsiTheme="majorHAnsi" w:cstheme="majorBidi"/>
          <w:color w:val="365F91" w:themeColor="accent1" w:themeShade="BF"/>
          <w:sz w:val="52"/>
          <w:szCs w:val="32"/>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rPr>
        <w:t xml:space="preserve">Projet </w:t>
      </w:r>
      <w:r w:rsidR="00F436D0">
        <w:rPr>
          <w:rFonts w:asciiTheme="majorHAnsi" w:eastAsiaTheme="majorEastAsia" w:hAnsiTheme="majorHAnsi" w:cstheme="majorBidi"/>
          <w:color w:val="365F91" w:themeColor="accent1" w:themeShade="BF"/>
          <w:sz w:val="52"/>
          <w:szCs w:val="32"/>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442952">
      <w:pPr>
        <w:spacing w:line="360" w:lineRule="auto"/>
        <w:jc w:val="both"/>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442952">
      <w:pPr>
        <w:spacing w:line="360" w:lineRule="auto"/>
        <w:ind w:firstLine="708"/>
        <w:jc w:val="both"/>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r w:rsidR="00442952">
        <w:rPr>
          <w:rFonts w:ascii="Calibri" w:hAnsi="Calibri" w:cs="Arial"/>
          <w:sz w:val="24"/>
          <w:szCs w:val="24"/>
        </w:rPr>
        <w:t>, pour mieux pouvoir partager ensuite ces informations</w:t>
      </w:r>
      <w:r w:rsidRPr="005D03B7">
        <w:rPr>
          <w:rFonts w:ascii="Calibri" w:hAnsi="Calibri" w:cs="Arial"/>
          <w:sz w:val="24"/>
          <w:szCs w:val="24"/>
        </w:rPr>
        <w:t>.</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442952">
      <w:pPr>
        <w:shd w:val="clear" w:color="auto" w:fill="FFFFFF"/>
        <w:spacing w:after="0" w:line="360" w:lineRule="auto"/>
        <w:jc w:val="both"/>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442952">
      <w:pPr>
        <w:shd w:val="clear" w:color="auto" w:fill="FFFFFF"/>
        <w:spacing w:after="0" w:line="360" w:lineRule="auto"/>
        <w:jc w:val="both"/>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r w:rsidR="00442952">
        <w:rPr>
          <w:rFonts w:ascii="Calibri" w:hAnsi="Calibri" w:cs="Arial"/>
          <w:sz w:val="24"/>
          <w:szCs w:val="24"/>
        </w:rPr>
        <w:br/>
        <w:t>Ce système d’information doit principalement être tourné vers la gestion des personnes (adhérents, sympathisants, abonnés, contacts, influenceurs etc.) et des actions menées par le mouvement.</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442952">
      <w:pPr>
        <w:spacing w:line="360" w:lineRule="auto"/>
        <w:jc w:val="both"/>
        <w:rPr>
          <w:rFonts w:ascii="Calibri" w:hAnsi="Calibri" w:cs="Arial"/>
          <w:sz w:val="24"/>
          <w:szCs w:val="24"/>
        </w:rPr>
      </w:pPr>
      <w:r w:rsidRPr="00E43266">
        <w:rPr>
          <w:rFonts w:ascii="Calibri" w:hAnsi="Calibri" w:cs="Arial"/>
          <w:sz w:val="24"/>
          <w:szCs w:val="24"/>
        </w:rPr>
        <w:t xml:space="preserve">Le projet est prévu pour une réalisation </w:t>
      </w:r>
      <w:r w:rsidR="00C64AC3">
        <w:rPr>
          <w:rFonts w:ascii="Calibri" w:hAnsi="Calibri" w:cs="Arial"/>
          <w:sz w:val="24"/>
          <w:szCs w:val="24"/>
        </w:rPr>
        <w:t>tout au long du</w:t>
      </w:r>
      <w:r>
        <w:rPr>
          <w:rFonts w:ascii="Calibri" w:hAnsi="Calibri" w:cs="Arial"/>
          <w:sz w:val="24"/>
          <w:szCs w:val="24"/>
        </w:rPr>
        <w:t xml:space="preserve"> deuxième semestre</w:t>
      </w:r>
      <w:r w:rsidR="00080A8D">
        <w:rPr>
          <w:rFonts w:ascii="Calibri" w:hAnsi="Calibri" w:cs="Arial"/>
          <w:sz w:val="24"/>
          <w:szCs w:val="24"/>
        </w:rPr>
        <w:t xml:space="preserve"> de cette année universitaire</w:t>
      </w:r>
      <w:r>
        <w:rPr>
          <w:rFonts w:ascii="Calibri" w:hAnsi="Calibri" w:cs="Arial"/>
          <w:sz w:val="24"/>
          <w:szCs w:val="24"/>
        </w:rPr>
        <w:t xml:space="preserve">. Une réunion avec </w:t>
      </w:r>
      <w:r w:rsidR="00442952">
        <w:rPr>
          <w:rFonts w:ascii="Calibri" w:hAnsi="Calibri" w:cs="Arial"/>
          <w:sz w:val="24"/>
          <w:szCs w:val="24"/>
        </w:rPr>
        <w:t>M</w:t>
      </w:r>
      <w:r w:rsidR="001F5B29">
        <w:rPr>
          <w:rFonts w:ascii="Calibri" w:hAnsi="Calibri" w:cs="Arial"/>
          <w:sz w:val="24"/>
          <w:szCs w:val="24"/>
        </w:rPr>
        <w:t>. Charles</w:t>
      </w:r>
      <w:r>
        <w:rPr>
          <w:rFonts w:ascii="Calibri" w:hAnsi="Calibri" w:cs="Arial"/>
          <w:sz w:val="24"/>
          <w:szCs w:val="24"/>
        </w:rPr>
        <w:t xml:space="preserve"> </w:t>
      </w:r>
      <w:proofErr w:type="spellStart"/>
      <w:r>
        <w:rPr>
          <w:rFonts w:ascii="Calibri" w:hAnsi="Calibri" w:cs="Arial"/>
          <w:sz w:val="24"/>
          <w:szCs w:val="24"/>
        </w:rPr>
        <w:t>Quéguiner</w:t>
      </w:r>
      <w:proofErr w:type="spellEnd"/>
      <w:r>
        <w:rPr>
          <w:rFonts w:ascii="Calibri" w:hAnsi="Calibri" w:cs="Arial"/>
          <w:sz w:val="24"/>
          <w:szCs w:val="24"/>
        </w:rPr>
        <w:t>,</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442952">
        <w:rPr>
          <w:rFonts w:ascii="Calibri" w:hAnsi="Calibri" w:cs="Arial"/>
          <w:sz w:val="24"/>
          <w:szCs w:val="24"/>
        </w:rPr>
        <w:t>M</w:t>
      </w:r>
      <w:r w:rsidR="001F5B29">
        <w:rPr>
          <w:rFonts w:ascii="Calibri" w:hAnsi="Calibri" w:cs="Arial"/>
          <w:sz w:val="24"/>
          <w:szCs w:val="24"/>
        </w:rPr>
        <w:t>. Roland</w:t>
      </w:r>
      <w:r>
        <w:rPr>
          <w:rFonts w:ascii="Calibri" w:hAnsi="Calibri" w:cs="Arial"/>
          <w:sz w:val="24"/>
          <w:szCs w:val="24"/>
        </w:rPr>
        <w:t xml:space="preserve"> </w:t>
      </w:r>
      <w:proofErr w:type="spellStart"/>
      <w:r>
        <w:rPr>
          <w:rFonts w:ascii="Calibri" w:hAnsi="Calibri" w:cs="Arial"/>
          <w:sz w:val="24"/>
          <w:szCs w:val="24"/>
        </w:rPr>
        <w:t>Nivet</w:t>
      </w:r>
      <w:proofErr w:type="spellEnd"/>
      <w:r>
        <w:rPr>
          <w:rFonts w:ascii="Calibri" w:hAnsi="Calibri" w:cs="Arial"/>
          <w:sz w:val="24"/>
          <w:szCs w:val="24"/>
        </w:rPr>
        <w: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rPr>
        <w:lastRenderedPageBreak/>
        <w:drawing>
          <wp:inline distT="0" distB="0" distL="0" distR="0" wp14:anchorId="6564D03D" wp14:editId="6795A7D9">
            <wp:extent cx="5952067" cy="2963334"/>
            <wp:effectExtent l="57150" t="19050" r="86995" b="8509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La première étape essentielle est la compréhension du sujet et de pouvoir cerner les attentes de l’organisation. Durant deux semaines, nous avons fait de nombreuses réunions pour y parvenir au mieux. Suite à cela, nous avons dû choisir les outils. Nous avons fait appel à M. </w:t>
      </w:r>
      <w:r w:rsidR="00442952" w:rsidRPr="000F4E53">
        <w:rPr>
          <w:rFonts w:ascii="Calibri" w:hAnsi="Calibri" w:cs="Arial"/>
          <w:sz w:val="24"/>
          <w:szCs w:val="24"/>
        </w:rPr>
        <w:t xml:space="preserve">Tristan </w:t>
      </w:r>
      <w:r w:rsidRPr="000F4E53">
        <w:rPr>
          <w:rFonts w:ascii="Calibri" w:hAnsi="Calibri" w:cs="Arial"/>
          <w:sz w:val="24"/>
          <w:szCs w:val="24"/>
        </w:rPr>
        <w:t xml:space="preserve">ALLARD pour nous conseiller sur le choix de la base de données à utiliser et comment justifier notre </w:t>
      </w:r>
      <w:r w:rsidR="00442952">
        <w:rPr>
          <w:rFonts w:ascii="Calibri" w:hAnsi="Calibri" w:cs="Arial"/>
          <w:sz w:val="24"/>
          <w:szCs w:val="24"/>
        </w:rPr>
        <w:t xml:space="preserve">choix par rapport au </w:t>
      </w:r>
      <w:r w:rsidRPr="000F4E53">
        <w:rPr>
          <w:rFonts w:ascii="Calibri" w:hAnsi="Calibri" w:cs="Arial"/>
          <w:sz w:val="24"/>
          <w:szCs w:val="24"/>
        </w:rPr>
        <w:t xml:space="preserve">logiciel </w:t>
      </w:r>
      <w:r w:rsidR="00442952">
        <w:rPr>
          <w:rFonts w:ascii="Calibri" w:hAnsi="Calibri" w:cs="Arial"/>
          <w:sz w:val="24"/>
          <w:szCs w:val="24"/>
        </w:rPr>
        <w:t xml:space="preserve">actuel de l’association </w:t>
      </w:r>
      <w:r w:rsidRPr="000F4E53">
        <w:rPr>
          <w:rFonts w:ascii="Calibri" w:hAnsi="Calibri" w:cs="Arial"/>
          <w:sz w:val="24"/>
          <w:szCs w:val="24"/>
        </w:rPr>
        <w:t>qui est Micr</w:t>
      </w:r>
      <w:r w:rsidR="00442952">
        <w:rPr>
          <w:rFonts w:ascii="Calibri" w:hAnsi="Calibri" w:cs="Arial"/>
          <w:sz w:val="24"/>
          <w:szCs w:val="24"/>
        </w:rPr>
        <w:t>osoft Access.  Il nous a fallu deux</w:t>
      </w:r>
      <w:r w:rsidRPr="000F4E53">
        <w:rPr>
          <w:rFonts w:ascii="Calibri" w:hAnsi="Calibri" w:cs="Arial"/>
          <w:sz w:val="24"/>
          <w:szCs w:val="24"/>
        </w:rPr>
        <w:t xml:space="preserve">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Vient alors le moment d</w:t>
      </w:r>
      <w:r w:rsidR="00080A8D">
        <w:rPr>
          <w:rFonts w:ascii="Calibri" w:hAnsi="Calibri" w:cs="Arial"/>
          <w:sz w:val="24"/>
          <w:szCs w:val="24"/>
        </w:rPr>
        <w:t>es</w:t>
      </w:r>
      <w:r w:rsidR="00442952">
        <w:rPr>
          <w:rFonts w:ascii="Calibri" w:hAnsi="Calibri" w:cs="Arial"/>
          <w:sz w:val="24"/>
          <w:szCs w:val="24"/>
        </w:rPr>
        <w:t xml:space="preserve"> définition</w:t>
      </w:r>
      <w:r w:rsidR="00080A8D">
        <w:rPr>
          <w:rFonts w:ascii="Calibri" w:hAnsi="Calibri" w:cs="Arial"/>
          <w:sz w:val="24"/>
          <w:szCs w:val="24"/>
        </w:rPr>
        <w:t>s</w:t>
      </w:r>
      <w:r w:rsidRPr="000F4E53">
        <w:rPr>
          <w:rFonts w:ascii="Calibri" w:hAnsi="Calibri" w:cs="Arial"/>
          <w:sz w:val="24"/>
          <w:szCs w:val="24"/>
        </w:rPr>
        <w:t xml:space="preserve"> des différents statuts, des différentes structures qui composent le mouvement. La création du mo</w:t>
      </w:r>
      <w:r w:rsidR="00442952">
        <w:rPr>
          <w:rFonts w:ascii="Calibri" w:hAnsi="Calibri" w:cs="Arial"/>
          <w:sz w:val="24"/>
          <w:szCs w:val="24"/>
        </w:rPr>
        <w:t>dèle conceptuel de données et</w:t>
      </w:r>
      <w:r w:rsidR="00A81A30">
        <w:rPr>
          <w:rFonts w:ascii="Calibri" w:hAnsi="Calibri" w:cs="Arial"/>
          <w:sz w:val="24"/>
          <w:szCs w:val="24"/>
        </w:rPr>
        <w:t xml:space="preserve"> de</w:t>
      </w:r>
      <w:r w:rsidRPr="000F4E53">
        <w:rPr>
          <w:rFonts w:ascii="Calibri" w:hAnsi="Calibri" w:cs="Arial"/>
          <w:sz w:val="24"/>
          <w:szCs w:val="24"/>
        </w:rPr>
        <w:t xml:space="preserve"> sa documentation ont été les objectifs principaux du projet. Les nombreuses remises en question, réflexions et demande de précisions nous ont amenés à passer environ huit semaines de travail sur ce sujet pour le rendre quasiment définitif. </w:t>
      </w:r>
    </w:p>
    <w:p w:rsidR="00DF2AB3" w:rsidRPr="00697421" w:rsidRDefault="000F4E53" w:rsidP="00442952">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w:t>
      </w:r>
      <w:r w:rsidR="00442952">
        <w:rPr>
          <w:rFonts w:ascii="Calibri" w:hAnsi="Calibri" w:cs="Arial"/>
          <w:sz w:val="24"/>
          <w:szCs w:val="24"/>
        </w:rPr>
        <w:t>osants du mouvement durant les quatre</w:t>
      </w:r>
      <w:r w:rsidRPr="000F4E53">
        <w:rPr>
          <w:rFonts w:ascii="Calibri" w:hAnsi="Calibri" w:cs="Arial"/>
          <w:sz w:val="24"/>
          <w:szCs w:val="24"/>
        </w:rPr>
        <w:t xml:space="preserve"> dernières semaines. Enfin nous a</w:t>
      </w:r>
      <w:r w:rsidR="00442952">
        <w:rPr>
          <w:rFonts w:ascii="Calibri" w:hAnsi="Calibri" w:cs="Arial"/>
          <w:sz w:val="24"/>
          <w:szCs w:val="24"/>
        </w:rPr>
        <w:t>vons réservé une</w:t>
      </w:r>
      <w:r w:rsidRPr="000F4E53">
        <w:rPr>
          <w:rFonts w:ascii="Calibri" w:hAnsi="Calibri" w:cs="Arial"/>
          <w:sz w:val="24"/>
          <w:szCs w:val="24"/>
        </w:rPr>
        <w:t xml:space="preserve"> semaine et demie pour la rédaction du rapport et la préparation de la soutenance.</w:t>
      </w: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rPr>
        <w:lastRenderedPageBreak/>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442952">
      <w:pPr>
        <w:pStyle w:val="Paragraphedeliste"/>
        <w:spacing w:line="360" w:lineRule="auto"/>
        <w:ind w:left="0"/>
        <w:jc w:val="both"/>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442952">
      <w:pPr>
        <w:pStyle w:val="Paragraphedeliste"/>
        <w:spacing w:line="360" w:lineRule="auto"/>
        <w:ind w:left="0"/>
        <w:jc w:val="both"/>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w:t>
        </w:r>
        <w:proofErr w:type="spellStart"/>
        <w:r w:rsidRPr="00BF060F">
          <w:rPr>
            <w:rFonts w:ascii="Calibri" w:hAnsi="Calibri"/>
            <w:sz w:val="24"/>
            <w:szCs w:val="24"/>
          </w:rPr>
          <w:t>pgSQL</w:t>
        </w:r>
        <w:proofErr w:type="spellEnd"/>
      </w:hyperlink>
      <w:r w:rsidRPr="00BF060F">
        <w:rPr>
          <w:rFonts w:ascii="Calibri" w:hAnsi="Calibri"/>
          <w:sz w:val="24"/>
          <w:szCs w:val="24"/>
        </w:rPr>
        <w:t>. Le traitement interne des données peut aussi être couplé à d'autres modules externes compilés dans d'autres langages.</w:t>
      </w:r>
    </w:p>
    <w:p w:rsidR="00442952" w:rsidRDefault="00442952" w:rsidP="00155F25">
      <w:pPr>
        <w:pStyle w:val="Paragraphedeliste"/>
        <w:spacing w:line="360" w:lineRule="auto"/>
        <w:ind w:left="0"/>
        <w:rPr>
          <w:rFonts w:ascii="Calibri" w:hAnsi="Calibri"/>
          <w:sz w:val="24"/>
          <w:szCs w:val="24"/>
        </w:rPr>
      </w:pP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proofErr w:type="spellStart"/>
      <w:r>
        <w:rPr>
          <w:rFonts w:ascii="Calibri" w:hAnsi="Calibri" w:cs="Arial"/>
          <w:b/>
          <w:sz w:val="24"/>
          <w:szCs w:val="24"/>
        </w:rPr>
        <w:t>GenMyModel</w:t>
      </w:r>
      <w:proofErr w:type="spellEnd"/>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442952">
      <w:pPr>
        <w:pStyle w:val="Paragraphedeliste"/>
        <w:spacing w:line="360" w:lineRule="auto"/>
        <w:ind w:left="0"/>
        <w:jc w:val="both"/>
        <w:rPr>
          <w:rFonts w:ascii="Calibri" w:hAnsi="Calibri"/>
          <w:sz w:val="24"/>
          <w:szCs w:val="24"/>
        </w:rPr>
      </w:pPr>
      <w:proofErr w:type="spellStart"/>
      <w:r w:rsidRPr="005E61B7">
        <w:rPr>
          <w:rFonts w:ascii="Calibri" w:hAnsi="Calibri"/>
          <w:i/>
          <w:iCs/>
          <w:sz w:val="24"/>
          <w:szCs w:val="24"/>
        </w:rPr>
        <w:t>GenMyModel</w:t>
      </w:r>
      <w:proofErr w:type="spellEnd"/>
      <w:r w:rsidRPr="005E61B7">
        <w:rPr>
          <w:rFonts w:ascii="Calibri" w:hAnsi="Calibri"/>
          <w:sz w:val="24"/>
          <w:szCs w:val="24"/>
        </w:rPr>
        <w:t xml:space="preserve"> propose aux développeurs Java un outil de modélisation UML. Présenté sous forme de service en ligne, il dispose de fonctionnalités de génération de code Java et SQL avec push sur </w:t>
      </w:r>
      <w:proofErr w:type="spellStart"/>
      <w:r w:rsidRPr="005E61B7">
        <w:rPr>
          <w:rFonts w:ascii="Calibri" w:hAnsi="Calibri"/>
          <w:sz w:val="24"/>
          <w:szCs w:val="24"/>
        </w:rPr>
        <w:t>GitHub</w:t>
      </w:r>
      <w:proofErr w:type="spellEnd"/>
      <w:r w:rsidRPr="005E61B7">
        <w:rPr>
          <w:rFonts w:ascii="Calibri" w:hAnsi="Calibri"/>
          <w:sz w:val="24"/>
          <w:szCs w:val="24"/>
        </w:rPr>
        <w:t>, de créer des diagrammes de classe ainsi que des "use case" et d'exporter les modèles au format SVG ou encore en JPEG. </w:t>
      </w:r>
      <w:proofErr w:type="spellStart"/>
      <w:r w:rsidRPr="005E61B7">
        <w:rPr>
          <w:rFonts w:ascii="Calibri" w:hAnsi="Calibri"/>
          <w:i/>
          <w:iCs/>
          <w:sz w:val="24"/>
          <w:szCs w:val="24"/>
        </w:rPr>
        <w:t>GenMyModel</w:t>
      </w:r>
      <w:proofErr w:type="spellEnd"/>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442952">
      <w:pPr>
        <w:pStyle w:val="Paragraphedeliste"/>
        <w:spacing w:line="360" w:lineRule="auto"/>
        <w:ind w:left="0"/>
        <w:jc w:val="both"/>
        <w:rPr>
          <w:rFonts w:ascii="Calibri" w:hAnsi="Calibri"/>
          <w:sz w:val="24"/>
          <w:szCs w:val="24"/>
        </w:rPr>
      </w:pPr>
      <w:proofErr w:type="spellStart"/>
      <w:r w:rsidRPr="00EF1233">
        <w:rPr>
          <w:rFonts w:ascii="Calibri" w:hAnsi="Calibri"/>
          <w:sz w:val="24"/>
          <w:szCs w:val="24"/>
        </w:rPr>
        <w:t>Slack</w:t>
      </w:r>
      <w:proofErr w:type="spellEnd"/>
      <w:r w:rsidRPr="00EF1233">
        <w:rPr>
          <w:rFonts w:ascii="Calibri" w:hAnsi="Calibri"/>
          <w:sz w:val="24"/>
          <w:szCs w:val="24"/>
        </w:rPr>
        <w:t>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proofErr w:type="spellStart"/>
      <w:r w:rsidR="001C4F67">
        <w:fldChar w:fldCharType="begin"/>
      </w:r>
      <w:r w:rsidR="001C4F67">
        <w:instrText xml:space="preserve"> HYPERLINK "https://fr.wikipedia.org/wiki/SaaS" \o "SaaS" </w:instrText>
      </w:r>
      <w:r w:rsidR="001C4F67">
        <w:fldChar w:fldCharType="separate"/>
      </w:r>
      <w:r w:rsidRPr="00EF1233">
        <w:rPr>
          <w:rFonts w:ascii="Calibri" w:hAnsi="Calibri"/>
          <w:sz w:val="24"/>
          <w:szCs w:val="24"/>
        </w:rPr>
        <w:t>SaaS</w:t>
      </w:r>
      <w:proofErr w:type="spellEnd"/>
      <w:r w:rsidR="001C4F67">
        <w:rPr>
          <w:rFonts w:ascii="Calibri" w:hAnsi="Calibri"/>
          <w:sz w:val="24"/>
          <w:szCs w:val="24"/>
        </w:rPr>
        <w:fldChar w:fldCharType="end"/>
      </w:r>
      <w:r w:rsidRPr="00EF1233">
        <w:rPr>
          <w:rFonts w:ascii="Calibri" w:hAnsi="Calibri"/>
          <w:sz w:val="24"/>
          <w:szCs w:val="24"/>
        </w:rPr>
        <w:t>) ainsi qu'un </w:t>
      </w:r>
      <w:hyperlink r:id="rId30"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442952">
      <w:pPr>
        <w:pStyle w:val="Paragraphedeliste"/>
        <w:spacing w:line="360" w:lineRule="auto"/>
        <w:ind w:left="0"/>
        <w:jc w:val="both"/>
        <w:rPr>
          <w:rFonts w:ascii="Calibri" w:hAnsi="Calibri"/>
          <w:sz w:val="24"/>
          <w:szCs w:val="24"/>
        </w:rPr>
      </w:pPr>
      <w:proofErr w:type="spellStart"/>
      <w:r w:rsidRPr="00EF1233">
        <w:rPr>
          <w:rFonts w:ascii="Calibri" w:hAnsi="Calibri"/>
          <w:sz w:val="24"/>
          <w:szCs w:val="24"/>
        </w:rPr>
        <w:t>Slack</w:t>
      </w:r>
      <w:proofErr w:type="spellEnd"/>
      <w:r w:rsidRPr="00EF1233">
        <w:rPr>
          <w:rFonts w:ascii="Calibri" w:hAnsi="Calibri"/>
          <w:sz w:val="24"/>
          <w:szCs w:val="24"/>
        </w:rPr>
        <w:t xml:space="preserve">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proofErr w:type="spellStart"/>
      <w:r w:rsidR="001C4F67">
        <w:fldChar w:fldCharType="begin"/>
      </w:r>
      <w:r w:rsidR="001C4F67">
        <w:instrText xml:space="preserve"> HYPERLINK "https://fr.wikipedia.org/wiki/GitHub" \o "GitHub" </w:instrText>
      </w:r>
      <w:r w:rsidR="001C4F67">
        <w:fldChar w:fldCharType="separate"/>
      </w:r>
      <w:r w:rsidRPr="00EF1233">
        <w:rPr>
          <w:rFonts w:ascii="Calibri" w:hAnsi="Calibri"/>
          <w:sz w:val="24"/>
          <w:szCs w:val="24"/>
        </w:rPr>
        <w:t>GitHub</w:t>
      </w:r>
      <w:proofErr w:type="spellEnd"/>
      <w:r w:rsidR="001C4F67">
        <w:rPr>
          <w:rFonts w:ascii="Calibri" w:hAnsi="Calibri"/>
          <w:sz w:val="24"/>
          <w:szCs w:val="24"/>
        </w:rPr>
        <w:fldChar w:fldCharType="end"/>
      </w:r>
      <w:r w:rsidRPr="00EF1233">
        <w:rPr>
          <w:rFonts w:ascii="Calibri" w:hAnsi="Calibri"/>
          <w:sz w:val="24"/>
          <w:szCs w:val="24"/>
        </w:rPr>
        <w:t>, </w:t>
      </w:r>
      <w:hyperlink r:id="rId31"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2"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proofErr w:type="spellStart"/>
      <w:r w:rsidRPr="008569F5">
        <w:rPr>
          <w:rFonts w:ascii="Calibri" w:hAnsi="Calibri"/>
          <w:sz w:val="24"/>
          <w:szCs w:val="24"/>
        </w:rPr>
        <w:t>GitHub</w:t>
      </w:r>
      <w:proofErr w:type="spellEnd"/>
      <w:r w:rsidRPr="008569F5">
        <w:rPr>
          <w:rFonts w:ascii="Calibri" w:hAnsi="Calibri"/>
          <w:sz w:val="24"/>
          <w:szCs w:val="24"/>
        </w:rPr>
        <w:t> est un service web d'</w:t>
      </w:r>
      <w:hyperlink r:id="rId34"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5"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6"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442952">
      <w:pPr>
        <w:pStyle w:val="Paragraphedeliste"/>
        <w:spacing w:line="360" w:lineRule="auto"/>
        <w:ind w:left="0"/>
        <w:jc w:val="both"/>
        <w:rPr>
          <w:rFonts w:ascii="Calibri" w:hAnsi="Calibri"/>
          <w:sz w:val="24"/>
          <w:szCs w:val="24"/>
        </w:rPr>
      </w:pPr>
      <w:r w:rsidRPr="008569F5">
        <w:rPr>
          <w:rFonts w:ascii="Calibri" w:hAnsi="Calibri"/>
          <w:sz w:val="24"/>
          <w:szCs w:val="24"/>
        </w:rPr>
        <w:t> </w:t>
      </w:r>
      <w:proofErr w:type="spellStart"/>
      <w:r w:rsidRPr="008569F5">
        <w:rPr>
          <w:rFonts w:ascii="Calibri" w:hAnsi="Calibri"/>
          <w:sz w:val="24"/>
          <w:szCs w:val="24"/>
        </w:rPr>
        <w:t>GitHub</w:t>
      </w:r>
      <w:proofErr w:type="spellEnd"/>
      <w:r w:rsidRPr="008569F5">
        <w:rPr>
          <w:rFonts w:ascii="Calibri" w:hAnsi="Calibri"/>
          <w:sz w:val="24"/>
          <w:szCs w:val="24"/>
        </w:rPr>
        <w:t xml:space="preserve"> propose des comptes professionnels payants, ainsi que des comptes gratuits pour les projets de </w:t>
      </w:r>
      <w:hyperlink r:id="rId37"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proofErr w:type="spellStart"/>
      <w:r w:rsidRPr="009F2276">
        <w:rPr>
          <w:rFonts w:ascii="Calibri" w:hAnsi="Calibri" w:cs="Arial"/>
          <w:b/>
          <w:sz w:val="24"/>
          <w:szCs w:val="24"/>
          <w:lang w:val="en-US"/>
        </w:rPr>
        <w:t>pgAdmin</w:t>
      </w:r>
      <w:proofErr w:type="spellEnd"/>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proofErr w:type="spellStart"/>
      <w:proofErr w:type="gramStart"/>
      <w:r w:rsidRPr="009F2276">
        <w:rPr>
          <w:rFonts w:ascii="Calibri" w:hAnsi="Calibri"/>
          <w:sz w:val="24"/>
          <w:szCs w:val="24"/>
        </w:rPr>
        <w:t>pgAdmin</w:t>
      </w:r>
      <w:proofErr w:type="spellEnd"/>
      <w:proofErr w:type="gramEnd"/>
      <w:r w:rsidRPr="009F2276">
        <w:rPr>
          <w:rFonts w:ascii="Calibri" w:hAnsi="Calibri"/>
          <w:sz w:val="24"/>
          <w:szCs w:val="24"/>
        </w:rPr>
        <w:t xml:space="preserve"> est un outil d'administration graphique pour PostgreSQL distribué selon les termes de la licence PostgreSQL. </w:t>
      </w:r>
      <w:r w:rsidRPr="009F2276">
        <w:rPr>
          <w:rFonts w:ascii="Calibri" w:hAnsi="Calibri"/>
          <w:sz w:val="24"/>
          <w:szCs w:val="24"/>
        </w:rPr>
        <w:br/>
      </w:r>
      <w:proofErr w:type="spellStart"/>
      <w:proofErr w:type="gramStart"/>
      <w:r w:rsidRPr="009F2276">
        <w:rPr>
          <w:rFonts w:ascii="Calibri" w:hAnsi="Calibri"/>
          <w:sz w:val="24"/>
          <w:szCs w:val="24"/>
        </w:rPr>
        <w:t>pgAdmin</w:t>
      </w:r>
      <w:proofErr w:type="spellEnd"/>
      <w:proofErr w:type="gramEnd"/>
      <w:r w:rsidRPr="009F2276">
        <w:rPr>
          <w:rFonts w:ascii="Calibri" w:hAnsi="Calibri"/>
          <w:sz w:val="24"/>
          <w:szCs w:val="24"/>
        </w:rPr>
        <w:t xml:space="preserve">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442952">
      <w:pPr>
        <w:shd w:val="clear" w:color="auto" w:fill="FFFFFF"/>
        <w:spacing w:after="150" w:line="360" w:lineRule="auto"/>
        <w:jc w:val="both"/>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442952" w:rsidP="009053CB">
      <w:pPr>
        <w:spacing w:line="360" w:lineRule="auto"/>
        <w:jc w:val="both"/>
        <w:rPr>
          <w:rFonts w:ascii="Calibri" w:hAnsi="Calibri"/>
          <w:sz w:val="24"/>
          <w:szCs w:val="24"/>
        </w:rPr>
      </w:pPr>
      <w:r>
        <w:rPr>
          <w:rFonts w:ascii="Calibri" w:hAnsi="Calibri"/>
          <w:sz w:val="24"/>
          <w:szCs w:val="24"/>
        </w:rPr>
        <w:t>Le premier diagramme f</w:t>
      </w:r>
      <w:r w:rsidR="004E2F1D">
        <w:rPr>
          <w:rFonts w:ascii="Calibri" w:hAnsi="Calibri"/>
          <w:sz w:val="24"/>
          <w:szCs w:val="24"/>
        </w:rPr>
        <w:t>ût</w:t>
      </w:r>
      <w:r>
        <w:rPr>
          <w:rFonts w:ascii="Calibri" w:hAnsi="Calibri"/>
          <w:sz w:val="24"/>
          <w:szCs w:val="24"/>
        </w:rPr>
        <w:t xml:space="preserve"> sur papier </w:t>
      </w:r>
      <w:r w:rsidR="004E2F1D">
        <w:rPr>
          <w:rFonts w:ascii="Calibri" w:hAnsi="Calibri"/>
          <w:sz w:val="24"/>
          <w:szCs w:val="24"/>
        </w:rPr>
        <w:t xml:space="preserve">et </w:t>
      </w:r>
      <w:r w:rsidR="009053CB" w:rsidRPr="009053CB">
        <w:rPr>
          <w:rFonts w:ascii="Calibri" w:hAnsi="Calibri"/>
          <w:sz w:val="24"/>
          <w:szCs w:val="24"/>
        </w:rPr>
        <w:t>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 xml:space="preserve">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w:t>
      </w:r>
      <w:r w:rsidR="00FB3C0F">
        <w:rPr>
          <w:rFonts w:ascii="Calibri" w:hAnsi="Calibri"/>
          <w:sz w:val="24"/>
          <w:szCs w:val="24"/>
        </w:rPr>
        <w:t>1</w:t>
      </w:r>
      <w:r w:rsidRPr="009053CB">
        <w:rPr>
          <w:rFonts w:ascii="Calibri" w:hAnsi="Calibri"/>
          <w:sz w:val="24"/>
          <w:szCs w:val="24"/>
        </w:rPr>
        <w:t xml:space="preserve"> page </w:t>
      </w:r>
      <w:r w:rsidR="00F54805">
        <w:rPr>
          <w:rFonts w:ascii="Calibri" w:hAnsi="Calibri"/>
          <w:sz w:val="24"/>
          <w:szCs w:val="24"/>
        </w:rPr>
        <w:t>29</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w:t>
      </w:r>
      <w:r w:rsidR="00E85FB7">
        <w:rPr>
          <w:rFonts w:ascii="Calibri" w:hAnsi="Calibri"/>
          <w:sz w:val="24"/>
          <w:szCs w:val="24"/>
        </w:rPr>
        <w:t xml:space="preserve"> peu de modifications apparaitre</w:t>
      </w:r>
      <w:r w:rsidRPr="009053CB">
        <w:rPr>
          <w:rFonts w:ascii="Calibri" w:hAnsi="Calibri"/>
          <w:sz w:val="24"/>
          <w:szCs w:val="24"/>
        </w:rPr>
        <w:t xml:space="preserv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w:t>
      </w:r>
      <w:r w:rsidR="00FB3C0F">
        <w:rPr>
          <w:rFonts w:ascii="Calibri" w:hAnsi="Calibri"/>
          <w:sz w:val="24"/>
          <w:szCs w:val="24"/>
        </w:rPr>
        <w:t>2</w:t>
      </w:r>
      <w:r w:rsidR="00B629EC">
        <w:rPr>
          <w:rFonts w:ascii="Calibri" w:hAnsi="Calibri"/>
          <w:sz w:val="24"/>
          <w:szCs w:val="24"/>
        </w:rPr>
        <w:t>,</w:t>
      </w:r>
      <w:r w:rsidRPr="009053CB">
        <w:rPr>
          <w:rFonts w:ascii="Calibri" w:hAnsi="Calibri"/>
          <w:sz w:val="24"/>
          <w:szCs w:val="24"/>
        </w:rPr>
        <w:t xml:space="preserve"> page </w:t>
      </w:r>
      <w:r w:rsidR="00F54805">
        <w:rPr>
          <w:rFonts w:ascii="Calibri" w:hAnsi="Calibri"/>
          <w:sz w:val="24"/>
          <w:szCs w:val="24"/>
        </w:rPr>
        <w:t>30</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w:t>
      </w:r>
      <w:r w:rsidR="00490273">
        <w:rPr>
          <w:rFonts w:ascii="Calibri" w:hAnsi="Calibri"/>
          <w:sz w:val="24"/>
          <w:szCs w:val="24"/>
        </w:rPr>
        <w:t>fin, la plus grande nouveauté fû</w:t>
      </w:r>
      <w:r w:rsidRPr="009053CB">
        <w:rPr>
          <w:rFonts w:ascii="Calibri" w:hAnsi="Calibri"/>
          <w:sz w:val="24"/>
          <w:szCs w:val="24"/>
        </w:rPr>
        <w:t xml:space="preserve">t l’apparition des tables Utilisateur, Droits et Fonctionnalité qui permettent de gérer les connexions et les droits d’accès sur toutes les informations qui seront insérées dans la base. Le diagramme est en deux parties (Annexe </w:t>
      </w:r>
      <w:r w:rsidR="00FB3C0F">
        <w:rPr>
          <w:rFonts w:ascii="Calibri" w:hAnsi="Calibri"/>
          <w:sz w:val="24"/>
          <w:szCs w:val="24"/>
        </w:rPr>
        <w:t>3</w:t>
      </w:r>
      <w:r w:rsidRPr="009053CB">
        <w:rPr>
          <w:rFonts w:ascii="Calibri" w:hAnsi="Calibri"/>
          <w:sz w:val="24"/>
          <w:szCs w:val="24"/>
        </w:rPr>
        <w:t xml:space="preserve"> pages </w:t>
      </w:r>
      <w:r w:rsidR="00FB3C0F">
        <w:rPr>
          <w:rFonts w:ascii="Calibri" w:hAnsi="Calibri"/>
          <w:sz w:val="24"/>
          <w:szCs w:val="24"/>
        </w:rPr>
        <w:t>3</w:t>
      </w:r>
      <w:r w:rsidR="00F54805">
        <w:rPr>
          <w:rFonts w:ascii="Calibri" w:hAnsi="Calibri"/>
          <w:sz w:val="24"/>
          <w:szCs w:val="24"/>
        </w:rPr>
        <w:t>1</w:t>
      </w:r>
      <w:r w:rsidRPr="009053CB">
        <w:rPr>
          <w:rFonts w:ascii="Calibri" w:hAnsi="Calibri"/>
          <w:sz w:val="24"/>
          <w:szCs w:val="24"/>
        </w:rPr>
        <w:t>-</w:t>
      </w:r>
      <w:r w:rsidR="00FB3C0F">
        <w:rPr>
          <w:rFonts w:ascii="Calibri" w:hAnsi="Calibri"/>
          <w:sz w:val="24"/>
          <w:szCs w:val="24"/>
        </w:rPr>
        <w:t>3</w:t>
      </w:r>
      <w:r w:rsidR="00F54805">
        <w:rPr>
          <w:rFonts w:ascii="Calibri" w:hAnsi="Calibri"/>
          <w:sz w:val="24"/>
          <w:szCs w:val="24"/>
        </w:rPr>
        <w:t>2</w:t>
      </w:r>
      <w:r w:rsidRPr="009053CB">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w:t>
      </w:r>
      <w:r w:rsidR="007B6DAB">
        <w:rPr>
          <w:rFonts w:ascii="Calibri" w:hAnsi="Calibri"/>
          <w:sz w:val="24"/>
          <w:szCs w:val="24"/>
        </w:rPr>
        <w:t>s, d’Objectif du Développement D</w:t>
      </w:r>
      <w:r w:rsidRPr="009053CB">
        <w:rPr>
          <w:rFonts w:ascii="Calibri" w:hAnsi="Calibri"/>
          <w:sz w:val="24"/>
          <w:szCs w:val="24"/>
        </w:rPr>
        <w:t>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r w:rsidR="00EF07DD">
        <w:rPr>
          <w:rFonts w:ascii="Calibri" w:hAnsi="Calibri"/>
          <w:sz w:val="24"/>
          <w:szCs w:val="24"/>
        </w:rPr>
        <w:t>s</w:t>
      </w:r>
      <w:r w:rsidRPr="009053CB">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 xml:space="preserve">Les différentes familles sont les axes prioritaires, les domaines d’actions, les objectifs du développement durable et les mots-clés simples.  Le diagramme final est en cinq parties et se trouve en annexe </w:t>
      </w:r>
      <w:r w:rsidR="00FB3C0F">
        <w:rPr>
          <w:rFonts w:ascii="Calibri" w:hAnsi="Calibri"/>
          <w:sz w:val="24"/>
          <w:szCs w:val="24"/>
        </w:rPr>
        <w:t>4</w:t>
      </w:r>
      <w:r w:rsidRPr="009053CB">
        <w:rPr>
          <w:rFonts w:ascii="Calibri" w:hAnsi="Calibri"/>
          <w:sz w:val="24"/>
          <w:szCs w:val="24"/>
        </w:rPr>
        <w:t xml:space="preserve"> de la page </w:t>
      </w:r>
      <w:r w:rsidR="00F54805">
        <w:rPr>
          <w:rFonts w:ascii="Calibri" w:hAnsi="Calibri"/>
          <w:sz w:val="24"/>
          <w:szCs w:val="24"/>
        </w:rPr>
        <w:t>33</w:t>
      </w:r>
      <w:r w:rsidRPr="009053CB">
        <w:rPr>
          <w:rFonts w:ascii="Calibri" w:hAnsi="Calibri"/>
          <w:sz w:val="24"/>
          <w:szCs w:val="24"/>
        </w:rPr>
        <w:t xml:space="preserve"> à la page </w:t>
      </w:r>
      <w:r w:rsidR="00FB3C0F">
        <w:rPr>
          <w:rFonts w:ascii="Calibri" w:hAnsi="Calibri"/>
          <w:sz w:val="24"/>
          <w:szCs w:val="24"/>
        </w:rPr>
        <w:t>3</w:t>
      </w:r>
      <w:r w:rsidR="00F54805">
        <w:rPr>
          <w:rFonts w:ascii="Calibri" w:hAnsi="Calibri"/>
          <w:sz w:val="24"/>
          <w:szCs w:val="24"/>
        </w:rPr>
        <w:t>7</w:t>
      </w:r>
      <w:r w:rsidRPr="009053CB">
        <w:rPr>
          <w:rFonts w:ascii="Calibri" w:hAnsi="Calibri"/>
          <w:sz w:val="24"/>
          <w:szCs w:val="24"/>
        </w:rPr>
        <w:t>.</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w:t>
      </w:r>
      <w:proofErr w:type="spellStart"/>
      <w:r w:rsidRPr="00434C68">
        <w:rPr>
          <w:rFonts w:ascii="Calibri" w:hAnsi="Calibri"/>
          <w:sz w:val="24"/>
          <w:szCs w:val="24"/>
        </w:rPr>
        <w:t>parsing</w:t>
      </w:r>
      <w:proofErr w:type="spellEnd"/>
      <w:r w:rsidRPr="00434C68">
        <w:rPr>
          <w:rFonts w:ascii="Calibri" w:hAnsi="Calibri"/>
          <w:sz w:val="24"/>
          <w:szCs w:val="24"/>
        </w:rPr>
        <w:t xml:space="preserve">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38">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w:t>
      </w:r>
      <w:r w:rsidR="00E22E73">
        <w:rPr>
          <w:rFonts w:ascii="Calibri" w:hAnsi="Calibri"/>
          <w:sz w:val="24"/>
          <w:szCs w:val="24"/>
        </w:rPr>
        <w:t>utilisé durant notre formation.</w:t>
      </w:r>
      <w:r w:rsidRPr="00434C68">
        <w:rPr>
          <w:rFonts w:ascii="Calibri" w:hAnsi="Calibri"/>
          <w:sz w:val="24"/>
          <w:szCs w:val="24"/>
        </w:rPr>
        <w:t xml:space="preserve"> Nous avons fait le choix de migrer les membres et les comités en priorité car ce sont les éléments essentiels qui compose</w:t>
      </w:r>
      <w:r w:rsidR="00903DFF">
        <w:rPr>
          <w:rFonts w:ascii="Calibri" w:hAnsi="Calibri"/>
          <w:sz w:val="24"/>
          <w:szCs w:val="24"/>
        </w:rPr>
        <w:t>nt</w:t>
      </w:r>
      <w:r w:rsidRPr="00434C68">
        <w:rPr>
          <w:rFonts w:ascii="Calibri" w:hAnsi="Calibri"/>
          <w:sz w:val="24"/>
          <w:szCs w:val="24"/>
        </w:rPr>
        <w:t xml:space="preserve"> le Mouvement pour la Paix.  Des objets JAVA ont donc été créés en reprenant nos tables et </w:t>
      </w:r>
      <w:r w:rsidR="00172664">
        <w:rPr>
          <w:rFonts w:ascii="Calibri" w:hAnsi="Calibri"/>
          <w:sz w:val="24"/>
          <w:szCs w:val="24"/>
        </w:rPr>
        <w:t>ses</w:t>
      </w:r>
      <w:r w:rsidRPr="00434C68">
        <w:rPr>
          <w:rFonts w:ascii="Calibri" w:hAnsi="Calibri"/>
          <w:sz w:val="24"/>
          <w:szCs w:val="24"/>
        </w:rPr>
        <w:t xml:space="preserve">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 xml:space="preserve">L’une des premières difficultés qui a été rencontrée est le fait que les objets dans le fichier XML ont des nombres d’attributs très variables (les comités ont un nombre </w:t>
      </w:r>
      <w:r w:rsidR="00E22E73">
        <w:rPr>
          <w:rFonts w:ascii="Calibri" w:hAnsi="Calibri"/>
          <w:sz w:val="24"/>
          <w:szCs w:val="24"/>
        </w:rPr>
        <w:t>d’attribut</w:t>
      </w:r>
      <w:r w:rsidR="009042D8">
        <w:rPr>
          <w:rFonts w:ascii="Calibri" w:hAnsi="Calibri"/>
          <w:sz w:val="24"/>
          <w:szCs w:val="24"/>
        </w:rPr>
        <w:t xml:space="preserve"> qui va de 9 à 18) due</w:t>
      </w:r>
      <w:r w:rsidRPr="00434C68">
        <w:rPr>
          <w:rFonts w:ascii="Calibri" w:hAnsi="Calibri"/>
          <w:sz w:val="24"/>
          <w:szCs w:val="24"/>
        </w:rPr>
        <w:t xml:space="preserve"> aux nombreux champs facultatifs ou non remplis. Pour répondre à cette problématique, nous avo</w:t>
      </w:r>
      <w:r w:rsidR="00E22E73">
        <w:rPr>
          <w:rFonts w:ascii="Calibri" w:hAnsi="Calibri"/>
          <w:sz w:val="24"/>
          <w:szCs w:val="24"/>
        </w:rPr>
        <w:t>ns utilisé un switch qui teste l</w:t>
      </w:r>
      <w:r w:rsidRPr="00434C68">
        <w:rPr>
          <w:rFonts w:ascii="Calibri" w:hAnsi="Calibri"/>
          <w:sz w:val="24"/>
          <w:szCs w:val="24"/>
        </w:rPr>
        <w: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w:t>
      </w:r>
      <w:r w:rsidR="00E22E73">
        <w:rPr>
          <w:rFonts w:ascii="Calibri" w:hAnsi="Calibri"/>
          <w:sz w:val="24"/>
          <w:szCs w:val="24"/>
        </w:rPr>
        <w:t xml:space="preserve">de données </w:t>
      </w:r>
      <w:r w:rsidRPr="00434C68">
        <w:rPr>
          <w:rFonts w:ascii="Calibri" w:hAnsi="Calibri"/>
          <w:sz w:val="24"/>
          <w:szCs w:val="24"/>
        </w:rPr>
        <w:t xml:space="preserve">se doit être la plus souple possible pour répondre à un maximum de besoins de ses utilisateurs. Nous avons donc réfléchi </w:t>
      </w:r>
      <w:r w:rsidR="009042D8">
        <w:rPr>
          <w:rFonts w:ascii="Calibri" w:hAnsi="Calibri"/>
          <w:sz w:val="24"/>
          <w:szCs w:val="24"/>
        </w:rPr>
        <w:t>sur</w:t>
      </w:r>
      <w:r w:rsidRPr="00434C68">
        <w:rPr>
          <w:rFonts w:ascii="Calibri" w:hAnsi="Calibri"/>
          <w:sz w:val="24"/>
          <w:szCs w:val="24"/>
        </w:rPr>
        <w:t xml:space="preserve"> où répartir chaque donnée. Une fois cette étape effectuée, nous avons connecté notre programme JAVA à notre base POSTGRESQL et nous avons inséré tous les </w:t>
      </w:r>
      <w:proofErr w:type="spellStart"/>
      <w:r w:rsidRPr="00434C68">
        <w:rPr>
          <w:rFonts w:ascii="Calibri" w:hAnsi="Calibri"/>
          <w:sz w:val="24"/>
          <w:szCs w:val="24"/>
        </w:rPr>
        <w:t>tuples</w:t>
      </w:r>
      <w:proofErr w:type="spellEnd"/>
      <w:r w:rsidRPr="00434C68">
        <w:rPr>
          <w:rFonts w:ascii="Calibri" w:hAnsi="Calibri"/>
          <w:sz w:val="24"/>
          <w:szCs w:val="24"/>
        </w:rPr>
        <w:t xml:space="preserve">. Un parseur CSV a aussi été écrit car nous n’avions pas trouvé de fichier XML répertoriant toutes les villes françaises. </w:t>
      </w:r>
    </w:p>
    <w:p w:rsidR="00434C68" w:rsidRPr="00434C68" w:rsidRDefault="006B2804" w:rsidP="00434C68">
      <w:pPr>
        <w:spacing w:line="360" w:lineRule="auto"/>
        <w:jc w:val="both"/>
        <w:rPr>
          <w:rFonts w:ascii="Calibri" w:hAnsi="Calibri"/>
          <w:sz w:val="24"/>
          <w:szCs w:val="24"/>
        </w:rPr>
      </w:pPr>
      <w:r>
        <w:rPr>
          <w:rFonts w:ascii="Calibri" w:hAnsi="Calibri"/>
          <w:sz w:val="24"/>
          <w:szCs w:val="24"/>
        </w:rPr>
        <w:t>Ce</w:t>
      </w:r>
      <w:r w:rsidR="00EF266E">
        <w:rPr>
          <w:rFonts w:ascii="Calibri" w:hAnsi="Calibri"/>
          <w:sz w:val="24"/>
          <w:szCs w:val="24"/>
        </w:rPr>
        <w:t>la reste un</w:t>
      </w:r>
      <w:r w:rsidR="00434C68" w:rsidRPr="00434C68">
        <w:rPr>
          <w:rFonts w:ascii="Calibri" w:hAnsi="Calibri"/>
          <w:sz w:val="24"/>
          <w:szCs w:val="24"/>
        </w:rPr>
        <w:t xml:space="preserve"> début car il reste de nombreuses parties de l’ancienne base à insérer et à adapter. De plus, les nouveaux champs </w:t>
      </w:r>
      <w:r>
        <w:rPr>
          <w:rFonts w:ascii="Calibri" w:hAnsi="Calibri"/>
          <w:sz w:val="24"/>
          <w:szCs w:val="24"/>
        </w:rPr>
        <w:t>n’</w:t>
      </w:r>
      <w:r w:rsidR="00434C68" w:rsidRPr="00434C68">
        <w:rPr>
          <w:rFonts w:ascii="Calibri" w:hAnsi="Calibri"/>
          <w:sz w:val="24"/>
          <w:szCs w:val="24"/>
        </w:rPr>
        <w:t xml:space="preserve">ont </w:t>
      </w:r>
      <w:r>
        <w:rPr>
          <w:rFonts w:ascii="Calibri" w:hAnsi="Calibri"/>
          <w:sz w:val="24"/>
          <w:szCs w:val="24"/>
        </w:rPr>
        <w:t>pas de</w:t>
      </w:r>
      <w:r w:rsidR="00434C68" w:rsidRPr="00434C68">
        <w:rPr>
          <w:rFonts w:ascii="Calibri" w:hAnsi="Calibri"/>
          <w:sz w:val="24"/>
          <w:szCs w:val="24"/>
        </w:rPr>
        <w:t xml:space="preserve"> v</w:t>
      </w:r>
      <w:r>
        <w:rPr>
          <w:rFonts w:ascii="Calibri" w:hAnsi="Calibri"/>
          <w:sz w:val="24"/>
          <w:szCs w:val="24"/>
        </w:rPr>
        <w:t>aleur et il faudra les remplir</w:t>
      </w:r>
      <w:r w:rsidR="00434C68" w:rsidRPr="00434C68">
        <w:rPr>
          <w:rFonts w:ascii="Calibri" w:hAnsi="Calibri"/>
          <w:sz w:val="24"/>
          <w:szCs w:val="24"/>
        </w:rPr>
        <w:t xml:space="preserve"> par la suite pour que notre pr</w:t>
      </w:r>
      <w:r>
        <w:rPr>
          <w:rFonts w:ascii="Calibri" w:hAnsi="Calibri"/>
          <w:sz w:val="24"/>
          <w:szCs w:val="24"/>
        </w:rPr>
        <w:t>ojet reste cohérent</w:t>
      </w:r>
      <w:r w:rsidR="00434C68" w:rsidRPr="00434C68">
        <w:rPr>
          <w:rFonts w:ascii="Calibri" w:hAnsi="Calibri"/>
          <w:sz w:val="24"/>
          <w:szCs w:val="24"/>
        </w:rPr>
        <w: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Une possibilité qui existe e</w:t>
      </w:r>
      <w:r w:rsidR="006B2804">
        <w:rPr>
          <w:rFonts w:ascii="Calibri" w:hAnsi="Calibri"/>
          <w:sz w:val="24"/>
          <w:szCs w:val="24"/>
        </w:rPr>
        <w:t>s</w:t>
      </w:r>
      <w:r w:rsidRPr="00434C68">
        <w:rPr>
          <w:rFonts w:ascii="Calibri" w:hAnsi="Calibri"/>
          <w:sz w:val="24"/>
          <w:szCs w:val="24"/>
        </w:rPr>
        <w:t>t de rendre ces parseurs dynamiques en créant une interface utilisateur. Ce dernier pourrait sélectionner son fichier XML écrit selon un formalisme très précis et cela lui permettrait de f</w:t>
      </w:r>
      <w:r w:rsidR="006B2804">
        <w:rPr>
          <w:rFonts w:ascii="Calibri" w:hAnsi="Calibri"/>
          <w:sz w:val="24"/>
          <w:szCs w:val="24"/>
        </w:rPr>
        <w:t>aire les migrations rapidement.</w:t>
      </w:r>
      <w:r w:rsidRPr="00434C68">
        <w:rPr>
          <w:rFonts w:ascii="Calibri" w:hAnsi="Calibri"/>
          <w:sz w:val="24"/>
          <w:szCs w:val="24"/>
        </w:rPr>
        <w:t xml:space="preserve">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w:t>
      </w:r>
      <w:r w:rsidR="006B2804">
        <w:rPr>
          <w:rFonts w:ascii="Calibri" w:hAnsi="Calibri"/>
          <w:sz w:val="24"/>
          <w:szCs w:val="24"/>
        </w:rPr>
        <w:t>E pour l’envoi</w:t>
      </w:r>
      <w:r w:rsidRPr="00434C68">
        <w:rPr>
          <w:rFonts w:ascii="Calibri" w:hAnsi="Calibri"/>
          <w:sz w:val="24"/>
          <w:szCs w:val="24"/>
        </w:rPr>
        <w:t xml:space="preserve"> de </w:t>
      </w:r>
      <w:r w:rsidR="006B2804">
        <w:rPr>
          <w:rFonts w:ascii="Calibri" w:hAnsi="Calibri"/>
          <w:sz w:val="24"/>
          <w:szCs w:val="24"/>
        </w:rPr>
        <w:t xml:space="preserve">courriels en </w:t>
      </w:r>
      <w:r w:rsidRPr="00434C68">
        <w:rPr>
          <w:rFonts w:ascii="Calibri" w:hAnsi="Calibri"/>
          <w:sz w:val="24"/>
          <w:szCs w:val="24"/>
        </w:rPr>
        <w:t>masse. Ce dernier prendrait alors notre fichier et effectuerait les envois</w:t>
      </w:r>
      <w:r w:rsidR="006B2804">
        <w:rPr>
          <w:rFonts w:ascii="Calibri" w:hAnsi="Calibri"/>
          <w:sz w:val="24"/>
          <w:szCs w:val="24"/>
        </w:rPr>
        <w:t>.  Pour cette partie, il aurait</w:t>
      </w:r>
      <w:r w:rsidRPr="00434C68">
        <w:rPr>
          <w:rFonts w:ascii="Calibri" w:hAnsi="Calibri"/>
          <w:sz w:val="24"/>
          <w:szCs w:val="24"/>
        </w:rPr>
        <w:t xml:space="preserve">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w:t>
      </w:r>
      <w:r w:rsidR="00E57C4B">
        <w:rPr>
          <w:rFonts w:ascii="Calibri" w:hAnsi="Calibri"/>
          <w:sz w:val="24"/>
          <w:szCs w:val="24"/>
        </w:rPr>
        <w:t xml:space="preserve"> servira à titre d’exemple à </w:t>
      </w:r>
      <w:r w:rsidRPr="00D26A10">
        <w:rPr>
          <w:rFonts w:ascii="Calibri" w:hAnsi="Calibri"/>
          <w:sz w:val="24"/>
          <w:szCs w:val="24"/>
        </w:rPr>
        <w:t xml:space="preserve">la lecture des données de la base </w:t>
      </w:r>
      <w:r w:rsidR="00E57C4B">
        <w:rPr>
          <w:rFonts w:ascii="Calibri" w:hAnsi="Calibri"/>
          <w:sz w:val="24"/>
          <w:szCs w:val="24"/>
        </w:rPr>
        <w:t>ainsi</w:t>
      </w:r>
      <w:r w:rsidRPr="00D26A10">
        <w:rPr>
          <w:rFonts w:ascii="Calibri" w:hAnsi="Calibri"/>
          <w:sz w:val="24"/>
          <w:szCs w:val="24"/>
        </w:rPr>
        <w:t xml:space="preserve"> </w:t>
      </w:r>
      <w:r w:rsidR="00E57C4B">
        <w:rPr>
          <w:rFonts w:ascii="Calibri" w:hAnsi="Calibri"/>
          <w:sz w:val="24"/>
          <w:szCs w:val="24"/>
        </w:rPr>
        <w:t xml:space="preserve">qu’à </w:t>
      </w:r>
      <w:r w:rsidRPr="00D26A10">
        <w:rPr>
          <w:rFonts w:ascii="Calibri" w:hAnsi="Calibri"/>
          <w:sz w:val="24"/>
          <w:szCs w:val="24"/>
        </w:rPr>
        <w:t>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w:t>
      </w:r>
      <w:r w:rsidR="006B2804">
        <w:rPr>
          <w:rFonts w:ascii="Calibri" w:hAnsi="Calibri"/>
          <w:sz w:val="24"/>
          <w:szCs w:val="24"/>
        </w:rPr>
        <w:t>r temps, nous avons demandé à M.</w:t>
      </w:r>
      <w:r w:rsidRPr="00D26A10">
        <w:rPr>
          <w:rFonts w:ascii="Calibri" w:hAnsi="Calibri"/>
          <w:sz w:val="24"/>
          <w:szCs w:val="24"/>
        </w:rPr>
        <w:t xml:space="preserve"> NIVET quels seraient les états de sorties qui seraient intéressant pour le moment. Ensui</w:t>
      </w:r>
      <w:r w:rsidR="006B2804">
        <w:rPr>
          <w:rFonts w:ascii="Calibri" w:hAnsi="Calibri"/>
          <w:sz w:val="24"/>
          <w:szCs w:val="24"/>
        </w:rPr>
        <w:t xml:space="preserve">te nous nous sommes </w:t>
      </w:r>
      <w:r w:rsidR="00DF3994">
        <w:rPr>
          <w:rFonts w:ascii="Calibri" w:hAnsi="Calibri"/>
          <w:sz w:val="24"/>
          <w:szCs w:val="24"/>
        </w:rPr>
        <w:t>intéressés</w:t>
      </w:r>
      <w:r w:rsidR="006B2804">
        <w:rPr>
          <w:rFonts w:ascii="Calibri" w:hAnsi="Calibri"/>
          <w:sz w:val="24"/>
          <w:szCs w:val="24"/>
        </w:rPr>
        <w:t xml:space="preserve"> </w:t>
      </w:r>
      <w:r w:rsidR="00DF3994">
        <w:rPr>
          <w:rFonts w:ascii="Calibri" w:hAnsi="Calibri"/>
          <w:sz w:val="24"/>
          <w:szCs w:val="24"/>
        </w:rPr>
        <w:t>à</w:t>
      </w:r>
      <w:r w:rsidRPr="00D26A10">
        <w:rPr>
          <w:rFonts w:ascii="Calibri" w:hAnsi="Calibri"/>
          <w:sz w:val="24"/>
          <w:szCs w:val="24"/>
        </w:rPr>
        <w:t xml:space="preserve"> la partie connexion à la base de données PostgreSQL via leur site web WordPress. N’ayant pas carte blanche pour l’installation des plugins ou extension WordPress sous risque de mettre hors service </w:t>
      </w:r>
      <w:r w:rsidR="006B2804">
        <w:rPr>
          <w:rFonts w:ascii="Calibri" w:hAnsi="Calibri"/>
          <w:sz w:val="24"/>
          <w:szCs w:val="24"/>
        </w:rPr>
        <w:t>le</w:t>
      </w:r>
      <w:r w:rsidR="00B21ED3">
        <w:rPr>
          <w:rFonts w:ascii="Calibri" w:hAnsi="Calibri"/>
          <w:sz w:val="24"/>
          <w:szCs w:val="24"/>
        </w:rPr>
        <w:t>ur</w:t>
      </w:r>
      <w:r w:rsidRPr="00D26A10">
        <w:rPr>
          <w:rFonts w:ascii="Calibri" w:hAnsi="Calibri"/>
          <w:sz w:val="24"/>
          <w:szCs w:val="24"/>
        </w:rPr>
        <w:t xml:space="preserve"> site</w:t>
      </w:r>
      <w:r w:rsidR="006B2804">
        <w:rPr>
          <w:rFonts w:ascii="Calibri" w:hAnsi="Calibri"/>
          <w:sz w:val="24"/>
          <w:szCs w:val="24"/>
        </w:rPr>
        <w:t xml:space="preserve"> </w:t>
      </w:r>
      <w:r w:rsidRPr="00D26A10">
        <w:rPr>
          <w:rFonts w:ascii="Calibri" w:hAnsi="Calibri"/>
          <w:sz w:val="24"/>
          <w:szCs w:val="24"/>
        </w:rPr>
        <w:t>et</w:t>
      </w:r>
      <w:r w:rsidR="006B2804">
        <w:rPr>
          <w:rFonts w:ascii="Calibri" w:hAnsi="Calibri"/>
          <w:sz w:val="24"/>
          <w:szCs w:val="24"/>
        </w:rPr>
        <w:t xml:space="preserve"> </w:t>
      </w:r>
      <w:r w:rsidRPr="00D26A10">
        <w:rPr>
          <w:rFonts w:ascii="Calibri" w:hAnsi="Calibri"/>
          <w:sz w:val="24"/>
          <w:szCs w:val="24"/>
        </w:rPr>
        <w:t xml:space="preserve">que nous n’avons pas trouvé le moyen de connecter WordPress </w:t>
      </w:r>
      <w:r w:rsidR="006B2804">
        <w:rPr>
          <w:rFonts w:ascii="Calibri" w:hAnsi="Calibri"/>
          <w:sz w:val="24"/>
          <w:szCs w:val="24"/>
        </w:rPr>
        <w:t xml:space="preserve">à </w:t>
      </w:r>
      <w:r w:rsidRPr="00D26A10">
        <w:rPr>
          <w:rFonts w:ascii="Calibri" w:hAnsi="Calibri"/>
          <w:sz w:val="24"/>
          <w:szCs w:val="24"/>
        </w:rPr>
        <w:t xml:space="preserve">une base PostgreSQL, nous avons décidé de tester et mettre en place des formulaires en local sur un serveur </w:t>
      </w:r>
      <w:proofErr w:type="spellStart"/>
      <w:r w:rsidRPr="00D26A10">
        <w:rPr>
          <w:rFonts w:ascii="Calibri" w:hAnsi="Calibri"/>
          <w:sz w:val="24"/>
          <w:szCs w:val="24"/>
        </w:rPr>
        <w:t>Wamp</w:t>
      </w:r>
      <w:proofErr w:type="spellEnd"/>
      <w:r w:rsidRPr="00D26A10">
        <w:rPr>
          <w:rFonts w:ascii="Calibri" w:hAnsi="Calibri"/>
          <w:sz w:val="24"/>
          <w:szCs w:val="24"/>
        </w:rPr>
        <w:t>.</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6B2804">
      <w:pPr>
        <w:spacing w:line="360" w:lineRule="auto"/>
        <w:jc w:val="both"/>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r w:rsidR="006B2804">
        <w:rPr>
          <w:rFonts w:ascii="Calibri" w:hAnsi="Calibri"/>
        </w:rPr>
        <w:t xml:space="preserve">Structure </w:t>
      </w:r>
      <w:proofErr w:type="spellStart"/>
      <w:r w:rsidRPr="00D26A10">
        <w:rPr>
          <w:rFonts w:ascii="Calibri" w:hAnsi="Calibri"/>
        </w:rPr>
        <w:t>TypeContact</w:t>
      </w:r>
      <w:proofErr w:type="spellEnd"/>
      <w:r w:rsidRPr="00D26A10">
        <w:rPr>
          <w:rFonts w:ascii="Calibri" w:hAnsi="Calibri"/>
        </w:rPr>
        <w:t xml:space="preserve">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6B2804">
      <w:pPr>
        <w:pStyle w:val="Standard"/>
        <w:spacing w:line="360" w:lineRule="auto"/>
        <w:jc w:val="both"/>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6B2804">
      <w:pPr>
        <w:spacing w:line="360" w:lineRule="auto"/>
        <w:jc w:val="both"/>
        <w:rPr>
          <w:rFonts w:ascii="Calibri" w:hAnsi="Calibri"/>
          <w:sz w:val="24"/>
          <w:szCs w:val="24"/>
        </w:rPr>
      </w:pPr>
      <w:r>
        <w:rPr>
          <w:noProof/>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6B2804">
      <w:pPr>
        <w:pStyle w:val="Standard"/>
        <w:jc w:val="both"/>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w:t>
      </w:r>
      <w:r w:rsidR="008810F9">
        <w:rPr>
          <w:rFonts w:ascii="Calibri" w:eastAsiaTheme="minorHAnsi" w:hAnsi="Calibri" w:cstheme="minorBidi"/>
          <w:kern w:val="0"/>
          <w:lang w:eastAsia="en-US" w:bidi="ar-SA"/>
        </w:rPr>
        <w:t>ulté</w:t>
      </w:r>
      <w:r w:rsidRPr="003D6EF6">
        <w:rPr>
          <w:rFonts w:ascii="Calibri" w:eastAsiaTheme="minorHAnsi" w:hAnsi="Calibri" w:cstheme="minorBidi"/>
          <w:kern w:val="0"/>
          <w:lang w:eastAsia="en-US" w:bidi="ar-SA"/>
        </w:rPr>
        <w:t>,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008C430A">
        <w:rPr>
          <w:noProof/>
          <w:sz w:val="22"/>
          <w:u w:val="single"/>
        </w:rPr>
        <w:t>2</w:t>
      </w:r>
      <w:r w:rsidRPr="009533BE">
        <w:rPr>
          <w:sz w:val="22"/>
          <w:u w:val="single"/>
        </w:rPr>
        <w:fldChar w:fldCharType="end"/>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3D6EF6" w:rsidRDefault="003D6EF6"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727E6D">
      <w:pPr>
        <w:pStyle w:val="Default"/>
        <w:rPr>
          <w:rFonts w:asciiTheme="majorHAnsi" w:eastAsiaTheme="majorEastAsia" w:hAnsiTheme="majorHAnsi" w:cstheme="majorBidi"/>
          <w:color w:val="365F91" w:themeColor="accent1" w:themeShade="BF"/>
          <w:sz w:val="52"/>
          <w:szCs w:val="32"/>
        </w:rPr>
      </w:pP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t>Bilan technique</w:t>
      </w:r>
    </w:p>
    <w:p w:rsidR="00F17FB3" w:rsidRDefault="00F17FB3" w:rsidP="00F17FB3">
      <w:pPr>
        <w:pStyle w:val="Default"/>
        <w:jc w:val="center"/>
        <w:rPr>
          <w:rFonts w:asciiTheme="majorHAnsi" w:eastAsiaTheme="majorEastAsia" w:hAnsiTheme="majorHAnsi" w:cstheme="majorBidi"/>
          <w:color w:val="365F91" w:themeColor="accent1" w:themeShade="BF"/>
          <w:sz w:val="52"/>
          <w:szCs w:val="32"/>
        </w:rPr>
      </w:pPr>
    </w:p>
    <w:p w:rsidR="00711A01" w:rsidRDefault="00711A01" w:rsidP="00F17FB3">
      <w:pPr>
        <w:pStyle w:val="Default"/>
        <w:jc w:val="center"/>
        <w:rPr>
          <w:rFonts w:asciiTheme="majorHAnsi" w:eastAsiaTheme="majorEastAsia" w:hAnsiTheme="majorHAnsi" w:cstheme="majorBidi"/>
          <w:color w:val="365F91" w:themeColor="accent1" w:themeShade="BF"/>
          <w:sz w:val="52"/>
          <w:szCs w:val="32"/>
        </w:rPr>
      </w:pPr>
    </w:p>
    <w:p w:rsidR="00F17FB3" w:rsidRPr="00F17FB3" w:rsidRDefault="00F17FB3" w:rsidP="006B2804">
      <w:pPr>
        <w:pStyle w:val="Default"/>
        <w:spacing w:line="360" w:lineRule="auto"/>
        <w:ind w:firstLine="708"/>
        <w:jc w:val="both"/>
        <w:rPr>
          <w:rFonts w:ascii="Calibri" w:hAnsi="Calibri" w:cstheme="minorBidi"/>
          <w:color w:val="auto"/>
        </w:rPr>
      </w:pPr>
      <w:r>
        <w:rPr>
          <w:rFonts w:ascii="Calibri" w:hAnsi="Calibri" w:cstheme="minorBidi"/>
          <w:color w:val="auto"/>
        </w:rPr>
        <w:t>A</w:t>
      </w:r>
      <w:r w:rsidRPr="00F17FB3">
        <w:rPr>
          <w:rFonts w:ascii="Calibri" w:hAnsi="Calibri" w:cstheme="minorBidi"/>
          <w:color w:val="auto"/>
        </w:rPr>
        <w:t>u début du projet, il nous a été demandé de mettre en place un système d'information et notamment de faire une analyse de l'existant</w:t>
      </w:r>
      <w:r w:rsidR="006B2804">
        <w:rPr>
          <w:rFonts w:ascii="Calibri" w:hAnsi="Calibri" w:cstheme="minorBidi"/>
          <w:color w:val="auto"/>
        </w:rPr>
        <w:t>,</w:t>
      </w:r>
      <w:r w:rsidRPr="00F17FB3">
        <w:rPr>
          <w:rFonts w:ascii="Calibri" w:hAnsi="Calibri" w:cstheme="minorBidi"/>
          <w:color w:val="auto"/>
        </w:rPr>
        <w:t xml:space="preserve"> </w:t>
      </w:r>
      <w:r w:rsidR="00951E47">
        <w:rPr>
          <w:rFonts w:ascii="Calibri" w:hAnsi="Calibri" w:cstheme="minorBidi"/>
          <w:color w:val="auto"/>
        </w:rPr>
        <w:t>basés sur un</w:t>
      </w:r>
      <w:r w:rsidRPr="00F17FB3">
        <w:rPr>
          <w:rFonts w:ascii="Calibri" w:hAnsi="Calibri" w:cstheme="minorBidi"/>
          <w:color w:val="auto"/>
        </w:rPr>
        <w:t xml:space="preserve"> modèle conceptuel de données (MCD), </w:t>
      </w:r>
      <w:r w:rsidR="00C327E9">
        <w:rPr>
          <w:rFonts w:ascii="Calibri" w:hAnsi="Calibri" w:cstheme="minorBidi"/>
          <w:color w:val="auto"/>
        </w:rPr>
        <w:t>documenter</w:t>
      </w:r>
      <w:r w:rsidRPr="00F17FB3">
        <w:rPr>
          <w:rFonts w:ascii="Calibri" w:hAnsi="Calibri" w:cstheme="minorBidi"/>
          <w:color w:val="auto"/>
        </w:rPr>
        <w:t xml:space="preserve"> </w:t>
      </w:r>
      <w:r w:rsidR="00C327E9">
        <w:rPr>
          <w:rFonts w:ascii="Calibri" w:hAnsi="Calibri" w:cstheme="minorBidi"/>
          <w:color w:val="auto"/>
        </w:rPr>
        <w:t>et</w:t>
      </w:r>
      <w:r w:rsidRPr="00F17FB3">
        <w:rPr>
          <w:rFonts w:ascii="Calibri" w:hAnsi="Calibri" w:cstheme="minorBidi"/>
          <w:color w:val="auto"/>
        </w:rPr>
        <w:t xml:space="preserve"> construire l’ossature de ce système en fonction de solutions techniques adapté</w:t>
      </w:r>
      <w:r w:rsidR="006B2804">
        <w:rPr>
          <w:rFonts w:ascii="Calibri" w:hAnsi="Calibri" w:cstheme="minorBidi"/>
          <w:color w:val="auto"/>
        </w:rPr>
        <w:t>es à leurs objectifs et</w:t>
      </w:r>
      <w:r w:rsidRPr="00F17FB3">
        <w:rPr>
          <w:rFonts w:ascii="Calibri" w:hAnsi="Calibri" w:cstheme="minorBidi"/>
          <w:color w:val="auto"/>
        </w:rPr>
        <w:t xml:space="preserve"> </w:t>
      </w:r>
      <w:r w:rsidR="00C327E9">
        <w:rPr>
          <w:rFonts w:ascii="Calibri" w:hAnsi="Calibri" w:cstheme="minorBidi"/>
          <w:color w:val="auto"/>
        </w:rPr>
        <w:t xml:space="preserve">à </w:t>
      </w:r>
      <w:r w:rsidRPr="00F17FB3">
        <w:rPr>
          <w:rFonts w:ascii="Calibri" w:hAnsi="Calibri" w:cstheme="minorBidi"/>
          <w:color w:val="auto"/>
        </w:rPr>
        <w:t xml:space="preserve">leurs moyens. Mais cela s’est avéré plus complexe que prévu et nous avons donc eu plusieurs versions pour se mettre d’accord sur le modèle avant de passer à la deuxième étape. </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A ce jour, nous avons essayé d’atteindre la majorité des critères de satisfaction de notre client, c’est-à-dire une analyse documentée du MCD, une base de donné</w:t>
      </w:r>
      <w:r w:rsidR="00A97066">
        <w:rPr>
          <w:rFonts w:ascii="Calibri" w:hAnsi="Calibri" w:cstheme="minorBidi"/>
          <w:color w:val="auto"/>
        </w:rPr>
        <w:t>es construite et fonctionnelle</w:t>
      </w:r>
      <w:r w:rsidRPr="00F17FB3">
        <w:rPr>
          <w:rFonts w:ascii="Calibri" w:hAnsi="Calibri" w:cstheme="minorBidi"/>
          <w:color w:val="auto"/>
        </w:rPr>
        <w:t>. Concernant les états de sortie automatisés, nous pou</w:t>
      </w:r>
      <w:r w:rsidR="008C3114">
        <w:rPr>
          <w:rFonts w:ascii="Calibri" w:hAnsi="Calibri" w:cstheme="minorBidi"/>
          <w:color w:val="auto"/>
        </w:rPr>
        <w:t>vons dire que nous avons réussi</w:t>
      </w:r>
      <w:r w:rsidR="006B2804">
        <w:rPr>
          <w:rFonts w:ascii="Calibri" w:hAnsi="Calibri" w:cstheme="minorBidi"/>
          <w:color w:val="auto"/>
        </w:rPr>
        <w:t xml:space="preserve"> </w:t>
      </w:r>
      <w:r w:rsidRPr="00F17FB3">
        <w:rPr>
          <w:rFonts w:ascii="Calibri" w:hAnsi="Calibri" w:cstheme="minorBidi"/>
          <w:color w:val="auto"/>
        </w:rPr>
        <w:t xml:space="preserve">partiellement cette partie et cela est dû au fait que nous avons </w:t>
      </w:r>
      <w:r w:rsidR="008C3114">
        <w:rPr>
          <w:rFonts w:ascii="Calibri" w:hAnsi="Calibri" w:cstheme="minorBidi"/>
          <w:color w:val="auto"/>
        </w:rPr>
        <w:t>passé</w:t>
      </w:r>
      <w:r w:rsidRPr="00F17FB3">
        <w:rPr>
          <w:rFonts w:ascii="Calibri" w:hAnsi="Calibri" w:cstheme="minorBidi"/>
          <w:color w:val="auto"/>
        </w:rPr>
        <w:t xml:space="preserve"> beaucoup de temps sur la conception. Pour le moment, la documentation et notamment les règles de gestion font office de manuel à l’attention des nouveaux utilisateurs.</w:t>
      </w:r>
    </w:p>
    <w:p w:rsidR="00F17FB3" w:rsidRPr="00F17FB3" w:rsidRDefault="00056891" w:rsidP="006B2804">
      <w:pPr>
        <w:pStyle w:val="Default"/>
        <w:spacing w:line="360" w:lineRule="auto"/>
        <w:jc w:val="both"/>
        <w:rPr>
          <w:rFonts w:ascii="Calibri" w:hAnsi="Calibri" w:cstheme="minorBidi"/>
          <w:color w:val="auto"/>
        </w:rPr>
      </w:pPr>
      <w:r>
        <w:rPr>
          <w:rFonts w:ascii="Calibri" w:hAnsi="Calibri" w:cstheme="minorBidi"/>
          <w:color w:val="auto"/>
        </w:rPr>
        <w:t>Gra</w:t>
      </w:r>
      <w:r w:rsidR="00F17FB3" w:rsidRPr="00F17FB3">
        <w:rPr>
          <w:rFonts w:ascii="Calibri" w:hAnsi="Calibri" w:cstheme="minorBidi"/>
          <w:color w:val="auto"/>
        </w:rPr>
        <w:t>ce à ce projet, nous avons pu apprendre à mener à bien un projet de sa phase d’analyse à sa phase d</w:t>
      </w:r>
      <w:r w:rsidR="006B2804">
        <w:rPr>
          <w:rFonts w:ascii="Calibri" w:hAnsi="Calibri" w:cstheme="minorBidi"/>
          <w:color w:val="auto"/>
        </w:rPr>
        <w:t xml:space="preserve">e conception (en partant d’une simple description de l’existant) </w:t>
      </w:r>
      <w:r w:rsidR="00F17FB3" w:rsidRPr="00F17FB3">
        <w:rPr>
          <w:rFonts w:ascii="Calibri" w:hAnsi="Calibri" w:cstheme="minorBidi"/>
          <w:color w:val="auto"/>
        </w:rPr>
        <w:t xml:space="preserve">grâce aux connaissances que nous avons acquises durant </w:t>
      </w:r>
      <w:r>
        <w:rPr>
          <w:rFonts w:ascii="Calibri" w:hAnsi="Calibri" w:cstheme="minorBidi"/>
          <w:color w:val="auto"/>
        </w:rPr>
        <w:t>notre</w:t>
      </w:r>
      <w:r w:rsidR="00F17FB3" w:rsidRPr="00F17FB3">
        <w:rPr>
          <w:rFonts w:ascii="Calibri" w:hAnsi="Calibri" w:cstheme="minorBidi"/>
          <w:color w:val="auto"/>
        </w:rPr>
        <w:t xml:space="preserve"> cursus </w:t>
      </w:r>
      <w:r>
        <w:rPr>
          <w:rFonts w:ascii="Calibri" w:hAnsi="Calibri" w:cstheme="minorBidi"/>
          <w:color w:val="auto"/>
        </w:rPr>
        <w:t>universitaire</w:t>
      </w:r>
      <w:r w:rsidR="00F17FB3" w:rsidRPr="00F17FB3">
        <w:rPr>
          <w:rFonts w:ascii="Calibri" w:hAnsi="Calibri" w:cstheme="minorBidi"/>
          <w:color w:val="auto"/>
        </w:rPr>
        <w:t>. Nous av</w:t>
      </w:r>
      <w:r w:rsidR="004B40C1">
        <w:rPr>
          <w:rFonts w:ascii="Calibri" w:hAnsi="Calibri" w:cstheme="minorBidi"/>
          <w:color w:val="auto"/>
        </w:rPr>
        <w:t>ons</w:t>
      </w:r>
      <w:r w:rsidR="00F17FB3" w:rsidRPr="00F17FB3">
        <w:rPr>
          <w:rFonts w:ascii="Calibri" w:hAnsi="Calibri" w:cstheme="minorBidi"/>
          <w:color w:val="auto"/>
        </w:rPr>
        <w:t xml:space="preserve"> aussi pu nous rendre compte </w:t>
      </w:r>
      <w:r w:rsidR="004B40C1">
        <w:rPr>
          <w:rFonts w:ascii="Calibri" w:hAnsi="Calibri" w:cstheme="minorBidi"/>
          <w:color w:val="auto"/>
        </w:rPr>
        <w:t>d</w:t>
      </w:r>
      <w:r>
        <w:rPr>
          <w:rFonts w:ascii="Calibri" w:hAnsi="Calibri" w:cstheme="minorBidi"/>
          <w:color w:val="auto"/>
        </w:rPr>
        <w:t>e l’importance de la gestion des flux d’informations</w:t>
      </w:r>
      <w:r w:rsidR="00F17FB3" w:rsidRPr="00F17FB3">
        <w:rPr>
          <w:rFonts w:ascii="Calibri" w:hAnsi="Calibri" w:cstheme="minorBidi"/>
          <w:color w:val="auto"/>
        </w:rPr>
        <w:t xml:space="preserve"> et de </w:t>
      </w:r>
      <w:r w:rsidR="004B40C1">
        <w:rPr>
          <w:rFonts w:ascii="Calibri" w:hAnsi="Calibri" w:cstheme="minorBidi"/>
          <w:color w:val="auto"/>
        </w:rPr>
        <w:t>leur</w:t>
      </w:r>
      <w:r w:rsidR="00F17FB3" w:rsidRPr="00F17FB3">
        <w:rPr>
          <w:rFonts w:ascii="Calibri" w:hAnsi="Calibri" w:cstheme="minorBidi"/>
          <w:color w:val="auto"/>
        </w:rPr>
        <w:t xml:space="preserve"> centralisation.</w:t>
      </w:r>
    </w:p>
    <w:p w:rsidR="00F17FB3" w:rsidRPr="00F17FB3" w:rsidRDefault="00F17FB3" w:rsidP="006B2804">
      <w:pPr>
        <w:pStyle w:val="Default"/>
        <w:spacing w:line="360" w:lineRule="auto"/>
        <w:jc w:val="both"/>
        <w:rPr>
          <w:rFonts w:ascii="Calibri" w:hAnsi="Calibri" w:cstheme="minorBidi"/>
          <w:color w:val="auto"/>
        </w:rPr>
      </w:pPr>
      <w:r w:rsidRPr="00F17FB3">
        <w:rPr>
          <w:rFonts w:ascii="Calibri" w:hAnsi="Calibri" w:cstheme="minorBidi"/>
          <w:color w:val="auto"/>
        </w:rPr>
        <w:t>Malgré la réticence de certains membres, le Mouveme</w:t>
      </w:r>
      <w:r w:rsidR="004B40C1">
        <w:rPr>
          <w:rFonts w:ascii="Calibri" w:hAnsi="Calibri" w:cstheme="minorBidi"/>
          <w:color w:val="auto"/>
        </w:rPr>
        <w:t xml:space="preserve">nt de la Paix a pu comprendre </w:t>
      </w:r>
      <w:r w:rsidR="007E5559">
        <w:rPr>
          <w:rFonts w:ascii="Calibri" w:hAnsi="Calibri" w:cstheme="minorBidi"/>
          <w:color w:val="auto"/>
        </w:rPr>
        <w:t>l’indispensabilité</w:t>
      </w:r>
      <w:r w:rsidRPr="00F17FB3">
        <w:rPr>
          <w:rFonts w:ascii="Calibri" w:hAnsi="Calibri" w:cstheme="minorBidi"/>
          <w:color w:val="auto"/>
        </w:rPr>
        <w:t xml:space="preserve"> de ce projet en son sein. Nous avons </w:t>
      </w:r>
      <w:r w:rsidR="007E5559">
        <w:rPr>
          <w:rFonts w:ascii="Calibri" w:hAnsi="Calibri" w:cstheme="minorBidi"/>
          <w:color w:val="auto"/>
        </w:rPr>
        <w:t>réussi à</w:t>
      </w:r>
      <w:r w:rsidRPr="00F17FB3">
        <w:rPr>
          <w:rFonts w:ascii="Calibri" w:hAnsi="Calibri" w:cstheme="minorBidi"/>
          <w:color w:val="auto"/>
        </w:rPr>
        <w:t xml:space="preserve"> leur montrer la nécessité de ce projet du point de vue de l’accès à l’information et du partage de celle-ci en utilisant des technologies adéquates.</w:t>
      </w:r>
    </w:p>
    <w:p w:rsidR="00F17FB3" w:rsidRPr="004B40C1" w:rsidRDefault="00F17FB3" w:rsidP="004B40C1">
      <w:pPr>
        <w:pStyle w:val="Default"/>
        <w:spacing w:line="360" w:lineRule="auto"/>
        <w:jc w:val="both"/>
        <w:rPr>
          <w:rFonts w:ascii="Calibri" w:eastAsiaTheme="minorHAnsi" w:hAnsi="Calibri" w:cstheme="minorBidi"/>
          <w:color w:val="auto"/>
          <w:lang w:eastAsia="en-US"/>
        </w:rPr>
      </w:pPr>
      <w:r w:rsidRPr="00F17FB3">
        <w:rPr>
          <w:rFonts w:ascii="Calibri" w:hAnsi="Calibri" w:cstheme="minorBidi"/>
          <w:color w:val="auto"/>
        </w:rPr>
        <w:t>Ce projet nous a fait découvrir le fonctionnement d’une association à taille humaine car nous avons eu l’occasion d’échanger avec des personnes qui ont des métiers très distincts mais tous passionnés.</w:t>
      </w:r>
    </w:p>
    <w:p w:rsidR="00F17FB3" w:rsidRDefault="00F17FB3" w:rsidP="00EC6CC0">
      <w:pPr>
        <w:pStyle w:val="Default"/>
        <w:rPr>
          <w:rFonts w:asciiTheme="majorHAnsi" w:eastAsiaTheme="majorEastAsia" w:hAnsiTheme="majorHAnsi" w:cstheme="majorBidi"/>
          <w:color w:val="365F91" w:themeColor="accent1" w:themeShade="BF"/>
          <w:sz w:val="52"/>
          <w:szCs w:val="32"/>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rPr>
        <w:lastRenderedPageBreak/>
        <w:t>Conclusion</w:t>
      </w:r>
    </w:p>
    <w:p w:rsidR="00466265" w:rsidRDefault="00466265" w:rsidP="00466265"/>
    <w:p w:rsidR="00C472C8" w:rsidRDefault="00C472C8" w:rsidP="00466265"/>
    <w:p w:rsidR="0035148B" w:rsidRDefault="00727E6D" w:rsidP="004B40C1">
      <w:pPr>
        <w:shd w:val="clear" w:color="auto" w:fill="FFFFFF"/>
        <w:spacing w:after="150" w:line="360" w:lineRule="auto"/>
        <w:jc w:val="both"/>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sidR="005707AE">
        <w:rPr>
          <w:rFonts w:ascii="Calibri" w:hAnsi="Calibri"/>
          <w:sz w:val="24"/>
          <w:szCs w:val="24"/>
        </w:rPr>
        <w:t xml:space="preserve">du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sidR="004B40C1">
        <w:rPr>
          <w:rFonts w:ascii="Calibri" w:hAnsi="Calibri"/>
          <w:sz w:val="24"/>
          <w:szCs w:val="24"/>
        </w:rPr>
        <w:t xml:space="preserve">Nous nous </w:t>
      </w:r>
      <w:r>
        <w:rPr>
          <w:rFonts w:ascii="Calibri" w:hAnsi="Calibri"/>
          <w:sz w:val="24"/>
          <w:szCs w:val="24"/>
        </w:rPr>
        <w:t>sommes</w:t>
      </w:r>
      <w:r w:rsidRPr="00727E6D">
        <w:rPr>
          <w:rFonts w:ascii="Calibri" w:hAnsi="Calibri"/>
          <w:sz w:val="24"/>
          <w:szCs w:val="24"/>
        </w:rPr>
        <w:t xml:space="preserve"> rendu compte que la pa</w:t>
      </w:r>
      <w:r w:rsidR="004B40C1">
        <w:rPr>
          <w:rFonts w:ascii="Calibri" w:hAnsi="Calibri"/>
          <w:sz w:val="24"/>
          <w:szCs w:val="24"/>
        </w:rPr>
        <w:t>rtie programmation ne représent</w:t>
      </w:r>
      <w:r w:rsidRPr="00727E6D">
        <w:rPr>
          <w:rFonts w:ascii="Calibri" w:hAnsi="Calibri"/>
          <w:sz w:val="24"/>
          <w:szCs w:val="24"/>
        </w:rPr>
        <w:t>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 xml:space="preserve">ainsi que la conception et </w:t>
      </w:r>
      <w:r w:rsidR="00412348">
        <w:rPr>
          <w:rFonts w:ascii="Calibri" w:hAnsi="Calibri"/>
          <w:sz w:val="24"/>
          <w:szCs w:val="24"/>
        </w:rPr>
        <w:t xml:space="preserve">la </w:t>
      </w:r>
      <w:r>
        <w:rPr>
          <w:rFonts w:ascii="Calibri" w:hAnsi="Calibri"/>
          <w:sz w:val="24"/>
          <w:szCs w:val="24"/>
        </w:rPr>
        <w:t>modélisation des données</w:t>
      </w:r>
      <w:r w:rsidRPr="00727E6D">
        <w:rPr>
          <w:rFonts w:ascii="Calibri" w:hAnsi="Calibri"/>
          <w:sz w:val="24"/>
          <w:szCs w:val="24"/>
        </w:rPr>
        <w:t>. En effet cela permet de placer le sujet dans un contexte précis et de n</w:t>
      </w:r>
      <w:r w:rsidR="00644133">
        <w:rPr>
          <w:rFonts w:ascii="Calibri" w:hAnsi="Calibri"/>
          <w:sz w:val="24"/>
          <w:szCs w:val="24"/>
        </w:rPr>
        <w:t>e pas partir dans tous les sens.</w:t>
      </w:r>
      <w:r w:rsidRPr="00727E6D">
        <w:rPr>
          <w:rFonts w:ascii="Calibri" w:hAnsi="Calibri"/>
          <w:sz w:val="24"/>
          <w:szCs w:val="24"/>
        </w:rPr>
        <w:t xml:space="preserve"> </w:t>
      </w:r>
      <w:r w:rsidR="00644133">
        <w:rPr>
          <w:rFonts w:ascii="Calibri" w:hAnsi="Calibri"/>
          <w:sz w:val="24"/>
          <w:szCs w:val="24"/>
        </w:rPr>
        <w:t>S</w:t>
      </w:r>
      <w:r w:rsidRPr="00727E6D">
        <w:rPr>
          <w:rFonts w:ascii="Calibri" w:hAnsi="Calibri"/>
          <w:sz w:val="24"/>
          <w:szCs w:val="24"/>
        </w:rPr>
        <w:t>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4B40C1">
      <w:pPr>
        <w:shd w:val="clear" w:color="auto" w:fill="FFFFFF"/>
        <w:spacing w:after="150" w:line="360" w:lineRule="auto"/>
        <w:ind w:firstLine="708"/>
        <w:jc w:val="both"/>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w:t>
      </w:r>
      <w:r w:rsidR="00331FCE">
        <w:rPr>
          <w:rFonts w:ascii="Calibri" w:hAnsi="Calibri"/>
          <w:sz w:val="24"/>
          <w:szCs w:val="24"/>
        </w:rPr>
        <w:t>s</w:t>
      </w:r>
      <w:r w:rsidRPr="00727E6D">
        <w:rPr>
          <w:rFonts w:ascii="Calibri" w:hAnsi="Calibri"/>
          <w:sz w:val="24"/>
          <w:szCs w:val="24"/>
        </w:rPr>
        <w:t xml:space="preserv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4B40C1">
      <w:pPr>
        <w:shd w:val="clear" w:color="auto" w:fill="FFFFFF"/>
        <w:spacing w:after="150" w:line="360" w:lineRule="auto"/>
        <w:ind w:firstLine="708"/>
        <w:jc w:val="both"/>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442952">
        <w:rPr>
          <w:rFonts w:ascii="Calibri" w:hAnsi="Calibri"/>
          <w:sz w:val="24"/>
          <w:szCs w:val="24"/>
        </w:rPr>
        <w:t xml:space="preserve"> notre Professeur M</w:t>
      </w:r>
      <w:r w:rsidR="00B22FB9">
        <w:rPr>
          <w:rFonts w:ascii="Calibri" w:hAnsi="Calibri"/>
          <w:sz w:val="24"/>
          <w:szCs w:val="24"/>
        </w:rPr>
        <w:t>.</w:t>
      </w:r>
      <w:r w:rsidR="001F5B29">
        <w:rPr>
          <w:rFonts w:ascii="Calibri" w:hAnsi="Calibri"/>
          <w:sz w:val="24"/>
          <w:szCs w:val="24"/>
        </w:rPr>
        <w:t xml:space="preserve"> </w:t>
      </w:r>
      <w:r w:rsidR="00B22FB9">
        <w:rPr>
          <w:rFonts w:ascii="Calibri" w:hAnsi="Calibri"/>
          <w:sz w:val="24"/>
          <w:szCs w:val="24"/>
        </w:rPr>
        <w:t xml:space="preserve">Charles </w:t>
      </w:r>
      <w:proofErr w:type="spellStart"/>
      <w:r w:rsidR="00B22FB9">
        <w:rPr>
          <w:rFonts w:ascii="Calibri" w:hAnsi="Calibri"/>
          <w:sz w:val="24"/>
          <w:szCs w:val="24"/>
        </w:rPr>
        <w:t>Quéguiner</w:t>
      </w:r>
      <w:proofErr w:type="spellEnd"/>
      <w:r w:rsidR="00B22FB9">
        <w:rPr>
          <w:rFonts w:ascii="Calibri" w:hAnsi="Calibri"/>
          <w:sz w:val="24"/>
          <w:szCs w:val="24"/>
        </w:rPr>
        <w:t xml:space="preserve">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rPr>
      </w:pPr>
      <w:r>
        <w:rPr>
          <w:rFonts w:asciiTheme="majorHAnsi" w:eastAsiaTheme="majorEastAsia" w:hAnsiTheme="majorHAnsi" w:cstheme="majorBidi"/>
          <w:color w:val="365F91" w:themeColor="accent1" w:themeShade="BF"/>
          <w:sz w:val="52"/>
          <w:szCs w:val="32"/>
        </w:rPr>
        <w:lastRenderedPageBreak/>
        <w:t>Table des illustrations</w:t>
      </w:r>
    </w:p>
    <w:p w:rsidR="008F116C" w:rsidRDefault="008F116C" w:rsidP="00900036">
      <w:pPr>
        <w:jc w:val="center"/>
      </w:pPr>
    </w:p>
    <w:p w:rsidR="00900036" w:rsidRDefault="00900036" w:rsidP="00900036"/>
    <w:p w:rsidR="00900036" w:rsidRPr="006057C9" w:rsidRDefault="00900036" w:rsidP="00E00461">
      <w:pPr>
        <w:pStyle w:val="Tabledesillustrations"/>
        <w:tabs>
          <w:tab w:val="right" w:leader="dot" w:pos="9214"/>
        </w:tabs>
        <w:spacing w:line="360" w:lineRule="auto"/>
        <w:rPr>
          <w:rStyle w:val="Lienhypertexte"/>
          <w:noProof/>
          <w:sz w:val="24"/>
          <w:szCs w:val="24"/>
        </w:rPr>
      </w:pPr>
      <w:r w:rsidRPr="006057C9">
        <w:rPr>
          <w:sz w:val="24"/>
          <w:szCs w:val="24"/>
        </w:rPr>
        <w:fldChar w:fldCharType="begin"/>
      </w:r>
      <w:r w:rsidRPr="006057C9">
        <w:rPr>
          <w:sz w:val="24"/>
          <w:szCs w:val="24"/>
        </w:rPr>
        <w:instrText xml:space="preserve"> TOC \h \z \c "Figure" </w:instrText>
      </w:r>
      <w:r w:rsidRPr="006057C9">
        <w:rPr>
          <w:sz w:val="24"/>
          <w:szCs w:val="24"/>
        </w:rPr>
        <w:fldChar w:fldCharType="separate"/>
      </w:r>
      <w:hyperlink w:anchor="_Toc455045204" w:history="1">
        <w:r w:rsidR="002C070B" w:rsidRPr="006057C9">
          <w:rPr>
            <w:rStyle w:val="Lienhypertexte"/>
            <w:noProof/>
            <w:sz w:val="24"/>
            <w:szCs w:val="24"/>
          </w:rPr>
          <w:t>Figure 1 : Organigramme du Mouvement de la Paix...</w:t>
        </w:r>
        <w:r w:rsidR="00E00461" w:rsidRPr="006057C9">
          <w:rPr>
            <w:rStyle w:val="Lienhypertexte"/>
            <w:webHidden/>
            <w:sz w:val="24"/>
            <w:szCs w:val="24"/>
          </w:rPr>
          <w:t>………..</w:t>
        </w:r>
        <w:r w:rsidR="00C05B49" w:rsidRPr="006057C9">
          <w:rPr>
            <w:rStyle w:val="Lienhypertexte"/>
            <w:webHidden/>
            <w:sz w:val="24"/>
            <w:szCs w:val="24"/>
          </w:rPr>
          <w:t>…………………………………………</w:t>
        </w:r>
        <w:r w:rsidR="00E00461" w:rsidRPr="006057C9">
          <w:rPr>
            <w:rStyle w:val="Lienhypertexte"/>
            <w:webHidden/>
            <w:sz w:val="24"/>
            <w:szCs w:val="24"/>
          </w:rPr>
          <w:t>………</w:t>
        </w:r>
        <w:r w:rsidRPr="006057C9">
          <w:rPr>
            <w:rStyle w:val="Lienhypertexte"/>
            <w:webHidden/>
            <w:sz w:val="24"/>
            <w:szCs w:val="24"/>
          </w:rPr>
          <w:fldChar w:fldCharType="begin"/>
        </w:r>
        <w:r w:rsidRPr="006057C9">
          <w:rPr>
            <w:rStyle w:val="Lienhypertexte"/>
            <w:webHidden/>
            <w:sz w:val="24"/>
            <w:szCs w:val="24"/>
          </w:rPr>
          <w:instrText xml:space="preserve"> PAGEREF _Toc455045204 \h </w:instrText>
        </w:r>
        <w:r w:rsidRPr="006057C9">
          <w:rPr>
            <w:rStyle w:val="Lienhypertexte"/>
            <w:webHidden/>
            <w:sz w:val="24"/>
            <w:szCs w:val="24"/>
          </w:rPr>
        </w:r>
        <w:r w:rsidRPr="006057C9">
          <w:rPr>
            <w:rStyle w:val="Lienhypertexte"/>
            <w:webHidden/>
            <w:sz w:val="24"/>
            <w:szCs w:val="24"/>
          </w:rPr>
          <w:fldChar w:fldCharType="separate"/>
        </w:r>
        <w:r w:rsidR="008C430A">
          <w:rPr>
            <w:rStyle w:val="Lienhypertexte"/>
            <w:noProof/>
            <w:webHidden/>
            <w:sz w:val="24"/>
            <w:szCs w:val="24"/>
          </w:rPr>
          <w:t>7</w:t>
        </w:r>
        <w:r w:rsidRPr="006057C9">
          <w:rPr>
            <w:rStyle w:val="Lienhypertexte"/>
            <w:webHidden/>
            <w:sz w:val="24"/>
            <w:szCs w:val="24"/>
          </w:rPr>
          <w:fldChar w:fldCharType="end"/>
        </w:r>
      </w:hyperlink>
    </w:p>
    <w:p w:rsidR="00900036" w:rsidRPr="006057C9" w:rsidRDefault="0076369C" w:rsidP="00900036">
      <w:pPr>
        <w:pStyle w:val="Tabledesillustrations"/>
        <w:tabs>
          <w:tab w:val="right" w:leader="dot" w:pos="9062"/>
        </w:tabs>
        <w:spacing w:line="360" w:lineRule="auto"/>
        <w:rPr>
          <w:rStyle w:val="Lienhypertexte"/>
          <w:sz w:val="24"/>
          <w:szCs w:val="24"/>
        </w:rPr>
      </w:pPr>
      <w:hyperlink w:anchor="_Toc455045205" w:history="1">
        <w:r w:rsidR="00031610" w:rsidRPr="006057C9">
          <w:rPr>
            <w:rStyle w:val="Lienhypertexte"/>
            <w:noProof/>
            <w:sz w:val="24"/>
            <w:szCs w:val="24"/>
          </w:rPr>
          <w:t>Figure 2 : Matrice SWOT</w:t>
        </w:r>
        <w:r w:rsidR="00900036" w:rsidRPr="006057C9">
          <w:rPr>
            <w:rStyle w:val="Lienhypertexte"/>
            <w:webHidden/>
            <w:sz w:val="24"/>
            <w:szCs w:val="24"/>
          </w:rPr>
          <w:tab/>
        </w:r>
        <w:r w:rsidR="00900036" w:rsidRPr="006057C9">
          <w:rPr>
            <w:rStyle w:val="Lienhypertexte"/>
            <w:webHidden/>
            <w:sz w:val="24"/>
            <w:szCs w:val="24"/>
          </w:rPr>
          <w:fldChar w:fldCharType="begin"/>
        </w:r>
        <w:r w:rsidR="00900036" w:rsidRPr="006057C9">
          <w:rPr>
            <w:rStyle w:val="Lienhypertexte"/>
            <w:webHidden/>
            <w:sz w:val="24"/>
            <w:szCs w:val="24"/>
          </w:rPr>
          <w:instrText xml:space="preserve"> PAGEREF _Toc455045205 \h </w:instrText>
        </w:r>
        <w:r w:rsidR="00900036" w:rsidRPr="006057C9">
          <w:rPr>
            <w:rStyle w:val="Lienhypertexte"/>
            <w:webHidden/>
            <w:sz w:val="24"/>
            <w:szCs w:val="24"/>
          </w:rPr>
          <w:fldChar w:fldCharType="separate"/>
        </w:r>
        <w:r w:rsidR="008C430A">
          <w:rPr>
            <w:rStyle w:val="Lienhypertexte"/>
            <w:b/>
            <w:bCs/>
            <w:noProof/>
            <w:webHidden/>
            <w:sz w:val="24"/>
            <w:szCs w:val="24"/>
          </w:rPr>
          <w:t>Erreur ! Signet non défini.</w:t>
        </w:r>
        <w:r w:rsidR="00900036" w:rsidRPr="006057C9">
          <w:rPr>
            <w:rStyle w:val="Lienhypertexte"/>
            <w:webHidden/>
            <w:sz w:val="24"/>
            <w:szCs w:val="24"/>
          </w:rPr>
          <w:fldChar w:fldCharType="end"/>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06" w:history="1">
        <w:r w:rsidR="00900036" w:rsidRPr="006057C9">
          <w:rPr>
            <w:rStyle w:val="Lienhypertexte"/>
            <w:noProof/>
            <w:sz w:val="24"/>
            <w:szCs w:val="24"/>
          </w:rPr>
          <w:t>Figure</w:t>
        </w:r>
        <w:r w:rsidR="00256657" w:rsidRPr="006057C9">
          <w:rPr>
            <w:rStyle w:val="Lienhypertexte"/>
            <w:noProof/>
            <w:sz w:val="24"/>
            <w:szCs w:val="24"/>
          </w:rPr>
          <w:t xml:space="preserve"> 3 : Les étapes de réalisation</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_Toc455045206 \h </w:instrText>
        </w:r>
        <w:r w:rsidR="00900036" w:rsidRPr="006057C9">
          <w:rPr>
            <w:noProof/>
            <w:webHidden/>
            <w:sz w:val="24"/>
            <w:szCs w:val="24"/>
          </w:rPr>
          <w:fldChar w:fldCharType="separate"/>
        </w:r>
        <w:r w:rsidR="008C430A">
          <w:rPr>
            <w:b/>
            <w:bCs/>
            <w:noProof/>
            <w:webHidden/>
            <w:sz w:val="24"/>
            <w:szCs w:val="24"/>
          </w:rPr>
          <w:t>Erreur ! Signet non défini.</w:t>
        </w:r>
        <w:r w:rsidR="00900036" w:rsidRPr="006057C9">
          <w:rPr>
            <w:noProof/>
            <w:webHidden/>
            <w:sz w:val="24"/>
            <w:szCs w:val="24"/>
          </w:rPr>
          <w:fldChar w:fldCharType="end"/>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07" w:history="1">
        <w:r w:rsidR="00900036" w:rsidRPr="006057C9">
          <w:rPr>
            <w:rStyle w:val="Lienhypertexte"/>
            <w:noProof/>
            <w:sz w:val="24"/>
            <w:szCs w:val="24"/>
          </w:rPr>
          <w:t xml:space="preserve">Figure 4 : </w:t>
        </w:r>
        <w:r w:rsidR="007A0C95" w:rsidRPr="006057C9">
          <w:rPr>
            <w:rStyle w:val="Lienhypertexte"/>
            <w:noProof/>
            <w:sz w:val="24"/>
            <w:szCs w:val="24"/>
          </w:rPr>
          <w:t>Export des tables XML</w:t>
        </w:r>
        <w:r w:rsidR="00900036" w:rsidRPr="006057C9">
          <w:rPr>
            <w:noProof/>
            <w:webHidden/>
            <w:sz w:val="24"/>
            <w:szCs w:val="24"/>
          </w:rPr>
          <w:tab/>
        </w:r>
        <w:r w:rsidR="00900036" w:rsidRPr="006057C9">
          <w:rPr>
            <w:noProof/>
            <w:webHidden/>
            <w:sz w:val="24"/>
            <w:szCs w:val="24"/>
          </w:rPr>
          <w:fldChar w:fldCharType="begin"/>
        </w:r>
        <w:r w:rsidR="00900036" w:rsidRPr="006057C9">
          <w:rPr>
            <w:noProof/>
            <w:webHidden/>
            <w:sz w:val="24"/>
            <w:szCs w:val="24"/>
          </w:rPr>
          <w:instrText xml:space="preserve"> PAGEREF _Toc455045207 \h </w:instrText>
        </w:r>
        <w:r w:rsidR="00900036" w:rsidRPr="006057C9">
          <w:rPr>
            <w:noProof/>
            <w:webHidden/>
            <w:sz w:val="24"/>
            <w:szCs w:val="24"/>
          </w:rPr>
          <w:fldChar w:fldCharType="separate"/>
        </w:r>
        <w:r w:rsidR="008C430A">
          <w:rPr>
            <w:b/>
            <w:bCs/>
            <w:noProof/>
            <w:webHidden/>
            <w:sz w:val="24"/>
            <w:szCs w:val="24"/>
          </w:rPr>
          <w:t>Erreur ! Signet non défini.</w:t>
        </w:r>
        <w:r w:rsidR="00900036" w:rsidRPr="006057C9">
          <w:rPr>
            <w:noProof/>
            <w:webHidden/>
            <w:sz w:val="24"/>
            <w:szCs w:val="24"/>
          </w:rPr>
          <w:fldChar w:fldCharType="end"/>
        </w:r>
      </w:hyperlink>
      <w:r w:rsidR="007A0C95" w:rsidRPr="006057C9">
        <w:rPr>
          <w:noProof/>
          <w:sz w:val="24"/>
          <w:szCs w:val="24"/>
        </w:rPr>
        <w:t>9</w:t>
      </w:r>
    </w:p>
    <w:p w:rsidR="00900036" w:rsidRPr="006057C9" w:rsidRDefault="0076369C" w:rsidP="00900036">
      <w:pPr>
        <w:pStyle w:val="Tabledesillustrations"/>
        <w:tabs>
          <w:tab w:val="right" w:leader="dot" w:pos="9062"/>
        </w:tabs>
        <w:spacing w:line="360" w:lineRule="auto"/>
        <w:rPr>
          <w:noProof/>
          <w:sz w:val="24"/>
          <w:szCs w:val="24"/>
        </w:rPr>
      </w:pPr>
      <w:hyperlink w:anchor="_Toc455045208" w:history="1">
        <w:r w:rsidR="00900036" w:rsidRPr="006057C9">
          <w:rPr>
            <w:rStyle w:val="Lienhypertexte"/>
            <w:noProof/>
            <w:sz w:val="24"/>
            <w:szCs w:val="24"/>
          </w:rPr>
          <w:t xml:space="preserve">Figure 5 : </w:t>
        </w:r>
        <w:r w:rsidR="00C2406F" w:rsidRPr="006057C9">
          <w:rPr>
            <w:rStyle w:val="Lienhypertexte"/>
            <w:noProof/>
            <w:sz w:val="24"/>
            <w:szCs w:val="24"/>
          </w:rPr>
          <w:t>Formulaire d’ajout d’une structure</w:t>
        </w:r>
        <w:r w:rsidR="00900036" w:rsidRPr="006057C9">
          <w:rPr>
            <w:noProof/>
            <w:webHidden/>
            <w:sz w:val="24"/>
            <w:szCs w:val="24"/>
          </w:rPr>
          <w:tab/>
        </w:r>
        <w:r w:rsidR="00C2406F" w:rsidRPr="006057C9">
          <w:rPr>
            <w:noProof/>
            <w:webHidden/>
            <w:sz w:val="24"/>
            <w:szCs w:val="24"/>
          </w:rPr>
          <w:t>2</w:t>
        </w:r>
        <w:r w:rsidR="00900036" w:rsidRPr="006057C9">
          <w:rPr>
            <w:noProof/>
            <w:webHidden/>
            <w:sz w:val="24"/>
            <w:szCs w:val="24"/>
          </w:rPr>
          <w:fldChar w:fldCharType="begin"/>
        </w:r>
        <w:r w:rsidR="00900036" w:rsidRPr="006057C9">
          <w:rPr>
            <w:noProof/>
            <w:webHidden/>
            <w:sz w:val="24"/>
            <w:szCs w:val="24"/>
          </w:rPr>
          <w:instrText xml:space="preserve"> PAGEREF _Toc455045208 \h </w:instrText>
        </w:r>
        <w:r w:rsidR="00900036" w:rsidRPr="006057C9">
          <w:rPr>
            <w:noProof/>
            <w:webHidden/>
            <w:sz w:val="24"/>
            <w:szCs w:val="24"/>
          </w:rPr>
          <w:fldChar w:fldCharType="separate"/>
        </w:r>
        <w:r w:rsidR="008C430A">
          <w:rPr>
            <w:b/>
            <w:bCs/>
            <w:noProof/>
            <w:webHidden/>
            <w:sz w:val="24"/>
            <w:szCs w:val="24"/>
          </w:rPr>
          <w:t>Erreur ! Signet non défini.</w:t>
        </w:r>
        <w:r w:rsidR="00900036" w:rsidRPr="006057C9">
          <w:rPr>
            <w:noProof/>
            <w:webHidden/>
            <w:sz w:val="24"/>
            <w:szCs w:val="24"/>
          </w:rPr>
          <w:fldChar w:fldCharType="end"/>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09" w:history="1">
        <w:r w:rsidR="00900036" w:rsidRPr="006057C9">
          <w:rPr>
            <w:rStyle w:val="Lienhypertexte"/>
            <w:noProof/>
            <w:sz w:val="24"/>
            <w:szCs w:val="24"/>
          </w:rPr>
          <w:t>Figure 6 : Ré</w:t>
        </w:r>
        <w:r w:rsidR="00C100A6" w:rsidRPr="006057C9">
          <w:rPr>
            <w:rStyle w:val="Lienhypertexte"/>
            <w:noProof/>
            <w:sz w:val="24"/>
            <w:szCs w:val="24"/>
          </w:rPr>
          <w:t>sultat d’ajout d’une structure</w:t>
        </w:r>
        <w:r w:rsidR="00900036" w:rsidRPr="006057C9">
          <w:rPr>
            <w:noProof/>
            <w:webHidden/>
            <w:sz w:val="24"/>
            <w:szCs w:val="24"/>
          </w:rPr>
          <w:tab/>
        </w:r>
        <w:r w:rsidR="00C100A6" w:rsidRPr="006057C9">
          <w:rPr>
            <w:noProof/>
            <w:webHidden/>
            <w:sz w:val="24"/>
            <w:szCs w:val="24"/>
          </w:rPr>
          <w:t>22</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10" w:history="1">
        <w:r w:rsidR="00900036" w:rsidRPr="006057C9">
          <w:rPr>
            <w:rStyle w:val="Lienhypertexte"/>
            <w:noProof/>
            <w:sz w:val="24"/>
            <w:szCs w:val="24"/>
          </w:rPr>
          <w:t xml:space="preserve">Figure 7 : </w:t>
        </w:r>
        <w:r w:rsidR="0031180A" w:rsidRPr="006057C9">
          <w:rPr>
            <w:rStyle w:val="Lienhypertexte"/>
            <w:noProof/>
            <w:sz w:val="24"/>
            <w:szCs w:val="24"/>
          </w:rPr>
          <w:t>Formulaire de recherche par mot clé</w:t>
        </w:r>
        <w:r w:rsidR="00900036" w:rsidRPr="006057C9">
          <w:rPr>
            <w:noProof/>
            <w:webHidden/>
            <w:sz w:val="24"/>
            <w:szCs w:val="24"/>
          </w:rPr>
          <w:tab/>
        </w:r>
        <w:r w:rsidR="0031180A" w:rsidRPr="006057C9">
          <w:rPr>
            <w:noProof/>
            <w:webHidden/>
            <w:sz w:val="24"/>
            <w:szCs w:val="24"/>
          </w:rPr>
          <w:t>22</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11" w:history="1">
        <w:r w:rsidR="00900036" w:rsidRPr="006057C9">
          <w:rPr>
            <w:rStyle w:val="Lienhypertexte"/>
            <w:noProof/>
            <w:sz w:val="24"/>
            <w:szCs w:val="24"/>
          </w:rPr>
          <w:t xml:space="preserve">Figure 8 : </w:t>
        </w:r>
        <w:r w:rsidR="00BB3D9C" w:rsidRPr="006057C9">
          <w:rPr>
            <w:rStyle w:val="Lienhypertexte"/>
            <w:noProof/>
            <w:sz w:val="24"/>
            <w:szCs w:val="24"/>
          </w:rPr>
          <w:t>Liste des structures contenant le mot clé « paris »</w:t>
        </w:r>
        <w:r w:rsidR="00900036" w:rsidRPr="006057C9">
          <w:rPr>
            <w:noProof/>
            <w:webHidden/>
            <w:sz w:val="24"/>
            <w:szCs w:val="24"/>
          </w:rPr>
          <w:tab/>
        </w:r>
        <w:r w:rsidR="00BD4AB3" w:rsidRPr="006057C9">
          <w:rPr>
            <w:noProof/>
            <w:webHidden/>
            <w:sz w:val="24"/>
            <w:szCs w:val="24"/>
          </w:rPr>
          <w:t>23</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12" w:history="1">
        <w:r w:rsidR="00900036" w:rsidRPr="006057C9">
          <w:rPr>
            <w:rStyle w:val="Lienhypertexte"/>
            <w:noProof/>
            <w:sz w:val="24"/>
            <w:szCs w:val="24"/>
          </w:rPr>
          <w:t xml:space="preserve">Figure 9 : </w:t>
        </w:r>
        <w:r w:rsidR="00522B3E" w:rsidRPr="006057C9">
          <w:rPr>
            <w:rStyle w:val="Lienhypertexte"/>
            <w:noProof/>
            <w:sz w:val="24"/>
            <w:szCs w:val="24"/>
          </w:rPr>
          <w:t>Problème de connexion à la base de d</w:t>
        </w:r>
        <w:r w:rsidR="00900036" w:rsidRPr="006057C9">
          <w:rPr>
            <w:rStyle w:val="Lienhypertexte"/>
            <w:noProof/>
            <w:sz w:val="24"/>
            <w:szCs w:val="24"/>
          </w:rPr>
          <w:t>onnées</w:t>
        </w:r>
        <w:r w:rsidR="00900036" w:rsidRPr="006057C9">
          <w:rPr>
            <w:noProof/>
            <w:webHidden/>
            <w:sz w:val="24"/>
            <w:szCs w:val="24"/>
          </w:rPr>
          <w:tab/>
        </w:r>
        <w:r w:rsidR="00522B3E" w:rsidRPr="006057C9">
          <w:rPr>
            <w:noProof/>
            <w:webHidden/>
            <w:sz w:val="24"/>
            <w:szCs w:val="24"/>
          </w:rPr>
          <w:t>23</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13" w:history="1">
        <w:r w:rsidR="00900036" w:rsidRPr="006057C9">
          <w:rPr>
            <w:rStyle w:val="Lienhypertexte"/>
            <w:noProof/>
            <w:sz w:val="24"/>
            <w:szCs w:val="24"/>
          </w:rPr>
          <w:t xml:space="preserve">Figure 10 : </w:t>
        </w:r>
        <w:r w:rsidR="008C47BA" w:rsidRPr="006057C9">
          <w:rPr>
            <w:rStyle w:val="Lienhypertexte"/>
            <w:noProof/>
            <w:sz w:val="24"/>
            <w:szCs w:val="24"/>
          </w:rPr>
          <w:t>Problème de la syntaxe des requêtes SQL</w:t>
        </w:r>
        <w:r w:rsidR="00900036" w:rsidRPr="006057C9">
          <w:rPr>
            <w:noProof/>
            <w:webHidden/>
            <w:sz w:val="24"/>
            <w:szCs w:val="24"/>
          </w:rPr>
          <w:tab/>
        </w:r>
        <w:r w:rsidR="008C47BA" w:rsidRPr="006057C9">
          <w:rPr>
            <w:noProof/>
            <w:webHidden/>
            <w:sz w:val="24"/>
            <w:szCs w:val="24"/>
          </w:rPr>
          <w:t>24</w:t>
        </w:r>
      </w:hyperlink>
    </w:p>
    <w:p w:rsidR="00900036" w:rsidRDefault="00900036">
      <w:r w:rsidRPr="006057C9">
        <w:rPr>
          <w:sz w:val="24"/>
          <w:szCs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rPr>
      </w:pPr>
    </w:p>
    <w:p w:rsidR="00900036" w:rsidRDefault="00900036" w:rsidP="00900036">
      <w:pPr>
        <w:jc w:val="center"/>
      </w:pPr>
      <w:r>
        <w:rPr>
          <w:rFonts w:asciiTheme="majorHAnsi" w:eastAsiaTheme="majorEastAsia" w:hAnsiTheme="majorHAnsi" w:cstheme="majorBidi"/>
          <w:color w:val="365F91" w:themeColor="accent1" w:themeShade="BF"/>
          <w:sz w:val="52"/>
          <w:szCs w:val="32"/>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6057C9" w:rsidRDefault="0076369C"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1 : Diagramme de classe </w:t>
        </w:r>
        <w:r w:rsidR="007944D1">
          <w:rPr>
            <w:rStyle w:val="Lienhypertexte"/>
            <w:noProof/>
            <w:sz w:val="24"/>
            <w:szCs w:val="24"/>
          </w:rPr>
          <w:t>Part 1 (</w:t>
        </w:r>
        <w:r w:rsidR="006057C9">
          <w:rPr>
            <w:rStyle w:val="Lienhypertexte"/>
            <w:noProof/>
            <w:sz w:val="24"/>
            <w:szCs w:val="24"/>
          </w:rPr>
          <w:t xml:space="preserve">Version </w:t>
        </w:r>
        <w:r w:rsidR="009954F7" w:rsidRPr="006057C9">
          <w:rPr>
            <w:rStyle w:val="Lienhypertexte"/>
            <w:noProof/>
            <w:sz w:val="24"/>
            <w:szCs w:val="24"/>
          </w:rPr>
          <w:t>1</w:t>
        </w:r>
        <w:r w:rsidR="007944D1">
          <w:rPr>
            <w:rStyle w:val="Lienhypertexte"/>
            <w:noProof/>
            <w:sz w:val="24"/>
            <w:szCs w:val="24"/>
          </w:rPr>
          <w:t>)</w:t>
        </w:r>
        <w:r w:rsidR="009954F7" w:rsidRPr="006057C9">
          <w:rPr>
            <w:noProof/>
            <w:webHidden/>
            <w:sz w:val="24"/>
            <w:szCs w:val="24"/>
          </w:rPr>
          <w:tab/>
        </w:r>
        <w:r w:rsidR="006057C9">
          <w:rPr>
            <w:noProof/>
            <w:webHidden/>
            <w:sz w:val="24"/>
            <w:szCs w:val="24"/>
          </w:rPr>
          <w:t>2</w:t>
        </w:r>
        <w:r w:rsidR="00EC6CC0">
          <w:rPr>
            <w:noProof/>
            <w:webHidden/>
            <w:sz w:val="24"/>
            <w:szCs w:val="24"/>
          </w:rPr>
          <w:t>9</w:t>
        </w:r>
      </w:hyperlink>
    </w:p>
    <w:p w:rsidR="009954F7" w:rsidRPr="006057C9" w:rsidRDefault="0076369C"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2 : </w:t>
        </w:r>
        <w:r w:rsidR="00992B01" w:rsidRPr="00992B01">
          <w:rPr>
            <w:rStyle w:val="Lienhypertexte"/>
            <w:noProof/>
            <w:sz w:val="24"/>
            <w:szCs w:val="24"/>
          </w:rPr>
          <w:t xml:space="preserve">Diagramme de classe </w:t>
        </w:r>
        <w:r w:rsidR="007944D1">
          <w:rPr>
            <w:rStyle w:val="Lienhypertexte"/>
            <w:noProof/>
            <w:sz w:val="24"/>
            <w:szCs w:val="24"/>
          </w:rPr>
          <w:t>Part 2 (</w:t>
        </w:r>
        <w:r w:rsidR="00992B01" w:rsidRPr="00992B0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EC6CC0">
          <w:rPr>
            <w:noProof/>
            <w:webHidden/>
            <w:sz w:val="24"/>
            <w:szCs w:val="24"/>
          </w:rPr>
          <w:t>30</w:t>
        </w:r>
      </w:hyperlink>
    </w:p>
    <w:p w:rsidR="009954F7" w:rsidRPr="006057C9" w:rsidRDefault="0076369C" w:rsidP="009954F7">
      <w:pPr>
        <w:pStyle w:val="Tabledesillustrations"/>
        <w:tabs>
          <w:tab w:val="right" w:leader="dot" w:pos="9062"/>
        </w:tabs>
        <w:spacing w:line="360" w:lineRule="auto"/>
        <w:rPr>
          <w:noProof/>
          <w:sz w:val="24"/>
          <w:szCs w:val="24"/>
        </w:rPr>
      </w:pPr>
      <w:hyperlink w:anchor="_Toc455045205" w:history="1">
        <w:r w:rsidR="009954F7" w:rsidRPr="006057C9">
          <w:rPr>
            <w:rStyle w:val="Lienhypertexte"/>
            <w:noProof/>
            <w:sz w:val="24"/>
            <w:szCs w:val="24"/>
          </w:rPr>
          <w:t xml:space="preserve">Annexe 3.1 : </w:t>
        </w:r>
        <w:r w:rsidR="007944D1" w:rsidRPr="007944D1">
          <w:rPr>
            <w:rStyle w:val="Lienhypertexte"/>
            <w:noProof/>
            <w:sz w:val="24"/>
            <w:szCs w:val="24"/>
          </w:rPr>
          <w:t>Diagramme de classe</w:t>
        </w:r>
        <w:r w:rsidR="007944D1">
          <w:rPr>
            <w:rStyle w:val="Lienhypertexte"/>
            <w:noProof/>
            <w:sz w:val="24"/>
            <w:szCs w:val="24"/>
          </w:rPr>
          <w:t xml:space="preserve"> Part 3.1</w:t>
        </w:r>
        <w:r w:rsidR="007944D1" w:rsidRPr="007944D1">
          <w:rPr>
            <w:rStyle w:val="Lienhypertexte"/>
            <w:noProof/>
            <w:sz w:val="24"/>
            <w:szCs w:val="24"/>
          </w:rPr>
          <w:t xml:space="preserve"> </w:t>
        </w:r>
        <w:r w:rsidR="007944D1">
          <w:rPr>
            <w:rStyle w:val="Lienhypertexte"/>
            <w:noProof/>
            <w:sz w:val="24"/>
            <w:szCs w:val="24"/>
          </w:rPr>
          <w:t>(</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1</w:t>
        </w:r>
      </w:hyperlink>
    </w:p>
    <w:p w:rsidR="009954F7" w:rsidRPr="006057C9" w:rsidRDefault="0076369C" w:rsidP="009954F7">
      <w:pPr>
        <w:pStyle w:val="Tabledesillustrations"/>
        <w:tabs>
          <w:tab w:val="right" w:leader="dot" w:pos="9062"/>
        </w:tabs>
        <w:spacing w:line="360" w:lineRule="auto"/>
        <w:rPr>
          <w:sz w:val="24"/>
          <w:szCs w:val="24"/>
        </w:rPr>
      </w:pPr>
      <w:hyperlink w:anchor="_Toc455045205" w:history="1">
        <w:r w:rsidR="009954F7" w:rsidRPr="006057C9">
          <w:rPr>
            <w:rStyle w:val="Lienhypertexte"/>
            <w:noProof/>
            <w:sz w:val="24"/>
            <w:szCs w:val="24"/>
          </w:rPr>
          <w:t xml:space="preserve">Annexe 3.2 : </w:t>
        </w:r>
        <w:r w:rsidR="007944D1" w:rsidRPr="007944D1">
          <w:rPr>
            <w:rStyle w:val="Lienhypertexte"/>
            <w:noProof/>
            <w:sz w:val="24"/>
            <w:szCs w:val="24"/>
          </w:rPr>
          <w:t xml:space="preserve">Diagramme de classe </w:t>
        </w:r>
        <w:r w:rsidR="007944D1">
          <w:rPr>
            <w:rStyle w:val="Lienhypertexte"/>
            <w:noProof/>
            <w:sz w:val="24"/>
            <w:szCs w:val="24"/>
          </w:rPr>
          <w:t>Part 3.2 (</w:t>
        </w:r>
        <w:r w:rsidR="007944D1" w:rsidRPr="007944D1">
          <w:rPr>
            <w:rStyle w:val="Lienhypertexte"/>
            <w:noProof/>
            <w:sz w:val="24"/>
            <w:szCs w:val="24"/>
          </w:rPr>
          <w:t>Version 1</w:t>
        </w:r>
        <w:r w:rsidR="007944D1">
          <w:rPr>
            <w:rStyle w:val="Lienhypertexte"/>
            <w:noProof/>
            <w:sz w:val="24"/>
            <w:szCs w:val="24"/>
          </w:rPr>
          <w:t>)</w:t>
        </w:r>
        <w:r w:rsidR="009954F7" w:rsidRPr="006057C9">
          <w:rPr>
            <w:noProof/>
            <w:webHidden/>
            <w:sz w:val="24"/>
            <w:szCs w:val="24"/>
          </w:rPr>
          <w:tab/>
        </w:r>
        <w:r w:rsidR="006057C9">
          <w:rPr>
            <w:noProof/>
            <w:webHidden/>
            <w:sz w:val="24"/>
            <w:szCs w:val="24"/>
          </w:rPr>
          <w:t>3</w:t>
        </w:r>
        <w:r w:rsidR="00EC6CC0">
          <w:rPr>
            <w:noProof/>
            <w:webHidden/>
            <w:sz w:val="24"/>
            <w:szCs w:val="24"/>
          </w:rPr>
          <w:t>2</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A</w:t>
        </w:r>
        <w:r w:rsidR="009954F7" w:rsidRPr="006057C9">
          <w:rPr>
            <w:rStyle w:val="Lienhypertexte"/>
            <w:noProof/>
            <w:sz w:val="24"/>
            <w:szCs w:val="24"/>
          </w:rPr>
          <w:t>nnexe 4</w:t>
        </w:r>
        <w:r w:rsidR="00900036" w:rsidRPr="006057C9">
          <w:rPr>
            <w:rStyle w:val="Lienhypertexte"/>
            <w:noProof/>
            <w:sz w:val="24"/>
            <w:szCs w:val="24"/>
          </w:rPr>
          <w:t xml:space="preserve"> : Diagramme de classe PART1</w:t>
        </w:r>
        <w:r w:rsidR="007944D1">
          <w:rPr>
            <w:rStyle w:val="Lienhypertexte"/>
            <w:noProof/>
            <w:sz w:val="24"/>
            <w:szCs w:val="24"/>
          </w:rPr>
          <w:t xml:space="preserve"> (Version Finale)</w:t>
        </w:r>
        <w:r w:rsidR="00900036" w:rsidRPr="006057C9">
          <w:rPr>
            <w:noProof/>
            <w:webHidden/>
            <w:sz w:val="24"/>
            <w:szCs w:val="24"/>
          </w:rPr>
          <w:tab/>
        </w:r>
        <w:r w:rsidR="006057C9">
          <w:rPr>
            <w:noProof/>
            <w:webHidden/>
            <w:sz w:val="24"/>
            <w:szCs w:val="24"/>
          </w:rPr>
          <w:t>3</w:t>
        </w:r>
        <w:r w:rsidR="00EC6CC0">
          <w:rPr>
            <w:noProof/>
            <w:webHidden/>
            <w:sz w:val="24"/>
            <w:szCs w:val="24"/>
          </w:rPr>
          <w:t>3</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5</w:t>
        </w:r>
        <w:r w:rsidR="00900036" w:rsidRPr="006057C9">
          <w:rPr>
            <w:rStyle w:val="Lienhypertexte"/>
            <w:noProof/>
            <w:sz w:val="24"/>
            <w:szCs w:val="24"/>
          </w:rPr>
          <w:t xml:space="preserve"> : Diagramme de classe PART2</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4</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6</w:t>
        </w:r>
        <w:r w:rsidR="00900036" w:rsidRPr="006057C9">
          <w:rPr>
            <w:rStyle w:val="Lienhypertexte"/>
            <w:noProof/>
            <w:sz w:val="24"/>
            <w:szCs w:val="24"/>
          </w:rPr>
          <w:t xml:space="preserve"> : Diagramme de classe PART3</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5</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7</w:t>
        </w:r>
        <w:r w:rsidR="00900036" w:rsidRPr="006057C9">
          <w:rPr>
            <w:rStyle w:val="Lienhypertexte"/>
            <w:noProof/>
            <w:sz w:val="24"/>
            <w:szCs w:val="24"/>
          </w:rPr>
          <w:t xml:space="preserve"> : Diagramme de classe PART4</w:t>
        </w:r>
        <w:r w:rsidR="007944D1">
          <w:rPr>
            <w:rStyle w:val="Lienhypertexte"/>
            <w:noProof/>
            <w:sz w:val="24"/>
            <w:szCs w:val="24"/>
          </w:rPr>
          <w:t xml:space="preserve"> </w:t>
        </w:r>
        <w:r w:rsidR="007944D1" w:rsidRPr="007944D1">
          <w:rPr>
            <w:rStyle w:val="Lienhypertexte"/>
            <w:noProof/>
            <w:sz w:val="24"/>
            <w:szCs w:val="24"/>
          </w:rPr>
          <w:t>(Version Finale)</w:t>
        </w:r>
        <w:r w:rsidR="00900036" w:rsidRPr="006057C9">
          <w:rPr>
            <w:noProof/>
            <w:webHidden/>
            <w:sz w:val="24"/>
            <w:szCs w:val="24"/>
          </w:rPr>
          <w:tab/>
        </w:r>
        <w:r w:rsidR="006057C9">
          <w:rPr>
            <w:noProof/>
            <w:webHidden/>
            <w:sz w:val="24"/>
            <w:szCs w:val="24"/>
          </w:rPr>
          <w:t>3</w:t>
        </w:r>
        <w:r w:rsidR="00EC6CC0">
          <w:rPr>
            <w:noProof/>
            <w:webHidden/>
            <w:sz w:val="24"/>
            <w:szCs w:val="24"/>
          </w:rPr>
          <w:t>6</w:t>
        </w:r>
      </w:hyperlink>
    </w:p>
    <w:p w:rsidR="00900036" w:rsidRPr="006057C9" w:rsidRDefault="0076369C" w:rsidP="00900036">
      <w:pPr>
        <w:pStyle w:val="Tabledesillustrations"/>
        <w:tabs>
          <w:tab w:val="right" w:leader="dot" w:pos="9062"/>
        </w:tabs>
        <w:spacing w:line="360" w:lineRule="auto"/>
        <w:rPr>
          <w:noProof/>
          <w:sz w:val="24"/>
          <w:szCs w:val="24"/>
        </w:rPr>
      </w:pPr>
      <w:hyperlink w:anchor="_Toc455045205" w:history="1">
        <w:r w:rsidR="00900036" w:rsidRPr="006057C9">
          <w:rPr>
            <w:rStyle w:val="Lienhypertexte"/>
            <w:noProof/>
            <w:sz w:val="24"/>
            <w:szCs w:val="24"/>
          </w:rPr>
          <w:t xml:space="preserve">Annexe </w:t>
        </w:r>
        <w:r w:rsidR="009954F7" w:rsidRPr="006057C9">
          <w:rPr>
            <w:rStyle w:val="Lienhypertexte"/>
            <w:noProof/>
            <w:sz w:val="24"/>
            <w:szCs w:val="24"/>
          </w:rPr>
          <w:t>8</w:t>
        </w:r>
        <w:r w:rsidR="00900036" w:rsidRPr="006057C9">
          <w:rPr>
            <w:rStyle w:val="Lienhypertexte"/>
            <w:noProof/>
            <w:sz w:val="24"/>
            <w:szCs w:val="24"/>
          </w:rPr>
          <w:t xml:space="preserve"> : Diagramme de classe «</w:t>
        </w:r>
        <w:r w:rsidR="00CC7641">
          <w:rPr>
            <w:rStyle w:val="Lienhypertexte"/>
            <w:noProof/>
            <w:sz w:val="24"/>
            <w:szCs w:val="24"/>
          </w:rPr>
          <w:t>Connexion</w:t>
        </w:r>
        <w:r w:rsidR="00900036" w:rsidRPr="006057C9">
          <w:rPr>
            <w:rStyle w:val="Lienhypertexte"/>
            <w:noProof/>
            <w:sz w:val="24"/>
            <w:szCs w:val="24"/>
          </w:rPr>
          <w:t>»</w:t>
        </w:r>
        <w:r w:rsidR="00900036" w:rsidRPr="006057C9">
          <w:rPr>
            <w:noProof/>
            <w:webHidden/>
            <w:sz w:val="24"/>
            <w:szCs w:val="24"/>
          </w:rPr>
          <w:tab/>
        </w:r>
        <w:r w:rsidR="006057C9">
          <w:rPr>
            <w:noProof/>
            <w:webHidden/>
            <w:sz w:val="24"/>
            <w:szCs w:val="24"/>
          </w:rPr>
          <w:t>3</w:t>
        </w:r>
        <w:r w:rsidR="00EC6CC0">
          <w:rPr>
            <w:noProof/>
            <w:webHidden/>
            <w:sz w:val="24"/>
            <w:szCs w:val="24"/>
          </w:rPr>
          <w:t>7</w:t>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Annexe 1 :</w:t>
      </w:r>
      <w:r w:rsidR="002A792B">
        <w:rPr>
          <w:rFonts w:asciiTheme="majorHAnsi" w:eastAsiaTheme="majorEastAsia" w:hAnsiTheme="majorHAnsi" w:cstheme="majorBidi"/>
          <w:color w:val="365F91" w:themeColor="accent1" w:themeShade="BF"/>
          <w:sz w:val="36"/>
          <w:szCs w:val="32"/>
        </w:rPr>
        <w:t xml:space="preserve"> Diagramme de Classe </w:t>
      </w:r>
      <w:r w:rsidR="00E802EA">
        <w:rPr>
          <w:rFonts w:asciiTheme="majorHAnsi" w:eastAsiaTheme="majorEastAsia" w:hAnsiTheme="majorHAnsi" w:cstheme="majorBidi"/>
          <w:color w:val="365F91" w:themeColor="accent1" w:themeShade="BF"/>
          <w:sz w:val="36"/>
          <w:szCs w:val="32"/>
        </w:rPr>
        <w:t>Part 1 (</w:t>
      </w:r>
      <w:r>
        <w:rPr>
          <w:rFonts w:asciiTheme="majorHAnsi" w:eastAsiaTheme="majorEastAsia" w:hAnsiTheme="majorHAnsi" w:cstheme="majorBidi"/>
          <w:color w:val="365F91" w:themeColor="accent1" w:themeShade="BF"/>
          <w:sz w:val="36"/>
          <w:szCs w:val="32"/>
        </w:rPr>
        <w:t>Version 1</w:t>
      </w:r>
      <w:r w:rsidR="00E802EA">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039995" cy="8538210"/>
            <wp:effectExtent l="0" t="0" r="0" b="0"/>
            <wp:docPr id="25" name="Image 3" descr="annex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exe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8538210"/>
                    </a:xfrm>
                    <a:prstGeom prst="rect">
                      <a:avLst/>
                    </a:prstGeom>
                    <a:noFill/>
                    <a:ln>
                      <a:noFill/>
                    </a:ln>
                  </pic:spPr>
                </pic:pic>
              </a:graphicData>
            </a:graphic>
          </wp:inline>
        </w:drawing>
      </w:r>
    </w:p>
    <w:p w:rsidR="00FE7FF0" w:rsidRPr="00220DE0" w:rsidRDefault="00D96536" w:rsidP="00900036">
      <w:pPr>
        <w:rPr>
          <w:sz w:val="20"/>
        </w:rPr>
      </w:pPr>
      <w:r>
        <w:rPr>
          <w:rFonts w:asciiTheme="majorHAnsi" w:eastAsiaTheme="majorEastAsia" w:hAnsiTheme="majorHAnsi" w:cstheme="majorBidi"/>
          <w:color w:val="365F91" w:themeColor="accent1" w:themeShade="BF"/>
          <w:sz w:val="36"/>
          <w:szCs w:val="32"/>
        </w:rPr>
        <w:lastRenderedPageBreak/>
        <w:t>Annexe 2</w:t>
      </w:r>
      <w:r w:rsidR="00F022FA"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F022FA">
        <w:rPr>
          <w:rFonts w:asciiTheme="majorHAnsi" w:eastAsiaTheme="majorEastAsia" w:hAnsiTheme="majorHAnsi" w:cstheme="majorBidi"/>
          <w:color w:val="365F91" w:themeColor="accent1" w:themeShade="BF"/>
          <w:sz w:val="36"/>
          <w:szCs w:val="32"/>
        </w:rPr>
        <w:t xml:space="preserve"> </w:t>
      </w:r>
      <w:r w:rsidR="00453176">
        <w:rPr>
          <w:rFonts w:asciiTheme="majorHAnsi" w:eastAsiaTheme="majorEastAsia" w:hAnsiTheme="majorHAnsi" w:cstheme="majorBidi"/>
          <w:color w:val="365F91" w:themeColor="accent1" w:themeShade="BF"/>
          <w:sz w:val="36"/>
          <w:szCs w:val="32"/>
        </w:rPr>
        <w:t>Part 2 (</w:t>
      </w:r>
      <w:r w:rsidR="00F022FA">
        <w:rPr>
          <w:rFonts w:asciiTheme="majorHAnsi" w:eastAsiaTheme="majorEastAsia" w:hAnsiTheme="majorHAnsi" w:cstheme="majorBidi"/>
          <w:color w:val="365F91" w:themeColor="accent1" w:themeShade="BF"/>
          <w:sz w:val="36"/>
          <w:szCs w:val="32"/>
        </w:rPr>
        <w:t>Version 1</w:t>
      </w:r>
      <w:r w:rsidR="00453176">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603750" cy="8410575"/>
            <wp:effectExtent l="0" t="0" r="0" b="0"/>
            <wp:docPr id="24" name="Image 4" descr="annex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nexe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3750" cy="8410575"/>
                    </a:xfrm>
                    <a:prstGeom prst="rect">
                      <a:avLst/>
                    </a:prstGeom>
                    <a:noFill/>
                    <a:ln>
                      <a:noFill/>
                    </a:ln>
                  </pic:spPr>
                </pic:pic>
              </a:graphicData>
            </a:graphic>
          </wp:inline>
        </w:drawing>
      </w:r>
    </w:p>
    <w:p w:rsidR="00F022FA" w:rsidRDefault="00F022FA" w:rsidP="00F022FA">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Pr>
          <w:rFonts w:asciiTheme="majorHAnsi" w:eastAsiaTheme="majorEastAsia" w:hAnsiTheme="majorHAnsi" w:cstheme="majorBidi"/>
          <w:color w:val="365F91" w:themeColor="accent1" w:themeShade="BF"/>
          <w:sz w:val="36"/>
          <w:szCs w:val="32"/>
        </w:rPr>
        <w:t>3.1</w:t>
      </w:r>
      <w:r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Pr>
          <w:rFonts w:asciiTheme="majorHAnsi" w:eastAsiaTheme="majorEastAsia" w:hAnsiTheme="majorHAnsi" w:cstheme="majorBidi"/>
          <w:color w:val="365F91" w:themeColor="accent1" w:themeShade="BF"/>
          <w:sz w:val="36"/>
          <w:szCs w:val="32"/>
        </w:rPr>
        <w:t xml:space="preserve"> </w:t>
      </w:r>
      <w:r w:rsidR="003E2C9F">
        <w:rPr>
          <w:rFonts w:asciiTheme="majorHAnsi" w:eastAsiaTheme="majorEastAsia" w:hAnsiTheme="majorHAnsi" w:cstheme="majorBidi"/>
          <w:color w:val="365F91" w:themeColor="accent1" w:themeShade="BF"/>
          <w:sz w:val="36"/>
          <w:szCs w:val="32"/>
        </w:rPr>
        <w:t>Part 3.1 (</w:t>
      </w:r>
      <w:r>
        <w:rPr>
          <w:rFonts w:asciiTheme="majorHAnsi" w:eastAsiaTheme="majorEastAsia" w:hAnsiTheme="majorHAnsi" w:cstheme="majorBidi"/>
          <w:color w:val="365F91" w:themeColor="accent1" w:themeShade="BF"/>
          <w:sz w:val="36"/>
          <w:szCs w:val="32"/>
        </w:rPr>
        <w:t>Version 1</w:t>
      </w:r>
      <w:r w:rsidR="003E2C9F">
        <w:rPr>
          <w:rFonts w:asciiTheme="majorHAnsi" w:eastAsiaTheme="majorEastAsia" w:hAnsiTheme="majorHAnsi" w:cstheme="majorBidi"/>
          <w:color w:val="365F91" w:themeColor="accent1" w:themeShade="BF"/>
          <w:sz w:val="36"/>
          <w:szCs w:val="32"/>
        </w:rPr>
        <w:t>)</w:t>
      </w:r>
    </w:p>
    <w:p w:rsidR="00F022FA" w:rsidRPr="00220DE0" w:rsidRDefault="004B40C1" w:rsidP="00F022FA">
      <w:pPr>
        <w:rPr>
          <w:sz w:val="20"/>
        </w:rPr>
      </w:pPr>
      <w:r>
        <w:rPr>
          <w:rFonts w:asciiTheme="majorHAnsi" w:eastAsiaTheme="majorEastAsia" w:hAnsiTheme="majorHAnsi" w:cstheme="majorBidi"/>
          <w:noProof/>
          <w:color w:val="365F91" w:themeColor="accent1" w:themeShade="BF"/>
          <w:sz w:val="36"/>
          <w:szCs w:val="32"/>
        </w:rPr>
        <w:drawing>
          <wp:inline distT="0" distB="0" distL="0" distR="0">
            <wp:extent cx="4945380" cy="8330115"/>
            <wp:effectExtent l="0" t="0" r="7620" b="0"/>
            <wp:docPr id="23" name="Image 5"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nexe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46866" cy="8332619"/>
                    </a:xfrm>
                    <a:prstGeom prst="rect">
                      <a:avLst/>
                    </a:prstGeom>
                    <a:noFill/>
                    <a:ln>
                      <a:noFill/>
                    </a:ln>
                  </pic:spPr>
                </pic:pic>
              </a:graphicData>
            </a:graphic>
          </wp:inline>
        </w:drawing>
      </w:r>
    </w:p>
    <w:p w:rsidR="00D10A7C" w:rsidRDefault="00D10A7C" w:rsidP="001F4F99">
      <w:pPr>
        <w:rPr>
          <w:rFonts w:asciiTheme="majorHAnsi" w:eastAsiaTheme="majorEastAsia" w:hAnsiTheme="majorHAnsi" w:cstheme="majorBidi"/>
          <w:color w:val="365F91" w:themeColor="accent1" w:themeShade="BF"/>
          <w:sz w:val="36"/>
          <w:szCs w:val="32"/>
        </w:rPr>
      </w:pPr>
    </w:p>
    <w:p w:rsidR="001F4F99" w:rsidRPr="00220DE0" w:rsidRDefault="00D96536" w:rsidP="001F4F99">
      <w:pPr>
        <w:rPr>
          <w:sz w:val="20"/>
        </w:rPr>
      </w:pPr>
      <w:r>
        <w:rPr>
          <w:rFonts w:asciiTheme="majorHAnsi" w:eastAsiaTheme="majorEastAsia" w:hAnsiTheme="majorHAnsi" w:cstheme="majorBidi"/>
          <w:color w:val="365F91" w:themeColor="accent1" w:themeShade="BF"/>
          <w:sz w:val="36"/>
          <w:szCs w:val="32"/>
        </w:rPr>
        <w:t>Annexe 3.2</w:t>
      </w:r>
      <w:r w:rsidR="001F4F99" w:rsidRPr="00220DE0">
        <w:rPr>
          <w:rFonts w:asciiTheme="majorHAnsi" w:eastAsiaTheme="majorEastAsia" w:hAnsiTheme="majorHAnsi" w:cstheme="majorBidi"/>
          <w:color w:val="365F91" w:themeColor="accent1" w:themeShade="BF"/>
          <w:sz w:val="36"/>
          <w:szCs w:val="32"/>
        </w:rPr>
        <w:t> :</w:t>
      </w:r>
      <w:r w:rsidR="002A792B">
        <w:rPr>
          <w:rFonts w:asciiTheme="majorHAnsi" w:eastAsiaTheme="majorEastAsia" w:hAnsiTheme="majorHAnsi" w:cstheme="majorBidi"/>
          <w:color w:val="365F91" w:themeColor="accent1" w:themeShade="BF"/>
          <w:sz w:val="36"/>
          <w:szCs w:val="32"/>
        </w:rPr>
        <w:t xml:space="preserve"> Diagramme de Classe</w:t>
      </w:r>
      <w:r w:rsidR="001F4F99">
        <w:rPr>
          <w:rFonts w:asciiTheme="majorHAnsi" w:eastAsiaTheme="majorEastAsia" w:hAnsiTheme="majorHAnsi" w:cstheme="majorBidi"/>
          <w:color w:val="365F91" w:themeColor="accent1" w:themeShade="BF"/>
          <w:sz w:val="36"/>
          <w:szCs w:val="32"/>
        </w:rPr>
        <w:t xml:space="preserve"> </w:t>
      </w:r>
      <w:r w:rsidR="00147527">
        <w:rPr>
          <w:rFonts w:asciiTheme="majorHAnsi" w:eastAsiaTheme="majorEastAsia" w:hAnsiTheme="majorHAnsi" w:cstheme="majorBidi"/>
          <w:color w:val="365F91" w:themeColor="accent1" w:themeShade="BF"/>
          <w:sz w:val="36"/>
          <w:szCs w:val="32"/>
        </w:rPr>
        <w:t>Part 3.2 (</w:t>
      </w:r>
      <w:r w:rsidR="001F4F99">
        <w:rPr>
          <w:rFonts w:asciiTheme="majorHAnsi" w:eastAsiaTheme="majorEastAsia" w:hAnsiTheme="majorHAnsi" w:cstheme="majorBidi"/>
          <w:color w:val="365F91" w:themeColor="accent1" w:themeShade="BF"/>
          <w:sz w:val="36"/>
          <w:szCs w:val="32"/>
        </w:rPr>
        <w:t xml:space="preserve">Version </w:t>
      </w:r>
      <w:r>
        <w:rPr>
          <w:rFonts w:asciiTheme="majorHAnsi" w:eastAsiaTheme="majorEastAsia" w:hAnsiTheme="majorHAnsi" w:cstheme="majorBidi"/>
          <w:color w:val="365F91" w:themeColor="accent1" w:themeShade="BF"/>
          <w:sz w:val="36"/>
          <w:szCs w:val="32"/>
        </w:rPr>
        <w:t>1</w:t>
      </w:r>
      <w:r w:rsidR="00147527">
        <w:rPr>
          <w:rFonts w:asciiTheme="majorHAnsi" w:eastAsiaTheme="majorEastAsia" w:hAnsiTheme="majorHAnsi" w:cstheme="majorBidi"/>
          <w:color w:val="365F91" w:themeColor="accent1" w:themeShade="BF"/>
          <w:sz w:val="36"/>
          <w:szCs w:val="32"/>
        </w:rPr>
        <w:t>)</w:t>
      </w:r>
    </w:p>
    <w:p w:rsidR="00FE7FF0" w:rsidRPr="00220DE0" w:rsidRDefault="004B40C1" w:rsidP="00900036">
      <w:pPr>
        <w:rPr>
          <w:sz w:val="20"/>
        </w:rPr>
      </w:pPr>
      <w:r>
        <w:rPr>
          <w:noProof/>
          <w:sz w:val="20"/>
        </w:rPr>
        <w:drawing>
          <wp:inline distT="0" distB="0" distL="0" distR="0">
            <wp:extent cx="4869552" cy="7940040"/>
            <wp:effectExtent l="0" t="0" r="7620" b="3810"/>
            <wp:docPr id="15" name="Image 6" descr="annex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nexe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1982" cy="7944002"/>
                    </a:xfrm>
                    <a:prstGeom prst="rect">
                      <a:avLst/>
                    </a:prstGeom>
                    <a:noFill/>
                    <a:ln>
                      <a:noFill/>
                    </a:ln>
                  </pic:spPr>
                </pic:pic>
              </a:graphicData>
            </a:graphic>
          </wp:inline>
        </w:drawing>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t xml:space="preserve">Annexe </w:t>
      </w:r>
      <w:r w:rsidR="002A792B">
        <w:rPr>
          <w:rFonts w:asciiTheme="majorHAnsi" w:eastAsiaTheme="majorEastAsia" w:hAnsiTheme="majorHAnsi" w:cstheme="majorBidi"/>
          <w:color w:val="365F91" w:themeColor="accent1" w:themeShade="BF"/>
          <w:sz w:val="36"/>
          <w:szCs w:val="32"/>
        </w:rPr>
        <w:t>4</w:t>
      </w:r>
      <w:r w:rsidRPr="00220DE0">
        <w:rPr>
          <w:rFonts w:asciiTheme="majorHAnsi" w:eastAsiaTheme="majorEastAsia" w:hAnsiTheme="majorHAnsi" w:cstheme="majorBidi"/>
          <w:color w:val="365F91" w:themeColor="accent1" w:themeShade="BF"/>
          <w:sz w:val="36"/>
          <w:szCs w:val="32"/>
        </w:rPr>
        <w:t> : Diagramme de Classe</w:t>
      </w:r>
      <w:r w:rsidR="00147527">
        <w:rPr>
          <w:rFonts w:asciiTheme="majorHAnsi" w:eastAsiaTheme="majorEastAsia" w:hAnsiTheme="majorHAnsi" w:cstheme="majorBidi"/>
          <w:color w:val="365F91" w:themeColor="accent1" w:themeShade="BF"/>
          <w:sz w:val="36"/>
          <w:szCs w:val="32"/>
        </w:rPr>
        <w:t xml:space="preserve"> Part 1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Pr="00220DE0">
        <w:rPr>
          <w:rFonts w:asciiTheme="majorHAnsi" w:eastAsiaTheme="majorEastAsia" w:hAnsiTheme="majorHAnsi" w:cstheme="majorBidi"/>
          <w:color w:val="365F91" w:themeColor="accent1" w:themeShade="BF"/>
          <w:sz w:val="36"/>
          <w:szCs w:val="32"/>
        </w:rPr>
        <w:t>)</w:t>
      </w:r>
    </w:p>
    <w:p w:rsidR="00ED2FD7" w:rsidRDefault="00FE7FF0" w:rsidP="00FE7FF0">
      <w:pPr>
        <w:ind w:left="-709" w:right="-1417"/>
      </w:pPr>
      <w:r>
        <w:rPr>
          <w:noProof/>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2A792B" w:rsidP="00FC1847">
      <w:pPr>
        <w:ind w:left="426" w:hanging="426"/>
        <w:rPr>
          <w:rFonts w:asciiTheme="majorHAnsi" w:eastAsiaTheme="majorEastAsia" w:hAnsiTheme="majorHAnsi" w:cstheme="majorBidi"/>
          <w:color w:val="365F91" w:themeColor="accent1" w:themeShade="BF"/>
          <w:sz w:val="40"/>
          <w:szCs w:val="32"/>
        </w:rPr>
      </w:pPr>
      <w:r>
        <w:rPr>
          <w:rFonts w:asciiTheme="majorHAnsi" w:eastAsiaTheme="majorEastAsia" w:hAnsiTheme="majorHAnsi" w:cstheme="majorBidi"/>
          <w:color w:val="365F91" w:themeColor="accent1" w:themeShade="BF"/>
          <w:sz w:val="36"/>
          <w:szCs w:val="32"/>
        </w:rPr>
        <w:lastRenderedPageBreak/>
        <w:t>Annexe 5</w:t>
      </w:r>
      <w:r w:rsidR="00940977"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2 </w:t>
      </w:r>
      <w:r w:rsidR="00940977" w:rsidRPr="00220DE0">
        <w:rPr>
          <w:rFonts w:asciiTheme="majorHAnsi" w:eastAsiaTheme="majorEastAsia" w:hAnsiTheme="majorHAnsi" w:cstheme="majorBidi"/>
          <w:color w:val="365F91" w:themeColor="accent1" w:themeShade="BF"/>
          <w:sz w:val="36"/>
          <w:szCs w:val="32"/>
        </w:rPr>
        <w:t>(</w:t>
      </w:r>
      <w:r>
        <w:rPr>
          <w:rFonts w:asciiTheme="majorHAnsi" w:eastAsiaTheme="majorEastAsia" w:hAnsiTheme="majorHAnsi" w:cstheme="majorBidi"/>
          <w:color w:val="365F91" w:themeColor="accent1" w:themeShade="BF"/>
          <w:sz w:val="36"/>
          <w:szCs w:val="32"/>
        </w:rPr>
        <w:t>Version Finale</w:t>
      </w:r>
      <w:r w:rsidR="00FC1847" w:rsidRPr="00220DE0">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40"/>
          <w:szCs w:val="32"/>
        </w:rPr>
        <w:drawing>
          <wp:inline distT="0" distB="0" distL="0" distR="0">
            <wp:extent cx="5305425" cy="8527415"/>
            <wp:effectExtent l="0" t="0" r="3175" b="6985"/>
            <wp:docPr id="13" name="Image 7" descr="Diagramme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Part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5425" cy="8527415"/>
                    </a:xfrm>
                    <a:prstGeom prst="rect">
                      <a:avLst/>
                    </a:prstGeom>
                    <a:noFill/>
                    <a:ln>
                      <a:noFill/>
                    </a:ln>
                  </pic:spPr>
                </pic:pic>
              </a:graphicData>
            </a:graphic>
          </wp:inline>
        </w:drawing>
      </w:r>
    </w:p>
    <w:p w:rsidR="00940977" w:rsidRDefault="00220DE0"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6</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3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sidR="00A1257E">
        <w:rPr>
          <w:rFonts w:asciiTheme="majorHAnsi" w:eastAsiaTheme="majorEastAsia" w:hAnsiTheme="majorHAnsi" w:cstheme="majorBidi"/>
          <w:color w:val="365F91" w:themeColor="accent1" w:themeShade="BF"/>
          <w:sz w:val="36"/>
          <w:szCs w:val="32"/>
        </w:rPr>
        <w:t>)</w:t>
      </w:r>
      <w:r w:rsidR="004B40C1">
        <w:rPr>
          <w:rFonts w:asciiTheme="majorHAnsi" w:eastAsiaTheme="majorEastAsia" w:hAnsiTheme="majorHAnsi" w:cstheme="majorBidi"/>
          <w:noProof/>
          <w:color w:val="365F91" w:themeColor="accent1" w:themeShade="BF"/>
          <w:sz w:val="36"/>
          <w:szCs w:val="32"/>
        </w:rPr>
        <w:drawing>
          <wp:inline distT="0" distB="0" distL="0" distR="0">
            <wp:extent cx="5347970" cy="8495665"/>
            <wp:effectExtent l="0" t="0" r="11430" b="0"/>
            <wp:docPr id="12" name="Image 8" descr="DiagrammeP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mePart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7970" cy="8495665"/>
                    </a:xfrm>
                    <a:prstGeom prst="rect">
                      <a:avLst/>
                    </a:prstGeom>
                    <a:noFill/>
                    <a:ln>
                      <a:noFill/>
                    </a:ln>
                  </pic:spPr>
                </pic:pic>
              </a:graphicData>
            </a:graphic>
          </wp:inline>
        </w:drawing>
      </w:r>
    </w:p>
    <w:p w:rsidR="00C23FF8" w:rsidRDefault="00C23FF8" w:rsidP="00220DE0">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7</w:t>
      </w:r>
      <w:r w:rsidRPr="00220DE0">
        <w:rPr>
          <w:rFonts w:asciiTheme="majorHAnsi" w:eastAsiaTheme="majorEastAsia" w:hAnsiTheme="majorHAnsi" w:cstheme="majorBidi"/>
          <w:color w:val="365F91" w:themeColor="accent1" w:themeShade="BF"/>
          <w:sz w:val="36"/>
          <w:szCs w:val="32"/>
        </w:rPr>
        <w:t xml:space="preserve"> : Diagramme de Classe </w:t>
      </w:r>
      <w:r w:rsidR="00983066">
        <w:rPr>
          <w:rFonts w:asciiTheme="majorHAnsi" w:eastAsiaTheme="majorEastAsia" w:hAnsiTheme="majorHAnsi" w:cstheme="majorBidi"/>
          <w:color w:val="365F91" w:themeColor="accent1" w:themeShade="BF"/>
          <w:sz w:val="36"/>
          <w:szCs w:val="32"/>
        </w:rPr>
        <w:t xml:space="preserve">Part 4 </w:t>
      </w:r>
      <w:r w:rsidRPr="00220DE0">
        <w:rPr>
          <w:rFonts w:asciiTheme="majorHAnsi" w:eastAsiaTheme="majorEastAsia" w:hAnsiTheme="majorHAnsi" w:cstheme="majorBidi"/>
          <w:color w:val="365F91" w:themeColor="accent1" w:themeShade="BF"/>
          <w:sz w:val="36"/>
          <w:szCs w:val="32"/>
        </w:rPr>
        <w:t>(</w:t>
      </w:r>
      <w:r w:rsidR="002A792B">
        <w:rPr>
          <w:rFonts w:asciiTheme="majorHAnsi" w:eastAsiaTheme="majorEastAsia" w:hAnsiTheme="majorHAnsi" w:cstheme="majorBidi"/>
          <w:color w:val="365F91" w:themeColor="accent1" w:themeShade="BF"/>
          <w:sz w:val="36"/>
          <w:szCs w:val="32"/>
        </w:rPr>
        <w:t>Version Finale</w:t>
      </w:r>
      <w:r>
        <w:rPr>
          <w:rFonts w:asciiTheme="majorHAnsi" w:eastAsiaTheme="majorEastAsia" w:hAnsiTheme="majorHAnsi" w:cstheme="majorBidi"/>
          <w:color w:val="365F91" w:themeColor="accent1" w:themeShade="BF"/>
          <w:sz w:val="36"/>
          <w:szCs w:val="32"/>
        </w:rPr>
        <w:t>)</w:t>
      </w:r>
    </w:p>
    <w:p w:rsidR="00C23FF8" w:rsidRDefault="004B40C1" w:rsidP="00220DE0">
      <w:pPr>
        <w:ind w:right="-1417"/>
        <w:rPr>
          <w:rFonts w:asciiTheme="majorHAnsi" w:eastAsiaTheme="majorEastAsia" w:hAnsiTheme="majorHAnsi" w:cstheme="majorBidi"/>
          <w:color w:val="365F91" w:themeColor="accent1" w:themeShade="BF"/>
          <w:sz w:val="36"/>
          <w:szCs w:val="32"/>
        </w:rPr>
      </w:pPr>
      <w:r>
        <w:rPr>
          <w:rFonts w:asciiTheme="majorHAnsi" w:eastAsiaTheme="majorEastAsia" w:hAnsiTheme="majorHAnsi" w:cstheme="majorBidi"/>
          <w:noProof/>
          <w:color w:val="365F91" w:themeColor="accent1" w:themeShade="BF"/>
          <w:sz w:val="36"/>
          <w:szCs w:val="32"/>
        </w:rPr>
        <w:drawing>
          <wp:inline distT="0" distB="0" distL="0" distR="0">
            <wp:extent cx="5284470" cy="8410575"/>
            <wp:effectExtent l="0" t="0" r="0" b="0"/>
            <wp:docPr id="11" name="Image 9" descr="DiagrammeP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mePart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4470" cy="8410575"/>
                    </a:xfrm>
                    <a:prstGeom prst="rect">
                      <a:avLst/>
                    </a:prstGeom>
                    <a:noFill/>
                    <a:ln>
                      <a:noFill/>
                    </a:ln>
                  </pic:spPr>
                </pic:pic>
              </a:graphicData>
            </a:graphic>
          </wp:inline>
        </w:drawing>
      </w:r>
    </w:p>
    <w:p w:rsidR="00E34497" w:rsidRDefault="00E34497" w:rsidP="00E34497">
      <w:pPr>
        <w:ind w:right="-1417"/>
        <w:rPr>
          <w:rFonts w:asciiTheme="majorHAnsi" w:eastAsiaTheme="majorEastAsia" w:hAnsiTheme="majorHAnsi" w:cstheme="majorBidi"/>
          <w:color w:val="365F91" w:themeColor="accent1" w:themeShade="BF"/>
          <w:sz w:val="36"/>
          <w:szCs w:val="32"/>
        </w:rPr>
      </w:pPr>
      <w:r w:rsidRPr="00220DE0">
        <w:rPr>
          <w:rFonts w:asciiTheme="majorHAnsi" w:eastAsiaTheme="majorEastAsia" w:hAnsiTheme="majorHAnsi" w:cstheme="majorBidi"/>
          <w:color w:val="365F91" w:themeColor="accent1" w:themeShade="BF"/>
          <w:sz w:val="36"/>
          <w:szCs w:val="32"/>
        </w:rPr>
        <w:lastRenderedPageBreak/>
        <w:t xml:space="preserve">Annexe </w:t>
      </w:r>
      <w:r w:rsidR="002A792B">
        <w:rPr>
          <w:rFonts w:asciiTheme="majorHAnsi" w:eastAsiaTheme="majorEastAsia" w:hAnsiTheme="majorHAnsi" w:cstheme="majorBidi"/>
          <w:color w:val="365F91" w:themeColor="accent1" w:themeShade="BF"/>
          <w:sz w:val="36"/>
          <w:szCs w:val="32"/>
        </w:rPr>
        <w:t>8</w:t>
      </w:r>
      <w:r w:rsidRPr="00220DE0">
        <w:rPr>
          <w:rFonts w:asciiTheme="majorHAnsi" w:eastAsiaTheme="majorEastAsia" w:hAnsiTheme="majorHAnsi" w:cstheme="majorBidi"/>
          <w:color w:val="365F91" w:themeColor="accent1" w:themeShade="BF"/>
          <w:sz w:val="36"/>
          <w:szCs w:val="32"/>
        </w:rPr>
        <w:t> : Diagramme de Classe (</w:t>
      </w:r>
      <w:r>
        <w:rPr>
          <w:rFonts w:asciiTheme="majorHAnsi" w:eastAsiaTheme="majorEastAsia" w:hAnsiTheme="majorHAnsi" w:cstheme="majorBidi"/>
          <w:color w:val="365F91" w:themeColor="accent1" w:themeShade="BF"/>
          <w:sz w:val="36"/>
          <w:szCs w:val="32"/>
        </w:rPr>
        <w:t>Connexion)</w:t>
      </w:r>
    </w:p>
    <w:p w:rsidR="00E34497" w:rsidRPr="00466265" w:rsidRDefault="004B40C1" w:rsidP="00220DE0">
      <w:pPr>
        <w:ind w:right="-1417"/>
      </w:pPr>
      <w:r>
        <w:rPr>
          <w:noProof/>
        </w:rPr>
        <w:drawing>
          <wp:inline distT="0" distB="0" distL="0" distR="0">
            <wp:extent cx="3242945" cy="8431530"/>
            <wp:effectExtent l="0" t="0" r="8255" b="1270"/>
            <wp:docPr id="9" name="Image 10" descr="DiagrammeConnexio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meConnexion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2945" cy="8431530"/>
                    </a:xfrm>
                    <a:prstGeom prst="rect">
                      <a:avLst/>
                    </a:prstGeom>
                    <a:noFill/>
                    <a:ln>
                      <a:noFill/>
                    </a:ln>
                  </pic:spPr>
                </pic:pic>
              </a:graphicData>
            </a:graphic>
          </wp:inline>
        </w:drawing>
      </w:r>
    </w:p>
    <w:sectPr w:rsidR="00E34497" w:rsidRPr="00466265" w:rsidSect="004C2E3B">
      <w:headerReference w:type="default" r:id="rId54"/>
      <w:footerReference w:type="default" r:id="rId55"/>
      <w:footerReference w:type="first" r:id="rId5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69C" w:rsidRDefault="0076369C" w:rsidP="00DE4A77">
      <w:pPr>
        <w:spacing w:after="0" w:line="240" w:lineRule="auto"/>
      </w:pPr>
      <w:r>
        <w:separator/>
      </w:r>
    </w:p>
  </w:endnote>
  <w:endnote w:type="continuationSeparator" w:id="0">
    <w:p w:rsidR="0076369C" w:rsidRDefault="0076369C"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6B2804" w:rsidRPr="008F37B8" w:rsidRDefault="006B2804">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8C430A">
          <w:rPr>
            <w:b/>
            <w:noProof/>
            <w:color w:val="000000" w:themeColor="text1"/>
            <w:sz w:val="24"/>
          </w:rPr>
          <w:t>27</w:t>
        </w:r>
        <w:r w:rsidRPr="008F37B8">
          <w:rPr>
            <w:b/>
            <w:color w:val="000000" w:themeColor="text1"/>
            <w:sz w:val="24"/>
          </w:rPr>
          <w:fldChar w:fldCharType="end"/>
        </w:r>
      </w:p>
    </w:sdtContent>
  </w:sdt>
  <w:p w:rsidR="006B2804" w:rsidRDefault="006B2804"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B2095" w:rsidRDefault="006B2804"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69C" w:rsidRDefault="0076369C" w:rsidP="00DE4A77">
      <w:pPr>
        <w:spacing w:after="0" w:line="240" w:lineRule="auto"/>
      </w:pPr>
      <w:r>
        <w:separator/>
      </w:r>
    </w:p>
  </w:footnote>
  <w:footnote w:type="continuationSeparator" w:id="0">
    <w:p w:rsidR="0076369C" w:rsidRDefault="0076369C"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2804" w:rsidRPr="00DE4A77" w:rsidRDefault="004B40C1" w:rsidP="00DE4A77">
    <w:pPr>
      <w:pStyle w:val="En-tte"/>
      <w:jc w:val="center"/>
      <w:rPr>
        <w:b/>
        <w:sz w:val="24"/>
      </w:rPr>
    </w:pPr>
    <w:r>
      <w:rPr>
        <w:b/>
        <w:noProof/>
        <w:sz w:val="24"/>
      </w:rPr>
      <mc:AlternateContent>
        <mc:Choice Requires="wps">
          <w:drawing>
            <wp:anchor distT="4294967295" distB="4294967295" distL="114300" distR="114300" simplePos="0" relativeHeight="251659264" behindDoc="0" locked="0" layoutInCell="1" allowOverlap="1">
              <wp:simplePos x="0" y="0"/>
              <wp:positionH relativeFrom="column">
                <wp:posOffset>14605</wp:posOffset>
              </wp:positionH>
              <wp:positionV relativeFrom="paragraph">
                <wp:posOffset>283844</wp:posOffset>
              </wp:positionV>
              <wp:extent cx="5657850" cy="0"/>
              <wp:effectExtent l="0" t="0" r="31750" b="25400"/>
              <wp:wrapNone/>
              <wp:docPr id="22" name="Connecteur droit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57850"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Connecteur droit 22" o:spid="_x0000_s1026" style="position:absolute;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from="1.15pt,22.35pt" to="446.65pt,2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" strokecolor="black [3213]" strokeweight="1.25pt">
              <o:lock v:ext="edit" shapetype="f"/>
            </v:line>
          </w:pict>
        </mc:Fallback>
      </mc:AlternateContent>
    </w:r>
    <w:r w:rsidR="006B2804" w:rsidRPr="00DE4A77">
      <w:rPr>
        <w:b/>
        <w:sz w:val="24"/>
      </w:rPr>
      <w:t xml:space="preserve">Rapport </w:t>
    </w:r>
    <w:r w:rsidR="006B2804">
      <w:rPr>
        <w:b/>
        <w:sz w:val="24"/>
      </w:rPr>
      <w:t>projet « EDUPAIX » M1</w:t>
    </w:r>
    <w:r w:rsidR="006B2804"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3"/>
  </w:num>
  <w:num w:numId="8">
    <w:abstractNumId w:val="0"/>
  </w:num>
  <w:num w:numId="9">
    <w:abstractNumId w:val="4"/>
  </w:num>
  <w:num w:numId="10">
    <w:abstractNumId w:val="10"/>
  </w:num>
  <w:num w:numId="11">
    <w:abstractNumId w:val="11"/>
  </w:num>
  <w:num w:numId="12">
    <w:abstractNumId w:val="6"/>
  </w:num>
  <w:num w:numId="13">
    <w:abstractNumId w:val="14"/>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2E4"/>
    <w:rsid w:val="000034D4"/>
    <w:rsid w:val="00020845"/>
    <w:rsid w:val="00021379"/>
    <w:rsid w:val="00031610"/>
    <w:rsid w:val="00036497"/>
    <w:rsid w:val="00052B42"/>
    <w:rsid w:val="00052DA5"/>
    <w:rsid w:val="00056891"/>
    <w:rsid w:val="000572C8"/>
    <w:rsid w:val="00067D49"/>
    <w:rsid w:val="000752B8"/>
    <w:rsid w:val="00080A8D"/>
    <w:rsid w:val="000A1A60"/>
    <w:rsid w:val="000A56BF"/>
    <w:rsid w:val="000B0E8C"/>
    <w:rsid w:val="000C1993"/>
    <w:rsid w:val="000C36F5"/>
    <w:rsid w:val="000C5F10"/>
    <w:rsid w:val="000D42B9"/>
    <w:rsid w:val="000D6227"/>
    <w:rsid w:val="000D6F2E"/>
    <w:rsid w:val="000E5174"/>
    <w:rsid w:val="000F4E53"/>
    <w:rsid w:val="000F5B9E"/>
    <w:rsid w:val="00106B6B"/>
    <w:rsid w:val="00121766"/>
    <w:rsid w:val="0012426D"/>
    <w:rsid w:val="00126AEF"/>
    <w:rsid w:val="0013218E"/>
    <w:rsid w:val="001446C4"/>
    <w:rsid w:val="0014699E"/>
    <w:rsid w:val="00147527"/>
    <w:rsid w:val="00150470"/>
    <w:rsid w:val="00155F25"/>
    <w:rsid w:val="001602FC"/>
    <w:rsid w:val="00162D27"/>
    <w:rsid w:val="00164950"/>
    <w:rsid w:val="00166C53"/>
    <w:rsid w:val="00171B77"/>
    <w:rsid w:val="00172664"/>
    <w:rsid w:val="0017284A"/>
    <w:rsid w:val="00173E97"/>
    <w:rsid w:val="001778B0"/>
    <w:rsid w:val="001778C3"/>
    <w:rsid w:val="0018331A"/>
    <w:rsid w:val="00187DFE"/>
    <w:rsid w:val="001A3B85"/>
    <w:rsid w:val="001B5E78"/>
    <w:rsid w:val="001B634E"/>
    <w:rsid w:val="001C23EC"/>
    <w:rsid w:val="001C4F67"/>
    <w:rsid w:val="001D020D"/>
    <w:rsid w:val="001D0751"/>
    <w:rsid w:val="001D425F"/>
    <w:rsid w:val="001D5650"/>
    <w:rsid w:val="001E0ECE"/>
    <w:rsid w:val="001E68A3"/>
    <w:rsid w:val="001F2130"/>
    <w:rsid w:val="001F4F99"/>
    <w:rsid w:val="001F5B29"/>
    <w:rsid w:val="002111E2"/>
    <w:rsid w:val="00212D5C"/>
    <w:rsid w:val="00214040"/>
    <w:rsid w:val="002202E4"/>
    <w:rsid w:val="00220DE0"/>
    <w:rsid w:val="0022228C"/>
    <w:rsid w:val="002242EB"/>
    <w:rsid w:val="00224CF6"/>
    <w:rsid w:val="00225588"/>
    <w:rsid w:val="002259B3"/>
    <w:rsid w:val="00241F48"/>
    <w:rsid w:val="00245F0F"/>
    <w:rsid w:val="0025157E"/>
    <w:rsid w:val="00255372"/>
    <w:rsid w:val="00256657"/>
    <w:rsid w:val="00271AB5"/>
    <w:rsid w:val="00273863"/>
    <w:rsid w:val="0027530B"/>
    <w:rsid w:val="002859EC"/>
    <w:rsid w:val="00293037"/>
    <w:rsid w:val="0029587D"/>
    <w:rsid w:val="002A792B"/>
    <w:rsid w:val="002B5A47"/>
    <w:rsid w:val="002B7F15"/>
    <w:rsid w:val="002C070B"/>
    <w:rsid w:val="002C0D24"/>
    <w:rsid w:val="002C3B92"/>
    <w:rsid w:val="002C7E58"/>
    <w:rsid w:val="002E2D74"/>
    <w:rsid w:val="002F581F"/>
    <w:rsid w:val="00307EC3"/>
    <w:rsid w:val="0031180A"/>
    <w:rsid w:val="00315775"/>
    <w:rsid w:val="00330C8D"/>
    <w:rsid w:val="00331FCE"/>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B6824"/>
    <w:rsid w:val="003D6EF6"/>
    <w:rsid w:val="003E2C9F"/>
    <w:rsid w:val="003E652D"/>
    <w:rsid w:val="003F0266"/>
    <w:rsid w:val="00412348"/>
    <w:rsid w:val="00414812"/>
    <w:rsid w:val="00420B6E"/>
    <w:rsid w:val="00420ED0"/>
    <w:rsid w:val="00423B03"/>
    <w:rsid w:val="00434C68"/>
    <w:rsid w:val="00436BBB"/>
    <w:rsid w:val="00440762"/>
    <w:rsid w:val="004420CC"/>
    <w:rsid w:val="00442952"/>
    <w:rsid w:val="004524DC"/>
    <w:rsid w:val="00453176"/>
    <w:rsid w:val="00466265"/>
    <w:rsid w:val="00471B22"/>
    <w:rsid w:val="00472A50"/>
    <w:rsid w:val="00484B9F"/>
    <w:rsid w:val="004857BC"/>
    <w:rsid w:val="00490273"/>
    <w:rsid w:val="004A2B2D"/>
    <w:rsid w:val="004B40C1"/>
    <w:rsid w:val="004B532B"/>
    <w:rsid w:val="004C1DB3"/>
    <w:rsid w:val="004C2E3B"/>
    <w:rsid w:val="004C6C0C"/>
    <w:rsid w:val="004D0CCD"/>
    <w:rsid w:val="004D45CB"/>
    <w:rsid w:val="004D6F1A"/>
    <w:rsid w:val="004E2F1D"/>
    <w:rsid w:val="004E4360"/>
    <w:rsid w:val="004E6B83"/>
    <w:rsid w:val="004F4737"/>
    <w:rsid w:val="004F5D98"/>
    <w:rsid w:val="00503FED"/>
    <w:rsid w:val="0050715A"/>
    <w:rsid w:val="005218F6"/>
    <w:rsid w:val="00522B3E"/>
    <w:rsid w:val="00524444"/>
    <w:rsid w:val="00543C86"/>
    <w:rsid w:val="00544459"/>
    <w:rsid w:val="00554658"/>
    <w:rsid w:val="005707AE"/>
    <w:rsid w:val="00571CA6"/>
    <w:rsid w:val="005768DE"/>
    <w:rsid w:val="0058058B"/>
    <w:rsid w:val="00583F9E"/>
    <w:rsid w:val="0058626B"/>
    <w:rsid w:val="00586E86"/>
    <w:rsid w:val="005A2FBF"/>
    <w:rsid w:val="005A6413"/>
    <w:rsid w:val="005C4F60"/>
    <w:rsid w:val="005C7FE0"/>
    <w:rsid w:val="005D03B7"/>
    <w:rsid w:val="005D2AD0"/>
    <w:rsid w:val="005E2A0E"/>
    <w:rsid w:val="005E4009"/>
    <w:rsid w:val="005E4871"/>
    <w:rsid w:val="005E5460"/>
    <w:rsid w:val="005E5C88"/>
    <w:rsid w:val="005E61B7"/>
    <w:rsid w:val="005F2F38"/>
    <w:rsid w:val="006057C9"/>
    <w:rsid w:val="00613476"/>
    <w:rsid w:val="006320BD"/>
    <w:rsid w:val="00632909"/>
    <w:rsid w:val="00637E6D"/>
    <w:rsid w:val="00644133"/>
    <w:rsid w:val="00652523"/>
    <w:rsid w:val="0065263F"/>
    <w:rsid w:val="0065372A"/>
    <w:rsid w:val="00656728"/>
    <w:rsid w:val="0066612F"/>
    <w:rsid w:val="006704DE"/>
    <w:rsid w:val="00673A98"/>
    <w:rsid w:val="0068382C"/>
    <w:rsid w:val="0068676E"/>
    <w:rsid w:val="00687035"/>
    <w:rsid w:val="00687B82"/>
    <w:rsid w:val="00697421"/>
    <w:rsid w:val="006A2169"/>
    <w:rsid w:val="006B2804"/>
    <w:rsid w:val="006B3132"/>
    <w:rsid w:val="006C0F61"/>
    <w:rsid w:val="006C56D8"/>
    <w:rsid w:val="006C795E"/>
    <w:rsid w:val="006D53F8"/>
    <w:rsid w:val="006E07D0"/>
    <w:rsid w:val="006E1288"/>
    <w:rsid w:val="006E69B0"/>
    <w:rsid w:val="006F6570"/>
    <w:rsid w:val="00701626"/>
    <w:rsid w:val="007023F8"/>
    <w:rsid w:val="00711936"/>
    <w:rsid w:val="00711A01"/>
    <w:rsid w:val="0071360A"/>
    <w:rsid w:val="00721063"/>
    <w:rsid w:val="00721E4E"/>
    <w:rsid w:val="00727E6D"/>
    <w:rsid w:val="00736416"/>
    <w:rsid w:val="00747789"/>
    <w:rsid w:val="007504D0"/>
    <w:rsid w:val="00754809"/>
    <w:rsid w:val="0076369C"/>
    <w:rsid w:val="00770DC7"/>
    <w:rsid w:val="00780870"/>
    <w:rsid w:val="007944D1"/>
    <w:rsid w:val="007957B7"/>
    <w:rsid w:val="0079707B"/>
    <w:rsid w:val="007A0C95"/>
    <w:rsid w:val="007A1452"/>
    <w:rsid w:val="007A1BD3"/>
    <w:rsid w:val="007A68F6"/>
    <w:rsid w:val="007B6DAB"/>
    <w:rsid w:val="007C06DD"/>
    <w:rsid w:val="007C177D"/>
    <w:rsid w:val="007C3014"/>
    <w:rsid w:val="007D715D"/>
    <w:rsid w:val="007E027A"/>
    <w:rsid w:val="007E0D8D"/>
    <w:rsid w:val="007E2614"/>
    <w:rsid w:val="007E480C"/>
    <w:rsid w:val="007E4E62"/>
    <w:rsid w:val="007E5559"/>
    <w:rsid w:val="007F0D50"/>
    <w:rsid w:val="007F2938"/>
    <w:rsid w:val="008147C3"/>
    <w:rsid w:val="0082304E"/>
    <w:rsid w:val="00824695"/>
    <w:rsid w:val="00841A3E"/>
    <w:rsid w:val="00845853"/>
    <w:rsid w:val="00852E8F"/>
    <w:rsid w:val="008569F5"/>
    <w:rsid w:val="0086547F"/>
    <w:rsid w:val="008810F9"/>
    <w:rsid w:val="00890440"/>
    <w:rsid w:val="008A014E"/>
    <w:rsid w:val="008A6642"/>
    <w:rsid w:val="008B298F"/>
    <w:rsid w:val="008B651E"/>
    <w:rsid w:val="008C052E"/>
    <w:rsid w:val="008C3114"/>
    <w:rsid w:val="008C430A"/>
    <w:rsid w:val="008C47BA"/>
    <w:rsid w:val="008D5B24"/>
    <w:rsid w:val="008E049B"/>
    <w:rsid w:val="008F1058"/>
    <w:rsid w:val="008F116C"/>
    <w:rsid w:val="008F2B5D"/>
    <w:rsid w:val="008F37B8"/>
    <w:rsid w:val="008F7786"/>
    <w:rsid w:val="00900036"/>
    <w:rsid w:val="009017E9"/>
    <w:rsid w:val="00901D54"/>
    <w:rsid w:val="00902B0B"/>
    <w:rsid w:val="00903DFF"/>
    <w:rsid w:val="009042D8"/>
    <w:rsid w:val="00904724"/>
    <w:rsid w:val="009053CB"/>
    <w:rsid w:val="00914AD6"/>
    <w:rsid w:val="009205ED"/>
    <w:rsid w:val="009234D7"/>
    <w:rsid w:val="009273CB"/>
    <w:rsid w:val="00940557"/>
    <w:rsid w:val="00940977"/>
    <w:rsid w:val="00951E47"/>
    <w:rsid w:val="009533BE"/>
    <w:rsid w:val="009535F3"/>
    <w:rsid w:val="00954C3B"/>
    <w:rsid w:val="00980953"/>
    <w:rsid w:val="00983066"/>
    <w:rsid w:val="00992B01"/>
    <w:rsid w:val="00993CAE"/>
    <w:rsid w:val="009954F7"/>
    <w:rsid w:val="009A213C"/>
    <w:rsid w:val="009A275F"/>
    <w:rsid w:val="009B1F3D"/>
    <w:rsid w:val="009C5A26"/>
    <w:rsid w:val="009E3E1C"/>
    <w:rsid w:val="009E6C31"/>
    <w:rsid w:val="009F226C"/>
    <w:rsid w:val="009F2276"/>
    <w:rsid w:val="009F30A7"/>
    <w:rsid w:val="00A05EFD"/>
    <w:rsid w:val="00A108E6"/>
    <w:rsid w:val="00A122C6"/>
    <w:rsid w:val="00A1257E"/>
    <w:rsid w:val="00A25DA8"/>
    <w:rsid w:val="00A26B11"/>
    <w:rsid w:val="00A31B0C"/>
    <w:rsid w:val="00A54E84"/>
    <w:rsid w:val="00A66066"/>
    <w:rsid w:val="00A81A30"/>
    <w:rsid w:val="00A83007"/>
    <w:rsid w:val="00A85F84"/>
    <w:rsid w:val="00A934A1"/>
    <w:rsid w:val="00A97066"/>
    <w:rsid w:val="00AA23A2"/>
    <w:rsid w:val="00AA5034"/>
    <w:rsid w:val="00AA5B29"/>
    <w:rsid w:val="00AA657E"/>
    <w:rsid w:val="00AB0AE2"/>
    <w:rsid w:val="00AB3020"/>
    <w:rsid w:val="00AC50DD"/>
    <w:rsid w:val="00AD6F62"/>
    <w:rsid w:val="00AF5D34"/>
    <w:rsid w:val="00B041DF"/>
    <w:rsid w:val="00B048AC"/>
    <w:rsid w:val="00B05BA7"/>
    <w:rsid w:val="00B21ED3"/>
    <w:rsid w:val="00B22F3A"/>
    <w:rsid w:val="00B22FB9"/>
    <w:rsid w:val="00B24130"/>
    <w:rsid w:val="00B25CE7"/>
    <w:rsid w:val="00B362C8"/>
    <w:rsid w:val="00B52A75"/>
    <w:rsid w:val="00B629EC"/>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27E9"/>
    <w:rsid w:val="00C37554"/>
    <w:rsid w:val="00C41153"/>
    <w:rsid w:val="00C472C8"/>
    <w:rsid w:val="00C51892"/>
    <w:rsid w:val="00C64AC3"/>
    <w:rsid w:val="00C65974"/>
    <w:rsid w:val="00C70206"/>
    <w:rsid w:val="00C7189F"/>
    <w:rsid w:val="00C7411B"/>
    <w:rsid w:val="00C97A7A"/>
    <w:rsid w:val="00CB2881"/>
    <w:rsid w:val="00CB45F6"/>
    <w:rsid w:val="00CC0182"/>
    <w:rsid w:val="00CC3D0A"/>
    <w:rsid w:val="00CC5AD2"/>
    <w:rsid w:val="00CC7641"/>
    <w:rsid w:val="00CD56FF"/>
    <w:rsid w:val="00CE4E70"/>
    <w:rsid w:val="00CF141F"/>
    <w:rsid w:val="00CF6723"/>
    <w:rsid w:val="00D009F0"/>
    <w:rsid w:val="00D10A7C"/>
    <w:rsid w:val="00D10A8F"/>
    <w:rsid w:val="00D15DDA"/>
    <w:rsid w:val="00D238E5"/>
    <w:rsid w:val="00D26A10"/>
    <w:rsid w:val="00D479A9"/>
    <w:rsid w:val="00D5160F"/>
    <w:rsid w:val="00D56B40"/>
    <w:rsid w:val="00D64943"/>
    <w:rsid w:val="00D96536"/>
    <w:rsid w:val="00D97270"/>
    <w:rsid w:val="00D972B1"/>
    <w:rsid w:val="00DA4B43"/>
    <w:rsid w:val="00DA57E7"/>
    <w:rsid w:val="00DB2095"/>
    <w:rsid w:val="00DB58FC"/>
    <w:rsid w:val="00DB5B52"/>
    <w:rsid w:val="00DD562D"/>
    <w:rsid w:val="00DD627A"/>
    <w:rsid w:val="00DE32B2"/>
    <w:rsid w:val="00DE4A77"/>
    <w:rsid w:val="00DF0145"/>
    <w:rsid w:val="00DF2AB3"/>
    <w:rsid w:val="00DF3994"/>
    <w:rsid w:val="00E00461"/>
    <w:rsid w:val="00E014A2"/>
    <w:rsid w:val="00E0616F"/>
    <w:rsid w:val="00E12EBD"/>
    <w:rsid w:val="00E13EDC"/>
    <w:rsid w:val="00E22E73"/>
    <w:rsid w:val="00E334E9"/>
    <w:rsid w:val="00E34497"/>
    <w:rsid w:val="00E34CD3"/>
    <w:rsid w:val="00E43266"/>
    <w:rsid w:val="00E51F22"/>
    <w:rsid w:val="00E57C4B"/>
    <w:rsid w:val="00E656EB"/>
    <w:rsid w:val="00E73A05"/>
    <w:rsid w:val="00E75163"/>
    <w:rsid w:val="00E802EA"/>
    <w:rsid w:val="00E85FB7"/>
    <w:rsid w:val="00E92902"/>
    <w:rsid w:val="00EA2F1F"/>
    <w:rsid w:val="00EC1DBA"/>
    <w:rsid w:val="00EC49CF"/>
    <w:rsid w:val="00EC6CC0"/>
    <w:rsid w:val="00ED2FD7"/>
    <w:rsid w:val="00ED3037"/>
    <w:rsid w:val="00ED58B0"/>
    <w:rsid w:val="00EF07DD"/>
    <w:rsid w:val="00EF1233"/>
    <w:rsid w:val="00EF266E"/>
    <w:rsid w:val="00F022FA"/>
    <w:rsid w:val="00F03581"/>
    <w:rsid w:val="00F10330"/>
    <w:rsid w:val="00F11B7B"/>
    <w:rsid w:val="00F12D21"/>
    <w:rsid w:val="00F17FB3"/>
    <w:rsid w:val="00F37C42"/>
    <w:rsid w:val="00F40E40"/>
    <w:rsid w:val="00F436BE"/>
    <w:rsid w:val="00F436D0"/>
    <w:rsid w:val="00F43B26"/>
    <w:rsid w:val="00F50957"/>
    <w:rsid w:val="00F54805"/>
    <w:rsid w:val="00F61601"/>
    <w:rsid w:val="00F6524A"/>
    <w:rsid w:val="00F867DE"/>
    <w:rsid w:val="00F87357"/>
    <w:rsid w:val="00F959FD"/>
    <w:rsid w:val="00F97C19"/>
    <w:rsid w:val="00FA09AE"/>
    <w:rsid w:val="00FA6026"/>
    <w:rsid w:val="00FB23F3"/>
    <w:rsid w:val="00FB3C0F"/>
    <w:rsid w:val="00FC104A"/>
    <w:rsid w:val="00FC1847"/>
    <w:rsid w:val="00FC580A"/>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style>
  <w:style w:type="paragraph" w:styleId="TM2">
    <w:name w:val="toc 2"/>
    <w:basedOn w:val="Normal"/>
    <w:next w:val="Normal"/>
    <w:autoRedefine/>
    <w:uiPriority w:val="39"/>
    <w:unhideWhenUsed/>
    <w:rsid w:val="00BB4FBD"/>
    <w:pPr>
      <w:spacing w:after="100" w:line="259" w:lineRule="auto"/>
      <w:ind w:left="220"/>
    </w:pPr>
    <w:rPr>
      <w:rFonts w:cs="Times New Roman"/>
    </w:rPr>
  </w:style>
  <w:style w:type="paragraph" w:styleId="TM1">
    <w:name w:val="toc 1"/>
    <w:basedOn w:val="Normal"/>
    <w:next w:val="Normal"/>
    <w:autoRedefine/>
    <w:uiPriority w:val="39"/>
    <w:unhideWhenUsed/>
    <w:rsid w:val="00BB4FBD"/>
    <w:pPr>
      <w:spacing w:after="100" w:line="259" w:lineRule="auto"/>
    </w:pPr>
    <w:rPr>
      <w:rFonts w:cs="Times New Roman"/>
    </w:rPr>
  </w:style>
  <w:style w:type="paragraph" w:styleId="TM3">
    <w:name w:val="toc 3"/>
    <w:basedOn w:val="Normal"/>
    <w:next w:val="Normal"/>
    <w:autoRedefine/>
    <w:uiPriority w:val="39"/>
    <w:unhideWhenUsed/>
    <w:rsid w:val="00BB4FBD"/>
    <w:pPr>
      <w:spacing w:after="100" w:line="259" w:lineRule="auto"/>
      <w:ind w:left="440"/>
    </w:pPr>
    <w:rPr>
      <w:rFonts w:cs="Times New Roman"/>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image" Target="media/image10.png"/><Relationship Id="rId21" Type="http://schemas.openxmlformats.org/officeDocument/2006/relationships/hyperlink" Target="https://fr.wikipedia.org/wiki/Base_de_donn%C3%A9es_relationnelle" TargetMode="External"/><Relationship Id="rId34" Type="http://schemas.openxmlformats.org/officeDocument/2006/relationships/hyperlink" Target="https://fr.wikipedia.org/wiki/H%C3%A9bergeur_web" TargetMode="External"/><Relationship Id="rId42" Type="http://schemas.openxmlformats.org/officeDocument/2006/relationships/image" Target="media/image13.pn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fr.wikipedia.org/wiki/Logiciel_propri%C3%A9taire" TargetMode="Externa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Google_Drive" TargetMode="External"/><Relationship Id="rId37" Type="http://schemas.openxmlformats.org/officeDocument/2006/relationships/hyperlink" Target="https://fr.wikipedia.org/wiki/Logiciels_libres"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Logiciel_de_gestion_de_projets" TargetMode="External"/><Relationship Id="rId35" Type="http://schemas.openxmlformats.org/officeDocument/2006/relationships/hyperlink" Target="https://fr.wikipedia.org/wiki/Logiciel_de_gestion_de_versions" TargetMode="External"/><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image" Target="media/image8.png"/><Relationship Id="rId38" Type="http://schemas.openxmlformats.org/officeDocument/2006/relationships/image" Target="media/image9.JPG"/><Relationship Id="rId46" Type="http://schemas.openxmlformats.org/officeDocument/2006/relationships/image" Target="media/image17.png"/><Relationship Id="rId20" Type="http://schemas.openxmlformats.org/officeDocument/2006/relationships/hyperlink" Target="https://fr.wikipedia.org/wiki/Syst%C3%A8me_de_gestion_de_base_de_donn%C3%A9es"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Git"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fr.wikipedia.org/wiki/Dropbox" TargetMode="External"/><Relationship Id="rId44" Type="http://schemas.openxmlformats.org/officeDocument/2006/relationships/image" Target="media/image15.png"/><Relationship Id="rId52"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65500A5B-7480-4ACB-86F7-6D6FFB9D6204}" type="presOf" srcId="{811B988B-6471-4E83-B78B-AF468BDE3A7C}" destId="{9A3DD0B1-7486-444C-8A47-F6DF8462BC23}" srcOrd="0" destOrd="0" presId="urn:microsoft.com/office/officeart/2005/8/layout/hProcess9"/>
    <dgm:cxn modelId="{0CB65CF5-DD13-46CA-A079-8BE48B31CA19}" type="presOf" srcId="{6DCAD544-AC3D-4322-811F-A573C4A81545}" destId="{E3A61809-4321-42A5-8012-AE089134AB8D}" srcOrd="0" destOrd="0" presId="urn:microsoft.com/office/officeart/2005/8/layout/hProcess9"/>
    <dgm:cxn modelId="{1FF68BA8-5E32-4516-A405-17654F500FC4}" type="presOf" srcId="{70DD33F5-A506-4005-9355-899044709DF7}" destId="{844061B1-AD88-4317-853A-931E60712E38}"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10B4E63F-EA7E-4D99-AF55-9D4EB4737B3E}" srcId="{70DD33F5-A506-4005-9355-899044709DF7}" destId="{92DD4BC0-BF87-4571-9F13-84B1D481E550}" srcOrd="1" destOrd="0" parTransId="{926A01FA-DDE5-4BD4-97B8-5981DFAA1EFD}" sibTransId="{085B57E8-14B9-46CD-8E80-EB6822192B72}"/>
    <dgm:cxn modelId="{8A5E40F6-6773-42CA-A53D-AD3800864FC8}" srcId="{70DD33F5-A506-4005-9355-899044709DF7}" destId="{1436B304-4028-4A6E-A528-E551C84510B3}" srcOrd="4" destOrd="0" parTransId="{B09156C5-88D0-46A1-8705-CA0E76A0E526}" sibTransId="{C9AE2123-AB61-4150-BABB-454F6162C0CF}"/>
    <dgm:cxn modelId="{961947F7-D83A-4575-8DF8-30F4EB15B353}" srcId="{70DD33F5-A506-4005-9355-899044709DF7}" destId="{6DCAD544-AC3D-4322-811F-A573C4A81545}" srcOrd="2" destOrd="0" parTransId="{A2CE4D37-6678-4C31-AD76-D8B4CF022CC3}" sibTransId="{47E0CFDD-929E-49C2-BF68-B3167078C770}"/>
    <dgm:cxn modelId="{87898EE3-D3BA-43E6-BA23-33C0ED861A63}" type="presOf" srcId="{8351F5F6-A8E7-464E-BF1A-45E7899810F9}" destId="{76C7A206-0F23-4546-A70C-A4D7CEAE2F16}" srcOrd="0" destOrd="0" presId="urn:microsoft.com/office/officeart/2005/8/layout/hProcess9"/>
    <dgm:cxn modelId="{17DA8E68-1D17-43B4-9283-1F9AEBB8A0F7}" srcId="{70DD33F5-A506-4005-9355-899044709DF7}" destId="{811B988B-6471-4E83-B78B-AF468BDE3A7C}" srcOrd="3" destOrd="0" parTransId="{043B0DE5-25B8-4A7E-8DF2-1A934C2D2ABB}" sibTransId="{F90E0EAD-D7A6-43BF-8C60-3B0C0CE3C370}"/>
    <dgm:cxn modelId="{95D10FB2-6119-46F0-8413-FEC2C5AAC47C}" type="presOf" srcId="{92DD4BC0-BF87-4571-9F13-84B1D481E550}" destId="{F17773CB-FD19-45FE-BFA1-1B60E72AF834}" srcOrd="0" destOrd="0" presId="urn:microsoft.com/office/officeart/2005/8/layout/hProcess9"/>
    <dgm:cxn modelId="{EB4094C1-DF47-4FF3-B440-1CA7739617B8}" type="presOf" srcId="{1436B304-4028-4A6E-A528-E551C84510B3}" destId="{F262FF9C-7CE4-4FC7-9E68-361FCE34EDEF}" srcOrd="0" destOrd="0" presId="urn:microsoft.com/office/officeart/2005/8/layout/hProcess9"/>
    <dgm:cxn modelId="{19602E7A-852E-4C1E-B39D-59230D3C3843}" type="presParOf" srcId="{844061B1-AD88-4317-853A-931E60712E38}" destId="{B241C7E5-0C93-48AE-B215-6EAFEA28F233}" srcOrd="0" destOrd="0" presId="urn:microsoft.com/office/officeart/2005/8/layout/hProcess9"/>
    <dgm:cxn modelId="{64F3ABA0-2836-49F8-B77F-3D4FFFED5332}" type="presParOf" srcId="{844061B1-AD88-4317-853A-931E60712E38}" destId="{1D59AC3E-9EC0-4211-8311-B17CEA238751}" srcOrd="1" destOrd="0" presId="urn:microsoft.com/office/officeart/2005/8/layout/hProcess9"/>
    <dgm:cxn modelId="{070C2F60-1BA6-4B77-AC03-CE4C2578C79C}" type="presParOf" srcId="{1D59AC3E-9EC0-4211-8311-B17CEA238751}" destId="{76C7A206-0F23-4546-A70C-A4D7CEAE2F16}" srcOrd="0" destOrd="0" presId="urn:microsoft.com/office/officeart/2005/8/layout/hProcess9"/>
    <dgm:cxn modelId="{DB58103A-B30A-48D4-A298-E2D81B5A0079}" type="presParOf" srcId="{1D59AC3E-9EC0-4211-8311-B17CEA238751}" destId="{27BE32C1-70D5-4396-9BF1-D5A72FA89A92}" srcOrd="1" destOrd="0" presId="urn:microsoft.com/office/officeart/2005/8/layout/hProcess9"/>
    <dgm:cxn modelId="{1B0CF2AD-13B9-43E8-8B2C-0B151962E998}" type="presParOf" srcId="{1D59AC3E-9EC0-4211-8311-B17CEA238751}" destId="{F17773CB-FD19-45FE-BFA1-1B60E72AF834}" srcOrd="2" destOrd="0" presId="urn:microsoft.com/office/officeart/2005/8/layout/hProcess9"/>
    <dgm:cxn modelId="{3D2D1108-F8D0-45E3-A011-545A9071D669}" type="presParOf" srcId="{1D59AC3E-9EC0-4211-8311-B17CEA238751}" destId="{328AD6BA-ABC1-42C2-89EA-1D3107451AA2}" srcOrd="3" destOrd="0" presId="urn:microsoft.com/office/officeart/2005/8/layout/hProcess9"/>
    <dgm:cxn modelId="{CB0A877B-FF99-45EE-84AE-ED17933C7298}" type="presParOf" srcId="{1D59AC3E-9EC0-4211-8311-B17CEA238751}" destId="{E3A61809-4321-42A5-8012-AE089134AB8D}" srcOrd="4" destOrd="0" presId="urn:microsoft.com/office/officeart/2005/8/layout/hProcess9"/>
    <dgm:cxn modelId="{84973546-02C5-4BA9-A60F-869F5864CF29}" type="presParOf" srcId="{1D59AC3E-9EC0-4211-8311-B17CEA238751}" destId="{01D9C3E8-037A-4CF5-98F3-5CC7493D7AB1}" srcOrd="5" destOrd="0" presId="urn:microsoft.com/office/officeart/2005/8/layout/hProcess9"/>
    <dgm:cxn modelId="{C5F9807F-4699-4DAA-8A44-3A2A99294714}" type="presParOf" srcId="{1D59AC3E-9EC0-4211-8311-B17CEA238751}" destId="{9A3DD0B1-7486-444C-8A47-F6DF8462BC23}" srcOrd="6" destOrd="0" presId="urn:microsoft.com/office/officeart/2005/8/layout/hProcess9"/>
    <dgm:cxn modelId="{30895D92-E61C-45BA-940B-DE6A85D0C45D}" type="presParOf" srcId="{1D59AC3E-9EC0-4211-8311-B17CEA238751}" destId="{E8C53600-2D4B-4D94-90E3-F8F78571775C}" srcOrd="7" destOrd="0" presId="urn:microsoft.com/office/officeart/2005/8/layout/hProcess9"/>
    <dgm:cxn modelId="{4C6DC9A0-6806-44C1-915B-2C397F1F2D46}"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4222F-E0D7-4EC9-A909-B40766CF1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5561</Words>
  <Characters>30591</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LACHKAR</cp:lastModifiedBy>
  <cp:revision>4</cp:revision>
  <cp:lastPrinted>2018-04-11T23:50:00Z</cp:lastPrinted>
  <dcterms:created xsi:type="dcterms:W3CDTF">2018-04-11T23:44:00Z</dcterms:created>
  <dcterms:modified xsi:type="dcterms:W3CDTF">2018-04-11T23:50:00Z</dcterms:modified>
</cp:coreProperties>
</file>