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6560" w14:textId="347ECE28" w:rsidR="004B6D9C" w:rsidRDefault="004B6D9C" w:rsidP="00F802D7">
      <w:pPr>
        <w:jc w:val="center"/>
        <w:rPr>
          <w:b/>
          <w:bCs/>
          <w:i/>
          <w:iCs/>
          <w:sz w:val="26"/>
          <w:szCs w:val="26"/>
          <w:u w:val="single"/>
        </w:rPr>
      </w:pPr>
      <w:r>
        <w:rPr>
          <w:noProof/>
          <w:sz w:val="24"/>
          <w:szCs w:val="24"/>
          <w:lang w:val="fr-BE" w:eastAsia="fr-BE"/>
        </w:rPr>
        <w:drawing>
          <wp:anchor distT="0" distB="0" distL="114300" distR="114300" simplePos="0" relativeHeight="251683840" behindDoc="0" locked="0" layoutInCell="1" allowOverlap="1" wp14:anchorId="2A73D423" wp14:editId="389E1463">
            <wp:simplePos x="0" y="0"/>
            <wp:positionH relativeFrom="column">
              <wp:posOffset>-454660</wp:posOffset>
            </wp:positionH>
            <wp:positionV relativeFrom="paragraph">
              <wp:posOffset>-711200</wp:posOffset>
            </wp:positionV>
            <wp:extent cx="2226310" cy="699135"/>
            <wp:effectExtent l="0" t="0" r="2540" b="5715"/>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6310" cy="699135"/>
                    </a:xfrm>
                    <a:prstGeom prst="rect">
                      <a:avLst/>
                    </a:prstGeom>
                    <a:noFill/>
                  </pic:spPr>
                </pic:pic>
              </a:graphicData>
            </a:graphic>
            <wp14:sizeRelH relativeFrom="page">
              <wp14:pctWidth>0</wp14:pctWidth>
            </wp14:sizeRelH>
            <wp14:sizeRelV relativeFrom="page">
              <wp14:pctHeight>0</wp14:pctHeight>
            </wp14:sizeRelV>
          </wp:anchor>
        </w:drawing>
      </w:r>
      <w:r w:rsidR="00F802D7">
        <w:rPr>
          <w:sz w:val="24"/>
          <w:szCs w:val="24"/>
          <w:lang w:val="en-CA"/>
        </w:rPr>
        <w:fldChar w:fldCharType="begin"/>
      </w:r>
      <w:r w:rsidR="00F802D7" w:rsidRPr="00F802D7">
        <w:rPr>
          <w:sz w:val="24"/>
          <w:szCs w:val="24"/>
          <w:lang w:val="fr-BE"/>
        </w:rPr>
        <w:instrText xml:space="preserve"> SEQ CHAPTER \h \r 1</w:instrText>
      </w:r>
      <w:r w:rsidR="00F802D7">
        <w:rPr>
          <w:sz w:val="24"/>
          <w:szCs w:val="24"/>
          <w:lang w:val="en-CA"/>
        </w:rPr>
        <w:fldChar w:fldCharType="end"/>
      </w:r>
      <w:r w:rsidR="00203B13">
        <w:rPr>
          <w:sz w:val="24"/>
          <w:szCs w:val="24"/>
          <w:lang w:val="en-CA"/>
        </w:rPr>
        <w:fldChar w:fldCharType="begin"/>
      </w:r>
      <w:r w:rsidR="00203B13" w:rsidRPr="00203B13">
        <w:rPr>
          <w:sz w:val="24"/>
          <w:szCs w:val="24"/>
          <w:lang w:val="fr-BE"/>
        </w:rPr>
        <w:instrText xml:space="preserve"> SEQ CHAPTER \h \r 1</w:instrText>
      </w:r>
      <w:r w:rsidR="00203B13">
        <w:rPr>
          <w:sz w:val="24"/>
          <w:szCs w:val="24"/>
          <w:lang w:val="en-CA"/>
        </w:rPr>
        <w:fldChar w:fldCharType="end"/>
      </w:r>
      <w:r w:rsidR="00203B13">
        <w:rPr>
          <w:b/>
          <w:bCs/>
          <w:i/>
          <w:iCs/>
          <w:sz w:val="26"/>
          <w:szCs w:val="26"/>
          <w:u w:val="single"/>
        </w:rPr>
        <w:t>TECHNIQUES NUMERIQUES – TP</w:t>
      </w:r>
    </w:p>
    <w:p w14:paraId="04F9E95F" w14:textId="77777777" w:rsidR="00F33E98" w:rsidRDefault="00F33E98" w:rsidP="00F802D7">
      <w:pPr>
        <w:jc w:val="center"/>
        <w:rPr>
          <w:b/>
          <w:bCs/>
          <w:i/>
          <w:iCs/>
          <w:sz w:val="26"/>
          <w:szCs w:val="26"/>
          <w:u w:val="single"/>
        </w:rPr>
      </w:pPr>
    </w:p>
    <w:p w14:paraId="027A9EA8" w14:textId="77777777" w:rsidR="00203B13" w:rsidRDefault="00203B13" w:rsidP="00F802D7">
      <w:pPr>
        <w:jc w:val="center"/>
        <w:rPr>
          <w:b/>
          <w:bCs/>
          <w:i/>
          <w:iCs/>
          <w:sz w:val="26"/>
          <w:szCs w:val="26"/>
          <w:u w:val="single"/>
        </w:rPr>
      </w:pPr>
    </w:p>
    <w:p w14:paraId="35254EE6" w14:textId="41C0C5AE" w:rsidR="00F802D7" w:rsidRDefault="00F802D7" w:rsidP="00F802D7">
      <w:pPr>
        <w:jc w:val="center"/>
        <w:rPr>
          <w:b/>
          <w:bCs/>
          <w:color w:val="FF0000"/>
          <w:sz w:val="26"/>
          <w:szCs w:val="26"/>
        </w:rPr>
      </w:pPr>
      <w:r>
        <w:rPr>
          <w:sz w:val="24"/>
          <w:szCs w:val="24"/>
          <w:lang w:val="en-CA"/>
        </w:rPr>
        <w:fldChar w:fldCharType="begin"/>
      </w:r>
      <w:r w:rsidRPr="00F802D7">
        <w:rPr>
          <w:sz w:val="24"/>
          <w:szCs w:val="24"/>
          <w:lang w:val="fr-BE"/>
        </w:rPr>
        <w:instrText xml:space="preserve"> SEQ CHAPTER \h \r 1</w:instrText>
      </w:r>
      <w:r>
        <w:rPr>
          <w:sz w:val="24"/>
          <w:szCs w:val="24"/>
          <w:lang w:val="en-CA"/>
        </w:rPr>
        <w:fldChar w:fldCharType="end"/>
      </w:r>
      <w:r w:rsidR="00653299">
        <w:rPr>
          <w:b/>
          <w:bCs/>
          <w:color w:val="FF0000"/>
          <w:sz w:val="26"/>
          <w:szCs w:val="26"/>
        </w:rPr>
        <w:t>MANIPULATION n° 2 : ETUDE DU CIRCUIT 7400</w:t>
      </w:r>
    </w:p>
    <w:p w14:paraId="7350AC6A" w14:textId="77777777" w:rsidR="00F802D7" w:rsidRDefault="00F802D7" w:rsidP="00F802D7">
      <w:pPr>
        <w:jc w:val="center"/>
        <w:rPr>
          <w:b/>
          <w:bCs/>
          <w:color w:val="0000FF"/>
        </w:rPr>
      </w:pPr>
      <w:r>
        <w:rPr>
          <w:b/>
          <w:bCs/>
          <w:color w:val="0000FF"/>
        </w:rPr>
        <w:t>(Temps prévu: 1 séances de 3 heures)</w:t>
      </w:r>
    </w:p>
    <w:p w14:paraId="78F34DB3" w14:textId="77777777" w:rsidR="00F33E98" w:rsidRDefault="00F33E98" w:rsidP="00F802D7">
      <w:pPr>
        <w:jc w:val="center"/>
        <w:rPr>
          <w:b/>
          <w:bCs/>
          <w:color w:val="0000FF"/>
        </w:rPr>
      </w:pPr>
    </w:p>
    <w:p w14:paraId="28F8BB26" w14:textId="77777777" w:rsidR="00E24B4B" w:rsidRPr="00E24B4B" w:rsidRDefault="00E24B4B" w:rsidP="00F802D7">
      <w:pPr>
        <w:jc w:val="center"/>
        <w:rPr>
          <w:b/>
          <w:bCs/>
          <w:sz w:val="28"/>
          <w:szCs w:val="28"/>
        </w:rPr>
      </w:pPr>
      <w:r w:rsidRPr="00E24B4B">
        <w:rPr>
          <w:b/>
          <w:bCs/>
          <w:sz w:val="28"/>
          <w:szCs w:val="28"/>
        </w:rPr>
        <w:t>---------------------------------------------------------------------------------------</w:t>
      </w:r>
      <w:r>
        <w:rPr>
          <w:b/>
          <w:bCs/>
          <w:sz w:val="28"/>
          <w:szCs w:val="28"/>
        </w:rPr>
        <w:t>--------------------</w:t>
      </w:r>
      <w:r w:rsidRPr="00E24B4B">
        <w:rPr>
          <w:b/>
          <w:bCs/>
          <w:sz w:val="28"/>
          <w:szCs w:val="28"/>
        </w:rPr>
        <w:t>-</w:t>
      </w:r>
    </w:p>
    <w:p w14:paraId="693062AA" w14:textId="77777777" w:rsidR="00F802D7" w:rsidRDefault="00F802D7" w:rsidP="00F802D7">
      <w:pPr>
        <w:jc w:val="center"/>
        <w:rPr>
          <w:sz w:val="26"/>
          <w:szCs w:val="26"/>
        </w:rPr>
      </w:pPr>
    </w:p>
    <w:p w14:paraId="00460700" w14:textId="2B1896D0" w:rsidR="00F802D7" w:rsidRPr="007A31DB" w:rsidRDefault="00F802D7" w:rsidP="00950126">
      <w:pPr>
        <w:pStyle w:val="Textedebulles"/>
        <w:numPr>
          <w:ilvl w:val="0"/>
          <w:numId w:val="14"/>
        </w:numPr>
        <w:spacing w:line="276" w:lineRule="auto"/>
        <w:rPr>
          <w:rFonts w:ascii="Times New Roman" w:hAnsi="Times New Roman" w:cs="Times New Roman"/>
          <w:b/>
          <w:color w:val="FF0000"/>
          <w:sz w:val="32"/>
          <w:szCs w:val="32"/>
        </w:rPr>
      </w:pPr>
      <w:r w:rsidRPr="007A31DB">
        <w:rPr>
          <w:rFonts w:ascii="Times New Roman" w:hAnsi="Times New Roman" w:cs="Times New Roman"/>
          <w:b/>
          <w:color w:val="FF0000"/>
          <w:sz w:val="32"/>
          <w:szCs w:val="32"/>
          <w:lang w:val="en-CA"/>
        </w:rPr>
        <w:fldChar w:fldCharType="begin"/>
      </w:r>
      <w:r w:rsidRPr="007A31DB">
        <w:rPr>
          <w:rFonts w:ascii="Times New Roman" w:hAnsi="Times New Roman" w:cs="Times New Roman"/>
          <w:b/>
          <w:color w:val="FF0000"/>
          <w:sz w:val="32"/>
          <w:szCs w:val="32"/>
          <w:lang w:val="fr-BE"/>
        </w:rPr>
        <w:instrText xml:space="preserve"> SEQ CHAPTER \h \r 1</w:instrText>
      </w:r>
      <w:r w:rsidRPr="007A31DB">
        <w:rPr>
          <w:rFonts w:ascii="Times New Roman" w:hAnsi="Times New Roman" w:cs="Times New Roman"/>
          <w:b/>
          <w:color w:val="FF0000"/>
          <w:sz w:val="32"/>
          <w:szCs w:val="32"/>
          <w:lang w:val="en-CA"/>
        </w:rPr>
        <w:fldChar w:fldCharType="end"/>
      </w:r>
      <w:r w:rsidR="00F33E98" w:rsidRPr="007A31DB">
        <w:rPr>
          <w:rFonts w:ascii="Times New Roman" w:hAnsi="Times New Roman" w:cs="Times New Roman"/>
          <w:b/>
          <w:bCs/>
          <w:color w:val="FF0000"/>
          <w:sz w:val="32"/>
          <w:szCs w:val="32"/>
        </w:rPr>
        <w:t>BUT</w:t>
      </w:r>
    </w:p>
    <w:p w14:paraId="19874C6A" w14:textId="65DEC663" w:rsidR="00653299" w:rsidRPr="007A31DB" w:rsidRDefault="00653299" w:rsidP="00653299">
      <w:pPr>
        <w:pStyle w:val="Textedebulles"/>
        <w:ind w:left="1080"/>
        <w:rPr>
          <w:rFonts w:ascii="Times New Roman" w:hAnsi="Times New Roman" w:cs="Times New Roman"/>
          <w:sz w:val="24"/>
          <w:szCs w:val="24"/>
        </w:rPr>
      </w:pPr>
      <w:r w:rsidRPr="007A31DB">
        <w:rPr>
          <w:rFonts w:ascii="Times New Roman" w:hAnsi="Times New Roman" w:cs="Times New Roman"/>
          <w:sz w:val="24"/>
          <w:szCs w:val="24"/>
          <w:lang w:val="en-CA"/>
        </w:rPr>
        <w:fldChar w:fldCharType="begin"/>
      </w:r>
      <w:r w:rsidRPr="007A31DB">
        <w:rPr>
          <w:rFonts w:ascii="Times New Roman" w:hAnsi="Times New Roman" w:cs="Times New Roman"/>
          <w:sz w:val="24"/>
          <w:szCs w:val="24"/>
          <w:lang w:val="fr-BE"/>
        </w:rPr>
        <w:instrText xml:space="preserve"> SEQ CHAPTER \h \r 1</w:instrText>
      </w:r>
      <w:r w:rsidRPr="007A31DB">
        <w:rPr>
          <w:rFonts w:ascii="Times New Roman" w:hAnsi="Times New Roman" w:cs="Times New Roman"/>
          <w:sz w:val="24"/>
          <w:szCs w:val="24"/>
          <w:lang w:val="en-CA"/>
        </w:rPr>
        <w:fldChar w:fldCharType="end"/>
      </w:r>
    </w:p>
    <w:p w14:paraId="768B47F0" w14:textId="77777777" w:rsidR="00653299" w:rsidRPr="007A31DB" w:rsidRDefault="00653299" w:rsidP="00653299">
      <w:pPr>
        <w:pStyle w:val="Textedebulles"/>
        <w:numPr>
          <w:ilvl w:val="1"/>
          <w:numId w:val="14"/>
        </w:numPr>
        <w:rPr>
          <w:rFonts w:ascii="Times New Roman" w:hAnsi="Times New Roman" w:cs="Times New Roman"/>
          <w:sz w:val="24"/>
          <w:szCs w:val="24"/>
        </w:rPr>
      </w:pPr>
      <w:r w:rsidRPr="007A31DB">
        <w:rPr>
          <w:rFonts w:ascii="Times New Roman" w:hAnsi="Times New Roman" w:cs="Times New Roman"/>
          <w:sz w:val="24"/>
          <w:szCs w:val="24"/>
        </w:rPr>
        <w:t>Comprendre le brochage d’une NAND2</w:t>
      </w:r>
    </w:p>
    <w:p w14:paraId="5853AAB1" w14:textId="77777777" w:rsidR="00653299" w:rsidRPr="007A31DB" w:rsidRDefault="00653299" w:rsidP="00653299">
      <w:pPr>
        <w:pStyle w:val="Textedebulles"/>
        <w:numPr>
          <w:ilvl w:val="1"/>
          <w:numId w:val="14"/>
        </w:numPr>
        <w:rPr>
          <w:rFonts w:ascii="Times New Roman" w:hAnsi="Times New Roman" w:cs="Times New Roman"/>
          <w:sz w:val="24"/>
          <w:szCs w:val="24"/>
        </w:rPr>
      </w:pPr>
      <w:r w:rsidRPr="007A31DB">
        <w:rPr>
          <w:rFonts w:ascii="Times New Roman" w:hAnsi="Times New Roman" w:cs="Times New Roman"/>
          <w:sz w:val="24"/>
          <w:szCs w:val="24"/>
        </w:rPr>
        <w:t>Vérifier les TDV des 4 NAND2 du boitier</w:t>
      </w:r>
    </w:p>
    <w:p w14:paraId="1CC838EC" w14:textId="77777777" w:rsidR="00653299" w:rsidRPr="007A31DB" w:rsidRDefault="00653299" w:rsidP="00653299">
      <w:pPr>
        <w:pStyle w:val="Textedebulles"/>
        <w:numPr>
          <w:ilvl w:val="1"/>
          <w:numId w:val="14"/>
        </w:numPr>
        <w:rPr>
          <w:rFonts w:ascii="Times New Roman" w:hAnsi="Times New Roman" w:cs="Times New Roman"/>
          <w:sz w:val="24"/>
          <w:szCs w:val="24"/>
        </w:rPr>
      </w:pPr>
      <w:r w:rsidRPr="007A31DB">
        <w:rPr>
          <w:rFonts w:ascii="Times New Roman" w:hAnsi="Times New Roman" w:cs="Times New Roman"/>
          <w:sz w:val="24"/>
          <w:szCs w:val="24"/>
        </w:rPr>
        <w:t xml:space="preserve">Etudier la porte NAND comme inverseur, </w:t>
      </w:r>
    </w:p>
    <w:p w14:paraId="483C696F" w14:textId="77777777" w:rsidR="00653299" w:rsidRPr="007A31DB" w:rsidRDefault="00653299" w:rsidP="00653299">
      <w:pPr>
        <w:pStyle w:val="Textedebulles"/>
        <w:numPr>
          <w:ilvl w:val="1"/>
          <w:numId w:val="14"/>
        </w:numPr>
        <w:rPr>
          <w:rFonts w:ascii="Times New Roman" w:hAnsi="Times New Roman" w:cs="Times New Roman"/>
          <w:sz w:val="24"/>
          <w:szCs w:val="24"/>
        </w:rPr>
      </w:pPr>
      <w:r w:rsidRPr="007A31DB">
        <w:rPr>
          <w:rFonts w:ascii="Times New Roman" w:hAnsi="Times New Roman" w:cs="Times New Roman"/>
          <w:sz w:val="24"/>
          <w:szCs w:val="24"/>
        </w:rPr>
        <w:t xml:space="preserve">Etudier la double inversion, </w:t>
      </w:r>
    </w:p>
    <w:p w14:paraId="50A5ADE6" w14:textId="77777777" w:rsidR="00653299" w:rsidRPr="007A31DB" w:rsidRDefault="00653299" w:rsidP="00653299">
      <w:pPr>
        <w:pStyle w:val="Textedebulles"/>
        <w:numPr>
          <w:ilvl w:val="1"/>
          <w:numId w:val="14"/>
        </w:numPr>
        <w:rPr>
          <w:rFonts w:ascii="Times New Roman" w:hAnsi="Times New Roman" w:cs="Times New Roman"/>
          <w:sz w:val="24"/>
          <w:szCs w:val="24"/>
        </w:rPr>
      </w:pPr>
      <w:r w:rsidRPr="007A31DB">
        <w:rPr>
          <w:rFonts w:ascii="Times New Roman" w:hAnsi="Times New Roman" w:cs="Times New Roman"/>
          <w:sz w:val="24"/>
          <w:szCs w:val="24"/>
        </w:rPr>
        <w:t>Etudier la fonction ET constituée de 2 NAND.</w:t>
      </w:r>
    </w:p>
    <w:p w14:paraId="7F0D43F1" w14:textId="77777777" w:rsidR="00653299" w:rsidRPr="007A31DB" w:rsidRDefault="00653299" w:rsidP="00653299">
      <w:pPr>
        <w:pStyle w:val="Textedebulles"/>
        <w:numPr>
          <w:ilvl w:val="1"/>
          <w:numId w:val="14"/>
        </w:numPr>
        <w:rPr>
          <w:rFonts w:ascii="Times New Roman" w:hAnsi="Times New Roman" w:cs="Times New Roman"/>
          <w:sz w:val="24"/>
          <w:szCs w:val="24"/>
        </w:rPr>
      </w:pPr>
      <w:r w:rsidRPr="007A31DB">
        <w:rPr>
          <w:rFonts w:ascii="Times New Roman" w:hAnsi="Times New Roman" w:cs="Times New Roman"/>
          <w:sz w:val="24"/>
          <w:szCs w:val="24"/>
        </w:rPr>
        <w:t xml:space="preserve">Utiliser le logiciel </w:t>
      </w:r>
      <w:proofErr w:type="spellStart"/>
      <w:r w:rsidRPr="007A31DB">
        <w:rPr>
          <w:rFonts w:ascii="Times New Roman" w:hAnsi="Times New Roman" w:cs="Times New Roman"/>
          <w:sz w:val="24"/>
          <w:szCs w:val="24"/>
        </w:rPr>
        <w:t>Multisim</w:t>
      </w:r>
      <w:proofErr w:type="spellEnd"/>
      <w:r w:rsidRPr="007A31DB">
        <w:rPr>
          <w:rFonts w:ascii="Times New Roman" w:hAnsi="Times New Roman" w:cs="Times New Roman"/>
          <w:sz w:val="24"/>
          <w:szCs w:val="24"/>
        </w:rPr>
        <w:t xml:space="preserve"> (les bases)</w:t>
      </w:r>
    </w:p>
    <w:p w14:paraId="3AF46A44" w14:textId="77777777" w:rsidR="00653299" w:rsidRPr="007A31DB" w:rsidRDefault="00653299" w:rsidP="00653299">
      <w:pPr>
        <w:pStyle w:val="Textedebulles"/>
        <w:spacing w:line="276" w:lineRule="auto"/>
        <w:ind w:left="1080"/>
        <w:rPr>
          <w:rFonts w:ascii="Times New Roman" w:hAnsi="Times New Roman" w:cs="Times New Roman"/>
          <w:b/>
          <w:color w:val="FF0000"/>
          <w:sz w:val="32"/>
          <w:szCs w:val="32"/>
        </w:rPr>
      </w:pPr>
    </w:p>
    <w:p w14:paraId="4D9D73F7" w14:textId="77777777" w:rsidR="00653299" w:rsidRPr="007A31DB" w:rsidRDefault="00653299" w:rsidP="00950126">
      <w:pPr>
        <w:pStyle w:val="Textedebulles"/>
        <w:numPr>
          <w:ilvl w:val="0"/>
          <w:numId w:val="14"/>
        </w:numPr>
        <w:spacing w:line="276" w:lineRule="auto"/>
        <w:rPr>
          <w:rFonts w:ascii="Times New Roman" w:hAnsi="Times New Roman" w:cs="Times New Roman"/>
          <w:b/>
          <w:color w:val="FF0000"/>
          <w:sz w:val="32"/>
          <w:szCs w:val="32"/>
        </w:rPr>
      </w:pPr>
      <w:r w:rsidRPr="007A31DB">
        <w:rPr>
          <w:rFonts w:ascii="Times New Roman" w:hAnsi="Times New Roman" w:cs="Times New Roman"/>
          <w:b/>
          <w:bCs/>
          <w:color w:val="FF0000"/>
          <w:sz w:val="32"/>
          <w:szCs w:val="32"/>
        </w:rPr>
        <w:t>Rappel Théorique</w:t>
      </w:r>
    </w:p>
    <w:p w14:paraId="2C76AC97" w14:textId="77777777" w:rsidR="00EF1F98" w:rsidRPr="007A31DB" w:rsidRDefault="00EF1F98" w:rsidP="00EF1F98">
      <w:pPr>
        <w:pStyle w:val="Textedebulles"/>
        <w:spacing w:line="276" w:lineRule="auto"/>
        <w:ind w:left="1080"/>
        <w:rPr>
          <w:rFonts w:ascii="Times New Roman" w:hAnsi="Times New Roman" w:cs="Times New Roman"/>
          <w:b/>
          <w:color w:val="FF0000"/>
          <w:sz w:val="32"/>
          <w:szCs w:val="32"/>
        </w:rPr>
      </w:pPr>
    </w:p>
    <w:p w14:paraId="5FC7D8DF" w14:textId="40DB1C06" w:rsidR="00653299" w:rsidRPr="007A31DB" w:rsidRDefault="00653299" w:rsidP="00653299">
      <w:pPr>
        <w:ind w:left="372" w:firstLine="708"/>
        <w:rPr>
          <w:sz w:val="24"/>
          <w:szCs w:val="24"/>
        </w:rPr>
      </w:pPr>
      <w:r w:rsidRPr="007A31DB">
        <w:rPr>
          <w:sz w:val="24"/>
          <w:szCs w:val="24"/>
          <w:lang w:val="en-CA"/>
        </w:rPr>
        <w:fldChar w:fldCharType="begin"/>
      </w:r>
      <w:r w:rsidRPr="007A31DB">
        <w:rPr>
          <w:sz w:val="24"/>
          <w:szCs w:val="24"/>
          <w:lang w:val="fr-BE"/>
        </w:rPr>
        <w:instrText xml:space="preserve"> SEQ CHAPTER \h \r 1</w:instrText>
      </w:r>
      <w:r w:rsidRPr="007A31DB">
        <w:rPr>
          <w:sz w:val="24"/>
          <w:szCs w:val="24"/>
          <w:lang w:val="en-CA"/>
        </w:rPr>
        <w:fldChar w:fldCharType="end"/>
      </w:r>
      <w:r w:rsidRPr="007A31DB">
        <w:rPr>
          <w:sz w:val="24"/>
          <w:szCs w:val="24"/>
        </w:rPr>
        <w:t>Pouvoir donner la table de vérité ainsi que l’équation logique des fonctions AND et NAND.</w:t>
      </w:r>
    </w:p>
    <w:p w14:paraId="10D7CFD0" w14:textId="77777777" w:rsidR="00653299" w:rsidRPr="007A31DB" w:rsidRDefault="00653299" w:rsidP="00653299">
      <w:pPr>
        <w:rPr>
          <w:sz w:val="24"/>
          <w:szCs w:val="24"/>
        </w:rPr>
      </w:pPr>
      <w:r w:rsidRPr="007A31DB">
        <w:rPr>
          <w:sz w:val="24"/>
          <w:szCs w:val="24"/>
        </w:rPr>
        <w:tab/>
        <w:t xml:space="preserve">      Connaître les notes du cours de labo de la page 15 à la page 23.</w:t>
      </w:r>
    </w:p>
    <w:p w14:paraId="424C0826" w14:textId="77777777" w:rsidR="00653299" w:rsidRPr="007A31DB" w:rsidRDefault="00653299" w:rsidP="00653299">
      <w:pPr>
        <w:pStyle w:val="Textedebulles"/>
        <w:spacing w:line="276" w:lineRule="auto"/>
        <w:ind w:left="1080"/>
        <w:rPr>
          <w:rFonts w:ascii="Times New Roman" w:hAnsi="Times New Roman" w:cs="Times New Roman"/>
          <w:b/>
          <w:color w:val="FF0000"/>
          <w:sz w:val="32"/>
          <w:szCs w:val="32"/>
        </w:rPr>
      </w:pPr>
    </w:p>
    <w:p w14:paraId="79E16C5F" w14:textId="77777777" w:rsidR="00653299" w:rsidRPr="007A31DB" w:rsidRDefault="00653299" w:rsidP="00950126">
      <w:pPr>
        <w:pStyle w:val="Textedebulles"/>
        <w:numPr>
          <w:ilvl w:val="0"/>
          <w:numId w:val="14"/>
        </w:numPr>
        <w:spacing w:line="276" w:lineRule="auto"/>
        <w:rPr>
          <w:rFonts w:ascii="Times New Roman" w:hAnsi="Times New Roman" w:cs="Times New Roman"/>
          <w:b/>
          <w:color w:val="FF0000"/>
          <w:sz w:val="32"/>
          <w:szCs w:val="32"/>
        </w:rPr>
      </w:pPr>
      <w:r w:rsidRPr="007A31DB">
        <w:rPr>
          <w:rFonts w:ascii="Times New Roman" w:hAnsi="Times New Roman" w:cs="Times New Roman"/>
          <w:b/>
          <w:bCs/>
          <w:color w:val="FF0000"/>
          <w:sz w:val="32"/>
          <w:szCs w:val="32"/>
        </w:rPr>
        <w:t>Manipulation</w:t>
      </w:r>
    </w:p>
    <w:p w14:paraId="58077F28" w14:textId="77777777" w:rsidR="00EF1F98" w:rsidRPr="007A31DB" w:rsidRDefault="00EF1F98" w:rsidP="00EF1F98">
      <w:pPr>
        <w:pStyle w:val="Textedebulles"/>
        <w:spacing w:line="276" w:lineRule="auto"/>
        <w:ind w:left="1080"/>
        <w:rPr>
          <w:rFonts w:ascii="Times New Roman" w:hAnsi="Times New Roman" w:cs="Times New Roman"/>
          <w:b/>
          <w:color w:val="FF0000"/>
          <w:sz w:val="32"/>
          <w:szCs w:val="32"/>
        </w:rPr>
      </w:pPr>
    </w:p>
    <w:p w14:paraId="32A60B1B" w14:textId="0A5BAEDC" w:rsidR="00653299" w:rsidRPr="007A31DB" w:rsidRDefault="00653299" w:rsidP="00653299">
      <w:pPr>
        <w:pStyle w:val="Textedebulles"/>
        <w:numPr>
          <w:ilvl w:val="0"/>
          <w:numId w:val="19"/>
        </w:numPr>
        <w:rPr>
          <w:rFonts w:ascii="Times New Roman" w:hAnsi="Times New Roman" w:cs="Times New Roman"/>
          <w:b/>
          <w:color w:val="00B050"/>
          <w:sz w:val="24"/>
          <w:szCs w:val="24"/>
        </w:rPr>
      </w:pPr>
      <w:r w:rsidRPr="007A31DB">
        <w:rPr>
          <w:rFonts w:ascii="Times New Roman" w:hAnsi="Times New Roman" w:cs="Times New Roman"/>
          <w:b/>
          <w:color w:val="00B050"/>
          <w:sz w:val="24"/>
          <w:szCs w:val="24"/>
          <w:lang w:val="en-CA"/>
        </w:rPr>
        <w:fldChar w:fldCharType="begin"/>
      </w:r>
      <w:r w:rsidRPr="007A31DB">
        <w:rPr>
          <w:rFonts w:ascii="Times New Roman" w:hAnsi="Times New Roman" w:cs="Times New Roman"/>
          <w:b/>
          <w:color w:val="00B050"/>
          <w:sz w:val="24"/>
          <w:szCs w:val="24"/>
          <w:lang w:val="fr-BE"/>
        </w:rPr>
        <w:instrText xml:space="preserve"> SEQ CHAPTER \h \r 1</w:instrText>
      </w:r>
      <w:r w:rsidRPr="007A31DB">
        <w:rPr>
          <w:rFonts w:ascii="Times New Roman" w:hAnsi="Times New Roman" w:cs="Times New Roman"/>
          <w:b/>
          <w:color w:val="00B050"/>
          <w:sz w:val="24"/>
          <w:szCs w:val="24"/>
          <w:lang w:val="en-CA"/>
        </w:rPr>
        <w:fldChar w:fldCharType="end"/>
      </w:r>
      <w:r w:rsidRPr="007A31DB">
        <w:rPr>
          <w:rFonts w:ascii="Times New Roman" w:hAnsi="Times New Roman" w:cs="Times New Roman"/>
          <w:b/>
          <w:bCs/>
          <w:color w:val="00B050"/>
          <w:sz w:val="26"/>
          <w:szCs w:val="26"/>
        </w:rPr>
        <w:t>Rechercher dans le catalogue le brochage du 74LS00</w:t>
      </w:r>
    </w:p>
    <w:p w14:paraId="323BD725" w14:textId="507D7D3C" w:rsidR="00653299" w:rsidRDefault="00726AE9" w:rsidP="00653299">
      <w:pPr>
        <w:pStyle w:val="Textedebulles"/>
        <w:ind w:left="1440"/>
        <w:rPr>
          <w:rFonts w:ascii="Times New Roman" w:hAnsi="Times New Roman" w:cs="Times New Roman"/>
          <w:b/>
          <w:bCs/>
          <w:color w:val="00B050"/>
          <w:sz w:val="26"/>
          <w:szCs w:val="26"/>
        </w:rPr>
      </w:pPr>
      <w:r w:rsidRPr="00726AE9">
        <w:rPr>
          <w:rFonts w:ascii="Times New Roman" w:hAnsi="Times New Roman" w:cs="Times New Roman"/>
          <w:b/>
          <w:bCs/>
          <w:noProof/>
          <w:color w:val="00B050"/>
          <w:sz w:val="26"/>
          <w:szCs w:val="26"/>
        </w:rPr>
        <w:drawing>
          <wp:inline distT="0" distB="0" distL="0" distR="0" wp14:anchorId="793A4F78" wp14:editId="4D07A548">
            <wp:extent cx="2467319" cy="1619476"/>
            <wp:effectExtent l="0" t="0" r="9525" b="0"/>
            <wp:docPr id="513332483" name="Image 1" descr="Une image contenant texte, Polic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32483" name="Image 1" descr="Une image contenant texte, Police, diagramme, ligne&#10;&#10;Description générée automatiquement"/>
                    <pic:cNvPicPr/>
                  </pic:nvPicPr>
                  <pic:blipFill>
                    <a:blip r:embed="rId8"/>
                    <a:stretch>
                      <a:fillRect/>
                    </a:stretch>
                  </pic:blipFill>
                  <pic:spPr>
                    <a:xfrm>
                      <a:off x="0" y="0"/>
                      <a:ext cx="2467319" cy="1619476"/>
                    </a:xfrm>
                    <a:prstGeom prst="rect">
                      <a:avLst/>
                    </a:prstGeom>
                  </pic:spPr>
                </pic:pic>
              </a:graphicData>
            </a:graphic>
          </wp:inline>
        </w:drawing>
      </w:r>
    </w:p>
    <w:p w14:paraId="33CE7814" w14:textId="77777777" w:rsidR="00653299" w:rsidRPr="007A31DB" w:rsidRDefault="00653299" w:rsidP="00726AE9">
      <w:pPr>
        <w:pStyle w:val="Textedebulles"/>
        <w:rPr>
          <w:rFonts w:ascii="Times New Roman" w:hAnsi="Times New Roman" w:cs="Times New Roman"/>
          <w:b/>
          <w:color w:val="00B050"/>
          <w:sz w:val="24"/>
          <w:szCs w:val="24"/>
        </w:rPr>
      </w:pPr>
    </w:p>
    <w:p w14:paraId="12E16C3D" w14:textId="77777777" w:rsidR="00653299" w:rsidRPr="0074620F" w:rsidRDefault="00653299" w:rsidP="00653299">
      <w:pPr>
        <w:pStyle w:val="Textedebulles"/>
        <w:numPr>
          <w:ilvl w:val="0"/>
          <w:numId w:val="19"/>
        </w:numPr>
        <w:rPr>
          <w:rFonts w:ascii="Times New Roman" w:hAnsi="Times New Roman" w:cs="Times New Roman"/>
          <w:b/>
          <w:color w:val="00B050"/>
          <w:sz w:val="24"/>
          <w:szCs w:val="24"/>
        </w:rPr>
      </w:pPr>
      <w:r w:rsidRPr="007A31DB">
        <w:rPr>
          <w:rFonts w:ascii="Times New Roman" w:hAnsi="Times New Roman" w:cs="Times New Roman"/>
          <w:b/>
          <w:color w:val="00B050"/>
          <w:sz w:val="24"/>
          <w:szCs w:val="24"/>
        </w:rPr>
        <w:t>V</w:t>
      </w:r>
      <w:r w:rsidRPr="007A31DB">
        <w:rPr>
          <w:rFonts w:ascii="Times New Roman" w:hAnsi="Times New Roman" w:cs="Times New Roman"/>
          <w:b/>
          <w:bCs/>
          <w:color w:val="00B050"/>
          <w:sz w:val="26"/>
          <w:szCs w:val="26"/>
        </w:rPr>
        <w:t xml:space="preserve">érifier le CI 7400 </w:t>
      </w:r>
    </w:p>
    <w:p w14:paraId="6D0212E2" w14:textId="77777777" w:rsidR="0074620F" w:rsidRDefault="0074620F" w:rsidP="0074620F">
      <w:pPr>
        <w:pStyle w:val="Textedebulles"/>
        <w:numPr>
          <w:ilvl w:val="0"/>
          <w:numId w:val="22"/>
        </w:numPr>
        <w:rPr>
          <w:rFonts w:ascii="Times New Roman" w:hAnsi="Times New Roman" w:cs="Times New Roman"/>
          <w:sz w:val="24"/>
          <w:szCs w:val="24"/>
        </w:rPr>
      </w:pPr>
      <w:r w:rsidRPr="0074620F">
        <w:rPr>
          <w:rFonts w:ascii="Times New Roman" w:hAnsi="Times New Roman" w:cs="Times New Roman"/>
          <w:sz w:val="24"/>
          <w:szCs w:val="24"/>
        </w:rPr>
        <w:t xml:space="preserve">Alimenter </w:t>
      </w:r>
      <w:r>
        <w:rPr>
          <w:rFonts w:ascii="Times New Roman" w:hAnsi="Times New Roman" w:cs="Times New Roman"/>
          <w:sz w:val="24"/>
          <w:szCs w:val="24"/>
        </w:rPr>
        <w:t xml:space="preserve">les CI en 7 (masse) et 14 (+ Vcc). </w:t>
      </w:r>
    </w:p>
    <w:p w14:paraId="039B672F" w14:textId="77777777" w:rsidR="0074620F" w:rsidRDefault="0074620F" w:rsidP="0074620F">
      <w:pPr>
        <w:pStyle w:val="Textedebulles"/>
        <w:numPr>
          <w:ilvl w:val="0"/>
          <w:numId w:val="22"/>
        </w:numPr>
        <w:rPr>
          <w:rFonts w:ascii="Times New Roman" w:hAnsi="Times New Roman" w:cs="Times New Roman"/>
          <w:sz w:val="24"/>
          <w:szCs w:val="24"/>
        </w:rPr>
      </w:pPr>
      <w:r>
        <w:rPr>
          <w:rFonts w:ascii="Times New Roman" w:hAnsi="Times New Roman" w:cs="Times New Roman"/>
          <w:sz w:val="24"/>
          <w:szCs w:val="24"/>
        </w:rPr>
        <w:t xml:space="preserve">Raccorder toutes les entrées A des portes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ensemble de à switch</w:t>
      </w:r>
    </w:p>
    <w:p w14:paraId="7BD22BF2" w14:textId="77777777" w:rsidR="0074620F" w:rsidRDefault="0074620F" w:rsidP="0074620F">
      <w:pPr>
        <w:pStyle w:val="Textedebulles"/>
        <w:numPr>
          <w:ilvl w:val="0"/>
          <w:numId w:val="22"/>
        </w:numPr>
        <w:rPr>
          <w:rFonts w:ascii="Times New Roman" w:hAnsi="Times New Roman" w:cs="Times New Roman"/>
          <w:sz w:val="24"/>
          <w:szCs w:val="24"/>
        </w:rPr>
      </w:pPr>
      <w:r>
        <w:rPr>
          <w:rFonts w:ascii="Times New Roman" w:hAnsi="Times New Roman" w:cs="Times New Roman"/>
          <w:sz w:val="24"/>
          <w:szCs w:val="24"/>
        </w:rPr>
        <w:t xml:space="preserve">Raccorder toutes les entrées B des portes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ensemble à un autre switch</w:t>
      </w:r>
    </w:p>
    <w:p w14:paraId="48ECD3C2" w14:textId="77777777" w:rsidR="00EF1F98" w:rsidRPr="00E05563" w:rsidRDefault="0074620F" w:rsidP="004864FB">
      <w:pPr>
        <w:pStyle w:val="Textedebulles"/>
        <w:numPr>
          <w:ilvl w:val="0"/>
          <w:numId w:val="22"/>
        </w:numPr>
        <w:rPr>
          <w:rFonts w:ascii="Times New Roman" w:hAnsi="Times New Roman" w:cs="Times New Roman"/>
          <w:sz w:val="24"/>
          <w:szCs w:val="24"/>
        </w:rPr>
      </w:pPr>
      <w:r w:rsidRPr="00E05563">
        <w:rPr>
          <w:rFonts w:ascii="Times New Roman" w:hAnsi="Times New Roman" w:cs="Times New Roman"/>
          <w:sz w:val="24"/>
          <w:szCs w:val="24"/>
        </w:rPr>
        <w:t xml:space="preserve">Raccorder </w:t>
      </w:r>
      <w:r w:rsidR="00E05563" w:rsidRPr="00E05563">
        <w:rPr>
          <w:rFonts w:ascii="Times New Roman" w:hAnsi="Times New Roman" w:cs="Times New Roman"/>
          <w:sz w:val="24"/>
          <w:szCs w:val="24"/>
        </w:rPr>
        <w:t xml:space="preserve">chaque sortie à une cellule </w:t>
      </w:r>
      <w:proofErr w:type="spellStart"/>
      <w:r w:rsidR="00E05563" w:rsidRPr="00E05563">
        <w:rPr>
          <w:rFonts w:ascii="Times New Roman" w:hAnsi="Times New Roman" w:cs="Times New Roman"/>
          <w:sz w:val="24"/>
          <w:szCs w:val="24"/>
        </w:rPr>
        <w:t>Led</w:t>
      </w:r>
      <w:proofErr w:type="spellEnd"/>
      <w:r w:rsidR="00E05563" w:rsidRPr="00E05563">
        <w:rPr>
          <w:rFonts w:ascii="Times New Roman" w:hAnsi="Times New Roman" w:cs="Times New Roman"/>
          <w:sz w:val="24"/>
          <w:szCs w:val="24"/>
        </w:rPr>
        <w:t xml:space="preserve"> (4 sorties, 4 </w:t>
      </w:r>
      <w:proofErr w:type="spellStart"/>
      <w:r w:rsidR="00E05563" w:rsidRPr="00E05563">
        <w:rPr>
          <w:rFonts w:ascii="Times New Roman" w:hAnsi="Times New Roman" w:cs="Times New Roman"/>
          <w:sz w:val="24"/>
          <w:szCs w:val="24"/>
        </w:rPr>
        <w:t>leds</w:t>
      </w:r>
      <w:proofErr w:type="spellEnd"/>
      <w:r w:rsidR="00E05563" w:rsidRPr="00E05563">
        <w:rPr>
          <w:rFonts w:ascii="Times New Roman" w:hAnsi="Times New Roman" w:cs="Times New Roman"/>
          <w:sz w:val="24"/>
          <w:szCs w:val="24"/>
        </w:rPr>
        <w:t>), vérifier l</w:t>
      </w:r>
      <w:r w:rsidR="00653299" w:rsidRPr="00E05563">
        <w:rPr>
          <w:rFonts w:ascii="Times New Roman" w:hAnsi="Times New Roman" w:cs="Times New Roman"/>
          <w:sz w:val="24"/>
          <w:szCs w:val="24"/>
        </w:rPr>
        <w:t>a table de vérité</w:t>
      </w:r>
      <w:r w:rsidR="00EF1F98" w:rsidRPr="00E05563">
        <w:rPr>
          <w:rFonts w:ascii="Times New Roman" w:hAnsi="Times New Roman" w:cs="Times New Roman"/>
          <w:sz w:val="24"/>
          <w:szCs w:val="24"/>
        </w:rPr>
        <w:t xml:space="preserve"> ci-</w:t>
      </w:r>
      <w:r w:rsidR="00653299" w:rsidRPr="00E05563">
        <w:rPr>
          <w:rFonts w:ascii="Times New Roman" w:hAnsi="Times New Roman" w:cs="Times New Roman"/>
          <w:sz w:val="24"/>
          <w:szCs w:val="24"/>
        </w:rPr>
        <w:t>dessous et noter les résultats.</w:t>
      </w:r>
    </w:p>
    <w:p w14:paraId="4084823B" w14:textId="63D1EB62" w:rsidR="00EF1F98" w:rsidRPr="007A31DB" w:rsidRDefault="00EF1F98" w:rsidP="00EF1F98">
      <w:pPr>
        <w:ind w:left="2160"/>
        <w:rPr>
          <w:sz w:val="24"/>
          <w:szCs w:val="24"/>
        </w:rPr>
      </w:pPr>
      <w:r w:rsidRPr="007A31DB">
        <w:rPr>
          <w:sz w:val="24"/>
          <w:szCs w:val="24"/>
          <w:lang w:val="en-CA"/>
        </w:rPr>
        <w:fldChar w:fldCharType="begin"/>
      </w:r>
      <w:r w:rsidRPr="007A31DB">
        <w:rPr>
          <w:sz w:val="24"/>
          <w:szCs w:val="24"/>
          <w:lang w:val="fr-BE"/>
        </w:rPr>
        <w:instrText xml:space="preserve"> SEQ CHAPTER \h \r 1</w:instrText>
      </w:r>
      <w:r w:rsidRPr="007A31DB">
        <w:rPr>
          <w:sz w:val="24"/>
          <w:szCs w:val="24"/>
          <w:lang w:val="en-CA"/>
        </w:rPr>
        <w:fldChar w:fldCharType="end"/>
      </w:r>
    </w:p>
    <w:p w14:paraId="60BE1F78" w14:textId="150C5615" w:rsidR="00AF5D57" w:rsidRDefault="00EF1F98" w:rsidP="00AF5D57">
      <w:pPr>
        <w:rPr>
          <w:sz w:val="24"/>
          <w:szCs w:val="24"/>
        </w:rPr>
      </w:pPr>
      <w:r w:rsidRPr="007A31DB">
        <w:rPr>
          <w:sz w:val="24"/>
          <w:szCs w:val="24"/>
        </w:rPr>
        <w:tab/>
      </w:r>
      <w:r w:rsidRPr="007A31DB">
        <w:rPr>
          <w:sz w:val="24"/>
          <w:szCs w:val="24"/>
        </w:rPr>
        <w:tab/>
      </w:r>
    </w:p>
    <w:tbl>
      <w:tblPr>
        <w:tblStyle w:val="Grilledutableau"/>
        <w:tblW w:w="0" w:type="auto"/>
        <w:jc w:val="center"/>
        <w:tblLook w:val="04A0" w:firstRow="1" w:lastRow="0" w:firstColumn="1" w:lastColumn="0" w:noHBand="0" w:noVBand="1"/>
      </w:tblPr>
      <w:tblGrid>
        <w:gridCol w:w="544"/>
        <w:gridCol w:w="544"/>
        <w:gridCol w:w="1089"/>
        <w:gridCol w:w="1089"/>
        <w:gridCol w:w="1089"/>
        <w:gridCol w:w="1089"/>
      </w:tblGrid>
      <w:tr w:rsidR="00AF5D57" w14:paraId="3D932812" w14:textId="77777777" w:rsidTr="00AF5D57">
        <w:trPr>
          <w:trHeight w:val="281"/>
          <w:jc w:val="center"/>
        </w:trPr>
        <w:tc>
          <w:tcPr>
            <w:tcW w:w="544" w:type="dxa"/>
          </w:tcPr>
          <w:p w14:paraId="0BF10BBD" w14:textId="395C0D27"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sz w:val="24"/>
                <w:szCs w:val="24"/>
              </w:rPr>
              <w:lastRenderedPageBreak/>
              <w:t>A</w:t>
            </w:r>
          </w:p>
        </w:tc>
        <w:tc>
          <w:tcPr>
            <w:tcW w:w="544" w:type="dxa"/>
          </w:tcPr>
          <w:p w14:paraId="5C361AAE" w14:textId="1B71738D"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sz w:val="24"/>
                <w:szCs w:val="24"/>
              </w:rPr>
              <w:t>B</w:t>
            </w:r>
          </w:p>
        </w:tc>
        <w:tc>
          <w:tcPr>
            <w:tcW w:w="1089" w:type="dxa"/>
          </w:tcPr>
          <w:p w14:paraId="22AA7980" w14:textId="307FE13D"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sz w:val="24"/>
                <w:szCs w:val="24"/>
              </w:rPr>
              <w:t>NAND1</w:t>
            </w:r>
          </w:p>
        </w:tc>
        <w:tc>
          <w:tcPr>
            <w:tcW w:w="1089" w:type="dxa"/>
          </w:tcPr>
          <w:p w14:paraId="0103F9BF" w14:textId="5FB3B308"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sz w:val="24"/>
                <w:szCs w:val="24"/>
              </w:rPr>
              <w:t>NAND2</w:t>
            </w:r>
          </w:p>
        </w:tc>
        <w:tc>
          <w:tcPr>
            <w:tcW w:w="1089" w:type="dxa"/>
          </w:tcPr>
          <w:p w14:paraId="1090CA7D" w14:textId="7AC30B0A"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sz w:val="24"/>
                <w:szCs w:val="24"/>
              </w:rPr>
              <w:t>NAND3</w:t>
            </w:r>
          </w:p>
        </w:tc>
        <w:tc>
          <w:tcPr>
            <w:tcW w:w="1089" w:type="dxa"/>
          </w:tcPr>
          <w:p w14:paraId="1DB4D66F" w14:textId="3F00F6DC"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sz w:val="24"/>
                <w:szCs w:val="24"/>
              </w:rPr>
              <w:t>NAND4</w:t>
            </w:r>
          </w:p>
        </w:tc>
      </w:tr>
      <w:tr w:rsidR="00AF5D57" w14:paraId="6584FCBA" w14:textId="77777777" w:rsidTr="00AF5D57">
        <w:trPr>
          <w:trHeight w:val="281"/>
          <w:jc w:val="center"/>
        </w:trPr>
        <w:tc>
          <w:tcPr>
            <w:tcW w:w="544" w:type="dxa"/>
          </w:tcPr>
          <w:p w14:paraId="34A58CFE" w14:textId="2DB915A3"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color w:val="C0504D" w:themeColor="accent2"/>
                <w:sz w:val="24"/>
                <w:szCs w:val="24"/>
              </w:rPr>
              <w:t>0</w:t>
            </w:r>
          </w:p>
        </w:tc>
        <w:tc>
          <w:tcPr>
            <w:tcW w:w="544" w:type="dxa"/>
          </w:tcPr>
          <w:p w14:paraId="5174FE29" w14:textId="6A6AAEA7"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color w:val="C0504D" w:themeColor="accent2"/>
                <w:sz w:val="24"/>
                <w:szCs w:val="24"/>
              </w:rPr>
              <w:t>0</w:t>
            </w:r>
          </w:p>
        </w:tc>
        <w:tc>
          <w:tcPr>
            <w:tcW w:w="1089" w:type="dxa"/>
          </w:tcPr>
          <w:p w14:paraId="1047554C" w14:textId="62DFB994"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9BBB59" w:themeColor="accent3"/>
                <w:sz w:val="24"/>
                <w:szCs w:val="24"/>
              </w:rPr>
              <w:t>1</w:t>
            </w:r>
          </w:p>
        </w:tc>
        <w:tc>
          <w:tcPr>
            <w:tcW w:w="1089" w:type="dxa"/>
          </w:tcPr>
          <w:p w14:paraId="1B9FF564" w14:textId="37ACDE06"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C0504D" w:themeColor="accent2"/>
                <w:sz w:val="24"/>
                <w:szCs w:val="24"/>
              </w:rPr>
              <w:t>0</w:t>
            </w:r>
          </w:p>
        </w:tc>
        <w:tc>
          <w:tcPr>
            <w:tcW w:w="1089" w:type="dxa"/>
          </w:tcPr>
          <w:p w14:paraId="6295BA51" w14:textId="3B7B037F"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9BBB59" w:themeColor="accent3"/>
                <w:sz w:val="24"/>
                <w:szCs w:val="24"/>
              </w:rPr>
              <w:t>1</w:t>
            </w:r>
          </w:p>
        </w:tc>
        <w:tc>
          <w:tcPr>
            <w:tcW w:w="1089" w:type="dxa"/>
          </w:tcPr>
          <w:p w14:paraId="2519B016" w14:textId="717A6781"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C0504D" w:themeColor="accent2"/>
                <w:sz w:val="24"/>
                <w:szCs w:val="24"/>
              </w:rPr>
              <w:t>0</w:t>
            </w:r>
          </w:p>
        </w:tc>
      </w:tr>
      <w:tr w:rsidR="00AF5D57" w14:paraId="295A1024" w14:textId="77777777" w:rsidTr="00AF5D57">
        <w:trPr>
          <w:trHeight w:val="281"/>
          <w:jc w:val="center"/>
        </w:trPr>
        <w:tc>
          <w:tcPr>
            <w:tcW w:w="544" w:type="dxa"/>
          </w:tcPr>
          <w:p w14:paraId="337EEC07" w14:textId="5A3E93CD"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color w:val="C0504D" w:themeColor="accent2"/>
                <w:sz w:val="24"/>
                <w:szCs w:val="24"/>
              </w:rPr>
              <w:t>0</w:t>
            </w:r>
          </w:p>
        </w:tc>
        <w:tc>
          <w:tcPr>
            <w:tcW w:w="544" w:type="dxa"/>
          </w:tcPr>
          <w:p w14:paraId="39E06960" w14:textId="19BB32FB"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color w:val="9BBB59" w:themeColor="accent3"/>
                <w:sz w:val="24"/>
                <w:szCs w:val="24"/>
              </w:rPr>
              <w:t>1</w:t>
            </w:r>
          </w:p>
        </w:tc>
        <w:tc>
          <w:tcPr>
            <w:tcW w:w="1089" w:type="dxa"/>
          </w:tcPr>
          <w:p w14:paraId="713760BD" w14:textId="2FE96498"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9BBB59" w:themeColor="accent3"/>
                <w:sz w:val="24"/>
                <w:szCs w:val="24"/>
              </w:rPr>
              <w:t>1</w:t>
            </w:r>
          </w:p>
        </w:tc>
        <w:tc>
          <w:tcPr>
            <w:tcW w:w="1089" w:type="dxa"/>
          </w:tcPr>
          <w:p w14:paraId="74871CD5" w14:textId="7D53D982"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C0504D" w:themeColor="accent2"/>
                <w:sz w:val="24"/>
                <w:szCs w:val="24"/>
              </w:rPr>
              <w:t>0</w:t>
            </w:r>
          </w:p>
        </w:tc>
        <w:tc>
          <w:tcPr>
            <w:tcW w:w="1089" w:type="dxa"/>
          </w:tcPr>
          <w:p w14:paraId="7E6A000D" w14:textId="7941F1A1"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9BBB59" w:themeColor="accent3"/>
                <w:sz w:val="24"/>
                <w:szCs w:val="24"/>
              </w:rPr>
              <w:t>1</w:t>
            </w:r>
          </w:p>
        </w:tc>
        <w:tc>
          <w:tcPr>
            <w:tcW w:w="1089" w:type="dxa"/>
          </w:tcPr>
          <w:p w14:paraId="4390E97C" w14:textId="14CC39BB"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C0504D" w:themeColor="accent2"/>
                <w:sz w:val="24"/>
                <w:szCs w:val="24"/>
              </w:rPr>
              <w:t>0</w:t>
            </w:r>
          </w:p>
        </w:tc>
      </w:tr>
      <w:tr w:rsidR="00AF5D57" w14:paraId="17F531E5" w14:textId="77777777" w:rsidTr="00AF5D57">
        <w:trPr>
          <w:trHeight w:val="281"/>
          <w:jc w:val="center"/>
        </w:trPr>
        <w:tc>
          <w:tcPr>
            <w:tcW w:w="544" w:type="dxa"/>
          </w:tcPr>
          <w:p w14:paraId="0734DFC0" w14:textId="001FAD0E"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color w:val="9BBB59" w:themeColor="accent3"/>
                <w:sz w:val="24"/>
                <w:szCs w:val="24"/>
              </w:rPr>
              <w:t>1</w:t>
            </w:r>
          </w:p>
        </w:tc>
        <w:tc>
          <w:tcPr>
            <w:tcW w:w="544" w:type="dxa"/>
          </w:tcPr>
          <w:p w14:paraId="7F2A0399" w14:textId="3D9F99C1"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color w:val="C0504D" w:themeColor="accent2"/>
                <w:sz w:val="24"/>
                <w:szCs w:val="24"/>
              </w:rPr>
              <w:t>0</w:t>
            </w:r>
          </w:p>
        </w:tc>
        <w:tc>
          <w:tcPr>
            <w:tcW w:w="1089" w:type="dxa"/>
          </w:tcPr>
          <w:p w14:paraId="09D91293" w14:textId="27C4E3FA"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9BBB59" w:themeColor="accent3"/>
                <w:sz w:val="24"/>
                <w:szCs w:val="24"/>
              </w:rPr>
              <w:t>1</w:t>
            </w:r>
          </w:p>
        </w:tc>
        <w:tc>
          <w:tcPr>
            <w:tcW w:w="1089" w:type="dxa"/>
          </w:tcPr>
          <w:p w14:paraId="67AA4CF8" w14:textId="2D0D9683"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C0504D" w:themeColor="accent2"/>
                <w:sz w:val="24"/>
                <w:szCs w:val="24"/>
              </w:rPr>
              <w:t>0</w:t>
            </w:r>
          </w:p>
        </w:tc>
        <w:tc>
          <w:tcPr>
            <w:tcW w:w="1089" w:type="dxa"/>
          </w:tcPr>
          <w:p w14:paraId="0B57AF72" w14:textId="71DFAD2A"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9BBB59" w:themeColor="accent3"/>
                <w:sz w:val="24"/>
                <w:szCs w:val="24"/>
              </w:rPr>
              <w:t>1</w:t>
            </w:r>
          </w:p>
        </w:tc>
        <w:tc>
          <w:tcPr>
            <w:tcW w:w="1089" w:type="dxa"/>
          </w:tcPr>
          <w:p w14:paraId="3DF26ABA" w14:textId="79CF64D1"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C0504D" w:themeColor="accent2"/>
                <w:sz w:val="24"/>
                <w:szCs w:val="24"/>
              </w:rPr>
              <w:t>0</w:t>
            </w:r>
          </w:p>
        </w:tc>
      </w:tr>
      <w:tr w:rsidR="00AF5D57" w14:paraId="3D4CD1E2" w14:textId="77777777" w:rsidTr="00AF5D57">
        <w:trPr>
          <w:trHeight w:val="281"/>
          <w:jc w:val="center"/>
        </w:trPr>
        <w:tc>
          <w:tcPr>
            <w:tcW w:w="544" w:type="dxa"/>
          </w:tcPr>
          <w:p w14:paraId="2B0400B1" w14:textId="0AD74932"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color w:val="9BBB59" w:themeColor="accent3"/>
                <w:sz w:val="24"/>
                <w:szCs w:val="24"/>
              </w:rPr>
              <w:t>1</w:t>
            </w:r>
          </w:p>
        </w:tc>
        <w:tc>
          <w:tcPr>
            <w:tcW w:w="544" w:type="dxa"/>
          </w:tcPr>
          <w:p w14:paraId="3487ED3E" w14:textId="2EDA6166" w:rsidR="00AF5D57" w:rsidRPr="00AF5D57" w:rsidRDefault="00AF5D57" w:rsidP="00AF5D57">
            <w:pPr>
              <w:jc w:val="center"/>
              <w:rPr>
                <w:rFonts w:ascii="Bahnschrift Light Condensed" w:hAnsi="Bahnschrift Light Condensed"/>
                <w:b/>
                <w:bCs/>
                <w:sz w:val="24"/>
                <w:szCs w:val="24"/>
              </w:rPr>
            </w:pPr>
            <w:r w:rsidRPr="00AF5D57">
              <w:rPr>
                <w:rFonts w:ascii="Bahnschrift Light Condensed" w:hAnsi="Bahnschrift Light Condensed"/>
                <w:b/>
                <w:bCs/>
                <w:color w:val="9BBB59" w:themeColor="accent3"/>
                <w:sz w:val="24"/>
                <w:szCs w:val="24"/>
              </w:rPr>
              <w:t>1</w:t>
            </w:r>
          </w:p>
        </w:tc>
        <w:tc>
          <w:tcPr>
            <w:tcW w:w="1089" w:type="dxa"/>
          </w:tcPr>
          <w:p w14:paraId="5DA52F33" w14:textId="00D998D1"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C0504D" w:themeColor="accent2"/>
                <w:sz w:val="24"/>
                <w:szCs w:val="24"/>
              </w:rPr>
              <w:t>0</w:t>
            </w:r>
          </w:p>
        </w:tc>
        <w:tc>
          <w:tcPr>
            <w:tcW w:w="1089" w:type="dxa"/>
          </w:tcPr>
          <w:p w14:paraId="2510A2E7" w14:textId="108CB534"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9BBB59" w:themeColor="accent3"/>
                <w:sz w:val="24"/>
                <w:szCs w:val="24"/>
              </w:rPr>
              <w:t>1</w:t>
            </w:r>
          </w:p>
        </w:tc>
        <w:tc>
          <w:tcPr>
            <w:tcW w:w="1089" w:type="dxa"/>
          </w:tcPr>
          <w:p w14:paraId="0A463690" w14:textId="69D1B4AF"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C0504D" w:themeColor="accent2"/>
                <w:sz w:val="24"/>
                <w:szCs w:val="24"/>
              </w:rPr>
              <w:t>0</w:t>
            </w:r>
          </w:p>
        </w:tc>
        <w:tc>
          <w:tcPr>
            <w:tcW w:w="1089" w:type="dxa"/>
          </w:tcPr>
          <w:p w14:paraId="42A7E018" w14:textId="6A472931" w:rsidR="00AF5D57" w:rsidRPr="00AF5D57" w:rsidRDefault="00AF5D57" w:rsidP="00AF5D57">
            <w:pPr>
              <w:jc w:val="center"/>
              <w:rPr>
                <w:rFonts w:ascii="Bahnschrift Light Condensed" w:hAnsi="Bahnschrift Light Condensed"/>
                <w:sz w:val="24"/>
                <w:szCs w:val="24"/>
              </w:rPr>
            </w:pPr>
            <w:r w:rsidRPr="00AF5D57">
              <w:rPr>
                <w:rFonts w:ascii="Bahnschrift Light Condensed" w:hAnsi="Bahnschrift Light Condensed"/>
                <w:color w:val="9BBB59" w:themeColor="accent3"/>
                <w:sz w:val="24"/>
                <w:szCs w:val="24"/>
              </w:rPr>
              <w:t>1</w:t>
            </w:r>
          </w:p>
        </w:tc>
      </w:tr>
    </w:tbl>
    <w:p w14:paraId="167DD650" w14:textId="77777777" w:rsidR="00AF5D57" w:rsidRPr="00AF5D57" w:rsidRDefault="00AF5D57" w:rsidP="00AF5D57">
      <w:pPr>
        <w:rPr>
          <w:sz w:val="24"/>
          <w:szCs w:val="24"/>
        </w:rPr>
      </w:pPr>
    </w:p>
    <w:p w14:paraId="05A236BF" w14:textId="3D9180C7" w:rsidR="00653299" w:rsidRPr="007A31DB" w:rsidRDefault="00AF5D57" w:rsidP="00AF5D57">
      <w:pPr>
        <w:pStyle w:val="Textedebulles"/>
        <w:ind w:left="1440"/>
        <w:rPr>
          <w:rFonts w:ascii="Times New Roman" w:hAnsi="Times New Roman" w:cs="Times New Roman"/>
          <w:b/>
          <w:color w:val="00B050"/>
          <w:sz w:val="24"/>
          <w:szCs w:val="24"/>
        </w:rPr>
      </w:pPr>
      <w:r w:rsidRPr="00AF5D57">
        <w:rPr>
          <w:rFonts w:ascii="Times New Roman" w:hAnsi="Times New Roman" w:cs="Times New Roman"/>
          <w:sz w:val="24"/>
          <w:szCs w:val="24"/>
        </w:rPr>
        <w:t xml:space="preserve">Dans une porte NAND, la sortie ne sera '0' logique que </w:t>
      </w:r>
      <w:r w:rsidRPr="00AF5D57">
        <w:rPr>
          <w:rFonts w:ascii="Times New Roman" w:hAnsi="Times New Roman" w:cs="Times New Roman"/>
          <w:b/>
          <w:bCs/>
          <w:color w:val="4F81BD" w:themeColor="accent1"/>
          <w:sz w:val="24"/>
          <w:szCs w:val="24"/>
        </w:rPr>
        <w:t xml:space="preserve">si </w:t>
      </w:r>
      <w:r>
        <w:rPr>
          <w:rFonts w:ascii="Times New Roman" w:hAnsi="Times New Roman" w:cs="Times New Roman"/>
          <w:b/>
          <w:bCs/>
          <w:color w:val="4F81BD" w:themeColor="accent1"/>
          <w:sz w:val="24"/>
          <w:szCs w:val="24"/>
        </w:rPr>
        <w:t>l</w:t>
      </w:r>
      <w:r w:rsidRPr="00AF5D57">
        <w:rPr>
          <w:rFonts w:ascii="Times New Roman" w:hAnsi="Times New Roman" w:cs="Times New Roman"/>
          <w:b/>
          <w:bCs/>
          <w:color w:val="4F81BD" w:themeColor="accent1"/>
          <w:sz w:val="24"/>
          <w:szCs w:val="24"/>
        </w:rPr>
        <w:t xml:space="preserve">es </w:t>
      </w:r>
      <w:r>
        <w:rPr>
          <w:rFonts w:ascii="Times New Roman" w:hAnsi="Times New Roman" w:cs="Times New Roman"/>
          <w:b/>
          <w:bCs/>
          <w:color w:val="4F81BD" w:themeColor="accent1"/>
          <w:sz w:val="24"/>
          <w:szCs w:val="24"/>
        </w:rPr>
        <w:t xml:space="preserve">deux </w:t>
      </w:r>
      <w:r w:rsidRPr="00AF5D57">
        <w:rPr>
          <w:rFonts w:ascii="Times New Roman" w:hAnsi="Times New Roman" w:cs="Times New Roman"/>
          <w:b/>
          <w:bCs/>
          <w:color w:val="4F81BD" w:themeColor="accent1"/>
          <w:sz w:val="24"/>
          <w:szCs w:val="24"/>
        </w:rPr>
        <w:t>entrées</w:t>
      </w:r>
      <w:r w:rsidRPr="00AF5D57">
        <w:rPr>
          <w:rFonts w:ascii="Times New Roman" w:hAnsi="Times New Roman" w:cs="Times New Roman"/>
          <w:color w:val="4F81BD" w:themeColor="accent1"/>
          <w:sz w:val="24"/>
          <w:szCs w:val="24"/>
        </w:rPr>
        <w:t xml:space="preserve"> </w:t>
      </w:r>
      <w:r>
        <w:rPr>
          <w:rFonts w:ascii="Times New Roman" w:hAnsi="Times New Roman" w:cs="Times New Roman"/>
          <w:sz w:val="24"/>
          <w:szCs w:val="24"/>
        </w:rPr>
        <w:t>sont</w:t>
      </w:r>
      <w:r w:rsidRPr="00AF5D57">
        <w:rPr>
          <w:rFonts w:ascii="Times New Roman" w:hAnsi="Times New Roman" w:cs="Times New Roman"/>
          <w:sz w:val="24"/>
          <w:szCs w:val="24"/>
        </w:rPr>
        <w:t xml:space="preserve"> à l'état </w:t>
      </w:r>
      <w:r w:rsidRPr="00AF5D57">
        <w:rPr>
          <w:rFonts w:ascii="Times New Roman" w:hAnsi="Times New Roman" w:cs="Times New Roman"/>
          <w:b/>
          <w:bCs/>
          <w:color w:val="4F81BD" w:themeColor="accent1"/>
          <w:sz w:val="24"/>
          <w:szCs w:val="24"/>
        </w:rPr>
        <w:t>'1'</w:t>
      </w:r>
      <w:r w:rsidRPr="00AF5D57">
        <w:rPr>
          <w:rFonts w:ascii="Times New Roman" w:hAnsi="Times New Roman" w:cs="Times New Roman"/>
          <w:sz w:val="24"/>
          <w:szCs w:val="24"/>
        </w:rPr>
        <w:t xml:space="preserve"> logique.</w:t>
      </w:r>
    </w:p>
    <w:p w14:paraId="3B1B0013" w14:textId="3B9C7384" w:rsidR="0074620F" w:rsidRPr="004864FB" w:rsidRDefault="00653299" w:rsidP="0074620F">
      <w:pPr>
        <w:pStyle w:val="Textedebulles"/>
        <w:numPr>
          <w:ilvl w:val="0"/>
          <w:numId w:val="19"/>
        </w:numPr>
        <w:rPr>
          <w:sz w:val="24"/>
          <w:szCs w:val="24"/>
        </w:rPr>
      </w:pPr>
      <w:r w:rsidRPr="004864FB">
        <w:rPr>
          <w:rFonts w:ascii="Times New Roman" w:hAnsi="Times New Roman" w:cs="Times New Roman"/>
          <w:sz w:val="24"/>
          <w:szCs w:val="24"/>
          <w:lang w:val="en-CA"/>
        </w:rPr>
        <w:fldChar w:fldCharType="begin"/>
      </w:r>
      <w:r w:rsidRPr="004864FB">
        <w:rPr>
          <w:rFonts w:ascii="Times New Roman" w:hAnsi="Times New Roman" w:cs="Times New Roman"/>
          <w:sz w:val="24"/>
          <w:szCs w:val="24"/>
          <w:lang w:val="fr-BE"/>
        </w:rPr>
        <w:instrText xml:space="preserve"> SEQ CHAPTER \h \r 1</w:instrText>
      </w:r>
      <w:r w:rsidRPr="004864FB">
        <w:rPr>
          <w:rFonts w:ascii="Times New Roman" w:hAnsi="Times New Roman" w:cs="Times New Roman"/>
          <w:sz w:val="24"/>
          <w:szCs w:val="24"/>
          <w:lang w:val="en-CA"/>
        </w:rPr>
        <w:fldChar w:fldCharType="end"/>
      </w:r>
      <w:r w:rsidRPr="004864FB">
        <w:rPr>
          <w:rFonts w:ascii="Times New Roman" w:hAnsi="Times New Roman" w:cs="Times New Roman"/>
          <w:b/>
          <w:bCs/>
          <w:color w:val="008000"/>
          <w:sz w:val="26"/>
          <w:szCs w:val="26"/>
        </w:rPr>
        <w:t xml:space="preserve"> La porte NAND comme inverseur</w:t>
      </w:r>
    </w:p>
    <w:p w14:paraId="15DEA5B5" w14:textId="77777777" w:rsidR="0074620F" w:rsidRPr="007A31DB" w:rsidRDefault="0074620F" w:rsidP="0074620F">
      <w:pPr>
        <w:ind w:left="1416" w:firstLine="708"/>
        <w:rPr>
          <w:sz w:val="24"/>
          <w:szCs w:val="24"/>
        </w:rPr>
      </w:pPr>
      <w:r w:rsidRPr="007A31DB">
        <w:rPr>
          <w:sz w:val="24"/>
          <w:szCs w:val="24"/>
        </w:rPr>
        <w:t xml:space="preserve">1. La NAND 1 fonctionne comme inverseur si: </w:t>
      </w:r>
    </w:p>
    <w:p w14:paraId="1987CB33" w14:textId="77777777" w:rsidR="0074620F" w:rsidRPr="00AF5D57" w:rsidRDefault="0074620F" w:rsidP="0074620F">
      <w:pPr>
        <w:ind w:left="2148" w:firstLine="684"/>
        <w:rPr>
          <w:i/>
          <w:iCs/>
          <w:strike/>
          <w:sz w:val="24"/>
          <w:szCs w:val="24"/>
        </w:rPr>
      </w:pPr>
      <w:r w:rsidRPr="00AF5D57">
        <w:rPr>
          <w:i/>
          <w:iCs/>
          <w:strike/>
          <w:sz w:val="24"/>
          <w:szCs w:val="24"/>
        </w:rPr>
        <w:t xml:space="preserve">a) Seule une entrée est utilisée. </w:t>
      </w:r>
    </w:p>
    <w:p w14:paraId="098B3115" w14:textId="77777777" w:rsidR="0074620F" w:rsidRPr="00AF5D57" w:rsidRDefault="0074620F" w:rsidP="0074620F">
      <w:pPr>
        <w:ind w:left="2832"/>
        <w:rPr>
          <w:color w:val="4F81BD" w:themeColor="accent1"/>
          <w:sz w:val="24"/>
          <w:szCs w:val="24"/>
        </w:rPr>
      </w:pPr>
      <w:r w:rsidRPr="00AF5D57">
        <w:rPr>
          <w:i/>
          <w:iCs/>
          <w:color w:val="4F81BD" w:themeColor="accent1"/>
          <w:sz w:val="24"/>
          <w:szCs w:val="24"/>
        </w:rPr>
        <w:t xml:space="preserve">b) Les deux entrées sont connectées entre elles et sont considérées comme une seule entrée. </w:t>
      </w:r>
    </w:p>
    <w:p w14:paraId="3BE6A608" w14:textId="77777777" w:rsidR="0074620F" w:rsidRPr="007A31DB" w:rsidRDefault="0074620F" w:rsidP="0074620F">
      <w:pPr>
        <w:rPr>
          <w:sz w:val="24"/>
          <w:szCs w:val="24"/>
        </w:rPr>
      </w:pPr>
      <w:r w:rsidRPr="007A31DB">
        <w:rPr>
          <w:sz w:val="24"/>
          <w:szCs w:val="24"/>
        </w:rPr>
        <w:tab/>
      </w:r>
      <w:r w:rsidRPr="007A31DB">
        <w:rPr>
          <w:sz w:val="24"/>
          <w:szCs w:val="24"/>
        </w:rPr>
        <w:tab/>
      </w:r>
      <w:r w:rsidRPr="007A31DB">
        <w:rPr>
          <w:sz w:val="24"/>
          <w:szCs w:val="24"/>
        </w:rPr>
        <w:tab/>
        <w:t xml:space="preserve">2. Dessiner les connexions nécessaires afin d'effectuer un inverseur. </w:t>
      </w:r>
    </w:p>
    <w:p w14:paraId="26B5F060" w14:textId="217959D8" w:rsidR="0074620F" w:rsidRPr="007A31DB" w:rsidRDefault="00DD7E25" w:rsidP="0074620F">
      <w:pPr>
        <w:tabs>
          <w:tab w:val="left" w:pos="-1105"/>
          <w:tab w:val="left" w:pos="-720"/>
          <w:tab w:val="left" w:pos="0"/>
          <w:tab w:val="left" w:pos="3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rPr>
          <w:color w:val="FF0000"/>
          <w:sz w:val="30"/>
          <w:szCs w:val="30"/>
        </w:rPr>
      </w:pPr>
      <w:r>
        <w:rPr>
          <w:color w:val="FF0000"/>
          <w:sz w:val="30"/>
          <w:szCs w:val="30"/>
        </w:rPr>
        <w:tab/>
      </w:r>
      <w:r>
        <w:rPr>
          <w:color w:val="FF0000"/>
          <w:sz w:val="30"/>
          <w:szCs w:val="30"/>
        </w:rPr>
        <w:tab/>
      </w:r>
      <w:r>
        <w:rPr>
          <w:color w:val="FF0000"/>
          <w:sz w:val="30"/>
          <w:szCs w:val="30"/>
        </w:rPr>
        <w:tab/>
      </w:r>
      <w:r>
        <w:rPr>
          <w:color w:val="FF0000"/>
          <w:sz w:val="30"/>
          <w:szCs w:val="30"/>
        </w:rPr>
        <w:tab/>
      </w:r>
      <w:r>
        <w:rPr>
          <w:color w:val="FF0000"/>
          <w:sz w:val="30"/>
          <w:szCs w:val="30"/>
        </w:rPr>
        <w:tab/>
      </w:r>
      <w:r>
        <w:rPr>
          <w:color w:val="FF0000"/>
          <w:sz w:val="30"/>
          <w:szCs w:val="30"/>
        </w:rPr>
        <w:tab/>
      </w:r>
      <w:r w:rsidRPr="00DD7E25">
        <w:rPr>
          <w:noProof/>
          <w:color w:val="FF0000"/>
          <w:sz w:val="30"/>
          <w:szCs w:val="30"/>
        </w:rPr>
        <w:drawing>
          <wp:inline distT="0" distB="0" distL="0" distR="0" wp14:anchorId="399C3402" wp14:editId="0FDD0446">
            <wp:extent cx="1705970" cy="941433"/>
            <wp:effectExtent l="0" t="0" r="8890" b="0"/>
            <wp:docPr id="1475869113"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69113" name="Image 1" descr="Une image contenant texte, diagramme, ligne, Tracé&#10;&#10;Description générée automatiquement"/>
                    <pic:cNvPicPr/>
                  </pic:nvPicPr>
                  <pic:blipFill>
                    <a:blip r:embed="rId9"/>
                    <a:stretch>
                      <a:fillRect/>
                    </a:stretch>
                  </pic:blipFill>
                  <pic:spPr>
                    <a:xfrm>
                      <a:off x="0" y="0"/>
                      <a:ext cx="1710758" cy="944075"/>
                    </a:xfrm>
                    <a:prstGeom prst="rect">
                      <a:avLst/>
                    </a:prstGeom>
                  </pic:spPr>
                </pic:pic>
              </a:graphicData>
            </a:graphic>
          </wp:inline>
        </w:drawing>
      </w:r>
    </w:p>
    <w:p w14:paraId="2CD34D19" w14:textId="660B6F0F" w:rsidR="0074620F" w:rsidRPr="007A31DB" w:rsidRDefault="0074620F" w:rsidP="0074620F">
      <w:pPr>
        <w:pStyle w:val="Paragraphedeliste"/>
        <w:numPr>
          <w:ilvl w:val="0"/>
          <w:numId w:val="21"/>
        </w:numPr>
        <w:suppressAutoHyphens/>
        <w:rPr>
          <w:sz w:val="24"/>
          <w:szCs w:val="24"/>
        </w:rPr>
      </w:pPr>
      <w:r w:rsidRPr="007A31DB">
        <w:rPr>
          <w:sz w:val="24"/>
          <w:szCs w:val="24"/>
          <w:lang w:val="en-CA"/>
        </w:rPr>
        <w:fldChar w:fldCharType="begin"/>
      </w:r>
      <w:r w:rsidRPr="007A31DB">
        <w:rPr>
          <w:sz w:val="24"/>
          <w:szCs w:val="24"/>
          <w:lang w:val="fr-BE"/>
        </w:rPr>
        <w:instrText xml:space="preserve"> SEQ CHAPTER \h \r 1</w:instrText>
      </w:r>
      <w:r w:rsidRPr="007A31DB">
        <w:rPr>
          <w:sz w:val="24"/>
          <w:szCs w:val="24"/>
          <w:lang w:val="en-CA"/>
        </w:rPr>
        <w:fldChar w:fldCharType="end"/>
      </w:r>
      <w:r w:rsidRPr="007A31DB">
        <w:rPr>
          <w:sz w:val="24"/>
          <w:szCs w:val="24"/>
        </w:rPr>
        <w:t>Tester la NAND fonctionnant comme inverseur, d'après le tableau ci-dessous et inscrire les résultats.</w:t>
      </w:r>
    </w:p>
    <w:p w14:paraId="414170BA" w14:textId="77777777" w:rsidR="0074620F" w:rsidRPr="007A31DB" w:rsidRDefault="0074620F" w:rsidP="0074620F">
      <w:pPr>
        <w:suppressAutoHyphens/>
        <w:rPr>
          <w:sz w:val="24"/>
          <w:szCs w:val="24"/>
        </w:rPr>
      </w:pPr>
    </w:p>
    <w:tbl>
      <w:tblPr>
        <w:tblpPr w:leftFromText="141" w:rightFromText="141" w:vertAnchor="text" w:horzAnchor="margin" w:tblpXSpec="center" w:tblpY="-51"/>
        <w:tblW w:w="0" w:type="auto"/>
        <w:tblLayout w:type="fixed"/>
        <w:tblCellMar>
          <w:left w:w="81" w:type="dxa"/>
          <w:right w:w="81" w:type="dxa"/>
        </w:tblCellMar>
        <w:tblLook w:val="0000" w:firstRow="0" w:lastRow="0" w:firstColumn="0" w:lastColumn="0" w:noHBand="0" w:noVBand="0"/>
      </w:tblPr>
      <w:tblGrid>
        <w:gridCol w:w="566"/>
        <w:gridCol w:w="566"/>
      </w:tblGrid>
      <w:tr w:rsidR="0074620F" w:rsidRPr="007A31DB" w14:paraId="76EAAB62" w14:textId="77777777" w:rsidTr="00DD7E25">
        <w:trPr>
          <w:cantSplit/>
          <w:trHeight w:hRule="exact" w:val="339"/>
        </w:trPr>
        <w:tc>
          <w:tcPr>
            <w:tcW w:w="566" w:type="dxa"/>
            <w:tcBorders>
              <w:top w:val="single" w:sz="12" w:space="0" w:color="000000"/>
              <w:left w:val="single" w:sz="12" w:space="0" w:color="000000"/>
              <w:bottom w:val="single" w:sz="12" w:space="0" w:color="000000"/>
              <w:right w:val="nil"/>
            </w:tcBorders>
          </w:tcPr>
          <w:p w14:paraId="068E75B4" w14:textId="77777777" w:rsidR="0074620F" w:rsidRPr="007A31DB" w:rsidRDefault="0074620F" w:rsidP="003B0EAD">
            <w:pPr>
              <w:spacing w:before="100" w:after="31"/>
              <w:jc w:val="center"/>
              <w:rPr>
                <w:sz w:val="14"/>
                <w:szCs w:val="14"/>
                <w:lang w:val="fr-BE"/>
              </w:rPr>
            </w:pPr>
            <w:r w:rsidRPr="007A31DB">
              <w:rPr>
                <w:sz w:val="14"/>
                <w:szCs w:val="14"/>
              </w:rPr>
              <w:t>A</w:t>
            </w:r>
          </w:p>
        </w:tc>
        <w:tc>
          <w:tcPr>
            <w:tcW w:w="566" w:type="dxa"/>
            <w:tcBorders>
              <w:top w:val="single" w:sz="12" w:space="0" w:color="000000"/>
              <w:left w:val="single" w:sz="6" w:space="0" w:color="000000"/>
              <w:bottom w:val="single" w:sz="12" w:space="0" w:color="000000"/>
              <w:right w:val="single" w:sz="12" w:space="0" w:color="000000"/>
            </w:tcBorders>
            <w:vAlign w:val="center"/>
          </w:tcPr>
          <w:p w14:paraId="22461D9C" w14:textId="2105FDB2" w:rsidR="0074620F" w:rsidRPr="007A31DB" w:rsidRDefault="00DD7E25" w:rsidP="00DD7E25">
            <w:pPr>
              <w:spacing w:after="31"/>
              <w:jc w:val="center"/>
              <w:rPr>
                <w:sz w:val="14"/>
                <w:szCs w:val="14"/>
                <w:lang w:val="fr-BE"/>
              </w:rPr>
            </w:pPr>
            <w:r>
              <w:rPr>
                <w:sz w:val="14"/>
                <w:szCs w:val="14"/>
                <w:lang w:val="fr-BE"/>
              </w:rPr>
              <w:t>F</w:t>
            </w:r>
          </w:p>
        </w:tc>
      </w:tr>
      <w:tr w:rsidR="0074620F" w:rsidRPr="007A31DB" w14:paraId="347D83DE" w14:textId="77777777" w:rsidTr="00DD7E25">
        <w:trPr>
          <w:cantSplit/>
          <w:trHeight w:hRule="exact" w:val="339"/>
        </w:trPr>
        <w:tc>
          <w:tcPr>
            <w:tcW w:w="566" w:type="dxa"/>
            <w:tcBorders>
              <w:top w:val="single" w:sz="6" w:space="0" w:color="000000"/>
              <w:left w:val="single" w:sz="12" w:space="0" w:color="000000"/>
              <w:bottom w:val="nil"/>
              <w:right w:val="nil"/>
            </w:tcBorders>
          </w:tcPr>
          <w:p w14:paraId="23BDB3E8" w14:textId="77777777" w:rsidR="0074620F" w:rsidRPr="007A31DB" w:rsidRDefault="0074620F" w:rsidP="003B0EAD">
            <w:pPr>
              <w:spacing w:before="100" w:after="31"/>
              <w:jc w:val="center"/>
              <w:rPr>
                <w:sz w:val="14"/>
                <w:szCs w:val="14"/>
                <w:lang w:val="fr-BE"/>
              </w:rPr>
            </w:pPr>
            <w:r w:rsidRPr="007A31DB">
              <w:rPr>
                <w:sz w:val="14"/>
                <w:szCs w:val="14"/>
              </w:rPr>
              <w:t>0</w:t>
            </w:r>
          </w:p>
        </w:tc>
        <w:tc>
          <w:tcPr>
            <w:tcW w:w="566" w:type="dxa"/>
            <w:tcBorders>
              <w:top w:val="single" w:sz="6" w:space="0" w:color="000000"/>
              <w:left w:val="single" w:sz="6" w:space="0" w:color="000000"/>
              <w:bottom w:val="nil"/>
              <w:right w:val="single" w:sz="12" w:space="0" w:color="000000"/>
            </w:tcBorders>
            <w:vAlign w:val="center"/>
          </w:tcPr>
          <w:p w14:paraId="3FAB94F0" w14:textId="7DE26C34" w:rsidR="0074620F" w:rsidRPr="00153EA9" w:rsidRDefault="00DD7E25" w:rsidP="00DD7E25">
            <w:pPr>
              <w:spacing w:before="100" w:after="31"/>
              <w:jc w:val="center"/>
              <w:rPr>
                <w:color w:val="4F81BD" w:themeColor="accent1"/>
                <w:sz w:val="14"/>
                <w:szCs w:val="14"/>
                <w:lang w:val="fr-BE"/>
              </w:rPr>
            </w:pPr>
            <w:r w:rsidRPr="00153EA9">
              <w:rPr>
                <w:color w:val="4F81BD" w:themeColor="accent1"/>
                <w:sz w:val="14"/>
                <w:szCs w:val="14"/>
                <w:lang w:val="fr-BE"/>
              </w:rPr>
              <w:t>1</w:t>
            </w:r>
          </w:p>
        </w:tc>
      </w:tr>
      <w:tr w:rsidR="0074620F" w:rsidRPr="007A31DB" w14:paraId="2E8FDE4E" w14:textId="77777777" w:rsidTr="00DD7E25">
        <w:trPr>
          <w:cantSplit/>
          <w:trHeight w:hRule="exact" w:val="339"/>
        </w:trPr>
        <w:tc>
          <w:tcPr>
            <w:tcW w:w="566" w:type="dxa"/>
            <w:tcBorders>
              <w:top w:val="single" w:sz="6" w:space="0" w:color="000000"/>
              <w:left w:val="single" w:sz="12" w:space="0" w:color="000000"/>
              <w:bottom w:val="single" w:sz="12" w:space="0" w:color="000000"/>
              <w:right w:val="nil"/>
            </w:tcBorders>
          </w:tcPr>
          <w:p w14:paraId="4E38BCD4" w14:textId="77777777" w:rsidR="0074620F" w:rsidRPr="007A31DB" w:rsidRDefault="0074620F" w:rsidP="003B0EAD">
            <w:pPr>
              <w:spacing w:before="100" w:after="31"/>
              <w:jc w:val="center"/>
              <w:rPr>
                <w:sz w:val="14"/>
                <w:szCs w:val="14"/>
                <w:lang w:val="fr-BE"/>
              </w:rPr>
            </w:pPr>
            <w:r w:rsidRPr="007A31DB">
              <w:rPr>
                <w:sz w:val="14"/>
                <w:szCs w:val="14"/>
              </w:rPr>
              <w:t>1</w:t>
            </w:r>
          </w:p>
        </w:tc>
        <w:tc>
          <w:tcPr>
            <w:tcW w:w="566" w:type="dxa"/>
            <w:tcBorders>
              <w:top w:val="single" w:sz="6" w:space="0" w:color="000000"/>
              <w:left w:val="single" w:sz="6" w:space="0" w:color="000000"/>
              <w:bottom w:val="single" w:sz="12" w:space="0" w:color="000000"/>
              <w:right w:val="single" w:sz="12" w:space="0" w:color="000000"/>
            </w:tcBorders>
            <w:vAlign w:val="center"/>
          </w:tcPr>
          <w:p w14:paraId="71B10168" w14:textId="725DFF39" w:rsidR="0074620F" w:rsidRPr="00153EA9" w:rsidRDefault="00DD7E25" w:rsidP="00DD7E25">
            <w:pPr>
              <w:spacing w:before="100" w:after="31"/>
              <w:jc w:val="center"/>
              <w:rPr>
                <w:color w:val="4F81BD" w:themeColor="accent1"/>
                <w:sz w:val="14"/>
                <w:szCs w:val="14"/>
                <w:lang w:val="fr-BE"/>
              </w:rPr>
            </w:pPr>
            <w:r w:rsidRPr="00153EA9">
              <w:rPr>
                <w:color w:val="4F81BD" w:themeColor="accent1"/>
                <w:sz w:val="14"/>
                <w:szCs w:val="14"/>
                <w:lang w:val="fr-BE"/>
              </w:rPr>
              <w:t>0</w:t>
            </w:r>
          </w:p>
        </w:tc>
      </w:tr>
    </w:tbl>
    <w:p w14:paraId="605022FC" w14:textId="77777777" w:rsidR="0074620F" w:rsidRPr="007A31DB" w:rsidRDefault="0074620F" w:rsidP="0074620F">
      <w:pPr>
        <w:suppressAutoHyphens/>
        <w:rPr>
          <w:sz w:val="24"/>
          <w:szCs w:val="24"/>
        </w:rPr>
      </w:pPr>
    </w:p>
    <w:p w14:paraId="7D5B16C7" w14:textId="77777777" w:rsidR="0074620F" w:rsidRPr="007A31DB" w:rsidRDefault="0074620F" w:rsidP="0074620F">
      <w:pPr>
        <w:suppressAutoHyphens/>
        <w:rPr>
          <w:sz w:val="24"/>
          <w:szCs w:val="24"/>
        </w:rPr>
      </w:pPr>
    </w:p>
    <w:p w14:paraId="2A85CC73" w14:textId="77777777" w:rsidR="0074620F" w:rsidRPr="007A31DB" w:rsidRDefault="0074620F" w:rsidP="0074620F">
      <w:pPr>
        <w:suppressAutoHyphens/>
        <w:rPr>
          <w:sz w:val="24"/>
          <w:szCs w:val="24"/>
        </w:rPr>
      </w:pPr>
    </w:p>
    <w:p w14:paraId="6A0130DD" w14:textId="77777777" w:rsidR="0074620F" w:rsidRPr="007A31DB" w:rsidRDefault="0074620F" w:rsidP="0074620F">
      <w:pPr>
        <w:rPr>
          <w:sz w:val="24"/>
          <w:szCs w:val="24"/>
        </w:rPr>
      </w:pPr>
    </w:p>
    <w:p w14:paraId="4ABC8D5D" w14:textId="77777777" w:rsidR="0074620F" w:rsidRPr="007A31DB" w:rsidRDefault="0074620F" w:rsidP="0074620F">
      <w:pPr>
        <w:ind w:left="1440"/>
        <w:rPr>
          <w:sz w:val="24"/>
          <w:szCs w:val="24"/>
        </w:rPr>
      </w:pPr>
    </w:p>
    <w:p w14:paraId="3E880506" w14:textId="77777777" w:rsidR="0074620F" w:rsidRPr="007A31DB" w:rsidRDefault="0074620F" w:rsidP="0074620F">
      <w:pPr>
        <w:pStyle w:val="Paragraphedeliste"/>
        <w:numPr>
          <w:ilvl w:val="0"/>
          <w:numId w:val="21"/>
        </w:numPr>
        <w:rPr>
          <w:i/>
          <w:iCs/>
          <w:sz w:val="24"/>
          <w:szCs w:val="24"/>
        </w:rPr>
      </w:pPr>
      <w:r w:rsidRPr="007A31DB">
        <w:rPr>
          <w:sz w:val="24"/>
          <w:szCs w:val="24"/>
        </w:rPr>
        <w:t xml:space="preserve"> Un inverseur 'inverse la donnée d'entrée'. A la sortie apparaît toujours </w:t>
      </w:r>
      <w:r w:rsidRPr="00153EA9">
        <w:rPr>
          <w:i/>
          <w:iCs/>
          <w:color w:val="4F81BD" w:themeColor="accent1"/>
          <w:sz w:val="24"/>
          <w:szCs w:val="24"/>
        </w:rPr>
        <w:t>l'inversion de l'information d'entrée</w:t>
      </w:r>
      <w:r w:rsidRPr="007A31DB">
        <w:rPr>
          <w:i/>
          <w:iCs/>
          <w:sz w:val="24"/>
          <w:szCs w:val="24"/>
        </w:rPr>
        <w:t xml:space="preserve">/ </w:t>
      </w:r>
      <w:r w:rsidRPr="00AF5D57">
        <w:rPr>
          <w:i/>
          <w:iCs/>
          <w:strike/>
          <w:sz w:val="24"/>
          <w:szCs w:val="24"/>
        </w:rPr>
        <w:t>l'information d'entrée inchangée</w:t>
      </w:r>
      <w:r w:rsidRPr="007A31DB">
        <w:rPr>
          <w:i/>
          <w:iCs/>
          <w:sz w:val="24"/>
          <w:szCs w:val="24"/>
        </w:rPr>
        <w:t>.</w:t>
      </w:r>
    </w:p>
    <w:p w14:paraId="033581AA" w14:textId="77777777" w:rsidR="0074620F" w:rsidRPr="007A31DB" w:rsidRDefault="0074620F" w:rsidP="0074620F">
      <w:pPr>
        <w:rPr>
          <w:sz w:val="24"/>
          <w:szCs w:val="24"/>
        </w:rPr>
      </w:pPr>
    </w:p>
    <w:p w14:paraId="36BBF900" w14:textId="77777777" w:rsidR="0074620F" w:rsidRPr="0074620F" w:rsidRDefault="0074620F" w:rsidP="0074620F">
      <w:pPr>
        <w:pStyle w:val="Paragraphedeliste"/>
        <w:numPr>
          <w:ilvl w:val="0"/>
          <w:numId w:val="21"/>
        </w:numPr>
        <w:rPr>
          <w:sz w:val="24"/>
          <w:szCs w:val="24"/>
        </w:rPr>
      </w:pPr>
      <w:r w:rsidRPr="0074620F">
        <w:rPr>
          <w:sz w:val="24"/>
          <w:szCs w:val="24"/>
        </w:rPr>
        <w:t xml:space="preserve">Quel est le symbole logique afin d'indiquer un inverseur? </w:t>
      </w:r>
    </w:p>
    <w:p w14:paraId="644C4F37" w14:textId="77777777" w:rsidR="0074620F" w:rsidRPr="0074620F" w:rsidRDefault="0074620F" w:rsidP="0074620F">
      <w:pPr>
        <w:rPr>
          <w:sz w:val="24"/>
          <w:szCs w:val="24"/>
        </w:rPr>
      </w:pPr>
    </w:p>
    <w:p w14:paraId="5E87D622" w14:textId="4485FC48" w:rsidR="0074620F" w:rsidRPr="007A31DB" w:rsidRDefault="00DD7E25" w:rsidP="0074620F">
      <w:pPr>
        <w:ind w:left="1812" w:firstLine="312"/>
        <w:rPr>
          <w:sz w:val="24"/>
          <w:szCs w:val="24"/>
        </w:rPr>
      </w:pPr>
      <w:r w:rsidRPr="00DD7E25">
        <w:rPr>
          <w:noProof/>
          <w:sz w:val="24"/>
          <w:szCs w:val="24"/>
        </w:rPr>
        <w:drawing>
          <wp:inline distT="0" distB="0" distL="0" distR="0" wp14:anchorId="35C5686E" wp14:editId="078CEDA8">
            <wp:extent cx="770890" cy="368300"/>
            <wp:effectExtent l="0" t="0" r="0" b="0"/>
            <wp:docPr id="14163815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0890" cy="368300"/>
                    </a:xfrm>
                    <a:prstGeom prst="rect">
                      <a:avLst/>
                    </a:prstGeom>
                    <a:noFill/>
                    <a:ln>
                      <a:noFill/>
                    </a:ln>
                  </pic:spPr>
                </pic:pic>
              </a:graphicData>
            </a:graphic>
          </wp:inline>
        </w:drawing>
      </w:r>
    </w:p>
    <w:p w14:paraId="1C2EB86F" w14:textId="77777777" w:rsidR="0074620F" w:rsidRPr="007A31DB" w:rsidRDefault="0074620F" w:rsidP="0074620F">
      <w:pPr>
        <w:ind w:left="1812" w:firstLine="312"/>
        <w:rPr>
          <w:sz w:val="24"/>
          <w:szCs w:val="24"/>
        </w:rPr>
      </w:pPr>
    </w:p>
    <w:p w14:paraId="47664B3F" w14:textId="77777777" w:rsidR="0074620F" w:rsidRDefault="0074620F" w:rsidP="0074620F">
      <w:pPr>
        <w:pStyle w:val="Textedebulles"/>
        <w:rPr>
          <w:rFonts w:ascii="Times New Roman" w:hAnsi="Times New Roman" w:cs="Times New Roman"/>
          <w:b/>
          <w:bCs/>
          <w:color w:val="008000"/>
          <w:sz w:val="26"/>
          <w:szCs w:val="26"/>
        </w:rPr>
      </w:pPr>
    </w:p>
    <w:p w14:paraId="3A619052" w14:textId="013E0230" w:rsidR="00EE3A71" w:rsidRDefault="00EE3A71">
      <w:pPr>
        <w:autoSpaceDE/>
        <w:autoSpaceDN/>
        <w:adjustRightInd/>
        <w:spacing w:after="200" w:line="276" w:lineRule="auto"/>
        <w:rPr>
          <w:b/>
          <w:color w:val="00B050"/>
          <w:sz w:val="24"/>
          <w:szCs w:val="24"/>
        </w:rPr>
      </w:pPr>
      <w:r>
        <w:rPr>
          <w:b/>
          <w:color w:val="00B050"/>
          <w:sz w:val="24"/>
          <w:szCs w:val="24"/>
        </w:rPr>
        <w:br w:type="page"/>
      </w:r>
    </w:p>
    <w:p w14:paraId="42E69925" w14:textId="77777777" w:rsidR="0074620F" w:rsidRPr="0074620F" w:rsidRDefault="0074620F" w:rsidP="0074620F">
      <w:pPr>
        <w:pStyle w:val="Textedebulles"/>
        <w:rPr>
          <w:rFonts w:ascii="Times New Roman" w:hAnsi="Times New Roman" w:cs="Times New Roman"/>
          <w:b/>
          <w:color w:val="00B050"/>
          <w:sz w:val="24"/>
          <w:szCs w:val="24"/>
        </w:rPr>
      </w:pPr>
    </w:p>
    <w:p w14:paraId="4BEA6ADC" w14:textId="77777777" w:rsidR="0074620F" w:rsidRPr="007A31DB" w:rsidRDefault="0074620F" w:rsidP="00EF1F98">
      <w:pPr>
        <w:pStyle w:val="Textedebulles"/>
        <w:numPr>
          <w:ilvl w:val="0"/>
          <w:numId w:val="19"/>
        </w:numPr>
        <w:rPr>
          <w:rFonts w:ascii="Times New Roman" w:hAnsi="Times New Roman" w:cs="Times New Roman"/>
          <w:b/>
          <w:color w:val="00B050"/>
          <w:sz w:val="24"/>
          <w:szCs w:val="24"/>
        </w:rPr>
      </w:pPr>
      <w:r>
        <w:rPr>
          <w:rFonts w:ascii="Times New Roman" w:hAnsi="Times New Roman" w:cs="Times New Roman"/>
          <w:b/>
          <w:bCs/>
          <w:color w:val="008000"/>
          <w:sz w:val="26"/>
          <w:szCs w:val="26"/>
        </w:rPr>
        <w:t xml:space="preserve"> La double inversion</w:t>
      </w:r>
    </w:p>
    <w:p w14:paraId="7B12684A" w14:textId="1189FE47" w:rsidR="000F5EE4" w:rsidRDefault="00EF1F98" w:rsidP="000F5EE4">
      <w:pPr>
        <w:rPr>
          <w:sz w:val="24"/>
          <w:szCs w:val="24"/>
        </w:rPr>
      </w:pPr>
      <w:r w:rsidRPr="007A31DB">
        <w:rPr>
          <w:sz w:val="24"/>
          <w:szCs w:val="24"/>
          <w:lang w:val="en-CA"/>
        </w:rPr>
        <w:fldChar w:fldCharType="begin"/>
      </w:r>
      <w:r w:rsidRPr="007A31DB">
        <w:rPr>
          <w:sz w:val="24"/>
          <w:szCs w:val="24"/>
          <w:lang w:val="fr-BE"/>
        </w:rPr>
        <w:instrText xml:space="preserve"> SEQ CHAPTER \h \r 1</w:instrText>
      </w:r>
      <w:r w:rsidRPr="007A31DB">
        <w:rPr>
          <w:sz w:val="24"/>
          <w:szCs w:val="24"/>
          <w:lang w:val="en-CA"/>
        </w:rPr>
        <w:fldChar w:fldCharType="end"/>
      </w:r>
      <w:r w:rsidRPr="007A31DB">
        <w:rPr>
          <w:sz w:val="24"/>
          <w:szCs w:val="24"/>
        </w:rPr>
        <w:t xml:space="preserve"> </w:t>
      </w:r>
      <w:r w:rsidRPr="007A31DB">
        <w:rPr>
          <w:sz w:val="24"/>
          <w:szCs w:val="24"/>
        </w:rPr>
        <w:tab/>
      </w:r>
      <w:r w:rsidRPr="007A31DB">
        <w:rPr>
          <w:sz w:val="24"/>
          <w:szCs w:val="24"/>
        </w:rPr>
        <w:tab/>
      </w:r>
      <w:r w:rsidRPr="007A31DB">
        <w:rPr>
          <w:sz w:val="24"/>
          <w:szCs w:val="24"/>
        </w:rPr>
        <w:tab/>
      </w:r>
      <w:r w:rsidR="007A31DB" w:rsidRPr="007A31DB">
        <w:rPr>
          <w:sz w:val="24"/>
          <w:szCs w:val="24"/>
        </w:rPr>
        <w:t>1. Dessiner le</w:t>
      </w:r>
      <w:r w:rsidR="000F5EE4">
        <w:rPr>
          <w:sz w:val="24"/>
          <w:szCs w:val="24"/>
        </w:rPr>
        <w:t>s NAND 1 et 2 comme inverseurs.</w:t>
      </w:r>
    </w:p>
    <w:p w14:paraId="0C37CE14" w14:textId="77777777" w:rsidR="007A31DB" w:rsidRDefault="007A31DB" w:rsidP="000F5EE4">
      <w:pPr>
        <w:ind w:left="1416" w:firstLine="708"/>
        <w:rPr>
          <w:sz w:val="24"/>
          <w:szCs w:val="24"/>
        </w:rPr>
      </w:pPr>
      <w:r w:rsidRPr="007A31DB">
        <w:rPr>
          <w:sz w:val="24"/>
          <w:szCs w:val="24"/>
        </w:rPr>
        <w:t>2. Connecter les 2 inverseurs comme inverseur double.</w:t>
      </w:r>
      <w:r w:rsidRPr="007A31DB">
        <w:rPr>
          <w:sz w:val="24"/>
          <w:szCs w:val="24"/>
        </w:rPr>
        <w:tab/>
      </w:r>
    </w:p>
    <w:p w14:paraId="5FAEDD27" w14:textId="238DF2A4" w:rsidR="007A31DB" w:rsidRPr="007A31DB" w:rsidRDefault="00EE3A71" w:rsidP="00EE3A71">
      <w:pPr>
        <w:ind w:left="1416" w:firstLine="708"/>
        <w:rPr>
          <w:sz w:val="24"/>
          <w:szCs w:val="24"/>
        </w:rPr>
      </w:pPr>
      <w:r w:rsidRPr="00EE3A71">
        <w:rPr>
          <w:noProof/>
          <w:sz w:val="24"/>
          <w:szCs w:val="24"/>
        </w:rPr>
        <w:drawing>
          <wp:inline distT="0" distB="0" distL="0" distR="0" wp14:anchorId="3D35A8EA" wp14:editId="1F75B218">
            <wp:extent cx="4142096" cy="2214622"/>
            <wp:effectExtent l="0" t="0" r="0" b="0"/>
            <wp:docPr id="729416990"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16990" name="Image 1" descr="Une image contenant texte, diagramme, ligne, Tracé&#10;&#10;Description générée automatiquement"/>
                    <pic:cNvPicPr/>
                  </pic:nvPicPr>
                  <pic:blipFill>
                    <a:blip r:embed="rId11"/>
                    <a:stretch>
                      <a:fillRect/>
                    </a:stretch>
                  </pic:blipFill>
                  <pic:spPr>
                    <a:xfrm>
                      <a:off x="0" y="0"/>
                      <a:ext cx="4146765" cy="2217118"/>
                    </a:xfrm>
                    <a:prstGeom prst="rect">
                      <a:avLst/>
                    </a:prstGeom>
                  </pic:spPr>
                </pic:pic>
              </a:graphicData>
            </a:graphic>
          </wp:inline>
        </w:drawing>
      </w:r>
      <w:r w:rsidR="000F5EE4">
        <w:rPr>
          <w:sz w:val="24"/>
          <w:szCs w:val="24"/>
        </w:rPr>
        <w:tab/>
      </w:r>
      <w:r w:rsidR="000F5EE4">
        <w:rPr>
          <w:sz w:val="24"/>
          <w:szCs w:val="24"/>
        </w:rPr>
        <w:tab/>
      </w:r>
    </w:p>
    <w:p w14:paraId="52670280" w14:textId="77777777" w:rsidR="007A31DB" w:rsidRPr="007A31DB" w:rsidRDefault="007A31DB" w:rsidP="000F5EE4">
      <w:pPr>
        <w:ind w:left="1812" w:firstLine="312"/>
        <w:rPr>
          <w:sz w:val="24"/>
          <w:szCs w:val="24"/>
        </w:rPr>
      </w:pPr>
      <w:r w:rsidRPr="007A31DB">
        <w:rPr>
          <w:sz w:val="24"/>
          <w:szCs w:val="24"/>
        </w:rPr>
        <w:t>3. Tester le circuit de la plaquette didactique et compléter le tableau ci-dessous.</w:t>
      </w:r>
    </w:p>
    <w:p w14:paraId="54D7C077" w14:textId="77777777" w:rsidR="007A31DB" w:rsidRPr="007A31DB" w:rsidRDefault="007A31DB" w:rsidP="007A31DB">
      <w:pPr>
        <w:rPr>
          <w:sz w:val="24"/>
          <w:szCs w:val="24"/>
        </w:rPr>
      </w:pPr>
      <w:r w:rsidRPr="007A31DB">
        <w:rPr>
          <w:sz w:val="24"/>
          <w:szCs w:val="24"/>
        </w:rPr>
        <w:tab/>
      </w:r>
      <w:r w:rsidRPr="007A31DB">
        <w:rPr>
          <w:sz w:val="24"/>
          <w:szCs w:val="24"/>
        </w:rPr>
        <w:tab/>
      </w:r>
      <w:r w:rsidRPr="007A31DB">
        <w:rPr>
          <w:sz w:val="24"/>
          <w:szCs w:val="24"/>
        </w:rPr>
        <w:tab/>
      </w:r>
      <w:r w:rsidRPr="007A31DB">
        <w:rPr>
          <w:sz w:val="24"/>
          <w:szCs w:val="24"/>
        </w:rPr>
        <w:tab/>
      </w:r>
      <w:r w:rsidRPr="007A31DB">
        <w:rPr>
          <w:sz w:val="24"/>
          <w:szCs w:val="24"/>
        </w:rPr>
        <w:tab/>
      </w:r>
    </w:p>
    <w:tbl>
      <w:tblPr>
        <w:tblW w:w="0" w:type="auto"/>
        <w:tblInd w:w="3834" w:type="dxa"/>
        <w:tblLayout w:type="fixed"/>
        <w:tblCellMar>
          <w:left w:w="81" w:type="dxa"/>
          <w:right w:w="81" w:type="dxa"/>
        </w:tblCellMar>
        <w:tblLook w:val="0000" w:firstRow="0" w:lastRow="0" w:firstColumn="0" w:lastColumn="0" w:noHBand="0" w:noVBand="0"/>
      </w:tblPr>
      <w:tblGrid>
        <w:gridCol w:w="566"/>
        <w:gridCol w:w="566"/>
        <w:gridCol w:w="566"/>
      </w:tblGrid>
      <w:tr w:rsidR="007A31DB" w:rsidRPr="007A31DB" w14:paraId="2C55F080" w14:textId="77777777" w:rsidTr="000F5EE4">
        <w:trPr>
          <w:cantSplit/>
          <w:trHeight w:hRule="exact" w:val="482"/>
        </w:trPr>
        <w:tc>
          <w:tcPr>
            <w:tcW w:w="566" w:type="dxa"/>
            <w:tcBorders>
              <w:top w:val="single" w:sz="12" w:space="0" w:color="000000"/>
              <w:left w:val="single" w:sz="12" w:space="0" w:color="000000"/>
              <w:bottom w:val="single" w:sz="12" w:space="0" w:color="000000"/>
              <w:right w:val="nil"/>
            </w:tcBorders>
          </w:tcPr>
          <w:p w14:paraId="73FF7882" w14:textId="77777777" w:rsidR="007A31DB" w:rsidRPr="007A31DB" w:rsidRDefault="007A31DB">
            <w:pPr>
              <w:spacing w:after="31"/>
              <w:jc w:val="center"/>
              <w:rPr>
                <w:sz w:val="14"/>
                <w:szCs w:val="14"/>
                <w:lang w:val="fr-BE"/>
              </w:rPr>
            </w:pPr>
            <w:r w:rsidRPr="007A31DB">
              <w:rPr>
                <w:sz w:val="24"/>
                <w:szCs w:val="24"/>
                <w:lang w:val="fr-BE"/>
              </w:rPr>
              <w:object w:dxaOrig="286" w:dyaOrig="286" w14:anchorId="590BB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12" o:title=""/>
                </v:shape>
                <o:OLEObject Type="Embed" ProgID="Equation.COEE2" ShapeID="_x0000_i1025" DrawAspect="Content" ObjectID="_1763836176" r:id="rId13">
                  <o:FieldCodes>\s \* MERGEFORMAT</o:FieldCodes>
                </o:OLEObject>
              </w:object>
            </w:r>
          </w:p>
        </w:tc>
        <w:tc>
          <w:tcPr>
            <w:tcW w:w="566" w:type="dxa"/>
            <w:tcBorders>
              <w:top w:val="single" w:sz="12" w:space="0" w:color="000000"/>
              <w:left w:val="single" w:sz="6" w:space="0" w:color="000000"/>
              <w:bottom w:val="single" w:sz="12" w:space="0" w:color="000000"/>
              <w:right w:val="single" w:sz="6" w:space="0" w:color="000000"/>
            </w:tcBorders>
          </w:tcPr>
          <w:p w14:paraId="2ABF06EB" w14:textId="77777777" w:rsidR="007A31DB" w:rsidRPr="007A31DB" w:rsidRDefault="007A31DB">
            <w:pPr>
              <w:spacing w:after="31"/>
              <w:jc w:val="center"/>
              <w:rPr>
                <w:sz w:val="14"/>
                <w:szCs w:val="14"/>
                <w:lang w:val="fr-BE"/>
              </w:rPr>
            </w:pPr>
            <w:r w:rsidRPr="007A31DB">
              <w:rPr>
                <w:sz w:val="24"/>
                <w:szCs w:val="24"/>
                <w:lang w:val="fr-BE"/>
              </w:rPr>
              <w:object w:dxaOrig="286" w:dyaOrig="382" w14:anchorId="3162B1C4">
                <v:shape id="_x0000_i1026" type="#_x0000_t75" style="width:14.4pt;height:21.6pt" o:ole="">
                  <v:imagedata r:id="rId14" o:title=""/>
                </v:shape>
                <o:OLEObject Type="Embed" ProgID="Equation.COEE2" ShapeID="_x0000_i1026" DrawAspect="Content" ObjectID="_1763836177" r:id="rId15">
                  <o:FieldCodes>\s \* MERGEFORMAT</o:FieldCodes>
                </o:OLEObject>
              </w:object>
            </w:r>
          </w:p>
        </w:tc>
        <w:tc>
          <w:tcPr>
            <w:tcW w:w="566" w:type="dxa"/>
            <w:tcBorders>
              <w:top w:val="single" w:sz="12" w:space="0" w:color="000000"/>
              <w:left w:val="nil"/>
              <w:bottom w:val="single" w:sz="12" w:space="0" w:color="000000"/>
              <w:right w:val="single" w:sz="12" w:space="0" w:color="000000"/>
            </w:tcBorders>
          </w:tcPr>
          <w:p w14:paraId="7D792A3A" w14:textId="77777777" w:rsidR="007A31DB" w:rsidRPr="007A31DB" w:rsidRDefault="007A31DB">
            <w:pPr>
              <w:spacing w:after="31"/>
              <w:jc w:val="center"/>
              <w:rPr>
                <w:sz w:val="14"/>
                <w:szCs w:val="14"/>
                <w:lang w:val="fr-BE"/>
              </w:rPr>
            </w:pPr>
            <w:r w:rsidRPr="007A31DB">
              <w:rPr>
                <w:sz w:val="24"/>
                <w:szCs w:val="24"/>
                <w:lang w:val="fr-BE"/>
              </w:rPr>
              <w:object w:dxaOrig="286" w:dyaOrig="432" w14:anchorId="324A8631">
                <v:shape id="_x0000_i1027" type="#_x0000_t75" style="width:14.4pt;height:21.6pt" o:ole="">
                  <v:imagedata r:id="rId16" o:title=""/>
                </v:shape>
                <o:OLEObject Type="Embed" ProgID="Equation.COEE2" ShapeID="_x0000_i1027" DrawAspect="Content" ObjectID="_1763836178" r:id="rId17">
                  <o:FieldCodes>\s \* MERGEFORMAT</o:FieldCodes>
                </o:OLEObject>
              </w:object>
            </w:r>
          </w:p>
        </w:tc>
      </w:tr>
      <w:tr w:rsidR="007A31DB" w:rsidRPr="007A31DB" w14:paraId="14805458" w14:textId="77777777" w:rsidTr="000F5EE4">
        <w:trPr>
          <w:cantSplit/>
          <w:trHeight w:hRule="exact" w:val="339"/>
        </w:trPr>
        <w:tc>
          <w:tcPr>
            <w:tcW w:w="566" w:type="dxa"/>
            <w:tcBorders>
              <w:top w:val="single" w:sz="6" w:space="0" w:color="000000"/>
              <w:left w:val="single" w:sz="12" w:space="0" w:color="000000"/>
              <w:bottom w:val="nil"/>
              <w:right w:val="nil"/>
            </w:tcBorders>
          </w:tcPr>
          <w:p w14:paraId="77F83B09" w14:textId="77777777" w:rsidR="007A31DB" w:rsidRPr="007A31DB" w:rsidRDefault="007A31DB">
            <w:pPr>
              <w:spacing w:before="100" w:after="31"/>
              <w:jc w:val="center"/>
              <w:rPr>
                <w:sz w:val="14"/>
                <w:szCs w:val="14"/>
                <w:lang w:val="fr-BE"/>
              </w:rPr>
            </w:pPr>
            <w:r w:rsidRPr="007A31DB">
              <w:rPr>
                <w:sz w:val="14"/>
                <w:szCs w:val="14"/>
              </w:rPr>
              <w:t>0</w:t>
            </w:r>
          </w:p>
        </w:tc>
        <w:tc>
          <w:tcPr>
            <w:tcW w:w="566" w:type="dxa"/>
            <w:tcBorders>
              <w:top w:val="single" w:sz="6" w:space="0" w:color="000000"/>
              <w:left w:val="single" w:sz="6" w:space="0" w:color="000000"/>
              <w:bottom w:val="nil"/>
              <w:right w:val="single" w:sz="6" w:space="0" w:color="000000"/>
            </w:tcBorders>
          </w:tcPr>
          <w:p w14:paraId="08FDAEA0" w14:textId="3C8DEB34" w:rsidR="007A31DB" w:rsidRPr="00DD7E25" w:rsidRDefault="00DD7E25">
            <w:pPr>
              <w:spacing w:before="100" w:after="31"/>
              <w:jc w:val="center"/>
              <w:rPr>
                <w:color w:val="4F81BD" w:themeColor="accent1"/>
                <w:sz w:val="14"/>
                <w:szCs w:val="14"/>
                <w:lang w:val="fr-BE"/>
              </w:rPr>
            </w:pPr>
            <w:r w:rsidRPr="00DD7E25">
              <w:rPr>
                <w:color w:val="4F81BD" w:themeColor="accent1"/>
                <w:sz w:val="14"/>
                <w:szCs w:val="14"/>
                <w:lang w:val="fr-BE"/>
              </w:rPr>
              <w:t>1</w:t>
            </w:r>
          </w:p>
        </w:tc>
        <w:tc>
          <w:tcPr>
            <w:tcW w:w="566" w:type="dxa"/>
            <w:tcBorders>
              <w:top w:val="single" w:sz="6" w:space="0" w:color="000000"/>
              <w:left w:val="nil"/>
              <w:bottom w:val="nil"/>
              <w:right w:val="single" w:sz="12" w:space="0" w:color="000000"/>
            </w:tcBorders>
          </w:tcPr>
          <w:p w14:paraId="0720E866" w14:textId="3C370637" w:rsidR="007A31DB" w:rsidRPr="00DD7E25" w:rsidRDefault="00DD7E25">
            <w:pPr>
              <w:spacing w:before="100" w:after="31"/>
              <w:jc w:val="center"/>
              <w:rPr>
                <w:color w:val="4F81BD" w:themeColor="accent1"/>
                <w:sz w:val="14"/>
                <w:szCs w:val="14"/>
                <w:lang w:val="fr-BE"/>
              </w:rPr>
            </w:pPr>
            <w:r w:rsidRPr="00DD7E25">
              <w:rPr>
                <w:color w:val="4F81BD" w:themeColor="accent1"/>
                <w:sz w:val="14"/>
                <w:szCs w:val="14"/>
                <w:lang w:val="fr-BE"/>
              </w:rPr>
              <w:t>0</w:t>
            </w:r>
          </w:p>
        </w:tc>
      </w:tr>
      <w:tr w:rsidR="007A31DB" w:rsidRPr="007A31DB" w14:paraId="04307C97" w14:textId="77777777" w:rsidTr="000F5EE4">
        <w:trPr>
          <w:cantSplit/>
          <w:trHeight w:hRule="exact" w:val="339"/>
        </w:trPr>
        <w:tc>
          <w:tcPr>
            <w:tcW w:w="566" w:type="dxa"/>
            <w:tcBorders>
              <w:top w:val="single" w:sz="6" w:space="0" w:color="000000"/>
              <w:left w:val="single" w:sz="12" w:space="0" w:color="000000"/>
              <w:bottom w:val="single" w:sz="12" w:space="0" w:color="000000"/>
              <w:right w:val="nil"/>
            </w:tcBorders>
          </w:tcPr>
          <w:p w14:paraId="1A306BCB" w14:textId="77777777" w:rsidR="007A31DB" w:rsidRPr="007A31DB" w:rsidRDefault="007A31DB">
            <w:pPr>
              <w:spacing w:before="100" w:after="31"/>
              <w:jc w:val="center"/>
              <w:rPr>
                <w:sz w:val="14"/>
                <w:szCs w:val="14"/>
                <w:lang w:val="fr-BE"/>
              </w:rPr>
            </w:pPr>
            <w:r w:rsidRPr="007A31DB">
              <w:rPr>
                <w:sz w:val="14"/>
                <w:szCs w:val="14"/>
              </w:rPr>
              <w:t>1</w:t>
            </w:r>
          </w:p>
        </w:tc>
        <w:tc>
          <w:tcPr>
            <w:tcW w:w="566" w:type="dxa"/>
            <w:tcBorders>
              <w:top w:val="single" w:sz="6" w:space="0" w:color="000000"/>
              <w:left w:val="single" w:sz="6" w:space="0" w:color="000000"/>
              <w:bottom w:val="single" w:sz="12" w:space="0" w:color="000000"/>
              <w:right w:val="single" w:sz="6" w:space="0" w:color="000000"/>
            </w:tcBorders>
          </w:tcPr>
          <w:p w14:paraId="4EA40A96" w14:textId="2B850202" w:rsidR="007A31DB" w:rsidRPr="00DD7E25" w:rsidRDefault="00DD7E25">
            <w:pPr>
              <w:spacing w:before="100" w:after="31"/>
              <w:jc w:val="center"/>
              <w:rPr>
                <w:color w:val="4F81BD" w:themeColor="accent1"/>
                <w:sz w:val="14"/>
                <w:szCs w:val="14"/>
                <w:lang w:val="fr-BE"/>
              </w:rPr>
            </w:pPr>
            <w:r w:rsidRPr="00DD7E25">
              <w:rPr>
                <w:color w:val="4F81BD" w:themeColor="accent1"/>
                <w:sz w:val="14"/>
                <w:szCs w:val="14"/>
                <w:lang w:val="fr-BE"/>
              </w:rPr>
              <w:t>0</w:t>
            </w:r>
          </w:p>
        </w:tc>
        <w:tc>
          <w:tcPr>
            <w:tcW w:w="566" w:type="dxa"/>
            <w:tcBorders>
              <w:top w:val="single" w:sz="6" w:space="0" w:color="000000"/>
              <w:left w:val="nil"/>
              <w:bottom w:val="single" w:sz="12" w:space="0" w:color="000000"/>
              <w:right w:val="single" w:sz="12" w:space="0" w:color="000000"/>
            </w:tcBorders>
          </w:tcPr>
          <w:p w14:paraId="0636ED0B" w14:textId="28AAD195" w:rsidR="007A31DB" w:rsidRPr="00DD7E25" w:rsidRDefault="00DD7E25">
            <w:pPr>
              <w:spacing w:before="100" w:after="31"/>
              <w:jc w:val="center"/>
              <w:rPr>
                <w:color w:val="4F81BD" w:themeColor="accent1"/>
                <w:sz w:val="14"/>
                <w:szCs w:val="14"/>
                <w:lang w:val="fr-BE"/>
              </w:rPr>
            </w:pPr>
            <w:r w:rsidRPr="00DD7E25">
              <w:rPr>
                <w:color w:val="4F81BD" w:themeColor="accent1"/>
                <w:sz w:val="14"/>
                <w:szCs w:val="14"/>
                <w:lang w:val="fr-BE"/>
              </w:rPr>
              <w:t>1</w:t>
            </w:r>
          </w:p>
        </w:tc>
      </w:tr>
    </w:tbl>
    <w:p w14:paraId="53286C2B" w14:textId="77777777" w:rsidR="007A31DB" w:rsidRPr="007A31DB" w:rsidRDefault="007A31DB" w:rsidP="000F5EE4">
      <w:pPr>
        <w:rPr>
          <w:sz w:val="24"/>
          <w:szCs w:val="24"/>
        </w:rPr>
      </w:pPr>
    </w:p>
    <w:p w14:paraId="50CA9A1E" w14:textId="77777777" w:rsidR="007A31DB" w:rsidRPr="007A31DB" w:rsidRDefault="007A31DB" w:rsidP="000F5EE4">
      <w:pPr>
        <w:ind w:left="1812" w:firstLine="312"/>
        <w:rPr>
          <w:sz w:val="24"/>
          <w:szCs w:val="24"/>
          <w:lang w:val="fr-BE"/>
        </w:rPr>
      </w:pPr>
      <w:r w:rsidRPr="007A31DB">
        <w:rPr>
          <w:sz w:val="24"/>
          <w:szCs w:val="24"/>
        </w:rPr>
        <w:t xml:space="preserve">4. La colonne A </w:t>
      </w:r>
      <w:r w:rsidRPr="007A31DB">
        <w:rPr>
          <w:i/>
          <w:iCs/>
          <w:sz w:val="24"/>
          <w:szCs w:val="24"/>
        </w:rPr>
        <w:t>correspond/ ne correspond pas</w:t>
      </w:r>
      <w:r w:rsidRPr="007A31DB">
        <w:rPr>
          <w:sz w:val="24"/>
          <w:szCs w:val="24"/>
        </w:rPr>
        <w:t xml:space="preserve"> à la colonne </w:t>
      </w:r>
      <w:r w:rsidRPr="007A31DB">
        <w:rPr>
          <w:sz w:val="24"/>
          <w:szCs w:val="24"/>
        </w:rPr>
        <w:fldChar w:fldCharType="begin"/>
      </w:r>
      <w:r w:rsidRPr="007A31DB">
        <w:rPr>
          <w:sz w:val="24"/>
          <w:szCs w:val="24"/>
        </w:rPr>
        <w:instrText>ADVANCE \d 2</w:instrText>
      </w:r>
      <w:r w:rsidRPr="007A31DB">
        <w:rPr>
          <w:sz w:val="24"/>
          <w:szCs w:val="24"/>
        </w:rPr>
        <w:fldChar w:fldCharType="end"/>
      </w:r>
      <w:r w:rsidRPr="007A31DB">
        <w:rPr>
          <w:sz w:val="24"/>
          <w:szCs w:val="24"/>
        </w:rPr>
        <w:object w:dxaOrig="286" w:dyaOrig="432" w14:anchorId="700AE568">
          <v:shape id="_x0000_i1028" type="#_x0000_t75" style="width:14.4pt;height:21.6pt" o:ole="">
            <v:imagedata r:id="rId16" o:title=""/>
          </v:shape>
          <o:OLEObject Type="Embed" ProgID="Equation.COEE2" ShapeID="_x0000_i1028" DrawAspect="Content" ObjectID="_1763836179" r:id="rId18">
            <o:FieldCodes>\s \* MERGEFORMAT</o:FieldCodes>
          </o:OLEObject>
        </w:object>
      </w:r>
      <w:r w:rsidRPr="007A31DB">
        <w:rPr>
          <w:sz w:val="24"/>
          <w:szCs w:val="24"/>
          <w:lang w:val="fr-BE"/>
        </w:rPr>
        <w:fldChar w:fldCharType="begin"/>
      </w:r>
      <w:r w:rsidRPr="007A31DB">
        <w:rPr>
          <w:sz w:val="24"/>
          <w:szCs w:val="24"/>
          <w:lang w:val="fr-BE"/>
        </w:rPr>
        <w:instrText>ADVANCE \u 2</w:instrText>
      </w:r>
      <w:r w:rsidRPr="007A31DB">
        <w:rPr>
          <w:sz w:val="24"/>
          <w:szCs w:val="24"/>
          <w:lang w:val="fr-BE"/>
        </w:rPr>
        <w:fldChar w:fldCharType="end"/>
      </w:r>
    </w:p>
    <w:p w14:paraId="07874B57" w14:textId="77777777" w:rsidR="000F5EE4" w:rsidRDefault="007A31DB" w:rsidP="000F5EE4">
      <w:pPr>
        <w:ind w:left="396"/>
        <w:rPr>
          <w:i/>
          <w:iCs/>
          <w:sz w:val="24"/>
          <w:szCs w:val="24"/>
        </w:rPr>
      </w:pPr>
      <w:r w:rsidRPr="007A31DB">
        <w:rPr>
          <w:sz w:val="24"/>
          <w:szCs w:val="24"/>
          <w:lang w:val="fr-BE"/>
        </w:rPr>
        <w:t xml:space="preserve">    </w:t>
      </w:r>
      <w:r w:rsidR="000F5EE4">
        <w:rPr>
          <w:sz w:val="24"/>
          <w:szCs w:val="24"/>
          <w:lang w:val="fr-BE"/>
        </w:rPr>
        <w:tab/>
      </w:r>
      <w:r w:rsidR="000F5EE4">
        <w:rPr>
          <w:sz w:val="24"/>
          <w:szCs w:val="24"/>
          <w:lang w:val="fr-BE"/>
        </w:rPr>
        <w:tab/>
      </w:r>
      <w:r w:rsidR="000F5EE4">
        <w:rPr>
          <w:sz w:val="24"/>
          <w:szCs w:val="24"/>
          <w:lang w:val="fr-BE"/>
        </w:rPr>
        <w:tab/>
        <w:t xml:space="preserve">     </w:t>
      </w:r>
      <w:r w:rsidRPr="007A31DB">
        <w:rPr>
          <w:sz w:val="24"/>
          <w:szCs w:val="24"/>
          <w:lang w:val="fr-BE"/>
        </w:rPr>
        <w:t xml:space="preserve">L'expression </w:t>
      </w:r>
      <w:r w:rsidRPr="007A31DB">
        <w:rPr>
          <w:sz w:val="24"/>
          <w:szCs w:val="24"/>
          <w:lang w:val="fr-BE"/>
        </w:rPr>
        <w:fldChar w:fldCharType="begin"/>
      </w:r>
      <w:r w:rsidRPr="007A31DB">
        <w:rPr>
          <w:sz w:val="24"/>
          <w:szCs w:val="24"/>
          <w:lang w:val="fr-BE"/>
        </w:rPr>
        <w:instrText>ADVANCE \d 2</w:instrText>
      </w:r>
      <w:r w:rsidRPr="007A31DB">
        <w:rPr>
          <w:sz w:val="24"/>
          <w:szCs w:val="24"/>
          <w:lang w:val="fr-BE"/>
        </w:rPr>
        <w:fldChar w:fldCharType="end"/>
      </w:r>
      <w:r w:rsidRPr="007A31DB">
        <w:rPr>
          <w:sz w:val="24"/>
          <w:szCs w:val="24"/>
          <w:lang w:val="fr-BE"/>
        </w:rPr>
        <w:object w:dxaOrig="286" w:dyaOrig="432" w14:anchorId="6D0FBE4A">
          <v:shape id="_x0000_i1029" type="#_x0000_t75" style="width:14.4pt;height:21.6pt" o:ole="">
            <v:imagedata r:id="rId16" o:title=""/>
          </v:shape>
          <o:OLEObject Type="Embed" ProgID="Equation.COEE2" ShapeID="_x0000_i1029" DrawAspect="Content" ObjectID="_1763836180" r:id="rId19">
            <o:FieldCodes>\s \* MERGEFORMAT</o:FieldCodes>
          </o:OLEObject>
        </w:object>
      </w:r>
      <w:r w:rsidRPr="007A31DB">
        <w:rPr>
          <w:sz w:val="24"/>
          <w:szCs w:val="24"/>
          <w:lang w:val="fr-BE"/>
        </w:rPr>
        <w:fldChar w:fldCharType="begin"/>
      </w:r>
      <w:r w:rsidRPr="007A31DB">
        <w:rPr>
          <w:sz w:val="24"/>
          <w:szCs w:val="24"/>
          <w:lang w:val="fr-BE"/>
        </w:rPr>
        <w:instrText>ADVANCE \u 2</w:instrText>
      </w:r>
      <w:r w:rsidRPr="007A31DB">
        <w:rPr>
          <w:sz w:val="24"/>
          <w:szCs w:val="24"/>
          <w:lang w:val="fr-BE"/>
        </w:rPr>
        <w:fldChar w:fldCharType="end"/>
      </w:r>
      <w:r w:rsidRPr="007A31DB">
        <w:rPr>
          <w:sz w:val="24"/>
          <w:szCs w:val="24"/>
          <w:lang w:val="fr-BE"/>
        </w:rPr>
        <w:t xml:space="preserve">= A   </w:t>
      </w:r>
      <w:r w:rsidRPr="00EE3A71">
        <w:rPr>
          <w:i/>
          <w:iCs/>
          <w:color w:val="4F81BD" w:themeColor="accent1"/>
          <w:sz w:val="24"/>
          <w:szCs w:val="24"/>
        </w:rPr>
        <w:t>est donc valable</w:t>
      </w:r>
      <w:r w:rsidRPr="00EE3A71">
        <w:rPr>
          <w:i/>
          <w:iCs/>
          <w:strike/>
          <w:sz w:val="24"/>
          <w:szCs w:val="24"/>
        </w:rPr>
        <w:t>/ n'est donc pas valable</w:t>
      </w:r>
      <w:r w:rsidRPr="007A31DB">
        <w:rPr>
          <w:i/>
          <w:iCs/>
          <w:sz w:val="24"/>
          <w:szCs w:val="24"/>
        </w:rPr>
        <w:t>.</w:t>
      </w:r>
    </w:p>
    <w:p w14:paraId="6C62054C" w14:textId="77777777" w:rsidR="000F5EE4" w:rsidRDefault="000F5EE4" w:rsidP="000F5EE4">
      <w:pPr>
        <w:ind w:left="396"/>
        <w:rPr>
          <w:sz w:val="24"/>
          <w:szCs w:val="24"/>
        </w:rPr>
      </w:pPr>
    </w:p>
    <w:p w14:paraId="07721366" w14:textId="77777777" w:rsidR="000F5EE4" w:rsidRPr="000F5EE4" w:rsidRDefault="000F5EE4" w:rsidP="000F5EE4">
      <w:pPr>
        <w:ind w:left="2124"/>
        <w:rPr>
          <w:sz w:val="24"/>
          <w:szCs w:val="24"/>
        </w:rPr>
      </w:pPr>
      <w:r>
        <w:rPr>
          <w:sz w:val="24"/>
          <w:szCs w:val="24"/>
        </w:rPr>
        <w:t xml:space="preserve">5. </w:t>
      </w:r>
      <w:r w:rsidR="007A31DB" w:rsidRPr="000F5EE4">
        <w:rPr>
          <w:sz w:val="24"/>
          <w:szCs w:val="24"/>
        </w:rPr>
        <w:t>Dans l'exercice ci-dessous, utiliser la logique propositionnelle.</w:t>
      </w:r>
    </w:p>
    <w:p w14:paraId="3E5EDAFD" w14:textId="77777777" w:rsidR="000F5EE4" w:rsidRDefault="000F5EE4" w:rsidP="000F5EE4">
      <w:pPr>
        <w:pStyle w:val="Paragraphedeliste"/>
        <w:ind w:left="1440"/>
        <w:rPr>
          <w:sz w:val="24"/>
          <w:szCs w:val="24"/>
        </w:rPr>
      </w:pPr>
    </w:p>
    <w:p w14:paraId="5803F8D2" w14:textId="1FEBDDB5" w:rsidR="007A31DB" w:rsidRPr="000F5EE4" w:rsidRDefault="007A31DB" w:rsidP="000F5EE4">
      <w:pPr>
        <w:pStyle w:val="Paragraphedeliste"/>
        <w:ind w:left="2148" w:firstLine="684"/>
        <w:rPr>
          <w:sz w:val="24"/>
          <w:szCs w:val="24"/>
        </w:rPr>
      </w:pPr>
      <w:r w:rsidRPr="000F5EE4">
        <w:rPr>
          <w:sz w:val="24"/>
          <w:szCs w:val="24"/>
        </w:rPr>
        <w:t xml:space="preserve">A: 'Henri a une </w:t>
      </w:r>
      <w:r w:rsidR="00A72F93">
        <w:rPr>
          <w:sz w:val="24"/>
          <w:szCs w:val="24"/>
        </w:rPr>
        <w:t>sœur.</w:t>
      </w:r>
    </w:p>
    <w:p w14:paraId="2B6D731F" w14:textId="5D79804D" w:rsidR="007A31DB" w:rsidRPr="007A31DB" w:rsidRDefault="007A31DB" w:rsidP="007A31DB">
      <w:pPr>
        <w:rPr>
          <w:sz w:val="24"/>
          <w:szCs w:val="24"/>
          <w:lang w:val="fr-BE"/>
        </w:rPr>
      </w:pPr>
      <w:r w:rsidRPr="007A31DB">
        <w:rPr>
          <w:sz w:val="24"/>
          <w:szCs w:val="24"/>
        </w:rPr>
        <w:tab/>
      </w:r>
      <w:r w:rsidRPr="007A31DB">
        <w:rPr>
          <w:sz w:val="24"/>
          <w:szCs w:val="24"/>
        </w:rPr>
        <w:tab/>
      </w:r>
      <w:r w:rsidR="000F5EE4">
        <w:rPr>
          <w:sz w:val="24"/>
          <w:szCs w:val="24"/>
        </w:rPr>
        <w:tab/>
      </w:r>
      <w:r w:rsidR="000F5EE4">
        <w:rPr>
          <w:sz w:val="24"/>
          <w:szCs w:val="24"/>
        </w:rPr>
        <w:tab/>
      </w:r>
      <w:r w:rsidRPr="007A31DB">
        <w:rPr>
          <w:sz w:val="24"/>
          <w:szCs w:val="24"/>
        </w:rPr>
        <w:object w:dxaOrig="286" w:dyaOrig="382" w14:anchorId="1004124C">
          <v:shape id="_x0000_i1030" type="#_x0000_t75" style="width:14.4pt;height:21.6pt" o:ole="">
            <v:imagedata r:id="rId14" o:title=""/>
          </v:shape>
          <o:OLEObject Type="Embed" ProgID="Equation.COEE2" ShapeID="_x0000_i1030" DrawAspect="Content" ObjectID="_1763836181" r:id="rId20">
            <o:FieldCodes>\s \* MERGEFORMAT</o:FieldCodes>
          </o:OLEObject>
        </w:object>
      </w:r>
      <w:r w:rsidRPr="007A31DB">
        <w:rPr>
          <w:sz w:val="24"/>
          <w:szCs w:val="24"/>
          <w:lang w:val="fr-BE"/>
        </w:rPr>
        <w:t xml:space="preserve">: </w:t>
      </w:r>
      <w:r w:rsidR="00A72F93" w:rsidRPr="00A72F93">
        <w:rPr>
          <w:color w:val="4F81BD" w:themeColor="accent1"/>
          <w:sz w:val="24"/>
          <w:szCs w:val="24"/>
          <w:lang w:val="fr-BE"/>
        </w:rPr>
        <w:t>Henr</w:t>
      </w:r>
      <w:r w:rsidR="00A72F93">
        <w:rPr>
          <w:color w:val="4F81BD" w:themeColor="accent1"/>
          <w:sz w:val="24"/>
          <w:szCs w:val="24"/>
          <w:lang w:val="fr-BE"/>
        </w:rPr>
        <w:t>i n’a pas de sœur.</w:t>
      </w:r>
    </w:p>
    <w:p w14:paraId="20E63625" w14:textId="3656D749" w:rsidR="007A31DB" w:rsidRPr="007A31DB" w:rsidRDefault="007A31DB" w:rsidP="007A31DB">
      <w:pPr>
        <w:rPr>
          <w:sz w:val="24"/>
          <w:szCs w:val="24"/>
          <w:lang w:val="fr-BE"/>
        </w:rPr>
      </w:pPr>
      <w:r w:rsidRPr="007A31DB">
        <w:rPr>
          <w:sz w:val="24"/>
          <w:szCs w:val="24"/>
          <w:lang w:val="fr-BE"/>
        </w:rPr>
        <w:tab/>
      </w:r>
      <w:r w:rsidRPr="007A31DB">
        <w:rPr>
          <w:sz w:val="24"/>
          <w:szCs w:val="24"/>
          <w:lang w:val="fr-BE"/>
        </w:rPr>
        <w:tab/>
      </w:r>
      <w:r w:rsidR="000F5EE4">
        <w:rPr>
          <w:sz w:val="24"/>
          <w:szCs w:val="24"/>
          <w:lang w:val="fr-BE"/>
        </w:rPr>
        <w:tab/>
      </w:r>
      <w:r w:rsidR="000F5EE4">
        <w:rPr>
          <w:sz w:val="24"/>
          <w:szCs w:val="24"/>
          <w:lang w:val="fr-BE"/>
        </w:rPr>
        <w:tab/>
      </w:r>
      <w:r w:rsidRPr="007A31DB">
        <w:rPr>
          <w:sz w:val="24"/>
          <w:szCs w:val="24"/>
          <w:lang w:val="fr-BE"/>
        </w:rPr>
        <w:object w:dxaOrig="286" w:dyaOrig="432" w14:anchorId="073EB95E">
          <v:shape id="_x0000_i1031" type="#_x0000_t75" style="width:14.4pt;height:21.6pt" o:ole="">
            <v:imagedata r:id="rId16" o:title=""/>
          </v:shape>
          <o:OLEObject Type="Embed" ProgID="Equation.COEE2" ShapeID="_x0000_i1031" DrawAspect="Content" ObjectID="_1763836182" r:id="rId21">
            <o:FieldCodes>\s \* MERGEFORMAT</o:FieldCodes>
          </o:OLEObject>
        </w:object>
      </w:r>
      <w:r w:rsidRPr="007A31DB">
        <w:rPr>
          <w:sz w:val="24"/>
          <w:szCs w:val="24"/>
          <w:lang w:val="fr-BE"/>
        </w:rPr>
        <w:t>:</w:t>
      </w:r>
      <w:r w:rsidR="00A72F93">
        <w:rPr>
          <w:sz w:val="24"/>
          <w:szCs w:val="24"/>
          <w:lang w:val="fr-BE"/>
        </w:rPr>
        <w:t xml:space="preserve"> </w:t>
      </w:r>
      <w:r w:rsidR="00A72F93">
        <w:rPr>
          <w:color w:val="4F81BD" w:themeColor="accent1"/>
          <w:sz w:val="24"/>
          <w:szCs w:val="24"/>
          <w:lang w:val="fr-BE"/>
        </w:rPr>
        <w:t xml:space="preserve">Il est faux de </w:t>
      </w:r>
      <w:r w:rsidR="00DD7E25">
        <w:rPr>
          <w:color w:val="4F81BD" w:themeColor="accent1"/>
          <w:sz w:val="24"/>
          <w:szCs w:val="24"/>
          <w:lang w:val="fr-BE"/>
        </w:rPr>
        <w:t>d</w:t>
      </w:r>
      <w:r w:rsidR="00A72F93">
        <w:rPr>
          <w:color w:val="4F81BD" w:themeColor="accent1"/>
          <w:sz w:val="24"/>
          <w:szCs w:val="24"/>
          <w:lang w:val="fr-BE"/>
        </w:rPr>
        <w:t>ire qu’Henri n’a pas de sœur.</w:t>
      </w:r>
    </w:p>
    <w:p w14:paraId="0757AB32" w14:textId="3480B399" w:rsidR="00EE3A71" w:rsidRDefault="007A31DB" w:rsidP="007A31DB">
      <w:pPr>
        <w:rPr>
          <w:sz w:val="24"/>
          <w:szCs w:val="24"/>
          <w:lang w:val="fr-BE"/>
        </w:rPr>
      </w:pPr>
      <w:r w:rsidRPr="007A31DB">
        <w:rPr>
          <w:sz w:val="24"/>
          <w:szCs w:val="24"/>
          <w:lang w:val="fr-BE"/>
        </w:rPr>
        <w:tab/>
      </w:r>
    </w:p>
    <w:p w14:paraId="4876BADD" w14:textId="77777777" w:rsidR="00EE3A71" w:rsidRDefault="00EE3A71">
      <w:pPr>
        <w:autoSpaceDE/>
        <w:autoSpaceDN/>
        <w:adjustRightInd/>
        <w:spacing w:after="200" w:line="276" w:lineRule="auto"/>
        <w:rPr>
          <w:sz w:val="24"/>
          <w:szCs w:val="24"/>
          <w:lang w:val="fr-BE"/>
        </w:rPr>
      </w:pPr>
      <w:r>
        <w:rPr>
          <w:sz w:val="24"/>
          <w:szCs w:val="24"/>
          <w:lang w:val="fr-BE"/>
        </w:rPr>
        <w:br w:type="page"/>
      </w:r>
    </w:p>
    <w:p w14:paraId="4776D2C5" w14:textId="77777777" w:rsidR="00257399" w:rsidRPr="007A31DB" w:rsidRDefault="00257399" w:rsidP="007A31DB">
      <w:pPr>
        <w:rPr>
          <w:sz w:val="24"/>
          <w:szCs w:val="24"/>
          <w:lang w:val="fr-BE"/>
        </w:rPr>
      </w:pPr>
    </w:p>
    <w:p w14:paraId="494F5A88" w14:textId="77777777" w:rsidR="007A31DB" w:rsidRPr="000F5EE4" w:rsidRDefault="007A31DB" w:rsidP="000F5EE4">
      <w:pPr>
        <w:pStyle w:val="Paragraphedeliste"/>
        <w:numPr>
          <w:ilvl w:val="0"/>
          <w:numId w:val="19"/>
        </w:numPr>
        <w:rPr>
          <w:b/>
          <w:bCs/>
          <w:color w:val="008000"/>
          <w:sz w:val="26"/>
          <w:szCs w:val="26"/>
        </w:rPr>
      </w:pPr>
      <w:r w:rsidRPr="000F5EE4">
        <w:rPr>
          <w:b/>
          <w:bCs/>
          <w:color w:val="008000"/>
          <w:sz w:val="26"/>
          <w:szCs w:val="26"/>
        </w:rPr>
        <w:t>La porte ET</w:t>
      </w:r>
    </w:p>
    <w:p w14:paraId="0450FB2D" w14:textId="77777777" w:rsidR="000F5EE4" w:rsidRPr="000F5EE4" w:rsidRDefault="000F5EE4" w:rsidP="000F5EE4">
      <w:pPr>
        <w:pStyle w:val="Paragraphedeliste"/>
        <w:ind w:left="1440"/>
        <w:rPr>
          <w:sz w:val="24"/>
          <w:szCs w:val="24"/>
        </w:rPr>
      </w:pPr>
    </w:p>
    <w:p w14:paraId="31C0A77E" w14:textId="77777777" w:rsidR="000F5EE4" w:rsidRPr="000F5EE4" w:rsidRDefault="007A31DB" w:rsidP="000F5EE4">
      <w:pPr>
        <w:pStyle w:val="Paragraphedeliste"/>
        <w:numPr>
          <w:ilvl w:val="0"/>
          <w:numId w:val="23"/>
        </w:numPr>
        <w:rPr>
          <w:sz w:val="24"/>
          <w:szCs w:val="24"/>
        </w:rPr>
      </w:pPr>
      <w:r w:rsidRPr="000F5EE4">
        <w:rPr>
          <w:sz w:val="24"/>
          <w:szCs w:val="24"/>
        </w:rPr>
        <w:t>A l'aide de 2 portes NAND, rechercher l'équivalent d'une porte ET à 2 entrées.</w:t>
      </w:r>
    </w:p>
    <w:p w14:paraId="46E664D0" w14:textId="77777777" w:rsidR="000F5EE4" w:rsidRPr="000F5EE4" w:rsidRDefault="000F5EE4" w:rsidP="000F5EE4">
      <w:pPr>
        <w:pStyle w:val="Paragraphedeliste"/>
        <w:ind w:left="2484"/>
        <w:rPr>
          <w:sz w:val="24"/>
          <w:szCs w:val="24"/>
        </w:rPr>
      </w:pPr>
    </w:p>
    <w:p w14:paraId="0FB669D0" w14:textId="7A2C3FC1" w:rsidR="007A31DB" w:rsidRPr="007A31DB" w:rsidRDefault="00DD7E25" w:rsidP="007A31DB">
      <w:pPr>
        <w:ind w:left="396"/>
        <w:rPr>
          <w:sz w:val="24"/>
          <w:szCs w:val="24"/>
        </w:rPr>
      </w:pPr>
      <w:r w:rsidRPr="00DD7E25">
        <w:rPr>
          <w:noProof/>
          <w:sz w:val="24"/>
          <w:szCs w:val="24"/>
        </w:rPr>
        <w:drawing>
          <wp:inline distT="0" distB="0" distL="0" distR="0" wp14:anchorId="0E96BEE9" wp14:editId="3C18AD72">
            <wp:extent cx="4414526" cy="2408830"/>
            <wp:effectExtent l="0" t="0" r="5080" b="0"/>
            <wp:docPr id="1898417241"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17241" name="Image 1" descr="Une image contenant texte, diagramme, ligne, Tracé&#10;&#10;Description générée automatiquement"/>
                    <pic:cNvPicPr/>
                  </pic:nvPicPr>
                  <pic:blipFill>
                    <a:blip r:embed="rId22"/>
                    <a:stretch>
                      <a:fillRect/>
                    </a:stretch>
                  </pic:blipFill>
                  <pic:spPr>
                    <a:xfrm>
                      <a:off x="0" y="0"/>
                      <a:ext cx="4427783" cy="2416064"/>
                    </a:xfrm>
                    <a:prstGeom prst="rect">
                      <a:avLst/>
                    </a:prstGeom>
                  </pic:spPr>
                </pic:pic>
              </a:graphicData>
            </a:graphic>
          </wp:inline>
        </w:drawing>
      </w:r>
      <w:r w:rsidR="000F5EE4" w:rsidRPr="007A31DB">
        <w:rPr>
          <w:sz w:val="24"/>
          <w:szCs w:val="24"/>
        </w:rPr>
        <w:t xml:space="preserve"> </w:t>
      </w:r>
    </w:p>
    <w:p w14:paraId="640619C4" w14:textId="77777777" w:rsidR="000F5EE4" w:rsidRDefault="000F5EE4" w:rsidP="007A31DB">
      <w:pPr>
        <w:rPr>
          <w:sz w:val="24"/>
          <w:szCs w:val="24"/>
        </w:rPr>
      </w:pPr>
    </w:p>
    <w:p w14:paraId="59175FCD" w14:textId="77777777" w:rsidR="000F5EE4" w:rsidRDefault="000F5EE4" w:rsidP="007A31DB">
      <w:pPr>
        <w:rPr>
          <w:sz w:val="24"/>
          <w:szCs w:val="24"/>
        </w:rPr>
      </w:pPr>
    </w:p>
    <w:p w14:paraId="70C30F04" w14:textId="77777777" w:rsidR="000F5EE4" w:rsidRDefault="000F5EE4" w:rsidP="007A31DB">
      <w:pPr>
        <w:rPr>
          <w:sz w:val="24"/>
          <w:szCs w:val="24"/>
        </w:rPr>
      </w:pPr>
    </w:p>
    <w:p w14:paraId="0623FA9A" w14:textId="77777777" w:rsidR="000F5EE4" w:rsidRDefault="000F5EE4" w:rsidP="007A31DB">
      <w:pPr>
        <w:rPr>
          <w:sz w:val="24"/>
          <w:szCs w:val="24"/>
        </w:rPr>
      </w:pPr>
    </w:p>
    <w:p w14:paraId="2D519A06" w14:textId="77777777" w:rsidR="000F5EE4" w:rsidRDefault="000F5EE4" w:rsidP="007A31DB">
      <w:pPr>
        <w:rPr>
          <w:sz w:val="24"/>
          <w:szCs w:val="24"/>
        </w:rPr>
      </w:pPr>
    </w:p>
    <w:p w14:paraId="2E8E94DF" w14:textId="77777777" w:rsidR="000F5EE4" w:rsidRDefault="000F5EE4" w:rsidP="007A31DB">
      <w:pPr>
        <w:rPr>
          <w:sz w:val="24"/>
          <w:szCs w:val="24"/>
        </w:rPr>
      </w:pPr>
    </w:p>
    <w:p w14:paraId="2EF20DCC" w14:textId="77777777" w:rsidR="000F5EE4" w:rsidRDefault="000F5EE4" w:rsidP="007A31DB">
      <w:pPr>
        <w:rPr>
          <w:sz w:val="24"/>
          <w:szCs w:val="24"/>
        </w:rPr>
      </w:pPr>
    </w:p>
    <w:p w14:paraId="17081C56" w14:textId="77777777" w:rsidR="007A31DB" w:rsidRPr="007A31DB" w:rsidRDefault="007A31DB" w:rsidP="007A31DB">
      <w:pPr>
        <w:rPr>
          <w:sz w:val="24"/>
          <w:szCs w:val="24"/>
        </w:rPr>
      </w:pPr>
      <w:r w:rsidRPr="007A31DB">
        <w:rPr>
          <w:sz w:val="24"/>
          <w:szCs w:val="24"/>
        </w:rPr>
        <w:tab/>
      </w:r>
      <w:r w:rsidR="000F5EE4">
        <w:rPr>
          <w:sz w:val="24"/>
          <w:szCs w:val="24"/>
        </w:rPr>
        <w:tab/>
      </w:r>
      <w:r w:rsidR="000F5EE4">
        <w:rPr>
          <w:sz w:val="24"/>
          <w:szCs w:val="24"/>
        </w:rPr>
        <w:tab/>
      </w:r>
      <w:r w:rsidRPr="007A31DB">
        <w:rPr>
          <w:sz w:val="24"/>
          <w:szCs w:val="24"/>
        </w:rPr>
        <w:t>2 .Tester le circuit d’après le tableau ci-dessous et noter les résultats.</w:t>
      </w:r>
    </w:p>
    <w:p w14:paraId="2D33BED3" w14:textId="77777777" w:rsidR="007A31DB" w:rsidRPr="007A31DB" w:rsidRDefault="007A31DB" w:rsidP="007A31DB">
      <w:pPr>
        <w:rPr>
          <w:sz w:val="24"/>
          <w:szCs w:val="24"/>
        </w:rPr>
      </w:pPr>
    </w:p>
    <w:tbl>
      <w:tblPr>
        <w:tblW w:w="0" w:type="auto"/>
        <w:tblInd w:w="3271" w:type="dxa"/>
        <w:tblLayout w:type="fixed"/>
        <w:tblCellMar>
          <w:left w:w="81" w:type="dxa"/>
          <w:right w:w="81" w:type="dxa"/>
        </w:tblCellMar>
        <w:tblLook w:val="0000" w:firstRow="0" w:lastRow="0" w:firstColumn="0" w:lastColumn="0" w:noHBand="0" w:noVBand="0"/>
      </w:tblPr>
      <w:tblGrid>
        <w:gridCol w:w="566"/>
        <w:gridCol w:w="566"/>
        <w:gridCol w:w="850"/>
        <w:gridCol w:w="850"/>
      </w:tblGrid>
      <w:tr w:rsidR="007A31DB" w:rsidRPr="007A31DB" w14:paraId="77C23CF8" w14:textId="77777777" w:rsidTr="000F5EE4">
        <w:trPr>
          <w:cantSplit/>
          <w:trHeight w:hRule="exact" w:val="850"/>
        </w:trPr>
        <w:tc>
          <w:tcPr>
            <w:tcW w:w="566" w:type="dxa"/>
            <w:tcBorders>
              <w:top w:val="single" w:sz="12" w:space="0" w:color="000000"/>
              <w:left w:val="single" w:sz="12" w:space="0" w:color="000000"/>
              <w:bottom w:val="single" w:sz="12" w:space="0" w:color="000000"/>
              <w:right w:val="nil"/>
            </w:tcBorders>
          </w:tcPr>
          <w:p w14:paraId="352C653E" w14:textId="77777777" w:rsidR="007A31DB" w:rsidRPr="007A31DB" w:rsidRDefault="007A31DB">
            <w:pPr>
              <w:spacing w:before="100" w:after="42"/>
              <w:jc w:val="center"/>
              <w:rPr>
                <w:sz w:val="14"/>
                <w:szCs w:val="14"/>
                <w:lang w:val="fr-BE"/>
              </w:rPr>
            </w:pPr>
            <w:r w:rsidRPr="007A31DB">
              <w:rPr>
                <w:sz w:val="14"/>
                <w:szCs w:val="14"/>
              </w:rPr>
              <w:t>A</w:t>
            </w:r>
          </w:p>
        </w:tc>
        <w:tc>
          <w:tcPr>
            <w:tcW w:w="566" w:type="dxa"/>
            <w:tcBorders>
              <w:top w:val="single" w:sz="12" w:space="0" w:color="000000"/>
              <w:left w:val="single" w:sz="6" w:space="0" w:color="000000"/>
              <w:bottom w:val="single" w:sz="12" w:space="0" w:color="000000"/>
              <w:right w:val="single" w:sz="12" w:space="0" w:color="000000"/>
            </w:tcBorders>
          </w:tcPr>
          <w:p w14:paraId="0334C508" w14:textId="77777777" w:rsidR="007A31DB" w:rsidRPr="007A31DB" w:rsidRDefault="007A31DB">
            <w:pPr>
              <w:spacing w:before="100" w:after="42"/>
              <w:jc w:val="center"/>
              <w:rPr>
                <w:sz w:val="14"/>
                <w:szCs w:val="14"/>
                <w:lang w:val="fr-BE"/>
              </w:rPr>
            </w:pPr>
            <w:r w:rsidRPr="007A31DB">
              <w:rPr>
                <w:sz w:val="14"/>
                <w:szCs w:val="14"/>
              </w:rPr>
              <w:t>B</w:t>
            </w:r>
          </w:p>
        </w:tc>
        <w:tc>
          <w:tcPr>
            <w:tcW w:w="850" w:type="dxa"/>
            <w:tcBorders>
              <w:top w:val="single" w:sz="12" w:space="0" w:color="000000"/>
              <w:left w:val="single" w:sz="6" w:space="0" w:color="000000"/>
              <w:bottom w:val="single" w:sz="12" w:space="0" w:color="000000"/>
              <w:right w:val="single" w:sz="6" w:space="0" w:color="000000"/>
            </w:tcBorders>
          </w:tcPr>
          <w:p w14:paraId="1A777EA7" w14:textId="77777777" w:rsidR="007A31DB" w:rsidRPr="007A31DB" w:rsidRDefault="007A31DB">
            <w:pPr>
              <w:spacing w:before="100"/>
              <w:jc w:val="center"/>
              <w:rPr>
                <w:sz w:val="14"/>
                <w:szCs w:val="14"/>
              </w:rPr>
            </w:pPr>
            <w:r w:rsidRPr="007A31DB">
              <w:rPr>
                <w:sz w:val="14"/>
                <w:szCs w:val="14"/>
              </w:rPr>
              <w:t>Nand1</w:t>
            </w:r>
          </w:p>
          <w:p w14:paraId="75428FBA" w14:textId="77777777" w:rsidR="007A31DB" w:rsidRPr="007A31DB" w:rsidRDefault="007A31DB">
            <w:pPr>
              <w:jc w:val="center"/>
              <w:rPr>
                <w:sz w:val="14"/>
                <w:szCs w:val="14"/>
              </w:rPr>
            </w:pPr>
          </w:p>
          <w:p w14:paraId="1590D938" w14:textId="0F863900" w:rsidR="007A31DB" w:rsidRPr="007A31DB" w:rsidRDefault="00DD7E25">
            <w:pPr>
              <w:spacing w:after="42"/>
              <w:jc w:val="center"/>
              <w:rPr>
                <w:sz w:val="14"/>
                <w:szCs w:val="14"/>
                <w:lang w:val="fr-BE"/>
              </w:rPr>
            </w:pPr>
            <w:r w:rsidRPr="00DD7E25">
              <w:rPr>
                <w:color w:val="4F81BD" w:themeColor="accent1"/>
                <w:sz w:val="14"/>
                <w:szCs w:val="14"/>
              </w:rPr>
              <w:t>A’</w:t>
            </w:r>
          </w:p>
        </w:tc>
        <w:tc>
          <w:tcPr>
            <w:tcW w:w="850" w:type="dxa"/>
            <w:tcBorders>
              <w:top w:val="single" w:sz="12" w:space="0" w:color="000000"/>
              <w:left w:val="single" w:sz="6" w:space="0" w:color="000000"/>
              <w:bottom w:val="single" w:sz="12" w:space="0" w:color="000000"/>
              <w:right w:val="single" w:sz="12" w:space="0" w:color="000000"/>
            </w:tcBorders>
          </w:tcPr>
          <w:p w14:paraId="70E9FC8D" w14:textId="77777777" w:rsidR="007A31DB" w:rsidRPr="007A31DB" w:rsidRDefault="007A31DB">
            <w:pPr>
              <w:spacing w:before="100"/>
              <w:jc w:val="center"/>
              <w:rPr>
                <w:sz w:val="14"/>
                <w:szCs w:val="14"/>
              </w:rPr>
            </w:pPr>
            <w:r w:rsidRPr="007A31DB">
              <w:rPr>
                <w:sz w:val="14"/>
                <w:szCs w:val="14"/>
              </w:rPr>
              <w:t>Nand2</w:t>
            </w:r>
          </w:p>
          <w:p w14:paraId="5B8AAACD" w14:textId="77777777" w:rsidR="007A31DB" w:rsidRPr="007A31DB" w:rsidRDefault="007A31DB">
            <w:pPr>
              <w:jc w:val="center"/>
              <w:rPr>
                <w:sz w:val="14"/>
                <w:szCs w:val="14"/>
              </w:rPr>
            </w:pPr>
          </w:p>
          <w:p w14:paraId="71C764CB" w14:textId="01CFA312" w:rsidR="007A31DB" w:rsidRPr="00DD7E25" w:rsidRDefault="00DD7E25">
            <w:pPr>
              <w:jc w:val="center"/>
              <w:rPr>
                <w:color w:val="4F81BD" w:themeColor="accent1"/>
                <w:sz w:val="14"/>
                <w:szCs w:val="14"/>
              </w:rPr>
            </w:pPr>
            <w:r w:rsidRPr="00DD7E25">
              <w:rPr>
                <w:color w:val="4F81BD" w:themeColor="accent1"/>
                <w:sz w:val="14"/>
                <w:szCs w:val="14"/>
              </w:rPr>
              <w:t>B’</w:t>
            </w:r>
          </w:p>
          <w:p w14:paraId="0972B649" w14:textId="77777777" w:rsidR="007A31DB" w:rsidRPr="007A31DB" w:rsidRDefault="007A31DB">
            <w:pPr>
              <w:jc w:val="center"/>
              <w:rPr>
                <w:sz w:val="14"/>
                <w:szCs w:val="14"/>
              </w:rPr>
            </w:pPr>
          </w:p>
          <w:p w14:paraId="10C7CFC9" w14:textId="77777777" w:rsidR="007A31DB" w:rsidRPr="007A31DB" w:rsidRDefault="007A31DB">
            <w:pPr>
              <w:jc w:val="center"/>
              <w:rPr>
                <w:sz w:val="14"/>
                <w:szCs w:val="14"/>
              </w:rPr>
            </w:pPr>
          </w:p>
          <w:p w14:paraId="5C7B0D83" w14:textId="77777777" w:rsidR="007A31DB" w:rsidRPr="007A31DB" w:rsidRDefault="007A31DB">
            <w:pPr>
              <w:spacing w:after="42"/>
              <w:jc w:val="center"/>
              <w:rPr>
                <w:sz w:val="14"/>
                <w:szCs w:val="14"/>
                <w:lang w:val="fr-BE"/>
              </w:rPr>
            </w:pPr>
            <w:r w:rsidRPr="007A31DB">
              <w:rPr>
                <w:sz w:val="14"/>
                <w:szCs w:val="14"/>
              </w:rPr>
              <w:t>...............................................</w:t>
            </w:r>
          </w:p>
        </w:tc>
      </w:tr>
      <w:tr w:rsidR="007A31DB" w:rsidRPr="007A31DB" w14:paraId="173B7C11" w14:textId="77777777" w:rsidTr="000F5EE4">
        <w:trPr>
          <w:cantSplit/>
          <w:trHeight w:hRule="exact" w:val="339"/>
        </w:trPr>
        <w:tc>
          <w:tcPr>
            <w:tcW w:w="566" w:type="dxa"/>
            <w:tcBorders>
              <w:top w:val="single" w:sz="6" w:space="0" w:color="000000"/>
              <w:left w:val="single" w:sz="12" w:space="0" w:color="000000"/>
              <w:bottom w:val="nil"/>
              <w:right w:val="nil"/>
            </w:tcBorders>
          </w:tcPr>
          <w:p w14:paraId="71A9E2E3" w14:textId="77777777" w:rsidR="007A31DB" w:rsidRPr="007A31DB" w:rsidRDefault="007A31DB">
            <w:pPr>
              <w:spacing w:before="100" w:after="42"/>
              <w:jc w:val="center"/>
              <w:rPr>
                <w:sz w:val="14"/>
                <w:szCs w:val="14"/>
                <w:lang w:val="fr-BE"/>
              </w:rPr>
            </w:pPr>
            <w:r w:rsidRPr="007A31DB">
              <w:rPr>
                <w:sz w:val="14"/>
                <w:szCs w:val="14"/>
              </w:rPr>
              <w:t>0</w:t>
            </w:r>
          </w:p>
        </w:tc>
        <w:tc>
          <w:tcPr>
            <w:tcW w:w="566" w:type="dxa"/>
            <w:tcBorders>
              <w:top w:val="single" w:sz="6" w:space="0" w:color="000000"/>
              <w:left w:val="single" w:sz="6" w:space="0" w:color="000000"/>
              <w:bottom w:val="nil"/>
              <w:right w:val="single" w:sz="12" w:space="0" w:color="000000"/>
            </w:tcBorders>
          </w:tcPr>
          <w:p w14:paraId="1D7214C7" w14:textId="77777777" w:rsidR="007A31DB" w:rsidRPr="007A31DB" w:rsidRDefault="007A31DB">
            <w:pPr>
              <w:spacing w:before="100" w:after="42"/>
              <w:jc w:val="center"/>
              <w:rPr>
                <w:sz w:val="14"/>
                <w:szCs w:val="14"/>
                <w:lang w:val="fr-BE"/>
              </w:rPr>
            </w:pPr>
            <w:r w:rsidRPr="007A31DB">
              <w:rPr>
                <w:sz w:val="14"/>
                <w:szCs w:val="14"/>
              </w:rPr>
              <w:t>0</w:t>
            </w:r>
          </w:p>
        </w:tc>
        <w:tc>
          <w:tcPr>
            <w:tcW w:w="850" w:type="dxa"/>
            <w:tcBorders>
              <w:top w:val="single" w:sz="6" w:space="0" w:color="000000"/>
              <w:left w:val="single" w:sz="6" w:space="0" w:color="000000"/>
              <w:bottom w:val="nil"/>
              <w:right w:val="single" w:sz="6" w:space="0" w:color="000000"/>
            </w:tcBorders>
          </w:tcPr>
          <w:p w14:paraId="3C93E8F0" w14:textId="14F12804" w:rsidR="007A31DB" w:rsidRPr="00DD7E25" w:rsidRDefault="00DD7E25">
            <w:pPr>
              <w:spacing w:before="100" w:after="42"/>
              <w:jc w:val="center"/>
              <w:rPr>
                <w:color w:val="4F81BD" w:themeColor="accent1"/>
                <w:sz w:val="14"/>
                <w:szCs w:val="14"/>
                <w:lang w:val="fr-BE"/>
              </w:rPr>
            </w:pPr>
            <w:r w:rsidRPr="00DD7E25">
              <w:rPr>
                <w:color w:val="4F81BD" w:themeColor="accent1"/>
                <w:sz w:val="14"/>
                <w:szCs w:val="14"/>
                <w:lang w:val="fr-BE"/>
              </w:rPr>
              <w:t>1</w:t>
            </w:r>
          </w:p>
        </w:tc>
        <w:tc>
          <w:tcPr>
            <w:tcW w:w="850" w:type="dxa"/>
            <w:tcBorders>
              <w:top w:val="single" w:sz="6" w:space="0" w:color="000000"/>
              <w:left w:val="single" w:sz="6" w:space="0" w:color="000000"/>
              <w:bottom w:val="nil"/>
              <w:right w:val="single" w:sz="12" w:space="0" w:color="000000"/>
            </w:tcBorders>
          </w:tcPr>
          <w:p w14:paraId="115C2671" w14:textId="18B2AFA1" w:rsidR="007A31DB" w:rsidRPr="00DD7E25" w:rsidRDefault="00DD7E25">
            <w:pPr>
              <w:spacing w:before="100" w:after="42"/>
              <w:jc w:val="center"/>
              <w:rPr>
                <w:color w:val="4F81BD" w:themeColor="accent1"/>
                <w:sz w:val="14"/>
                <w:szCs w:val="14"/>
                <w:lang w:val="fr-BE"/>
              </w:rPr>
            </w:pPr>
            <w:r w:rsidRPr="00DD7E25">
              <w:rPr>
                <w:color w:val="4F81BD" w:themeColor="accent1"/>
                <w:sz w:val="14"/>
                <w:szCs w:val="14"/>
                <w:lang w:val="fr-BE"/>
              </w:rPr>
              <w:t>1</w:t>
            </w:r>
          </w:p>
        </w:tc>
      </w:tr>
      <w:tr w:rsidR="007A31DB" w:rsidRPr="007A31DB" w14:paraId="564C8593" w14:textId="77777777" w:rsidTr="000F5EE4">
        <w:trPr>
          <w:cantSplit/>
          <w:trHeight w:hRule="exact" w:val="339"/>
        </w:trPr>
        <w:tc>
          <w:tcPr>
            <w:tcW w:w="566" w:type="dxa"/>
            <w:tcBorders>
              <w:top w:val="single" w:sz="6" w:space="0" w:color="000000"/>
              <w:left w:val="single" w:sz="12" w:space="0" w:color="000000"/>
              <w:bottom w:val="nil"/>
              <w:right w:val="nil"/>
            </w:tcBorders>
          </w:tcPr>
          <w:p w14:paraId="601368CC" w14:textId="77777777" w:rsidR="007A31DB" w:rsidRPr="007A31DB" w:rsidRDefault="007A31DB">
            <w:pPr>
              <w:spacing w:before="100" w:after="42"/>
              <w:jc w:val="center"/>
              <w:rPr>
                <w:sz w:val="14"/>
                <w:szCs w:val="14"/>
                <w:lang w:val="fr-BE"/>
              </w:rPr>
            </w:pPr>
            <w:r w:rsidRPr="007A31DB">
              <w:rPr>
                <w:sz w:val="14"/>
                <w:szCs w:val="14"/>
              </w:rPr>
              <w:t>0</w:t>
            </w:r>
          </w:p>
        </w:tc>
        <w:tc>
          <w:tcPr>
            <w:tcW w:w="566" w:type="dxa"/>
            <w:tcBorders>
              <w:top w:val="single" w:sz="6" w:space="0" w:color="000000"/>
              <w:left w:val="single" w:sz="6" w:space="0" w:color="000000"/>
              <w:bottom w:val="nil"/>
              <w:right w:val="single" w:sz="12" w:space="0" w:color="000000"/>
            </w:tcBorders>
          </w:tcPr>
          <w:p w14:paraId="63A84508" w14:textId="77777777" w:rsidR="007A31DB" w:rsidRPr="007A31DB" w:rsidRDefault="007A31DB">
            <w:pPr>
              <w:spacing w:before="100" w:after="42"/>
              <w:jc w:val="center"/>
              <w:rPr>
                <w:sz w:val="14"/>
                <w:szCs w:val="14"/>
                <w:lang w:val="fr-BE"/>
              </w:rPr>
            </w:pPr>
            <w:r w:rsidRPr="007A31DB">
              <w:rPr>
                <w:sz w:val="14"/>
                <w:szCs w:val="14"/>
              </w:rPr>
              <w:t>1</w:t>
            </w:r>
          </w:p>
        </w:tc>
        <w:tc>
          <w:tcPr>
            <w:tcW w:w="850" w:type="dxa"/>
            <w:tcBorders>
              <w:top w:val="single" w:sz="6" w:space="0" w:color="000000"/>
              <w:left w:val="single" w:sz="6" w:space="0" w:color="000000"/>
              <w:bottom w:val="nil"/>
              <w:right w:val="single" w:sz="6" w:space="0" w:color="000000"/>
            </w:tcBorders>
          </w:tcPr>
          <w:p w14:paraId="496D2576" w14:textId="620C502E" w:rsidR="007A31DB" w:rsidRPr="00DD7E25" w:rsidRDefault="00DD7E25">
            <w:pPr>
              <w:spacing w:before="100" w:after="42"/>
              <w:jc w:val="center"/>
              <w:rPr>
                <w:color w:val="4F81BD" w:themeColor="accent1"/>
                <w:sz w:val="14"/>
                <w:szCs w:val="14"/>
                <w:lang w:val="fr-BE"/>
              </w:rPr>
            </w:pPr>
            <w:r w:rsidRPr="00DD7E25">
              <w:rPr>
                <w:color w:val="4F81BD" w:themeColor="accent1"/>
                <w:sz w:val="14"/>
                <w:szCs w:val="14"/>
                <w:lang w:val="fr-BE"/>
              </w:rPr>
              <w:t>1</w:t>
            </w:r>
          </w:p>
        </w:tc>
        <w:tc>
          <w:tcPr>
            <w:tcW w:w="850" w:type="dxa"/>
            <w:tcBorders>
              <w:top w:val="single" w:sz="6" w:space="0" w:color="000000"/>
              <w:left w:val="single" w:sz="6" w:space="0" w:color="000000"/>
              <w:bottom w:val="nil"/>
              <w:right w:val="single" w:sz="12" w:space="0" w:color="000000"/>
            </w:tcBorders>
          </w:tcPr>
          <w:p w14:paraId="7B430CBC" w14:textId="61F89681" w:rsidR="007A31DB" w:rsidRPr="00DD7E25" w:rsidRDefault="00DD7E25">
            <w:pPr>
              <w:spacing w:before="100" w:after="42"/>
              <w:jc w:val="center"/>
              <w:rPr>
                <w:color w:val="4F81BD" w:themeColor="accent1"/>
                <w:sz w:val="14"/>
                <w:szCs w:val="14"/>
                <w:lang w:val="fr-BE"/>
              </w:rPr>
            </w:pPr>
            <w:r w:rsidRPr="00DD7E25">
              <w:rPr>
                <w:color w:val="4F81BD" w:themeColor="accent1"/>
                <w:sz w:val="14"/>
                <w:szCs w:val="14"/>
                <w:lang w:val="fr-BE"/>
              </w:rPr>
              <w:t>0</w:t>
            </w:r>
          </w:p>
        </w:tc>
      </w:tr>
      <w:tr w:rsidR="007A31DB" w:rsidRPr="007A31DB" w14:paraId="35E02228" w14:textId="77777777" w:rsidTr="000F5EE4">
        <w:trPr>
          <w:cantSplit/>
          <w:trHeight w:hRule="exact" w:val="339"/>
        </w:trPr>
        <w:tc>
          <w:tcPr>
            <w:tcW w:w="566" w:type="dxa"/>
            <w:tcBorders>
              <w:top w:val="single" w:sz="6" w:space="0" w:color="000000"/>
              <w:left w:val="single" w:sz="12" w:space="0" w:color="000000"/>
              <w:bottom w:val="nil"/>
              <w:right w:val="nil"/>
            </w:tcBorders>
          </w:tcPr>
          <w:p w14:paraId="50AD4D37" w14:textId="77777777" w:rsidR="007A31DB" w:rsidRPr="007A31DB" w:rsidRDefault="007A31DB">
            <w:pPr>
              <w:spacing w:before="100" w:after="42"/>
              <w:jc w:val="center"/>
              <w:rPr>
                <w:sz w:val="14"/>
                <w:szCs w:val="14"/>
                <w:lang w:val="fr-BE"/>
              </w:rPr>
            </w:pPr>
            <w:r w:rsidRPr="007A31DB">
              <w:rPr>
                <w:sz w:val="14"/>
                <w:szCs w:val="14"/>
              </w:rPr>
              <w:t>1</w:t>
            </w:r>
          </w:p>
        </w:tc>
        <w:tc>
          <w:tcPr>
            <w:tcW w:w="566" w:type="dxa"/>
            <w:tcBorders>
              <w:top w:val="single" w:sz="6" w:space="0" w:color="000000"/>
              <w:left w:val="single" w:sz="6" w:space="0" w:color="000000"/>
              <w:bottom w:val="nil"/>
              <w:right w:val="single" w:sz="12" w:space="0" w:color="000000"/>
            </w:tcBorders>
          </w:tcPr>
          <w:p w14:paraId="237817A4" w14:textId="77777777" w:rsidR="007A31DB" w:rsidRPr="007A31DB" w:rsidRDefault="007A31DB">
            <w:pPr>
              <w:spacing w:before="100" w:after="42"/>
              <w:jc w:val="center"/>
              <w:rPr>
                <w:sz w:val="14"/>
                <w:szCs w:val="14"/>
                <w:lang w:val="fr-BE"/>
              </w:rPr>
            </w:pPr>
            <w:r w:rsidRPr="007A31DB">
              <w:rPr>
                <w:sz w:val="14"/>
                <w:szCs w:val="14"/>
              </w:rPr>
              <w:t>0</w:t>
            </w:r>
          </w:p>
        </w:tc>
        <w:tc>
          <w:tcPr>
            <w:tcW w:w="850" w:type="dxa"/>
            <w:tcBorders>
              <w:top w:val="single" w:sz="6" w:space="0" w:color="000000"/>
              <w:left w:val="single" w:sz="6" w:space="0" w:color="000000"/>
              <w:bottom w:val="nil"/>
              <w:right w:val="single" w:sz="6" w:space="0" w:color="000000"/>
            </w:tcBorders>
          </w:tcPr>
          <w:p w14:paraId="512FAE31" w14:textId="0D6CD43F" w:rsidR="007A31DB" w:rsidRPr="00DD7E25" w:rsidRDefault="00DD7E25">
            <w:pPr>
              <w:spacing w:before="100" w:after="42"/>
              <w:jc w:val="center"/>
              <w:rPr>
                <w:color w:val="4F81BD" w:themeColor="accent1"/>
                <w:sz w:val="14"/>
                <w:szCs w:val="14"/>
                <w:lang w:val="fr-BE"/>
              </w:rPr>
            </w:pPr>
            <w:r w:rsidRPr="00DD7E25">
              <w:rPr>
                <w:color w:val="4F81BD" w:themeColor="accent1"/>
                <w:sz w:val="14"/>
                <w:szCs w:val="14"/>
                <w:lang w:val="fr-BE"/>
              </w:rPr>
              <w:t>0</w:t>
            </w:r>
          </w:p>
        </w:tc>
        <w:tc>
          <w:tcPr>
            <w:tcW w:w="850" w:type="dxa"/>
            <w:tcBorders>
              <w:top w:val="single" w:sz="6" w:space="0" w:color="000000"/>
              <w:left w:val="single" w:sz="6" w:space="0" w:color="000000"/>
              <w:bottom w:val="nil"/>
              <w:right w:val="single" w:sz="12" w:space="0" w:color="000000"/>
            </w:tcBorders>
          </w:tcPr>
          <w:p w14:paraId="2D3A6FCF" w14:textId="25239ADB" w:rsidR="007A31DB" w:rsidRPr="00DD7E25" w:rsidRDefault="00DD7E25">
            <w:pPr>
              <w:spacing w:before="100" w:after="42"/>
              <w:jc w:val="center"/>
              <w:rPr>
                <w:color w:val="4F81BD" w:themeColor="accent1"/>
                <w:sz w:val="14"/>
                <w:szCs w:val="14"/>
                <w:lang w:val="fr-BE"/>
              </w:rPr>
            </w:pPr>
            <w:r w:rsidRPr="00DD7E25">
              <w:rPr>
                <w:color w:val="4F81BD" w:themeColor="accent1"/>
                <w:sz w:val="14"/>
                <w:szCs w:val="14"/>
                <w:lang w:val="fr-BE"/>
              </w:rPr>
              <w:t>1</w:t>
            </w:r>
          </w:p>
        </w:tc>
      </w:tr>
      <w:tr w:rsidR="007A31DB" w:rsidRPr="007A31DB" w14:paraId="690CA1FC" w14:textId="77777777" w:rsidTr="000F5EE4">
        <w:trPr>
          <w:cantSplit/>
          <w:trHeight w:hRule="exact" w:val="339"/>
        </w:trPr>
        <w:tc>
          <w:tcPr>
            <w:tcW w:w="566" w:type="dxa"/>
            <w:tcBorders>
              <w:top w:val="single" w:sz="6" w:space="0" w:color="000000"/>
              <w:left w:val="single" w:sz="12" w:space="0" w:color="000000"/>
              <w:bottom w:val="single" w:sz="12" w:space="0" w:color="000000"/>
              <w:right w:val="nil"/>
            </w:tcBorders>
          </w:tcPr>
          <w:p w14:paraId="728B16B8" w14:textId="77777777" w:rsidR="007A31DB" w:rsidRPr="007A31DB" w:rsidRDefault="007A31DB">
            <w:pPr>
              <w:spacing w:before="100" w:after="42"/>
              <w:jc w:val="center"/>
              <w:rPr>
                <w:sz w:val="14"/>
                <w:szCs w:val="14"/>
                <w:lang w:val="fr-BE"/>
              </w:rPr>
            </w:pPr>
            <w:r w:rsidRPr="007A31DB">
              <w:rPr>
                <w:sz w:val="14"/>
                <w:szCs w:val="14"/>
              </w:rPr>
              <w:t>1</w:t>
            </w:r>
          </w:p>
        </w:tc>
        <w:tc>
          <w:tcPr>
            <w:tcW w:w="566" w:type="dxa"/>
            <w:tcBorders>
              <w:top w:val="single" w:sz="6" w:space="0" w:color="000000"/>
              <w:left w:val="single" w:sz="6" w:space="0" w:color="000000"/>
              <w:bottom w:val="single" w:sz="12" w:space="0" w:color="000000"/>
              <w:right w:val="single" w:sz="12" w:space="0" w:color="000000"/>
            </w:tcBorders>
          </w:tcPr>
          <w:p w14:paraId="5CF387E7" w14:textId="77777777" w:rsidR="007A31DB" w:rsidRPr="007A31DB" w:rsidRDefault="007A31DB">
            <w:pPr>
              <w:spacing w:before="100" w:after="42"/>
              <w:jc w:val="center"/>
              <w:rPr>
                <w:sz w:val="14"/>
                <w:szCs w:val="14"/>
                <w:lang w:val="fr-BE"/>
              </w:rPr>
            </w:pPr>
            <w:r w:rsidRPr="007A31DB">
              <w:rPr>
                <w:sz w:val="14"/>
                <w:szCs w:val="14"/>
              </w:rPr>
              <w:t>1</w:t>
            </w:r>
          </w:p>
        </w:tc>
        <w:tc>
          <w:tcPr>
            <w:tcW w:w="850" w:type="dxa"/>
            <w:tcBorders>
              <w:top w:val="single" w:sz="6" w:space="0" w:color="000000"/>
              <w:left w:val="single" w:sz="6" w:space="0" w:color="000000"/>
              <w:bottom w:val="single" w:sz="12" w:space="0" w:color="000000"/>
              <w:right w:val="single" w:sz="6" w:space="0" w:color="000000"/>
            </w:tcBorders>
          </w:tcPr>
          <w:p w14:paraId="05B19AE3" w14:textId="4DDB4245" w:rsidR="007A31DB" w:rsidRPr="00DD7E25" w:rsidRDefault="00DD7E25">
            <w:pPr>
              <w:spacing w:before="100" w:after="42"/>
              <w:jc w:val="center"/>
              <w:rPr>
                <w:color w:val="4F81BD" w:themeColor="accent1"/>
                <w:sz w:val="14"/>
                <w:szCs w:val="14"/>
                <w:lang w:val="fr-BE"/>
              </w:rPr>
            </w:pPr>
            <w:r w:rsidRPr="00DD7E25">
              <w:rPr>
                <w:color w:val="4F81BD" w:themeColor="accent1"/>
                <w:sz w:val="14"/>
                <w:szCs w:val="14"/>
                <w:lang w:val="fr-BE"/>
              </w:rPr>
              <w:t>0</w:t>
            </w:r>
          </w:p>
        </w:tc>
        <w:tc>
          <w:tcPr>
            <w:tcW w:w="850" w:type="dxa"/>
            <w:tcBorders>
              <w:top w:val="single" w:sz="6" w:space="0" w:color="000000"/>
              <w:left w:val="single" w:sz="6" w:space="0" w:color="000000"/>
              <w:bottom w:val="single" w:sz="12" w:space="0" w:color="000000"/>
              <w:right w:val="single" w:sz="12" w:space="0" w:color="000000"/>
            </w:tcBorders>
          </w:tcPr>
          <w:p w14:paraId="098FB482" w14:textId="6F8A3BC3" w:rsidR="007A31DB" w:rsidRPr="00DD7E25" w:rsidRDefault="00DD7E25">
            <w:pPr>
              <w:spacing w:before="100" w:after="42"/>
              <w:jc w:val="center"/>
              <w:rPr>
                <w:color w:val="4F81BD" w:themeColor="accent1"/>
                <w:sz w:val="14"/>
                <w:szCs w:val="14"/>
                <w:lang w:val="fr-BE"/>
              </w:rPr>
            </w:pPr>
            <w:r w:rsidRPr="00DD7E25">
              <w:rPr>
                <w:color w:val="4F81BD" w:themeColor="accent1"/>
                <w:sz w:val="14"/>
                <w:szCs w:val="14"/>
                <w:lang w:val="fr-BE"/>
              </w:rPr>
              <w:t>0</w:t>
            </w:r>
          </w:p>
        </w:tc>
      </w:tr>
    </w:tbl>
    <w:p w14:paraId="24AF3AAF" w14:textId="77777777" w:rsidR="007A31DB" w:rsidRPr="007A31DB" w:rsidRDefault="000F5EE4" w:rsidP="007A31DB">
      <w:pPr>
        <w:rPr>
          <w:sz w:val="24"/>
          <w:szCs w:val="24"/>
        </w:rPr>
      </w:pPr>
      <w:r>
        <w:rPr>
          <w:sz w:val="24"/>
          <w:szCs w:val="24"/>
        </w:rPr>
        <w:tab/>
      </w:r>
      <w:r>
        <w:rPr>
          <w:sz w:val="24"/>
          <w:szCs w:val="24"/>
        </w:rPr>
        <w:tab/>
      </w:r>
    </w:p>
    <w:p w14:paraId="716B01E5" w14:textId="77777777" w:rsidR="007A31DB" w:rsidRPr="007A31DB" w:rsidRDefault="007A31DB" w:rsidP="000F5EE4">
      <w:pPr>
        <w:ind w:left="1812" w:firstLine="312"/>
        <w:rPr>
          <w:sz w:val="24"/>
          <w:szCs w:val="24"/>
        </w:rPr>
      </w:pPr>
      <w:r w:rsidRPr="007A31DB">
        <w:rPr>
          <w:sz w:val="24"/>
          <w:szCs w:val="24"/>
        </w:rPr>
        <w:t xml:space="preserve">3. La table de vérité de la fonction AND se présente donc comme suit </w:t>
      </w:r>
    </w:p>
    <w:tbl>
      <w:tblPr>
        <w:tblpPr w:leftFromText="141" w:rightFromText="141" w:vertAnchor="text" w:horzAnchor="margin" w:tblpXSpec="center" w:tblpY="193"/>
        <w:tblW w:w="0" w:type="auto"/>
        <w:tblLayout w:type="fixed"/>
        <w:tblCellMar>
          <w:left w:w="81" w:type="dxa"/>
          <w:right w:w="81" w:type="dxa"/>
        </w:tblCellMar>
        <w:tblLook w:val="0000" w:firstRow="0" w:lastRow="0" w:firstColumn="0" w:lastColumn="0" w:noHBand="0" w:noVBand="0"/>
      </w:tblPr>
      <w:tblGrid>
        <w:gridCol w:w="566"/>
        <w:gridCol w:w="566"/>
        <w:gridCol w:w="850"/>
      </w:tblGrid>
      <w:tr w:rsidR="000F5EE4" w:rsidRPr="007A31DB" w14:paraId="614CBB55" w14:textId="77777777" w:rsidTr="000F5EE4">
        <w:trPr>
          <w:cantSplit/>
          <w:trHeight w:hRule="exact" w:val="339"/>
        </w:trPr>
        <w:tc>
          <w:tcPr>
            <w:tcW w:w="566" w:type="dxa"/>
            <w:tcBorders>
              <w:top w:val="single" w:sz="12" w:space="0" w:color="000000"/>
              <w:left w:val="single" w:sz="12" w:space="0" w:color="000000"/>
              <w:bottom w:val="single" w:sz="12" w:space="0" w:color="000000"/>
              <w:right w:val="nil"/>
            </w:tcBorders>
          </w:tcPr>
          <w:p w14:paraId="3134A27B" w14:textId="77777777" w:rsidR="000F5EE4" w:rsidRPr="007A31DB" w:rsidRDefault="000F5EE4" w:rsidP="000F5EE4">
            <w:pPr>
              <w:spacing w:before="100" w:after="42"/>
              <w:jc w:val="center"/>
              <w:rPr>
                <w:sz w:val="14"/>
                <w:szCs w:val="14"/>
                <w:lang w:val="fr-BE"/>
              </w:rPr>
            </w:pPr>
            <w:r w:rsidRPr="007A31DB">
              <w:rPr>
                <w:sz w:val="14"/>
                <w:szCs w:val="14"/>
              </w:rPr>
              <w:t>A</w:t>
            </w:r>
          </w:p>
        </w:tc>
        <w:tc>
          <w:tcPr>
            <w:tcW w:w="566" w:type="dxa"/>
            <w:tcBorders>
              <w:top w:val="single" w:sz="12" w:space="0" w:color="000000"/>
              <w:left w:val="single" w:sz="6" w:space="0" w:color="000000"/>
              <w:bottom w:val="single" w:sz="12" w:space="0" w:color="000000"/>
              <w:right w:val="single" w:sz="12" w:space="0" w:color="000000"/>
            </w:tcBorders>
          </w:tcPr>
          <w:p w14:paraId="4B4A1EED" w14:textId="77777777" w:rsidR="000F5EE4" w:rsidRPr="007A31DB" w:rsidRDefault="000F5EE4" w:rsidP="000F5EE4">
            <w:pPr>
              <w:spacing w:before="100" w:after="42"/>
              <w:jc w:val="center"/>
              <w:rPr>
                <w:sz w:val="14"/>
                <w:szCs w:val="14"/>
                <w:lang w:val="fr-BE"/>
              </w:rPr>
            </w:pPr>
            <w:r w:rsidRPr="007A31DB">
              <w:rPr>
                <w:sz w:val="14"/>
                <w:szCs w:val="14"/>
              </w:rPr>
              <w:t>B</w:t>
            </w:r>
          </w:p>
        </w:tc>
        <w:tc>
          <w:tcPr>
            <w:tcW w:w="850" w:type="dxa"/>
            <w:tcBorders>
              <w:top w:val="single" w:sz="12" w:space="0" w:color="000000"/>
              <w:left w:val="single" w:sz="6" w:space="0" w:color="000000"/>
              <w:bottom w:val="single" w:sz="12" w:space="0" w:color="000000"/>
              <w:right w:val="single" w:sz="12" w:space="0" w:color="000000"/>
            </w:tcBorders>
          </w:tcPr>
          <w:p w14:paraId="7591468E" w14:textId="77777777" w:rsidR="000F5EE4" w:rsidRPr="007A31DB" w:rsidRDefault="000F5EE4" w:rsidP="000F5EE4">
            <w:pPr>
              <w:spacing w:before="100" w:after="42"/>
              <w:jc w:val="center"/>
              <w:rPr>
                <w:sz w:val="14"/>
                <w:szCs w:val="14"/>
                <w:lang w:val="fr-BE"/>
              </w:rPr>
            </w:pPr>
            <w:r w:rsidRPr="007A31DB">
              <w:rPr>
                <w:sz w:val="14"/>
                <w:szCs w:val="14"/>
              </w:rPr>
              <w:t>AND</w:t>
            </w:r>
          </w:p>
        </w:tc>
      </w:tr>
      <w:tr w:rsidR="000F5EE4" w:rsidRPr="007A31DB" w14:paraId="6923901E" w14:textId="77777777" w:rsidTr="000F5EE4">
        <w:trPr>
          <w:cantSplit/>
          <w:trHeight w:hRule="exact" w:val="339"/>
        </w:trPr>
        <w:tc>
          <w:tcPr>
            <w:tcW w:w="566" w:type="dxa"/>
            <w:tcBorders>
              <w:top w:val="single" w:sz="6" w:space="0" w:color="000000"/>
              <w:left w:val="single" w:sz="12" w:space="0" w:color="000000"/>
              <w:bottom w:val="nil"/>
              <w:right w:val="nil"/>
            </w:tcBorders>
          </w:tcPr>
          <w:p w14:paraId="57BB8E8F" w14:textId="77777777" w:rsidR="000F5EE4" w:rsidRPr="007A31DB" w:rsidRDefault="000F5EE4" w:rsidP="000F5EE4">
            <w:pPr>
              <w:spacing w:before="100" w:after="42"/>
              <w:jc w:val="center"/>
              <w:rPr>
                <w:sz w:val="14"/>
                <w:szCs w:val="14"/>
                <w:lang w:val="fr-BE"/>
              </w:rPr>
            </w:pPr>
            <w:r w:rsidRPr="007A31DB">
              <w:rPr>
                <w:sz w:val="14"/>
                <w:szCs w:val="14"/>
              </w:rPr>
              <w:t>0</w:t>
            </w:r>
          </w:p>
        </w:tc>
        <w:tc>
          <w:tcPr>
            <w:tcW w:w="566" w:type="dxa"/>
            <w:tcBorders>
              <w:top w:val="single" w:sz="6" w:space="0" w:color="000000"/>
              <w:left w:val="single" w:sz="6" w:space="0" w:color="000000"/>
              <w:bottom w:val="nil"/>
              <w:right w:val="single" w:sz="12" w:space="0" w:color="000000"/>
            </w:tcBorders>
          </w:tcPr>
          <w:p w14:paraId="5158E641" w14:textId="77777777" w:rsidR="000F5EE4" w:rsidRPr="007A31DB" w:rsidRDefault="000F5EE4" w:rsidP="000F5EE4">
            <w:pPr>
              <w:spacing w:before="100" w:after="42"/>
              <w:jc w:val="center"/>
              <w:rPr>
                <w:sz w:val="14"/>
                <w:szCs w:val="14"/>
                <w:lang w:val="fr-BE"/>
              </w:rPr>
            </w:pPr>
            <w:r w:rsidRPr="007A31DB">
              <w:rPr>
                <w:sz w:val="14"/>
                <w:szCs w:val="14"/>
              </w:rPr>
              <w:t>0</w:t>
            </w:r>
          </w:p>
        </w:tc>
        <w:tc>
          <w:tcPr>
            <w:tcW w:w="850" w:type="dxa"/>
            <w:tcBorders>
              <w:top w:val="single" w:sz="6" w:space="0" w:color="000000"/>
              <w:left w:val="single" w:sz="6" w:space="0" w:color="000000"/>
              <w:bottom w:val="nil"/>
              <w:right w:val="single" w:sz="12" w:space="0" w:color="000000"/>
            </w:tcBorders>
          </w:tcPr>
          <w:p w14:paraId="5A863171" w14:textId="51907827" w:rsidR="000F5EE4" w:rsidRPr="008D5C05" w:rsidRDefault="008D5C05" w:rsidP="000F5EE4">
            <w:pPr>
              <w:spacing w:before="100" w:after="42"/>
              <w:jc w:val="center"/>
              <w:rPr>
                <w:color w:val="4F81BD" w:themeColor="accent1"/>
                <w:sz w:val="14"/>
                <w:szCs w:val="14"/>
                <w:lang w:val="fr-BE"/>
              </w:rPr>
            </w:pPr>
            <w:r w:rsidRPr="008D5C05">
              <w:rPr>
                <w:color w:val="4F81BD" w:themeColor="accent1"/>
                <w:sz w:val="14"/>
                <w:szCs w:val="14"/>
                <w:lang w:val="fr-BE"/>
              </w:rPr>
              <w:t>0</w:t>
            </w:r>
          </w:p>
        </w:tc>
      </w:tr>
      <w:tr w:rsidR="000F5EE4" w:rsidRPr="007A31DB" w14:paraId="57CFA26D" w14:textId="77777777" w:rsidTr="000F5EE4">
        <w:trPr>
          <w:cantSplit/>
          <w:trHeight w:hRule="exact" w:val="339"/>
        </w:trPr>
        <w:tc>
          <w:tcPr>
            <w:tcW w:w="566" w:type="dxa"/>
            <w:tcBorders>
              <w:top w:val="single" w:sz="6" w:space="0" w:color="000000"/>
              <w:left w:val="single" w:sz="12" w:space="0" w:color="000000"/>
              <w:bottom w:val="nil"/>
              <w:right w:val="nil"/>
            </w:tcBorders>
          </w:tcPr>
          <w:p w14:paraId="145CC776" w14:textId="77777777" w:rsidR="000F5EE4" w:rsidRPr="007A31DB" w:rsidRDefault="000F5EE4" w:rsidP="000F5EE4">
            <w:pPr>
              <w:spacing w:before="100" w:after="42"/>
              <w:jc w:val="center"/>
              <w:rPr>
                <w:sz w:val="14"/>
                <w:szCs w:val="14"/>
                <w:lang w:val="fr-BE"/>
              </w:rPr>
            </w:pPr>
            <w:r w:rsidRPr="007A31DB">
              <w:rPr>
                <w:sz w:val="14"/>
                <w:szCs w:val="14"/>
              </w:rPr>
              <w:t>0</w:t>
            </w:r>
          </w:p>
        </w:tc>
        <w:tc>
          <w:tcPr>
            <w:tcW w:w="566" w:type="dxa"/>
            <w:tcBorders>
              <w:top w:val="single" w:sz="6" w:space="0" w:color="000000"/>
              <w:left w:val="single" w:sz="6" w:space="0" w:color="000000"/>
              <w:bottom w:val="nil"/>
              <w:right w:val="single" w:sz="12" w:space="0" w:color="000000"/>
            </w:tcBorders>
          </w:tcPr>
          <w:p w14:paraId="465CB74F" w14:textId="77777777" w:rsidR="000F5EE4" w:rsidRPr="007A31DB" w:rsidRDefault="000F5EE4" w:rsidP="000F5EE4">
            <w:pPr>
              <w:spacing w:before="100" w:after="42"/>
              <w:jc w:val="center"/>
              <w:rPr>
                <w:sz w:val="14"/>
                <w:szCs w:val="14"/>
                <w:lang w:val="fr-BE"/>
              </w:rPr>
            </w:pPr>
            <w:r w:rsidRPr="007A31DB">
              <w:rPr>
                <w:sz w:val="14"/>
                <w:szCs w:val="14"/>
              </w:rPr>
              <w:t>1</w:t>
            </w:r>
          </w:p>
        </w:tc>
        <w:tc>
          <w:tcPr>
            <w:tcW w:w="850" w:type="dxa"/>
            <w:tcBorders>
              <w:top w:val="single" w:sz="6" w:space="0" w:color="000000"/>
              <w:left w:val="single" w:sz="6" w:space="0" w:color="000000"/>
              <w:bottom w:val="nil"/>
              <w:right w:val="single" w:sz="12" w:space="0" w:color="000000"/>
            </w:tcBorders>
          </w:tcPr>
          <w:p w14:paraId="6DF12970" w14:textId="6E6A27CD" w:rsidR="000F5EE4" w:rsidRPr="008D5C05" w:rsidRDefault="008D5C05" w:rsidP="000F5EE4">
            <w:pPr>
              <w:spacing w:before="100" w:after="42"/>
              <w:jc w:val="center"/>
              <w:rPr>
                <w:color w:val="4F81BD" w:themeColor="accent1"/>
                <w:sz w:val="14"/>
                <w:szCs w:val="14"/>
                <w:lang w:val="fr-BE"/>
              </w:rPr>
            </w:pPr>
            <w:r w:rsidRPr="008D5C05">
              <w:rPr>
                <w:color w:val="4F81BD" w:themeColor="accent1"/>
                <w:sz w:val="14"/>
                <w:szCs w:val="14"/>
                <w:lang w:val="fr-BE"/>
              </w:rPr>
              <w:t>0</w:t>
            </w:r>
          </w:p>
        </w:tc>
      </w:tr>
      <w:tr w:rsidR="000F5EE4" w:rsidRPr="007A31DB" w14:paraId="7ECFEAC9" w14:textId="77777777" w:rsidTr="000F5EE4">
        <w:trPr>
          <w:cantSplit/>
          <w:trHeight w:hRule="exact" w:val="339"/>
        </w:trPr>
        <w:tc>
          <w:tcPr>
            <w:tcW w:w="566" w:type="dxa"/>
            <w:tcBorders>
              <w:top w:val="single" w:sz="6" w:space="0" w:color="000000"/>
              <w:left w:val="single" w:sz="12" w:space="0" w:color="000000"/>
              <w:bottom w:val="nil"/>
              <w:right w:val="nil"/>
            </w:tcBorders>
          </w:tcPr>
          <w:p w14:paraId="53970970" w14:textId="77777777" w:rsidR="000F5EE4" w:rsidRPr="007A31DB" w:rsidRDefault="000F5EE4" w:rsidP="000F5EE4">
            <w:pPr>
              <w:spacing w:before="100" w:after="42"/>
              <w:jc w:val="center"/>
              <w:rPr>
                <w:sz w:val="14"/>
                <w:szCs w:val="14"/>
                <w:lang w:val="fr-BE"/>
              </w:rPr>
            </w:pPr>
            <w:r w:rsidRPr="007A31DB">
              <w:rPr>
                <w:sz w:val="14"/>
                <w:szCs w:val="14"/>
              </w:rPr>
              <w:t>1</w:t>
            </w:r>
          </w:p>
        </w:tc>
        <w:tc>
          <w:tcPr>
            <w:tcW w:w="566" w:type="dxa"/>
            <w:tcBorders>
              <w:top w:val="single" w:sz="6" w:space="0" w:color="000000"/>
              <w:left w:val="single" w:sz="6" w:space="0" w:color="000000"/>
              <w:bottom w:val="nil"/>
              <w:right w:val="single" w:sz="12" w:space="0" w:color="000000"/>
            </w:tcBorders>
          </w:tcPr>
          <w:p w14:paraId="6451DF5C" w14:textId="77777777" w:rsidR="000F5EE4" w:rsidRPr="007A31DB" w:rsidRDefault="000F5EE4" w:rsidP="000F5EE4">
            <w:pPr>
              <w:spacing w:before="100" w:after="42"/>
              <w:jc w:val="center"/>
              <w:rPr>
                <w:sz w:val="14"/>
                <w:szCs w:val="14"/>
                <w:lang w:val="fr-BE"/>
              </w:rPr>
            </w:pPr>
            <w:r w:rsidRPr="007A31DB">
              <w:rPr>
                <w:sz w:val="14"/>
                <w:szCs w:val="14"/>
              </w:rPr>
              <w:t>0</w:t>
            </w:r>
          </w:p>
        </w:tc>
        <w:tc>
          <w:tcPr>
            <w:tcW w:w="850" w:type="dxa"/>
            <w:tcBorders>
              <w:top w:val="single" w:sz="6" w:space="0" w:color="000000"/>
              <w:left w:val="single" w:sz="6" w:space="0" w:color="000000"/>
              <w:bottom w:val="nil"/>
              <w:right w:val="single" w:sz="12" w:space="0" w:color="000000"/>
            </w:tcBorders>
          </w:tcPr>
          <w:p w14:paraId="33F2A5D0" w14:textId="7985E386" w:rsidR="000F5EE4" w:rsidRPr="008D5C05" w:rsidRDefault="008D5C05" w:rsidP="000F5EE4">
            <w:pPr>
              <w:spacing w:before="100" w:after="42"/>
              <w:jc w:val="center"/>
              <w:rPr>
                <w:color w:val="4F81BD" w:themeColor="accent1"/>
                <w:sz w:val="14"/>
                <w:szCs w:val="14"/>
                <w:lang w:val="fr-BE"/>
              </w:rPr>
            </w:pPr>
            <w:r w:rsidRPr="008D5C05">
              <w:rPr>
                <w:color w:val="4F81BD" w:themeColor="accent1"/>
                <w:sz w:val="14"/>
                <w:szCs w:val="14"/>
                <w:lang w:val="fr-BE"/>
              </w:rPr>
              <w:t>0</w:t>
            </w:r>
          </w:p>
        </w:tc>
      </w:tr>
      <w:tr w:rsidR="000F5EE4" w:rsidRPr="007A31DB" w14:paraId="6783ED7B" w14:textId="77777777" w:rsidTr="000F5EE4">
        <w:trPr>
          <w:cantSplit/>
          <w:trHeight w:hRule="exact" w:val="339"/>
        </w:trPr>
        <w:tc>
          <w:tcPr>
            <w:tcW w:w="566" w:type="dxa"/>
            <w:tcBorders>
              <w:top w:val="single" w:sz="6" w:space="0" w:color="000000"/>
              <w:left w:val="single" w:sz="12" w:space="0" w:color="000000"/>
              <w:bottom w:val="single" w:sz="12" w:space="0" w:color="000000"/>
              <w:right w:val="nil"/>
            </w:tcBorders>
          </w:tcPr>
          <w:p w14:paraId="096F1324" w14:textId="77777777" w:rsidR="000F5EE4" w:rsidRPr="007A31DB" w:rsidRDefault="000F5EE4" w:rsidP="000F5EE4">
            <w:pPr>
              <w:spacing w:before="100" w:after="42"/>
              <w:jc w:val="center"/>
              <w:rPr>
                <w:sz w:val="14"/>
                <w:szCs w:val="14"/>
                <w:lang w:val="fr-BE"/>
              </w:rPr>
            </w:pPr>
            <w:r w:rsidRPr="007A31DB">
              <w:rPr>
                <w:sz w:val="14"/>
                <w:szCs w:val="14"/>
              </w:rPr>
              <w:t>1</w:t>
            </w:r>
          </w:p>
        </w:tc>
        <w:tc>
          <w:tcPr>
            <w:tcW w:w="566" w:type="dxa"/>
            <w:tcBorders>
              <w:top w:val="single" w:sz="6" w:space="0" w:color="000000"/>
              <w:left w:val="single" w:sz="6" w:space="0" w:color="000000"/>
              <w:bottom w:val="single" w:sz="12" w:space="0" w:color="000000"/>
              <w:right w:val="single" w:sz="12" w:space="0" w:color="000000"/>
            </w:tcBorders>
          </w:tcPr>
          <w:p w14:paraId="053DF1C5" w14:textId="77777777" w:rsidR="000F5EE4" w:rsidRPr="007A31DB" w:rsidRDefault="000F5EE4" w:rsidP="000F5EE4">
            <w:pPr>
              <w:spacing w:before="100" w:after="42"/>
              <w:jc w:val="center"/>
              <w:rPr>
                <w:sz w:val="14"/>
                <w:szCs w:val="14"/>
                <w:lang w:val="fr-BE"/>
              </w:rPr>
            </w:pPr>
            <w:r w:rsidRPr="007A31DB">
              <w:rPr>
                <w:sz w:val="14"/>
                <w:szCs w:val="14"/>
              </w:rPr>
              <w:t>1</w:t>
            </w:r>
          </w:p>
        </w:tc>
        <w:tc>
          <w:tcPr>
            <w:tcW w:w="850" w:type="dxa"/>
            <w:tcBorders>
              <w:top w:val="single" w:sz="6" w:space="0" w:color="000000"/>
              <w:left w:val="single" w:sz="6" w:space="0" w:color="000000"/>
              <w:bottom w:val="single" w:sz="12" w:space="0" w:color="000000"/>
              <w:right w:val="single" w:sz="12" w:space="0" w:color="000000"/>
            </w:tcBorders>
          </w:tcPr>
          <w:p w14:paraId="3470D40E" w14:textId="207675DB" w:rsidR="000F5EE4" w:rsidRPr="008D5C05" w:rsidRDefault="008D5C05" w:rsidP="000F5EE4">
            <w:pPr>
              <w:spacing w:before="100" w:after="42"/>
              <w:jc w:val="center"/>
              <w:rPr>
                <w:color w:val="4F81BD" w:themeColor="accent1"/>
                <w:sz w:val="14"/>
                <w:szCs w:val="14"/>
                <w:lang w:val="fr-BE"/>
              </w:rPr>
            </w:pPr>
            <w:r w:rsidRPr="008D5C05">
              <w:rPr>
                <w:color w:val="4F81BD" w:themeColor="accent1"/>
                <w:sz w:val="14"/>
                <w:szCs w:val="14"/>
                <w:lang w:val="fr-BE"/>
              </w:rPr>
              <w:t>1</w:t>
            </w:r>
          </w:p>
        </w:tc>
      </w:tr>
    </w:tbl>
    <w:p w14:paraId="4B3A8410" w14:textId="77777777" w:rsidR="007A31DB" w:rsidRDefault="007A31DB" w:rsidP="007A31DB">
      <w:pPr>
        <w:rPr>
          <w:sz w:val="24"/>
          <w:szCs w:val="24"/>
        </w:rPr>
      </w:pPr>
    </w:p>
    <w:p w14:paraId="1EE947BC" w14:textId="77777777" w:rsidR="000F5EE4" w:rsidRDefault="000F5EE4" w:rsidP="007A31DB">
      <w:pPr>
        <w:rPr>
          <w:sz w:val="24"/>
          <w:szCs w:val="24"/>
        </w:rPr>
      </w:pPr>
    </w:p>
    <w:p w14:paraId="7671BCAD" w14:textId="77777777" w:rsidR="000F5EE4" w:rsidRDefault="000F5EE4" w:rsidP="007A31DB">
      <w:pPr>
        <w:rPr>
          <w:sz w:val="24"/>
          <w:szCs w:val="24"/>
        </w:rPr>
      </w:pPr>
    </w:p>
    <w:p w14:paraId="046040B2" w14:textId="77777777" w:rsidR="000F5EE4" w:rsidRDefault="000F5EE4" w:rsidP="007A31DB">
      <w:pPr>
        <w:rPr>
          <w:sz w:val="24"/>
          <w:szCs w:val="24"/>
        </w:rPr>
      </w:pPr>
    </w:p>
    <w:p w14:paraId="7B9EAC46" w14:textId="77777777" w:rsidR="000F5EE4" w:rsidRDefault="000F5EE4" w:rsidP="007A31DB">
      <w:pPr>
        <w:rPr>
          <w:sz w:val="24"/>
          <w:szCs w:val="24"/>
        </w:rPr>
      </w:pPr>
    </w:p>
    <w:p w14:paraId="114401CD" w14:textId="77777777" w:rsidR="000F5EE4" w:rsidRDefault="000F5EE4" w:rsidP="007A31DB">
      <w:pPr>
        <w:rPr>
          <w:sz w:val="24"/>
          <w:szCs w:val="24"/>
        </w:rPr>
      </w:pPr>
    </w:p>
    <w:p w14:paraId="7905DF6C" w14:textId="77777777" w:rsidR="000F5EE4" w:rsidRPr="007A31DB" w:rsidRDefault="000F5EE4" w:rsidP="007A31DB">
      <w:pPr>
        <w:rPr>
          <w:sz w:val="24"/>
          <w:szCs w:val="24"/>
        </w:rPr>
      </w:pPr>
    </w:p>
    <w:p w14:paraId="71593D26" w14:textId="77777777" w:rsidR="007A31DB" w:rsidRPr="007A31DB" w:rsidRDefault="007A31DB" w:rsidP="007A31DB">
      <w:pPr>
        <w:rPr>
          <w:sz w:val="24"/>
          <w:szCs w:val="24"/>
        </w:rPr>
      </w:pPr>
    </w:p>
    <w:p w14:paraId="42D3386F" w14:textId="1A73B83F" w:rsidR="0074620F" w:rsidRDefault="007A31DB" w:rsidP="00DD7E25">
      <w:pPr>
        <w:ind w:left="1812" w:firstLine="312"/>
        <w:rPr>
          <w:sz w:val="24"/>
          <w:szCs w:val="24"/>
        </w:rPr>
      </w:pPr>
      <w:r w:rsidRPr="007A31DB">
        <w:rPr>
          <w:sz w:val="24"/>
          <w:szCs w:val="24"/>
        </w:rPr>
        <w:t xml:space="preserve">4. La fonction AND ne donne une sortie 'l' logique que si </w:t>
      </w:r>
      <w:r w:rsidR="002949AB">
        <w:rPr>
          <w:sz w:val="24"/>
          <w:szCs w:val="24"/>
        </w:rPr>
        <w:t xml:space="preserve">les </w:t>
      </w:r>
      <w:r w:rsidR="00DD7E25" w:rsidRPr="00DD7E25">
        <w:rPr>
          <w:b/>
          <w:bCs/>
          <w:color w:val="4F81BD" w:themeColor="accent1"/>
          <w:sz w:val="24"/>
          <w:szCs w:val="24"/>
        </w:rPr>
        <w:t>2</w:t>
      </w:r>
      <w:r w:rsidR="00DD7E25">
        <w:rPr>
          <w:sz w:val="24"/>
          <w:szCs w:val="24"/>
        </w:rPr>
        <w:t xml:space="preserve"> </w:t>
      </w:r>
      <w:r w:rsidR="002949AB">
        <w:rPr>
          <w:sz w:val="24"/>
          <w:szCs w:val="24"/>
        </w:rPr>
        <w:t xml:space="preserve">entrées sont </w:t>
      </w:r>
      <w:r w:rsidR="00DD7E25" w:rsidRPr="00DD7E25">
        <w:rPr>
          <w:b/>
          <w:bCs/>
          <w:color w:val="4F81BD" w:themeColor="accent1"/>
          <w:sz w:val="24"/>
          <w:szCs w:val="24"/>
        </w:rPr>
        <w:t>à 1</w:t>
      </w:r>
    </w:p>
    <w:p w14:paraId="3C28E433" w14:textId="1B173187" w:rsidR="008D5C05" w:rsidRDefault="008D5C05">
      <w:pPr>
        <w:autoSpaceDE/>
        <w:autoSpaceDN/>
        <w:adjustRightInd/>
        <w:spacing w:after="200" w:line="276" w:lineRule="auto"/>
        <w:rPr>
          <w:sz w:val="24"/>
          <w:szCs w:val="24"/>
        </w:rPr>
      </w:pPr>
      <w:r>
        <w:rPr>
          <w:sz w:val="24"/>
          <w:szCs w:val="24"/>
        </w:rPr>
        <w:lastRenderedPageBreak/>
        <w:br w:type="page"/>
      </w:r>
    </w:p>
    <w:p w14:paraId="63D3DB49" w14:textId="77777777" w:rsidR="0074620F" w:rsidRDefault="0074620F" w:rsidP="007A31DB">
      <w:pPr>
        <w:rPr>
          <w:sz w:val="24"/>
          <w:szCs w:val="24"/>
        </w:rPr>
      </w:pPr>
    </w:p>
    <w:p w14:paraId="07C74542" w14:textId="77777777" w:rsidR="007A31DB" w:rsidRPr="00400E6B" w:rsidRDefault="007A31DB" w:rsidP="002949AB">
      <w:pPr>
        <w:pStyle w:val="Paragraphedeliste"/>
        <w:numPr>
          <w:ilvl w:val="0"/>
          <w:numId w:val="14"/>
        </w:numPr>
        <w:rPr>
          <w:b/>
          <w:sz w:val="24"/>
          <w:szCs w:val="24"/>
        </w:rPr>
      </w:pPr>
      <w:r w:rsidRPr="002949AB">
        <w:rPr>
          <w:b/>
          <w:bCs/>
          <w:color w:val="FF0000"/>
          <w:sz w:val="30"/>
          <w:szCs w:val="30"/>
        </w:rPr>
        <w:t>Conclusions</w:t>
      </w:r>
      <w:r w:rsidR="00257399">
        <w:rPr>
          <w:b/>
          <w:bCs/>
          <w:color w:val="FF0000"/>
          <w:sz w:val="30"/>
          <w:szCs w:val="30"/>
        </w:rPr>
        <w:t xml:space="preserve"> (au moins ½ page)</w:t>
      </w:r>
    </w:p>
    <w:p w14:paraId="08ABDDEB" w14:textId="7BB99F0A" w:rsidR="00400E6B" w:rsidRPr="00400E6B" w:rsidRDefault="00400E6B" w:rsidP="00400E6B">
      <w:pPr>
        <w:rPr>
          <w:b/>
          <w:sz w:val="24"/>
          <w:szCs w:val="24"/>
        </w:rPr>
      </w:pPr>
    </w:p>
    <w:p w14:paraId="5E46E49A" w14:textId="77777777" w:rsidR="00DD7E25" w:rsidRPr="00DD7E25" w:rsidRDefault="00DD7E25" w:rsidP="00DD7E25">
      <w:pPr>
        <w:rPr>
          <w:rFonts w:ascii="Bahnschrift Light Condensed" w:hAnsi="Bahnschrift Light Condensed"/>
          <w:sz w:val="28"/>
          <w:szCs w:val="28"/>
        </w:rPr>
      </w:pPr>
      <w:r w:rsidRPr="00DD7E25">
        <w:rPr>
          <w:rFonts w:ascii="Bahnschrift Light Condensed" w:hAnsi="Bahnschrift Light Condensed"/>
          <w:sz w:val="28"/>
          <w:szCs w:val="28"/>
        </w:rPr>
        <w:t>En conclusion, cette séance de manipulation sur l'étude du circuit 7400, une NAND2 à quatre entrées, a permis d'approfondir notre compréhension des propriétés fondamentales de cette porte logique. Nous avons atteint les objectifs fixés, à savoir comprendre le brochage du 74LS00, vérifier la TDV des NAND2 du boîtier, explorer la NAND comme inverseur, étudier la double inversion et enfin, analyser la fonction ET constituée de deux NAND.</w:t>
      </w:r>
    </w:p>
    <w:p w14:paraId="60BCE06E" w14:textId="77777777" w:rsidR="00DD7E25" w:rsidRPr="00DD7E25" w:rsidRDefault="00DD7E25" w:rsidP="00DD7E25">
      <w:pPr>
        <w:rPr>
          <w:rFonts w:ascii="Bahnschrift Light Condensed" w:hAnsi="Bahnschrift Light Condensed"/>
          <w:sz w:val="28"/>
          <w:szCs w:val="28"/>
        </w:rPr>
      </w:pPr>
    </w:p>
    <w:p w14:paraId="48FAB8CC" w14:textId="77777777" w:rsidR="00DD7E25" w:rsidRPr="00DD7E25" w:rsidRDefault="00DD7E25" w:rsidP="00DD7E25">
      <w:pPr>
        <w:rPr>
          <w:rFonts w:ascii="Bahnschrift Light Condensed" w:hAnsi="Bahnschrift Light Condensed"/>
          <w:sz w:val="28"/>
          <w:szCs w:val="28"/>
        </w:rPr>
      </w:pPr>
      <w:r w:rsidRPr="00DD7E25">
        <w:rPr>
          <w:rFonts w:ascii="Bahnschrift Light Condensed" w:hAnsi="Bahnschrift Light Condensed"/>
          <w:sz w:val="28"/>
          <w:szCs w:val="28"/>
        </w:rPr>
        <w:t>La vérification du brochage du 74LS00 a été cruciale pour assurer une connexion correcte du circuit. En alimentant les CI en masse et en Vcc, et en reliant les entrées A et B des NAND2 à des interrupteurs, nous avons pu observer la table de vérité attendue en notant les résultats pour chaque combinaison d'entrées. Cette démarche nous a permis de comprendre que la sortie d'une porte NAND est à l'état '0' logique seulement lorsque toutes les entrées sont à l'état '1' logique.</w:t>
      </w:r>
    </w:p>
    <w:p w14:paraId="559045F8" w14:textId="77777777" w:rsidR="00DD7E25" w:rsidRPr="00DD7E25" w:rsidRDefault="00DD7E25" w:rsidP="00DD7E25">
      <w:pPr>
        <w:rPr>
          <w:rFonts w:ascii="Bahnschrift Light Condensed" w:hAnsi="Bahnschrift Light Condensed"/>
          <w:sz w:val="28"/>
          <w:szCs w:val="28"/>
        </w:rPr>
      </w:pPr>
    </w:p>
    <w:p w14:paraId="1AD92F76" w14:textId="77777777" w:rsidR="00DD7E25" w:rsidRPr="00DD7E25" w:rsidRDefault="00DD7E25" w:rsidP="00DD7E25">
      <w:pPr>
        <w:rPr>
          <w:rFonts w:ascii="Bahnschrift Light Condensed" w:hAnsi="Bahnschrift Light Condensed"/>
          <w:sz w:val="28"/>
          <w:szCs w:val="28"/>
        </w:rPr>
      </w:pPr>
      <w:r w:rsidRPr="00DD7E25">
        <w:rPr>
          <w:rFonts w:ascii="Bahnschrift Light Condensed" w:hAnsi="Bahnschrift Light Condensed"/>
          <w:sz w:val="28"/>
          <w:szCs w:val="28"/>
        </w:rPr>
        <w:t>L'étude de la NAND comme inverseur a révélé que la porte fonctionne comme un inverseur lorsque les deux entrées sont connectées entre elles. Les résultats obtenus ont confirmé cette propriété, illustrant le fonctionnement de l'inverseur.</w:t>
      </w:r>
    </w:p>
    <w:p w14:paraId="18FE78B8" w14:textId="77777777" w:rsidR="00DD7E25" w:rsidRPr="00DD7E25" w:rsidRDefault="00DD7E25" w:rsidP="00DD7E25">
      <w:pPr>
        <w:rPr>
          <w:rFonts w:ascii="Bahnschrift Light Condensed" w:hAnsi="Bahnschrift Light Condensed"/>
          <w:sz w:val="28"/>
          <w:szCs w:val="28"/>
        </w:rPr>
      </w:pPr>
    </w:p>
    <w:p w14:paraId="7569DCD1" w14:textId="77777777" w:rsidR="00DD7E25" w:rsidRPr="00DD7E25" w:rsidRDefault="00DD7E25" w:rsidP="00DD7E25">
      <w:pPr>
        <w:rPr>
          <w:rFonts w:ascii="Bahnschrift Light Condensed" w:hAnsi="Bahnschrift Light Condensed"/>
          <w:sz w:val="28"/>
          <w:szCs w:val="28"/>
        </w:rPr>
      </w:pPr>
      <w:r w:rsidRPr="00DD7E25">
        <w:rPr>
          <w:rFonts w:ascii="Bahnschrift Light Condensed" w:hAnsi="Bahnschrift Light Condensed"/>
          <w:sz w:val="28"/>
          <w:szCs w:val="28"/>
        </w:rPr>
        <w:t>En explorant la double inversion, en connectant deux NAND en tant qu'inverseurs successifs, nous avons testé le circuit et noté les résultats conformément à la logique de l'inversion. Nous avons également appliqué la logique propositionnelle pour analyser une déclaration concernant la présence d'une sœur pour Henri.</w:t>
      </w:r>
    </w:p>
    <w:p w14:paraId="7949440B" w14:textId="77777777" w:rsidR="00DD7E25" w:rsidRPr="00DD7E25" w:rsidRDefault="00DD7E25" w:rsidP="00DD7E25">
      <w:pPr>
        <w:rPr>
          <w:rFonts w:ascii="Bahnschrift Light Condensed" w:hAnsi="Bahnschrift Light Condensed"/>
          <w:sz w:val="28"/>
          <w:szCs w:val="28"/>
        </w:rPr>
      </w:pPr>
    </w:p>
    <w:p w14:paraId="0AC45F99" w14:textId="77777777" w:rsidR="00DD7E25" w:rsidRPr="00DD7E25" w:rsidRDefault="00DD7E25" w:rsidP="00DD7E25">
      <w:pPr>
        <w:rPr>
          <w:rFonts w:ascii="Bahnschrift Light Condensed" w:hAnsi="Bahnschrift Light Condensed"/>
          <w:sz w:val="28"/>
          <w:szCs w:val="28"/>
        </w:rPr>
      </w:pPr>
      <w:r w:rsidRPr="00DD7E25">
        <w:rPr>
          <w:rFonts w:ascii="Bahnschrift Light Condensed" w:hAnsi="Bahnschrift Light Condensed"/>
          <w:sz w:val="28"/>
          <w:szCs w:val="28"/>
        </w:rPr>
        <w:t>Enfin, la création d'une porte ET à l'aide de deux NAND a été étudiée, et les résultats ont été enregistrés conformément à la table de vérité d'une fonction AND. Cette manipulation nous a permis de comprendre que la sortie d'une fonction AND est '1' logique uniquement lorsque les deux entrées sont à l'état '1' logique.</w:t>
      </w:r>
    </w:p>
    <w:p w14:paraId="2A941EF7" w14:textId="77777777" w:rsidR="00DD7E25" w:rsidRPr="00DD7E25" w:rsidRDefault="00DD7E25" w:rsidP="00DD7E25">
      <w:pPr>
        <w:rPr>
          <w:rFonts w:ascii="Bahnschrift Light Condensed" w:hAnsi="Bahnschrift Light Condensed"/>
          <w:sz w:val="28"/>
          <w:szCs w:val="28"/>
        </w:rPr>
      </w:pPr>
    </w:p>
    <w:p w14:paraId="446D26BC" w14:textId="0F74ADEB" w:rsidR="007A31DB" w:rsidRPr="00DD7E25" w:rsidRDefault="00DD7E25" w:rsidP="00DD7E25">
      <w:pPr>
        <w:rPr>
          <w:rFonts w:ascii="Bahnschrift Light Condensed" w:hAnsi="Bahnschrift Light Condensed"/>
          <w:sz w:val="28"/>
          <w:szCs w:val="28"/>
        </w:rPr>
      </w:pPr>
      <w:r w:rsidRPr="00DD7E25">
        <w:rPr>
          <w:rFonts w:ascii="Bahnschrift Light Condensed" w:hAnsi="Bahnschrift Light Condensed"/>
          <w:sz w:val="28"/>
          <w:szCs w:val="28"/>
        </w:rPr>
        <w:t xml:space="preserve">En conclusion, cette séance a été essentielle pour consolider nos connaissances sur les portes logiques NAND et élargir notre compréhension de leurs applications, tout en nous familiarisant avec l'utilisation pratique du logiciel </w:t>
      </w:r>
      <w:proofErr w:type="spellStart"/>
      <w:r w:rsidRPr="00DD7E25">
        <w:rPr>
          <w:rFonts w:ascii="Bahnschrift Light Condensed" w:hAnsi="Bahnschrift Light Condensed"/>
          <w:sz w:val="28"/>
          <w:szCs w:val="28"/>
        </w:rPr>
        <w:t>Multisim</w:t>
      </w:r>
      <w:proofErr w:type="spellEnd"/>
      <w:r w:rsidRPr="00DD7E25">
        <w:rPr>
          <w:rFonts w:ascii="Bahnschrift Light Condensed" w:hAnsi="Bahnschrift Light Condensed"/>
          <w:sz w:val="28"/>
          <w:szCs w:val="28"/>
        </w:rPr>
        <w:t>.</w:t>
      </w:r>
    </w:p>
    <w:sectPr w:rsidR="007A31DB" w:rsidRPr="00DD7E25" w:rsidSect="002949AB">
      <w:footerReference w:type="default" r:id="rId23"/>
      <w:pgSz w:w="12240" w:h="15840"/>
      <w:pgMar w:top="851" w:right="616" w:bottom="1417"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5CE65" w14:textId="77777777" w:rsidR="000B37F0" w:rsidRDefault="000B37F0" w:rsidP="00C12C97">
      <w:r>
        <w:separator/>
      </w:r>
    </w:p>
  </w:endnote>
  <w:endnote w:type="continuationSeparator" w:id="0">
    <w:p w14:paraId="0865166E" w14:textId="77777777" w:rsidR="000B37F0" w:rsidRDefault="000B37F0" w:rsidP="00C12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340D" w14:textId="77777777" w:rsidR="00257399" w:rsidRPr="00C12C97" w:rsidRDefault="00257399" w:rsidP="00257399">
    <w:pPr>
      <w:pStyle w:val="Pieddepage"/>
      <w:jc w:val="center"/>
      <w:rPr>
        <w:b/>
        <w:color w:val="FF0000"/>
      </w:rPr>
    </w:pPr>
    <w:r>
      <w:rPr>
        <w:b/>
        <w:color w:val="FF0000"/>
      </w:rPr>
      <w:t>Manipulation 2</w:t>
    </w:r>
    <w:r w:rsidRPr="00C12C97">
      <w:rPr>
        <w:b/>
        <w:color w:val="FF0000"/>
      </w:rPr>
      <w:t xml:space="preserve"> – page </w:t>
    </w:r>
    <w:sdt>
      <w:sdtPr>
        <w:rPr>
          <w:b/>
          <w:color w:val="FF0000"/>
        </w:rPr>
        <w:id w:val="-1826344547"/>
        <w:docPartObj>
          <w:docPartGallery w:val="Page Numbers (Bottom of Page)"/>
          <w:docPartUnique/>
        </w:docPartObj>
      </w:sdtPr>
      <w:sdtContent>
        <w:r w:rsidRPr="00C12C97">
          <w:rPr>
            <w:b/>
            <w:color w:val="FF0000"/>
          </w:rPr>
          <w:fldChar w:fldCharType="begin"/>
        </w:r>
        <w:r w:rsidRPr="00C12C97">
          <w:rPr>
            <w:b/>
            <w:color w:val="FF0000"/>
          </w:rPr>
          <w:instrText>PAGE   \* MERGEFORMAT</w:instrText>
        </w:r>
        <w:r w:rsidRPr="00C12C97">
          <w:rPr>
            <w:b/>
            <w:color w:val="FF0000"/>
          </w:rPr>
          <w:fldChar w:fldCharType="separate"/>
        </w:r>
        <w:r w:rsidR="00437EFE">
          <w:rPr>
            <w:b/>
            <w:noProof/>
            <w:color w:val="FF0000"/>
          </w:rPr>
          <w:t>5</w:t>
        </w:r>
        <w:r w:rsidRPr="00C12C97">
          <w:rPr>
            <w:b/>
            <w:color w:val="FF0000"/>
          </w:rPr>
          <w:fldChar w:fldCharType="end"/>
        </w:r>
      </w:sdtContent>
    </w:sdt>
  </w:p>
  <w:p w14:paraId="444D967D" w14:textId="77777777" w:rsidR="00257399" w:rsidRDefault="00257399" w:rsidP="00257399">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A35D" w14:textId="77777777" w:rsidR="000B37F0" w:rsidRDefault="000B37F0" w:rsidP="00C12C97">
      <w:r>
        <w:separator/>
      </w:r>
    </w:p>
  </w:footnote>
  <w:footnote w:type="continuationSeparator" w:id="0">
    <w:p w14:paraId="077EEBEE" w14:textId="77777777" w:rsidR="000B37F0" w:rsidRDefault="000B37F0" w:rsidP="00C12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68F"/>
    <w:multiLevelType w:val="multilevel"/>
    <w:tmpl w:val="518E27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06200"/>
    <w:multiLevelType w:val="hybridMultilevel"/>
    <w:tmpl w:val="0ABC542C"/>
    <w:lvl w:ilvl="0" w:tplc="63C6128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0CD3613"/>
    <w:multiLevelType w:val="hybridMultilevel"/>
    <w:tmpl w:val="2892F046"/>
    <w:lvl w:ilvl="0" w:tplc="C85ABFA2">
      <w:start w:val="1"/>
      <w:numFmt w:val="decimal"/>
      <w:lvlText w:val="%1."/>
      <w:lvlJc w:val="left"/>
      <w:pPr>
        <w:ind w:left="2484" w:hanging="360"/>
      </w:pPr>
      <w:rPr>
        <w:rFonts w:hint="default"/>
      </w:rPr>
    </w:lvl>
    <w:lvl w:ilvl="1" w:tplc="080C0019" w:tentative="1">
      <w:start w:val="1"/>
      <w:numFmt w:val="lowerLetter"/>
      <w:lvlText w:val="%2."/>
      <w:lvlJc w:val="left"/>
      <w:pPr>
        <w:ind w:left="3204" w:hanging="360"/>
      </w:pPr>
    </w:lvl>
    <w:lvl w:ilvl="2" w:tplc="080C001B" w:tentative="1">
      <w:start w:val="1"/>
      <w:numFmt w:val="lowerRoman"/>
      <w:lvlText w:val="%3."/>
      <w:lvlJc w:val="right"/>
      <w:pPr>
        <w:ind w:left="3924" w:hanging="180"/>
      </w:pPr>
    </w:lvl>
    <w:lvl w:ilvl="3" w:tplc="080C000F" w:tentative="1">
      <w:start w:val="1"/>
      <w:numFmt w:val="decimal"/>
      <w:lvlText w:val="%4."/>
      <w:lvlJc w:val="left"/>
      <w:pPr>
        <w:ind w:left="4644" w:hanging="360"/>
      </w:pPr>
    </w:lvl>
    <w:lvl w:ilvl="4" w:tplc="080C0019" w:tentative="1">
      <w:start w:val="1"/>
      <w:numFmt w:val="lowerLetter"/>
      <w:lvlText w:val="%5."/>
      <w:lvlJc w:val="left"/>
      <w:pPr>
        <w:ind w:left="5364" w:hanging="360"/>
      </w:pPr>
    </w:lvl>
    <w:lvl w:ilvl="5" w:tplc="080C001B" w:tentative="1">
      <w:start w:val="1"/>
      <w:numFmt w:val="lowerRoman"/>
      <w:lvlText w:val="%6."/>
      <w:lvlJc w:val="right"/>
      <w:pPr>
        <w:ind w:left="6084" w:hanging="180"/>
      </w:pPr>
    </w:lvl>
    <w:lvl w:ilvl="6" w:tplc="080C000F" w:tentative="1">
      <w:start w:val="1"/>
      <w:numFmt w:val="decimal"/>
      <w:lvlText w:val="%7."/>
      <w:lvlJc w:val="left"/>
      <w:pPr>
        <w:ind w:left="6804" w:hanging="360"/>
      </w:pPr>
    </w:lvl>
    <w:lvl w:ilvl="7" w:tplc="080C0019" w:tentative="1">
      <w:start w:val="1"/>
      <w:numFmt w:val="lowerLetter"/>
      <w:lvlText w:val="%8."/>
      <w:lvlJc w:val="left"/>
      <w:pPr>
        <w:ind w:left="7524" w:hanging="360"/>
      </w:pPr>
    </w:lvl>
    <w:lvl w:ilvl="8" w:tplc="080C001B" w:tentative="1">
      <w:start w:val="1"/>
      <w:numFmt w:val="lowerRoman"/>
      <w:lvlText w:val="%9."/>
      <w:lvlJc w:val="right"/>
      <w:pPr>
        <w:ind w:left="8244" w:hanging="180"/>
      </w:pPr>
    </w:lvl>
  </w:abstractNum>
  <w:abstractNum w:abstractNumId="3" w15:restartNumberingAfterBreak="0">
    <w:nsid w:val="24173CFF"/>
    <w:multiLevelType w:val="hybridMultilevel"/>
    <w:tmpl w:val="5DEE0BCA"/>
    <w:lvl w:ilvl="0" w:tplc="080C000F">
      <w:start w:val="1"/>
      <w:numFmt w:val="decimal"/>
      <w:lvlText w:val="%1."/>
      <w:lvlJc w:val="left"/>
      <w:pPr>
        <w:ind w:left="1798"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5B13705"/>
    <w:multiLevelType w:val="hybridMultilevel"/>
    <w:tmpl w:val="AFB06696"/>
    <w:lvl w:ilvl="0" w:tplc="080C000F">
      <w:start w:val="1"/>
      <w:numFmt w:val="decimal"/>
      <w:lvlText w:val="%1."/>
      <w:lvlJc w:val="left"/>
      <w:pPr>
        <w:ind w:left="1798" w:hanging="360"/>
      </w:pPr>
      <w:rPr>
        <w:rFonts w:hint="default"/>
      </w:rPr>
    </w:lvl>
    <w:lvl w:ilvl="1" w:tplc="080C0003" w:tentative="1">
      <w:start w:val="1"/>
      <w:numFmt w:val="bullet"/>
      <w:lvlText w:val="o"/>
      <w:lvlJc w:val="left"/>
      <w:pPr>
        <w:ind w:left="2518" w:hanging="360"/>
      </w:pPr>
      <w:rPr>
        <w:rFonts w:ascii="Courier New" w:hAnsi="Courier New" w:cs="Courier New" w:hint="default"/>
      </w:rPr>
    </w:lvl>
    <w:lvl w:ilvl="2" w:tplc="080C0005" w:tentative="1">
      <w:start w:val="1"/>
      <w:numFmt w:val="bullet"/>
      <w:lvlText w:val=""/>
      <w:lvlJc w:val="left"/>
      <w:pPr>
        <w:ind w:left="3238" w:hanging="360"/>
      </w:pPr>
      <w:rPr>
        <w:rFonts w:ascii="Wingdings" w:hAnsi="Wingdings" w:hint="default"/>
      </w:rPr>
    </w:lvl>
    <w:lvl w:ilvl="3" w:tplc="080C0001" w:tentative="1">
      <w:start w:val="1"/>
      <w:numFmt w:val="bullet"/>
      <w:lvlText w:val=""/>
      <w:lvlJc w:val="left"/>
      <w:pPr>
        <w:ind w:left="3958" w:hanging="360"/>
      </w:pPr>
      <w:rPr>
        <w:rFonts w:ascii="Symbol" w:hAnsi="Symbol" w:hint="default"/>
      </w:rPr>
    </w:lvl>
    <w:lvl w:ilvl="4" w:tplc="080C0003" w:tentative="1">
      <w:start w:val="1"/>
      <w:numFmt w:val="bullet"/>
      <w:lvlText w:val="o"/>
      <w:lvlJc w:val="left"/>
      <w:pPr>
        <w:ind w:left="4678" w:hanging="360"/>
      </w:pPr>
      <w:rPr>
        <w:rFonts w:ascii="Courier New" w:hAnsi="Courier New" w:cs="Courier New" w:hint="default"/>
      </w:rPr>
    </w:lvl>
    <w:lvl w:ilvl="5" w:tplc="080C0005" w:tentative="1">
      <w:start w:val="1"/>
      <w:numFmt w:val="bullet"/>
      <w:lvlText w:val=""/>
      <w:lvlJc w:val="left"/>
      <w:pPr>
        <w:ind w:left="5398" w:hanging="360"/>
      </w:pPr>
      <w:rPr>
        <w:rFonts w:ascii="Wingdings" w:hAnsi="Wingdings" w:hint="default"/>
      </w:rPr>
    </w:lvl>
    <w:lvl w:ilvl="6" w:tplc="080C0001" w:tentative="1">
      <w:start w:val="1"/>
      <w:numFmt w:val="bullet"/>
      <w:lvlText w:val=""/>
      <w:lvlJc w:val="left"/>
      <w:pPr>
        <w:ind w:left="6118" w:hanging="360"/>
      </w:pPr>
      <w:rPr>
        <w:rFonts w:ascii="Symbol" w:hAnsi="Symbol" w:hint="default"/>
      </w:rPr>
    </w:lvl>
    <w:lvl w:ilvl="7" w:tplc="080C0003" w:tentative="1">
      <w:start w:val="1"/>
      <w:numFmt w:val="bullet"/>
      <w:lvlText w:val="o"/>
      <w:lvlJc w:val="left"/>
      <w:pPr>
        <w:ind w:left="6838" w:hanging="360"/>
      </w:pPr>
      <w:rPr>
        <w:rFonts w:ascii="Courier New" w:hAnsi="Courier New" w:cs="Courier New" w:hint="default"/>
      </w:rPr>
    </w:lvl>
    <w:lvl w:ilvl="8" w:tplc="080C0005" w:tentative="1">
      <w:start w:val="1"/>
      <w:numFmt w:val="bullet"/>
      <w:lvlText w:val=""/>
      <w:lvlJc w:val="left"/>
      <w:pPr>
        <w:ind w:left="7558" w:hanging="360"/>
      </w:pPr>
      <w:rPr>
        <w:rFonts w:ascii="Wingdings" w:hAnsi="Wingdings" w:hint="default"/>
      </w:rPr>
    </w:lvl>
  </w:abstractNum>
  <w:abstractNum w:abstractNumId="5" w15:restartNumberingAfterBreak="0">
    <w:nsid w:val="2809278A"/>
    <w:multiLevelType w:val="hybridMultilevel"/>
    <w:tmpl w:val="83920318"/>
    <w:lvl w:ilvl="0" w:tplc="F18A012A">
      <w:start w:val="3"/>
      <w:numFmt w:val="decimal"/>
      <w:lvlText w:val="%1."/>
      <w:lvlJc w:val="left"/>
      <w:pPr>
        <w:ind w:left="2484" w:hanging="360"/>
      </w:pPr>
      <w:rPr>
        <w:rFonts w:hint="default"/>
        <w:i w:val="0"/>
      </w:rPr>
    </w:lvl>
    <w:lvl w:ilvl="1" w:tplc="080C0019" w:tentative="1">
      <w:start w:val="1"/>
      <w:numFmt w:val="lowerLetter"/>
      <w:lvlText w:val="%2."/>
      <w:lvlJc w:val="left"/>
      <w:pPr>
        <w:ind w:left="3204" w:hanging="360"/>
      </w:pPr>
    </w:lvl>
    <w:lvl w:ilvl="2" w:tplc="080C001B" w:tentative="1">
      <w:start w:val="1"/>
      <w:numFmt w:val="lowerRoman"/>
      <w:lvlText w:val="%3."/>
      <w:lvlJc w:val="right"/>
      <w:pPr>
        <w:ind w:left="3924" w:hanging="180"/>
      </w:pPr>
    </w:lvl>
    <w:lvl w:ilvl="3" w:tplc="080C000F" w:tentative="1">
      <w:start w:val="1"/>
      <w:numFmt w:val="decimal"/>
      <w:lvlText w:val="%4."/>
      <w:lvlJc w:val="left"/>
      <w:pPr>
        <w:ind w:left="4644" w:hanging="360"/>
      </w:pPr>
    </w:lvl>
    <w:lvl w:ilvl="4" w:tplc="080C0019" w:tentative="1">
      <w:start w:val="1"/>
      <w:numFmt w:val="lowerLetter"/>
      <w:lvlText w:val="%5."/>
      <w:lvlJc w:val="left"/>
      <w:pPr>
        <w:ind w:left="5364" w:hanging="360"/>
      </w:pPr>
    </w:lvl>
    <w:lvl w:ilvl="5" w:tplc="080C001B" w:tentative="1">
      <w:start w:val="1"/>
      <w:numFmt w:val="lowerRoman"/>
      <w:lvlText w:val="%6."/>
      <w:lvlJc w:val="right"/>
      <w:pPr>
        <w:ind w:left="6084" w:hanging="180"/>
      </w:pPr>
    </w:lvl>
    <w:lvl w:ilvl="6" w:tplc="080C000F" w:tentative="1">
      <w:start w:val="1"/>
      <w:numFmt w:val="decimal"/>
      <w:lvlText w:val="%7."/>
      <w:lvlJc w:val="left"/>
      <w:pPr>
        <w:ind w:left="6804" w:hanging="360"/>
      </w:pPr>
    </w:lvl>
    <w:lvl w:ilvl="7" w:tplc="080C0019" w:tentative="1">
      <w:start w:val="1"/>
      <w:numFmt w:val="lowerLetter"/>
      <w:lvlText w:val="%8."/>
      <w:lvlJc w:val="left"/>
      <w:pPr>
        <w:ind w:left="7524" w:hanging="360"/>
      </w:pPr>
    </w:lvl>
    <w:lvl w:ilvl="8" w:tplc="080C001B" w:tentative="1">
      <w:start w:val="1"/>
      <w:numFmt w:val="lowerRoman"/>
      <w:lvlText w:val="%9."/>
      <w:lvlJc w:val="right"/>
      <w:pPr>
        <w:ind w:left="8244" w:hanging="180"/>
      </w:pPr>
    </w:lvl>
  </w:abstractNum>
  <w:abstractNum w:abstractNumId="6" w15:restartNumberingAfterBreak="0">
    <w:nsid w:val="29E746E2"/>
    <w:multiLevelType w:val="hybridMultilevel"/>
    <w:tmpl w:val="DFAA1D9A"/>
    <w:lvl w:ilvl="0" w:tplc="E272C4D8">
      <w:start w:val="1"/>
      <w:numFmt w:val="decimal"/>
      <w:lvlText w:val="%1."/>
      <w:lvlJc w:val="left"/>
      <w:pPr>
        <w:ind w:left="1800" w:hanging="360"/>
      </w:pPr>
      <w:rPr>
        <w:rFonts w:hint="default"/>
        <w:b w:val="0"/>
        <w:color w:val="auto"/>
      </w:rPr>
    </w:lvl>
    <w:lvl w:ilvl="1" w:tplc="080C0019">
      <w:start w:val="1"/>
      <w:numFmt w:val="lowerLetter"/>
      <w:lvlText w:val="%2."/>
      <w:lvlJc w:val="left"/>
      <w:pPr>
        <w:ind w:left="2520" w:hanging="360"/>
      </w:pPr>
    </w:lvl>
    <w:lvl w:ilvl="2" w:tplc="080C001B" w:tentative="1">
      <w:start w:val="1"/>
      <w:numFmt w:val="lowerRoman"/>
      <w:lvlText w:val="%3."/>
      <w:lvlJc w:val="right"/>
      <w:pPr>
        <w:ind w:left="3240" w:hanging="180"/>
      </w:pPr>
    </w:lvl>
    <w:lvl w:ilvl="3" w:tplc="080C000F" w:tentative="1">
      <w:start w:val="1"/>
      <w:numFmt w:val="decimal"/>
      <w:lvlText w:val="%4."/>
      <w:lvlJc w:val="left"/>
      <w:pPr>
        <w:ind w:left="3960" w:hanging="360"/>
      </w:pPr>
    </w:lvl>
    <w:lvl w:ilvl="4" w:tplc="080C0019" w:tentative="1">
      <w:start w:val="1"/>
      <w:numFmt w:val="lowerLetter"/>
      <w:lvlText w:val="%5."/>
      <w:lvlJc w:val="left"/>
      <w:pPr>
        <w:ind w:left="4680" w:hanging="360"/>
      </w:pPr>
    </w:lvl>
    <w:lvl w:ilvl="5" w:tplc="080C001B" w:tentative="1">
      <w:start w:val="1"/>
      <w:numFmt w:val="lowerRoman"/>
      <w:lvlText w:val="%6."/>
      <w:lvlJc w:val="right"/>
      <w:pPr>
        <w:ind w:left="5400" w:hanging="180"/>
      </w:pPr>
    </w:lvl>
    <w:lvl w:ilvl="6" w:tplc="080C000F" w:tentative="1">
      <w:start w:val="1"/>
      <w:numFmt w:val="decimal"/>
      <w:lvlText w:val="%7."/>
      <w:lvlJc w:val="left"/>
      <w:pPr>
        <w:ind w:left="6120" w:hanging="360"/>
      </w:pPr>
    </w:lvl>
    <w:lvl w:ilvl="7" w:tplc="080C0019" w:tentative="1">
      <w:start w:val="1"/>
      <w:numFmt w:val="lowerLetter"/>
      <w:lvlText w:val="%8."/>
      <w:lvlJc w:val="left"/>
      <w:pPr>
        <w:ind w:left="6840" w:hanging="360"/>
      </w:pPr>
    </w:lvl>
    <w:lvl w:ilvl="8" w:tplc="080C001B" w:tentative="1">
      <w:start w:val="1"/>
      <w:numFmt w:val="lowerRoman"/>
      <w:lvlText w:val="%9."/>
      <w:lvlJc w:val="right"/>
      <w:pPr>
        <w:ind w:left="7560" w:hanging="180"/>
      </w:pPr>
    </w:lvl>
  </w:abstractNum>
  <w:abstractNum w:abstractNumId="7" w15:restartNumberingAfterBreak="0">
    <w:nsid w:val="2E081F31"/>
    <w:multiLevelType w:val="hybridMultilevel"/>
    <w:tmpl w:val="B9A46F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4CF3A12"/>
    <w:multiLevelType w:val="hybridMultilevel"/>
    <w:tmpl w:val="3A02D7B8"/>
    <w:lvl w:ilvl="0" w:tplc="75F83CB8">
      <w:start w:val="1"/>
      <w:numFmt w:val="decimal"/>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5C6791C"/>
    <w:multiLevelType w:val="hybridMultilevel"/>
    <w:tmpl w:val="EBC23738"/>
    <w:lvl w:ilvl="0" w:tplc="080C000B">
      <w:start w:val="1"/>
      <w:numFmt w:val="bullet"/>
      <w:lvlText w:val=""/>
      <w:lvlJc w:val="left"/>
      <w:pPr>
        <w:ind w:left="2136" w:hanging="360"/>
      </w:pPr>
      <w:rPr>
        <w:rFonts w:ascii="Wingdings" w:hAnsi="Wingdings"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0" w15:restartNumberingAfterBreak="0">
    <w:nsid w:val="47A82BD5"/>
    <w:multiLevelType w:val="hybridMultilevel"/>
    <w:tmpl w:val="0CB4D14E"/>
    <w:lvl w:ilvl="0" w:tplc="12E64650">
      <w:start w:val="1"/>
      <w:numFmt w:val="upperRoman"/>
      <w:lvlText w:val="%1."/>
      <w:lvlJc w:val="left"/>
      <w:pPr>
        <w:ind w:left="1080" w:hanging="720"/>
      </w:pPr>
      <w:rPr>
        <w:rFonts w:hint="default"/>
        <w:color w:val="FF0000"/>
        <w:sz w:val="32"/>
        <w:szCs w:val="32"/>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AFF4E37"/>
    <w:multiLevelType w:val="hybridMultilevel"/>
    <w:tmpl w:val="FC7E3736"/>
    <w:lvl w:ilvl="0" w:tplc="13888E54">
      <w:start w:val="1"/>
      <w:numFmt w:val="decimal"/>
      <w:lvlText w:val="%1."/>
      <w:lvlJc w:val="left"/>
      <w:pPr>
        <w:ind w:left="1798" w:hanging="360"/>
      </w:pPr>
      <w:rPr>
        <w:rFonts w:hint="default"/>
      </w:rPr>
    </w:lvl>
    <w:lvl w:ilvl="1" w:tplc="080C000F">
      <w:start w:val="1"/>
      <w:numFmt w:val="decimal"/>
      <w:lvlText w:val="%2."/>
      <w:lvlJc w:val="left"/>
      <w:pPr>
        <w:ind w:left="1440" w:hanging="360"/>
      </w:pPr>
      <w:rPr>
        <w:rFonts w:hint="default"/>
      </w:r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DAE5755"/>
    <w:multiLevelType w:val="hybridMultilevel"/>
    <w:tmpl w:val="3B689818"/>
    <w:lvl w:ilvl="0" w:tplc="2F424D66">
      <w:start w:val="1"/>
      <w:numFmt w:val="decimal"/>
      <w:lvlText w:val="%1."/>
      <w:lvlJc w:val="left"/>
      <w:pPr>
        <w:ind w:left="1798"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7700EE5"/>
    <w:multiLevelType w:val="hybridMultilevel"/>
    <w:tmpl w:val="5D1695FE"/>
    <w:lvl w:ilvl="0" w:tplc="08BECF40">
      <w:start w:val="2"/>
      <w:numFmt w:val="decimal"/>
      <w:lvlText w:val="%1."/>
      <w:lvlJc w:val="left"/>
      <w:pPr>
        <w:ind w:left="1798" w:hanging="360"/>
      </w:pPr>
      <w:rPr>
        <w:rFonts w:hint="default"/>
      </w:rPr>
    </w:lvl>
    <w:lvl w:ilvl="1" w:tplc="080C0019" w:tentative="1">
      <w:start w:val="1"/>
      <w:numFmt w:val="lowerLetter"/>
      <w:lvlText w:val="%2."/>
      <w:lvlJc w:val="left"/>
      <w:pPr>
        <w:ind w:left="2518" w:hanging="360"/>
      </w:pPr>
    </w:lvl>
    <w:lvl w:ilvl="2" w:tplc="080C001B" w:tentative="1">
      <w:start w:val="1"/>
      <w:numFmt w:val="lowerRoman"/>
      <w:lvlText w:val="%3."/>
      <w:lvlJc w:val="right"/>
      <w:pPr>
        <w:ind w:left="3238" w:hanging="180"/>
      </w:pPr>
    </w:lvl>
    <w:lvl w:ilvl="3" w:tplc="080C000F" w:tentative="1">
      <w:start w:val="1"/>
      <w:numFmt w:val="decimal"/>
      <w:lvlText w:val="%4."/>
      <w:lvlJc w:val="left"/>
      <w:pPr>
        <w:ind w:left="3958" w:hanging="360"/>
      </w:pPr>
    </w:lvl>
    <w:lvl w:ilvl="4" w:tplc="080C0019" w:tentative="1">
      <w:start w:val="1"/>
      <w:numFmt w:val="lowerLetter"/>
      <w:lvlText w:val="%5."/>
      <w:lvlJc w:val="left"/>
      <w:pPr>
        <w:ind w:left="4678" w:hanging="360"/>
      </w:pPr>
    </w:lvl>
    <w:lvl w:ilvl="5" w:tplc="080C001B" w:tentative="1">
      <w:start w:val="1"/>
      <w:numFmt w:val="lowerRoman"/>
      <w:lvlText w:val="%6."/>
      <w:lvlJc w:val="right"/>
      <w:pPr>
        <w:ind w:left="5398" w:hanging="180"/>
      </w:pPr>
    </w:lvl>
    <w:lvl w:ilvl="6" w:tplc="080C000F" w:tentative="1">
      <w:start w:val="1"/>
      <w:numFmt w:val="decimal"/>
      <w:lvlText w:val="%7."/>
      <w:lvlJc w:val="left"/>
      <w:pPr>
        <w:ind w:left="6118" w:hanging="360"/>
      </w:pPr>
    </w:lvl>
    <w:lvl w:ilvl="7" w:tplc="080C0019" w:tentative="1">
      <w:start w:val="1"/>
      <w:numFmt w:val="lowerLetter"/>
      <w:lvlText w:val="%8."/>
      <w:lvlJc w:val="left"/>
      <w:pPr>
        <w:ind w:left="6838" w:hanging="360"/>
      </w:pPr>
    </w:lvl>
    <w:lvl w:ilvl="8" w:tplc="080C001B" w:tentative="1">
      <w:start w:val="1"/>
      <w:numFmt w:val="lowerRoman"/>
      <w:lvlText w:val="%9."/>
      <w:lvlJc w:val="right"/>
      <w:pPr>
        <w:ind w:left="7558" w:hanging="180"/>
      </w:pPr>
    </w:lvl>
  </w:abstractNum>
  <w:abstractNum w:abstractNumId="14" w15:restartNumberingAfterBreak="0">
    <w:nsid w:val="68BE7BFB"/>
    <w:multiLevelType w:val="hybridMultilevel"/>
    <w:tmpl w:val="2BD4D18A"/>
    <w:lvl w:ilvl="0" w:tplc="111EFC14">
      <w:start w:val="1"/>
      <w:numFmt w:val="bullet"/>
      <w:lvlText w:val=""/>
      <w:lvlJc w:val="left"/>
      <w:pPr>
        <w:ind w:left="1495" w:hanging="360"/>
      </w:pPr>
      <w:rPr>
        <w:rFonts w:ascii="Wingdings" w:hAnsi="Wingdings" w:hint="default"/>
        <w:b/>
        <w:color w:val="00B050"/>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5" w15:restartNumberingAfterBreak="0">
    <w:nsid w:val="6A882296"/>
    <w:multiLevelType w:val="hybridMultilevel"/>
    <w:tmpl w:val="2FFC2234"/>
    <w:lvl w:ilvl="0" w:tplc="13620C6E">
      <w:start w:val="1"/>
      <w:numFmt w:val="decimal"/>
      <w:lvlText w:val="%1."/>
      <w:lvlJc w:val="left"/>
      <w:pPr>
        <w:ind w:left="1440" w:hanging="360"/>
      </w:pPr>
      <w:rPr>
        <w:rFonts w:hint="default"/>
      </w:rPr>
    </w:lvl>
    <w:lvl w:ilvl="1" w:tplc="080C0019">
      <w:start w:val="1"/>
      <w:numFmt w:val="lowerLetter"/>
      <w:lvlText w:val="%2."/>
      <w:lvlJc w:val="left"/>
      <w:pPr>
        <w:ind w:left="2160" w:hanging="360"/>
      </w:pPr>
    </w:lvl>
    <w:lvl w:ilvl="2" w:tplc="080C001B">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6" w15:restartNumberingAfterBreak="0">
    <w:nsid w:val="6B933BF1"/>
    <w:multiLevelType w:val="hybridMultilevel"/>
    <w:tmpl w:val="B0565DBE"/>
    <w:lvl w:ilvl="0" w:tplc="080C000B">
      <w:start w:val="1"/>
      <w:numFmt w:val="bullet"/>
      <w:lvlText w:val=""/>
      <w:lvlJc w:val="left"/>
      <w:pPr>
        <w:ind w:left="2135" w:hanging="360"/>
      </w:pPr>
      <w:rPr>
        <w:rFonts w:ascii="Wingdings" w:hAnsi="Wingdings" w:hint="default"/>
      </w:rPr>
    </w:lvl>
    <w:lvl w:ilvl="1" w:tplc="080C0003" w:tentative="1">
      <w:start w:val="1"/>
      <w:numFmt w:val="bullet"/>
      <w:lvlText w:val="o"/>
      <w:lvlJc w:val="left"/>
      <w:pPr>
        <w:ind w:left="2855" w:hanging="360"/>
      </w:pPr>
      <w:rPr>
        <w:rFonts w:ascii="Courier New" w:hAnsi="Courier New" w:cs="Courier New" w:hint="default"/>
      </w:rPr>
    </w:lvl>
    <w:lvl w:ilvl="2" w:tplc="080C0005" w:tentative="1">
      <w:start w:val="1"/>
      <w:numFmt w:val="bullet"/>
      <w:lvlText w:val=""/>
      <w:lvlJc w:val="left"/>
      <w:pPr>
        <w:ind w:left="3575" w:hanging="360"/>
      </w:pPr>
      <w:rPr>
        <w:rFonts w:ascii="Wingdings" w:hAnsi="Wingdings" w:hint="default"/>
      </w:rPr>
    </w:lvl>
    <w:lvl w:ilvl="3" w:tplc="080C0001" w:tentative="1">
      <w:start w:val="1"/>
      <w:numFmt w:val="bullet"/>
      <w:lvlText w:val=""/>
      <w:lvlJc w:val="left"/>
      <w:pPr>
        <w:ind w:left="4295" w:hanging="360"/>
      </w:pPr>
      <w:rPr>
        <w:rFonts w:ascii="Symbol" w:hAnsi="Symbol" w:hint="default"/>
      </w:rPr>
    </w:lvl>
    <w:lvl w:ilvl="4" w:tplc="080C0003" w:tentative="1">
      <w:start w:val="1"/>
      <w:numFmt w:val="bullet"/>
      <w:lvlText w:val="o"/>
      <w:lvlJc w:val="left"/>
      <w:pPr>
        <w:ind w:left="5015" w:hanging="360"/>
      </w:pPr>
      <w:rPr>
        <w:rFonts w:ascii="Courier New" w:hAnsi="Courier New" w:cs="Courier New" w:hint="default"/>
      </w:rPr>
    </w:lvl>
    <w:lvl w:ilvl="5" w:tplc="080C0005" w:tentative="1">
      <w:start w:val="1"/>
      <w:numFmt w:val="bullet"/>
      <w:lvlText w:val=""/>
      <w:lvlJc w:val="left"/>
      <w:pPr>
        <w:ind w:left="5735" w:hanging="360"/>
      </w:pPr>
      <w:rPr>
        <w:rFonts w:ascii="Wingdings" w:hAnsi="Wingdings" w:hint="default"/>
      </w:rPr>
    </w:lvl>
    <w:lvl w:ilvl="6" w:tplc="080C0001" w:tentative="1">
      <w:start w:val="1"/>
      <w:numFmt w:val="bullet"/>
      <w:lvlText w:val=""/>
      <w:lvlJc w:val="left"/>
      <w:pPr>
        <w:ind w:left="6455" w:hanging="360"/>
      </w:pPr>
      <w:rPr>
        <w:rFonts w:ascii="Symbol" w:hAnsi="Symbol" w:hint="default"/>
      </w:rPr>
    </w:lvl>
    <w:lvl w:ilvl="7" w:tplc="080C0003" w:tentative="1">
      <w:start w:val="1"/>
      <w:numFmt w:val="bullet"/>
      <w:lvlText w:val="o"/>
      <w:lvlJc w:val="left"/>
      <w:pPr>
        <w:ind w:left="7175" w:hanging="360"/>
      </w:pPr>
      <w:rPr>
        <w:rFonts w:ascii="Courier New" w:hAnsi="Courier New" w:cs="Courier New" w:hint="default"/>
      </w:rPr>
    </w:lvl>
    <w:lvl w:ilvl="8" w:tplc="080C0005" w:tentative="1">
      <w:start w:val="1"/>
      <w:numFmt w:val="bullet"/>
      <w:lvlText w:val=""/>
      <w:lvlJc w:val="left"/>
      <w:pPr>
        <w:ind w:left="7895" w:hanging="360"/>
      </w:pPr>
      <w:rPr>
        <w:rFonts w:ascii="Wingdings" w:hAnsi="Wingdings" w:hint="default"/>
      </w:rPr>
    </w:lvl>
  </w:abstractNum>
  <w:abstractNum w:abstractNumId="17" w15:restartNumberingAfterBreak="0">
    <w:nsid w:val="6DE06F6D"/>
    <w:multiLevelType w:val="hybridMultilevel"/>
    <w:tmpl w:val="32B483DE"/>
    <w:lvl w:ilvl="0" w:tplc="75F83CB8">
      <w:start w:val="1"/>
      <w:numFmt w:val="decimal"/>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2700687"/>
    <w:multiLevelType w:val="hybridMultilevel"/>
    <w:tmpl w:val="861A06E4"/>
    <w:lvl w:ilvl="0" w:tplc="A1D2A21C">
      <w:start w:val="1"/>
      <w:numFmt w:val="upperLetter"/>
      <w:lvlText w:val="%1."/>
      <w:lvlJc w:val="left"/>
      <w:pPr>
        <w:ind w:left="750" w:hanging="360"/>
      </w:pPr>
      <w:rPr>
        <w:rFonts w:hint="default"/>
        <w:color w:val="FF0000"/>
      </w:rPr>
    </w:lvl>
    <w:lvl w:ilvl="1" w:tplc="080C0019" w:tentative="1">
      <w:start w:val="1"/>
      <w:numFmt w:val="lowerLetter"/>
      <w:lvlText w:val="%2."/>
      <w:lvlJc w:val="left"/>
      <w:pPr>
        <w:ind w:left="1470" w:hanging="360"/>
      </w:pPr>
    </w:lvl>
    <w:lvl w:ilvl="2" w:tplc="080C001B" w:tentative="1">
      <w:start w:val="1"/>
      <w:numFmt w:val="lowerRoman"/>
      <w:lvlText w:val="%3."/>
      <w:lvlJc w:val="right"/>
      <w:pPr>
        <w:ind w:left="2190" w:hanging="180"/>
      </w:pPr>
    </w:lvl>
    <w:lvl w:ilvl="3" w:tplc="080C000F" w:tentative="1">
      <w:start w:val="1"/>
      <w:numFmt w:val="decimal"/>
      <w:lvlText w:val="%4."/>
      <w:lvlJc w:val="left"/>
      <w:pPr>
        <w:ind w:left="2910" w:hanging="360"/>
      </w:pPr>
    </w:lvl>
    <w:lvl w:ilvl="4" w:tplc="080C0019" w:tentative="1">
      <w:start w:val="1"/>
      <w:numFmt w:val="lowerLetter"/>
      <w:lvlText w:val="%5."/>
      <w:lvlJc w:val="left"/>
      <w:pPr>
        <w:ind w:left="3630" w:hanging="360"/>
      </w:pPr>
    </w:lvl>
    <w:lvl w:ilvl="5" w:tplc="080C001B" w:tentative="1">
      <w:start w:val="1"/>
      <w:numFmt w:val="lowerRoman"/>
      <w:lvlText w:val="%6."/>
      <w:lvlJc w:val="right"/>
      <w:pPr>
        <w:ind w:left="4350" w:hanging="180"/>
      </w:pPr>
    </w:lvl>
    <w:lvl w:ilvl="6" w:tplc="080C000F" w:tentative="1">
      <w:start w:val="1"/>
      <w:numFmt w:val="decimal"/>
      <w:lvlText w:val="%7."/>
      <w:lvlJc w:val="left"/>
      <w:pPr>
        <w:ind w:left="5070" w:hanging="360"/>
      </w:pPr>
    </w:lvl>
    <w:lvl w:ilvl="7" w:tplc="080C0019" w:tentative="1">
      <w:start w:val="1"/>
      <w:numFmt w:val="lowerLetter"/>
      <w:lvlText w:val="%8."/>
      <w:lvlJc w:val="left"/>
      <w:pPr>
        <w:ind w:left="5790" w:hanging="360"/>
      </w:pPr>
    </w:lvl>
    <w:lvl w:ilvl="8" w:tplc="080C001B" w:tentative="1">
      <w:start w:val="1"/>
      <w:numFmt w:val="lowerRoman"/>
      <w:lvlText w:val="%9."/>
      <w:lvlJc w:val="right"/>
      <w:pPr>
        <w:ind w:left="6510" w:hanging="180"/>
      </w:pPr>
    </w:lvl>
  </w:abstractNum>
  <w:abstractNum w:abstractNumId="19" w15:restartNumberingAfterBreak="0">
    <w:nsid w:val="732B16DC"/>
    <w:multiLevelType w:val="hybridMultilevel"/>
    <w:tmpl w:val="F7D2CBB4"/>
    <w:lvl w:ilvl="0" w:tplc="38C08520">
      <w:start w:val="1"/>
      <w:numFmt w:val="upperLetter"/>
      <w:lvlText w:val="%1."/>
      <w:lvlJc w:val="left"/>
      <w:pPr>
        <w:ind w:left="1440" w:hanging="360"/>
      </w:pPr>
      <w:rPr>
        <w:rFonts w:hint="default"/>
        <w:b/>
        <w:sz w:val="32"/>
        <w:szCs w:val="32"/>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0" w15:restartNumberingAfterBreak="0">
    <w:nsid w:val="79CC68F6"/>
    <w:multiLevelType w:val="hybridMultilevel"/>
    <w:tmpl w:val="2FFC2234"/>
    <w:lvl w:ilvl="0" w:tplc="13620C6E">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1" w15:restartNumberingAfterBreak="0">
    <w:nsid w:val="7ACB1641"/>
    <w:multiLevelType w:val="hybridMultilevel"/>
    <w:tmpl w:val="E1C4E282"/>
    <w:lvl w:ilvl="0" w:tplc="75CA2982">
      <w:start w:val="1"/>
      <w:numFmt w:val="decimal"/>
      <w:lvlText w:val="%1."/>
      <w:lvlJc w:val="left"/>
      <w:pPr>
        <w:ind w:left="720" w:hanging="360"/>
      </w:pPr>
      <w:rPr>
        <w:rFonts w:hint="default"/>
        <w:b/>
        <w:color w:val="FF0000"/>
        <w:sz w:val="3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7C0A5962"/>
    <w:multiLevelType w:val="hybridMultilevel"/>
    <w:tmpl w:val="27EE5010"/>
    <w:lvl w:ilvl="0" w:tplc="AB36E31A">
      <w:start w:val="1"/>
      <w:numFmt w:val="decimal"/>
      <w:lvlText w:val="%1."/>
      <w:lvlJc w:val="left"/>
      <w:pPr>
        <w:ind w:left="1798"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236277474">
    <w:abstractNumId w:val="4"/>
  </w:num>
  <w:num w:numId="2" w16cid:durableId="1856914862">
    <w:abstractNumId w:val="1"/>
  </w:num>
  <w:num w:numId="3" w16cid:durableId="828206839">
    <w:abstractNumId w:val="9"/>
  </w:num>
  <w:num w:numId="4" w16cid:durableId="995912250">
    <w:abstractNumId w:val="14"/>
  </w:num>
  <w:num w:numId="5" w16cid:durableId="791945000">
    <w:abstractNumId w:val="17"/>
  </w:num>
  <w:num w:numId="6" w16cid:durableId="1560164070">
    <w:abstractNumId w:val="8"/>
  </w:num>
  <w:num w:numId="7" w16cid:durableId="1478764132">
    <w:abstractNumId w:val="0"/>
  </w:num>
  <w:num w:numId="8" w16cid:durableId="2090806966">
    <w:abstractNumId w:val="3"/>
  </w:num>
  <w:num w:numId="9" w16cid:durableId="496918979">
    <w:abstractNumId w:val="11"/>
  </w:num>
  <w:num w:numId="10" w16cid:durableId="348725358">
    <w:abstractNumId w:val="12"/>
  </w:num>
  <w:num w:numId="11" w16cid:durableId="604196588">
    <w:abstractNumId w:val="18"/>
  </w:num>
  <w:num w:numId="12" w16cid:durableId="401761070">
    <w:abstractNumId w:val="7"/>
  </w:num>
  <w:num w:numId="13" w16cid:durableId="421342828">
    <w:abstractNumId w:val="21"/>
  </w:num>
  <w:num w:numId="14" w16cid:durableId="1163396637">
    <w:abstractNumId w:val="10"/>
  </w:num>
  <w:num w:numId="15" w16cid:durableId="1528980131">
    <w:abstractNumId w:val="13"/>
  </w:num>
  <w:num w:numId="16" w16cid:durableId="2044211520">
    <w:abstractNumId w:val="16"/>
  </w:num>
  <w:num w:numId="17" w16cid:durableId="1002700840">
    <w:abstractNumId w:val="19"/>
  </w:num>
  <w:num w:numId="18" w16cid:durableId="1705015732">
    <w:abstractNumId w:val="22"/>
  </w:num>
  <w:num w:numId="19" w16cid:durableId="1149596471">
    <w:abstractNumId w:val="15"/>
  </w:num>
  <w:num w:numId="20" w16cid:durableId="1648700092">
    <w:abstractNumId w:val="20"/>
  </w:num>
  <w:num w:numId="21" w16cid:durableId="766734803">
    <w:abstractNumId w:val="5"/>
  </w:num>
  <w:num w:numId="22" w16cid:durableId="499389963">
    <w:abstractNumId w:val="6"/>
  </w:num>
  <w:num w:numId="23" w16cid:durableId="1308168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2D7"/>
    <w:rsid w:val="00012654"/>
    <w:rsid w:val="00041627"/>
    <w:rsid w:val="000B37F0"/>
    <w:rsid w:val="000F5EE4"/>
    <w:rsid w:val="001002D8"/>
    <w:rsid w:val="00101CA7"/>
    <w:rsid w:val="0010287E"/>
    <w:rsid w:val="0015290C"/>
    <w:rsid w:val="00153EA9"/>
    <w:rsid w:val="001D095B"/>
    <w:rsid w:val="001E67F0"/>
    <w:rsid w:val="00203B13"/>
    <w:rsid w:val="00221A3D"/>
    <w:rsid w:val="002245AA"/>
    <w:rsid w:val="00251411"/>
    <w:rsid w:val="00257399"/>
    <w:rsid w:val="00267576"/>
    <w:rsid w:val="00273364"/>
    <w:rsid w:val="00283D2F"/>
    <w:rsid w:val="002949AB"/>
    <w:rsid w:val="0034666B"/>
    <w:rsid w:val="00377A9D"/>
    <w:rsid w:val="003B0C69"/>
    <w:rsid w:val="003C6325"/>
    <w:rsid w:val="00400E6B"/>
    <w:rsid w:val="00403798"/>
    <w:rsid w:val="00426B81"/>
    <w:rsid w:val="00437EFE"/>
    <w:rsid w:val="004864FB"/>
    <w:rsid w:val="004B6D9C"/>
    <w:rsid w:val="00502A86"/>
    <w:rsid w:val="00536286"/>
    <w:rsid w:val="00596E32"/>
    <w:rsid w:val="005E779E"/>
    <w:rsid w:val="005F7308"/>
    <w:rsid w:val="00653299"/>
    <w:rsid w:val="00653B2C"/>
    <w:rsid w:val="00672566"/>
    <w:rsid w:val="006A08AA"/>
    <w:rsid w:val="006A502D"/>
    <w:rsid w:val="006B7548"/>
    <w:rsid w:val="006F0212"/>
    <w:rsid w:val="00726AE9"/>
    <w:rsid w:val="0073343B"/>
    <w:rsid w:val="0074620F"/>
    <w:rsid w:val="007A31DB"/>
    <w:rsid w:val="007B3B29"/>
    <w:rsid w:val="008155BB"/>
    <w:rsid w:val="008940CE"/>
    <w:rsid w:val="008A6321"/>
    <w:rsid w:val="008B3722"/>
    <w:rsid w:val="008D5C05"/>
    <w:rsid w:val="00950126"/>
    <w:rsid w:val="009D6086"/>
    <w:rsid w:val="009F1B44"/>
    <w:rsid w:val="00A72F93"/>
    <w:rsid w:val="00AC4576"/>
    <w:rsid w:val="00AD2764"/>
    <w:rsid w:val="00AF5D57"/>
    <w:rsid w:val="00B311B7"/>
    <w:rsid w:val="00B43FF9"/>
    <w:rsid w:val="00B467C9"/>
    <w:rsid w:val="00B55B27"/>
    <w:rsid w:val="00BA00A7"/>
    <w:rsid w:val="00BA708A"/>
    <w:rsid w:val="00BC0494"/>
    <w:rsid w:val="00BC4DCC"/>
    <w:rsid w:val="00C12C97"/>
    <w:rsid w:val="00C27551"/>
    <w:rsid w:val="00C85572"/>
    <w:rsid w:val="00CB0388"/>
    <w:rsid w:val="00D03932"/>
    <w:rsid w:val="00D21BBB"/>
    <w:rsid w:val="00D43DF3"/>
    <w:rsid w:val="00D44D8F"/>
    <w:rsid w:val="00D5356F"/>
    <w:rsid w:val="00D84511"/>
    <w:rsid w:val="00D87DAE"/>
    <w:rsid w:val="00D92C45"/>
    <w:rsid w:val="00DD7E25"/>
    <w:rsid w:val="00E05563"/>
    <w:rsid w:val="00E20212"/>
    <w:rsid w:val="00E24B4B"/>
    <w:rsid w:val="00E450B1"/>
    <w:rsid w:val="00E72ED8"/>
    <w:rsid w:val="00E83052"/>
    <w:rsid w:val="00E86341"/>
    <w:rsid w:val="00E94FFA"/>
    <w:rsid w:val="00EB7F69"/>
    <w:rsid w:val="00EE3A71"/>
    <w:rsid w:val="00EF1F98"/>
    <w:rsid w:val="00F012F4"/>
    <w:rsid w:val="00F15B59"/>
    <w:rsid w:val="00F33E98"/>
    <w:rsid w:val="00F67DD4"/>
    <w:rsid w:val="00F802D7"/>
    <w:rsid w:val="00F91A52"/>
    <w:rsid w:val="00FA1E96"/>
    <w:rsid w:val="00FA3F6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880A3"/>
  <w15:docId w15:val="{FF38E921-3F89-43F1-A75C-6801F750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2D7"/>
    <w:pPr>
      <w:autoSpaceDE w:val="0"/>
      <w:autoSpaceDN w:val="0"/>
      <w:adjustRightInd w:val="0"/>
      <w:spacing w:after="0" w:line="240" w:lineRule="auto"/>
    </w:pPr>
    <w:rPr>
      <w:rFonts w:ascii="Times New Roman" w:hAnsi="Times New Roman" w:cs="Times New Roman"/>
      <w:sz w:val="20"/>
      <w:szCs w:val="20"/>
      <w:lang w:val="fr-FR"/>
    </w:rPr>
  </w:style>
  <w:style w:type="paragraph" w:styleId="Titre3">
    <w:name w:val="heading 3"/>
    <w:basedOn w:val="Normal"/>
    <w:link w:val="Titre3Car"/>
    <w:uiPriority w:val="9"/>
    <w:qFormat/>
    <w:rsid w:val="00C12C97"/>
    <w:pPr>
      <w:autoSpaceDE/>
      <w:autoSpaceDN/>
      <w:adjustRightInd/>
      <w:spacing w:before="100" w:beforeAutospacing="1" w:after="100" w:afterAutospacing="1"/>
      <w:outlineLvl w:val="2"/>
    </w:pPr>
    <w:rPr>
      <w:rFonts w:eastAsia="Times New Roman"/>
      <w:b/>
      <w:bCs/>
      <w:sz w:val="27"/>
      <w:szCs w:val="27"/>
      <w:lang w:val="fr-BE"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02D7"/>
    <w:pPr>
      <w:ind w:left="720"/>
      <w:contextualSpacing/>
    </w:pPr>
  </w:style>
  <w:style w:type="paragraph" w:styleId="Textedebulles">
    <w:name w:val="Balloon Text"/>
    <w:basedOn w:val="Normal"/>
    <w:link w:val="TextedebullesCar"/>
    <w:uiPriority w:val="99"/>
    <w:unhideWhenUsed/>
    <w:rsid w:val="00F012F4"/>
    <w:rPr>
      <w:rFonts w:ascii="Tahoma" w:hAnsi="Tahoma" w:cs="Tahoma"/>
      <w:sz w:val="16"/>
      <w:szCs w:val="16"/>
    </w:rPr>
  </w:style>
  <w:style w:type="character" w:customStyle="1" w:styleId="TextedebullesCar">
    <w:name w:val="Texte de bulles Car"/>
    <w:basedOn w:val="Policepardfaut"/>
    <w:link w:val="Textedebulles"/>
    <w:uiPriority w:val="99"/>
    <w:rsid w:val="00F012F4"/>
    <w:rPr>
      <w:rFonts w:ascii="Tahoma" w:hAnsi="Tahoma" w:cs="Tahoma"/>
      <w:sz w:val="16"/>
      <w:szCs w:val="16"/>
      <w:lang w:val="fr-FR"/>
    </w:rPr>
  </w:style>
  <w:style w:type="character" w:customStyle="1" w:styleId="Titre3Car">
    <w:name w:val="Titre 3 Car"/>
    <w:basedOn w:val="Policepardfaut"/>
    <w:link w:val="Titre3"/>
    <w:uiPriority w:val="9"/>
    <w:rsid w:val="00C12C97"/>
    <w:rPr>
      <w:rFonts w:ascii="Times New Roman" w:eastAsia="Times New Roman" w:hAnsi="Times New Roman" w:cs="Times New Roman"/>
      <w:b/>
      <w:bCs/>
      <w:sz w:val="27"/>
      <w:szCs w:val="27"/>
      <w:lang w:eastAsia="fr-BE"/>
    </w:rPr>
  </w:style>
  <w:style w:type="paragraph" w:styleId="En-tte">
    <w:name w:val="header"/>
    <w:basedOn w:val="Normal"/>
    <w:link w:val="En-tteCar"/>
    <w:uiPriority w:val="99"/>
    <w:unhideWhenUsed/>
    <w:rsid w:val="00C12C97"/>
    <w:pPr>
      <w:tabs>
        <w:tab w:val="center" w:pos="4536"/>
        <w:tab w:val="right" w:pos="9072"/>
      </w:tabs>
    </w:pPr>
  </w:style>
  <w:style w:type="character" w:customStyle="1" w:styleId="En-tteCar">
    <w:name w:val="En-tête Car"/>
    <w:basedOn w:val="Policepardfaut"/>
    <w:link w:val="En-tte"/>
    <w:uiPriority w:val="99"/>
    <w:rsid w:val="00C12C97"/>
    <w:rPr>
      <w:rFonts w:ascii="Times New Roman" w:hAnsi="Times New Roman" w:cs="Times New Roman"/>
      <w:sz w:val="20"/>
      <w:szCs w:val="20"/>
      <w:lang w:val="fr-FR"/>
    </w:rPr>
  </w:style>
  <w:style w:type="paragraph" w:styleId="Pieddepage">
    <w:name w:val="footer"/>
    <w:basedOn w:val="Normal"/>
    <w:link w:val="PieddepageCar"/>
    <w:uiPriority w:val="99"/>
    <w:unhideWhenUsed/>
    <w:rsid w:val="00C12C97"/>
    <w:pPr>
      <w:tabs>
        <w:tab w:val="center" w:pos="4536"/>
        <w:tab w:val="right" w:pos="9072"/>
      </w:tabs>
    </w:pPr>
  </w:style>
  <w:style w:type="character" w:customStyle="1" w:styleId="PieddepageCar">
    <w:name w:val="Pied de page Car"/>
    <w:basedOn w:val="Policepardfaut"/>
    <w:link w:val="Pieddepage"/>
    <w:uiPriority w:val="99"/>
    <w:rsid w:val="00C12C97"/>
    <w:rPr>
      <w:rFonts w:ascii="Times New Roman" w:hAnsi="Times New Roman" w:cs="Times New Roman"/>
      <w:sz w:val="20"/>
      <w:szCs w:val="20"/>
      <w:lang w:val="fr-FR"/>
    </w:rPr>
  </w:style>
  <w:style w:type="character" w:styleId="Lienhypertexte">
    <w:name w:val="Hyperlink"/>
    <w:basedOn w:val="Policepardfaut"/>
    <w:uiPriority w:val="99"/>
    <w:semiHidden/>
    <w:unhideWhenUsed/>
    <w:rsid w:val="00C12C97"/>
    <w:rPr>
      <w:color w:val="0000FF"/>
      <w:u w:val="single"/>
    </w:rPr>
  </w:style>
  <w:style w:type="table" w:styleId="Grilledutableau">
    <w:name w:val="Table Grid"/>
    <w:basedOn w:val="TableauNormal"/>
    <w:uiPriority w:val="59"/>
    <w:rsid w:val="00AF5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22400">
      <w:bodyDiv w:val="1"/>
      <w:marLeft w:val="0"/>
      <w:marRight w:val="0"/>
      <w:marTop w:val="0"/>
      <w:marBottom w:val="0"/>
      <w:divBdr>
        <w:top w:val="none" w:sz="0" w:space="0" w:color="auto"/>
        <w:left w:val="none" w:sz="0" w:space="0" w:color="auto"/>
        <w:bottom w:val="none" w:sz="0" w:space="0" w:color="auto"/>
        <w:right w:val="none" w:sz="0" w:space="0" w:color="auto"/>
      </w:divBdr>
    </w:div>
    <w:div w:id="523327130">
      <w:bodyDiv w:val="1"/>
      <w:marLeft w:val="0"/>
      <w:marRight w:val="0"/>
      <w:marTop w:val="0"/>
      <w:marBottom w:val="0"/>
      <w:divBdr>
        <w:top w:val="none" w:sz="0" w:space="0" w:color="auto"/>
        <w:left w:val="none" w:sz="0" w:space="0" w:color="auto"/>
        <w:bottom w:val="none" w:sz="0" w:space="0" w:color="auto"/>
        <w:right w:val="none" w:sz="0" w:space="0" w:color="auto"/>
      </w:divBdr>
    </w:div>
    <w:div w:id="18437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Pages>
  <Words>858</Words>
  <Characters>4719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Vandeville</dc:creator>
  <cp:lastModifiedBy>Corentin Lallement</cp:lastModifiedBy>
  <cp:revision>23</cp:revision>
  <cp:lastPrinted>2023-12-11T20:43:00Z</cp:lastPrinted>
  <dcterms:created xsi:type="dcterms:W3CDTF">2020-10-13T10:13:00Z</dcterms:created>
  <dcterms:modified xsi:type="dcterms:W3CDTF">2023-12-11T20:43:00Z</dcterms:modified>
</cp:coreProperties>
</file>