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05C2C" w14:textId="657AE1C8" w:rsidR="00783CDE" w:rsidRPr="00AF5B40" w:rsidRDefault="00000000" w:rsidP="002B5F75">
      <w:pPr>
        <w:pStyle w:val="Titre"/>
        <w:spacing w:line="360" w:lineRule="auto"/>
      </w:pPr>
      <w:sdt>
        <w:sdtPr>
          <w:rPr>
            <w:b w:val="0"/>
            <w:color w:val="EE0000"/>
          </w:rPr>
          <w:alias w:val="Titre"/>
          <w:tag w:val=""/>
          <w:id w:val="-487021785"/>
          <w:placeholder>
            <w:docPart w:val="2162AE3A4247498687C5665C0535A29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533352">
            <w:t>Packet Tracer - Segmentation des réseaux IPv4 en sous-réseaux</w:t>
          </w:r>
        </w:sdtContent>
      </w:sdt>
      <w:r w:rsidR="00533352">
        <w:rPr>
          <w:rStyle w:val="LabTitleInstVersred"/>
        </w:rPr>
        <w:t xml:space="preserve"> </w:t>
      </w:r>
      <w:r w:rsidR="00783CDE">
        <w:t>Table d'adressage</w:t>
      </w:r>
    </w:p>
    <w:tbl>
      <w:tblPr>
        <w:tblW w:w="972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Ce tableau partiel présente l'adressage du périphérique, l'interface, l'adresse IP, le masque de sous-réseau une passerelle par défaut. Saisissez vos réponses dans les cellules vides."/>
      </w:tblPr>
      <w:tblGrid>
        <w:gridCol w:w="2886"/>
        <w:gridCol w:w="1215"/>
        <w:gridCol w:w="1800"/>
        <w:gridCol w:w="1935"/>
        <w:gridCol w:w="1890"/>
      </w:tblGrid>
      <w:tr w:rsidR="00783CDE" w:rsidRPr="00AF5B40" w14:paraId="61AA1936" w14:textId="77777777" w:rsidTr="00783CDE">
        <w:trPr>
          <w:cantSplit/>
          <w:jc w:val="center"/>
        </w:trPr>
        <w:tc>
          <w:tcPr>
            <w:tcW w:w="2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E2CC877" w14:textId="77777777" w:rsidR="00783CDE" w:rsidRPr="00AF5B40" w:rsidRDefault="00783CDE" w:rsidP="00EF60FA">
            <w:pPr>
              <w:pStyle w:val="TableHeading"/>
              <w:spacing w:line="360" w:lineRule="auto"/>
            </w:pPr>
            <w:r>
              <w:t>Appareil</w:t>
            </w:r>
          </w:p>
        </w:tc>
        <w:tc>
          <w:tcPr>
            <w:tcW w:w="12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7137E2F" w14:textId="77777777" w:rsidR="00783CDE" w:rsidRPr="00AF5B40" w:rsidRDefault="00783CDE" w:rsidP="00EF60FA">
            <w:pPr>
              <w:pStyle w:val="TableHeading"/>
              <w:spacing w:line="360" w:lineRule="auto"/>
            </w:pPr>
            <w:r>
              <w:t>Interface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DC9BC7" w14:textId="77777777" w:rsidR="00783CDE" w:rsidRPr="00AF5B40" w:rsidRDefault="00783CDE" w:rsidP="00EF60FA">
            <w:pPr>
              <w:pStyle w:val="TableHeading"/>
              <w:spacing w:line="360" w:lineRule="auto"/>
            </w:pPr>
            <w:r>
              <w:t>Adresse IP</w:t>
            </w:r>
          </w:p>
        </w:tc>
        <w:tc>
          <w:tcPr>
            <w:tcW w:w="19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750FECD" w14:textId="77777777" w:rsidR="00783CDE" w:rsidRPr="00AF5B40" w:rsidRDefault="00783CDE" w:rsidP="00EF60FA">
            <w:pPr>
              <w:pStyle w:val="TableHeading"/>
              <w:spacing w:line="360" w:lineRule="auto"/>
            </w:pPr>
            <w:r>
              <w:t>Masque de sous-réseau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4BF2B0" w14:textId="77777777" w:rsidR="00783CDE" w:rsidRPr="00AF5B40" w:rsidRDefault="00783CDE" w:rsidP="00EF60FA">
            <w:pPr>
              <w:pStyle w:val="TableHeading"/>
              <w:spacing w:line="360" w:lineRule="auto"/>
            </w:pPr>
            <w:r>
              <w:t>Passerelle par défaut</w:t>
            </w:r>
          </w:p>
        </w:tc>
      </w:tr>
      <w:tr w:rsidR="00783CDE" w:rsidRPr="00AF5B40" w14:paraId="40BDCACB" w14:textId="77777777" w:rsidTr="00783CDE">
        <w:trPr>
          <w:cantSplit/>
          <w:jc w:val="center"/>
        </w:trPr>
        <w:tc>
          <w:tcPr>
            <w:tcW w:w="2886" w:type="dxa"/>
            <w:tcBorders>
              <w:bottom w:val="nil"/>
            </w:tcBorders>
            <w:vAlign w:val="bottom"/>
          </w:tcPr>
          <w:p w14:paraId="55960D33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Routeur client</w:t>
            </w:r>
          </w:p>
        </w:tc>
        <w:tc>
          <w:tcPr>
            <w:tcW w:w="1215" w:type="dxa"/>
            <w:vAlign w:val="bottom"/>
          </w:tcPr>
          <w:p w14:paraId="78853C89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G0/0</w:t>
            </w:r>
          </w:p>
        </w:tc>
        <w:tc>
          <w:tcPr>
            <w:tcW w:w="1800" w:type="dxa"/>
            <w:vAlign w:val="bottom"/>
          </w:tcPr>
          <w:p w14:paraId="2A7039E6" w14:textId="1C3AACBD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935" w:type="dxa"/>
            <w:vAlign w:val="bottom"/>
          </w:tcPr>
          <w:p w14:paraId="2E69F636" w14:textId="3634A214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890" w:type="dxa"/>
            <w:tcBorders>
              <w:bottom w:val="nil"/>
            </w:tcBorders>
            <w:vAlign w:val="bottom"/>
          </w:tcPr>
          <w:p w14:paraId="32173E4C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783CDE" w:rsidRPr="00AF5B40" w14:paraId="79D91D9C" w14:textId="77777777" w:rsidTr="00783CDE">
        <w:trPr>
          <w:cantSplit/>
          <w:jc w:val="center"/>
        </w:trPr>
        <w:tc>
          <w:tcPr>
            <w:tcW w:w="2886" w:type="dxa"/>
            <w:tcBorders>
              <w:top w:val="nil"/>
              <w:bottom w:val="nil"/>
            </w:tcBorders>
            <w:vAlign w:val="bottom"/>
          </w:tcPr>
          <w:p w14:paraId="4C1997C6" w14:textId="77777777" w:rsidR="00783CDE" w:rsidRPr="00AF5B40" w:rsidRDefault="00783CDE" w:rsidP="00EF60FA">
            <w:pPr>
              <w:pStyle w:val="ConfigWindow"/>
              <w:spacing w:line="360" w:lineRule="auto"/>
            </w:pPr>
            <w:r>
              <w:t>Routeur-client</w:t>
            </w:r>
          </w:p>
        </w:tc>
        <w:tc>
          <w:tcPr>
            <w:tcW w:w="1215" w:type="dxa"/>
            <w:vAlign w:val="bottom"/>
          </w:tcPr>
          <w:p w14:paraId="0CE07275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G0/1</w:t>
            </w:r>
          </w:p>
        </w:tc>
        <w:tc>
          <w:tcPr>
            <w:tcW w:w="1800" w:type="dxa"/>
            <w:vAlign w:val="bottom"/>
          </w:tcPr>
          <w:p w14:paraId="199398B8" w14:textId="60E9F35D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935" w:type="dxa"/>
            <w:vAlign w:val="bottom"/>
          </w:tcPr>
          <w:p w14:paraId="4E5696BF" w14:textId="12018F7A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  <w:vAlign w:val="bottom"/>
          </w:tcPr>
          <w:p w14:paraId="6AE1F74C" w14:textId="77777777" w:rsidR="00783CDE" w:rsidRPr="00AF5B40" w:rsidRDefault="00783CDE" w:rsidP="00EF60FA">
            <w:pPr>
              <w:pStyle w:val="ConfigWindow"/>
              <w:spacing w:line="360" w:lineRule="auto"/>
            </w:pPr>
            <w:r>
              <w:t>N/A</w:t>
            </w:r>
          </w:p>
        </w:tc>
      </w:tr>
      <w:tr w:rsidR="00783CDE" w:rsidRPr="00AF5B40" w14:paraId="3767F625" w14:textId="77777777" w:rsidTr="00783CDE">
        <w:trPr>
          <w:cantSplit/>
          <w:jc w:val="center"/>
        </w:trPr>
        <w:tc>
          <w:tcPr>
            <w:tcW w:w="2886" w:type="dxa"/>
            <w:tcBorders>
              <w:top w:val="nil"/>
              <w:bottom w:val="single" w:sz="4" w:space="0" w:color="auto"/>
            </w:tcBorders>
            <w:vAlign w:val="bottom"/>
          </w:tcPr>
          <w:p w14:paraId="1951E562" w14:textId="77777777" w:rsidR="00783CDE" w:rsidRPr="00AF5B40" w:rsidRDefault="00783CDE" w:rsidP="00EF60FA">
            <w:pPr>
              <w:pStyle w:val="ConfigWindow"/>
              <w:spacing w:line="360" w:lineRule="auto"/>
            </w:pPr>
            <w:r>
              <w:t>Routeur-client</w:t>
            </w:r>
          </w:p>
        </w:tc>
        <w:tc>
          <w:tcPr>
            <w:tcW w:w="1215" w:type="dxa"/>
            <w:vAlign w:val="bottom"/>
          </w:tcPr>
          <w:p w14:paraId="75D98FE1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S0/1/0</w:t>
            </w:r>
          </w:p>
        </w:tc>
        <w:tc>
          <w:tcPr>
            <w:tcW w:w="1800" w:type="dxa"/>
            <w:vAlign w:val="bottom"/>
          </w:tcPr>
          <w:p w14:paraId="36719C2E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209.165.201.2</w:t>
            </w:r>
          </w:p>
        </w:tc>
        <w:tc>
          <w:tcPr>
            <w:tcW w:w="1935" w:type="dxa"/>
            <w:vAlign w:val="bottom"/>
          </w:tcPr>
          <w:p w14:paraId="3F816ADA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255.255.255.252</w:t>
            </w:r>
          </w:p>
        </w:tc>
        <w:tc>
          <w:tcPr>
            <w:tcW w:w="1890" w:type="dxa"/>
            <w:tcBorders>
              <w:top w:val="nil"/>
            </w:tcBorders>
            <w:vAlign w:val="bottom"/>
          </w:tcPr>
          <w:p w14:paraId="62ECF460" w14:textId="77777777" w:rsidR="00783CDE" w:rsidRPr="00AF5B40" w:rsidRDefault="00783CDE" w:rsidP="00EF60FA">
            <w:pPr>
              <w:pStyle w:val="ConfigWindow"/>
              <w:spacing w:line="360" w:lineRule="auto"/>
            </w:pPr>
            <w:r>
              <w:t>N/A</w:t>
            </w:r>
          </w:p>
        </w:tc>
      </w:tr>
      <w:tr w:rsidR="00783CDE" w:rsidRPr="00AF5B40" w14:paraId="6C5B2A12" w14:textId="77777777" w:rsidTr="00783CDE">
        <w:trPr>
          <w:cantSplit/>
          <w:jc w:val="center"/>
        </w:trPr>
        <w:tc>
          <w:tcPr>
            <w:tcW w:w="2886" w:type="dxa"/>
            <w:tcBorders>
              <w:top w:val="single" w:sz="4" w:space="0" w:color="auto"/>
            </w:tcBorders>
            <w:vAlign w:val="bottom"/>
          </w:tcPr>
          <w:p w14:paraId="2A5AB92B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Commutateur LAN-A</w:t>
            </w:r>
          </w:p>
        </w:tc>
        <w:tc>
          <w:tcPr>
            <w:tcW w:w="1215" w:type="dxa"/>
            <w:vAlign w:val="bottom"/>
          </w:tcPr>
          <w:p w14:paraId="757E6449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VLAN1</w:t>
            </w:r>
          </w:p>
        </w:tc>
        <w:tc>
          <w:tcPr>
            <w:tcW w:w="1800" w:type="dxa"/>
            <w:vAlign w:val="bottom"/>
          </w:tcPr>
          <w:p w14:paraId="0CDA312B" w14:textId="7235A8A9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935" w:type="dxa"/>
            <w:vAlign w:val="bottom"/>
          </w:tcPr>
          <w:p w14:paraId="299D00C9" w14:textId="539ABC46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890" w:type="dxa"/>
            <w:vAlign w:val="bottom"/>
          </w:tcPr>
          <w:p w14:paraId="0733E169" w14:textId="7979E031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</w:tr>
      <w:tr w:rsidR="00783CDE" w:rsidRPr="00AF5B40" w14:paraId="13A75967" w14:textId="77777777" w:rsidTr="00783CDE">
        <w:trPr>
          <w:cantSplit/>
          <w:jc w:val="center"/>
        </w:trPr>
        <w:tc>
          <w:tcPr>
            <w:tcW w:w="2886" w:type="dxa"/>
            <w:vAlign w:val="bottom"/>
          </w:tcPr>
          <w:p w14:paraId="0069E5D6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Commutateur LAN-B</w:t>
            </w:r>
          </w:p>
        </w:tc>
        <w:tc>
          <w:tcPr>
            <w:tcW w:w="1215" w:type="dxa"/>
            <w:vAlign w:val="bottom"/>
          </w:tcPr>
          <w:p w14:paraId="79A2E86E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VLAN1</w:t>
            </w:r>
          </w:p>
        </w:tc>
        <w:tc>
          <w:tcPr>
            <w:tcW w:w="1800" w:type="dxa"/>
            <w:vAlign w:val="bottom"/>
          </w:tcPr>
          <w:p w14:paraId="79BBABCF" w14:textId="3422A24A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935" w:type="dxa"/>
            <w:vAlign w:val="bottom"/>
          </w:tcPr>
          <w:p w14:paraId="2FBB2959" w14:textId="48C47754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890" w:type="dxa"/>
            <w:vAlign w:val="bottom"/>
          </w:tcPr>
          <w:p w14:paraId="3A2E0CA1" w14:textId="0F94566E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</w:tr>
      <w:tr w:rsidR="00783CDE" w:rsidRPr="00AF5B40" w14:paraId="0D457CC9" w14:textId="77777777" w:rsidTr="00783CDE">
        <w:trPr>
          <w:cantSplit/>
          <w:jc w:val="center"/>
        </w:trPr>
        <w:tc>
          <w:tcPr>
            <w:tcW w:w="2886" w:type="dxa"/>
            <w:vAlign w:val="bottom"/>
          </w:tcPr>
          <w:p w14:paraId="161D80E3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PC-A</w:t>
            </w:r>
          </w:p>
        </w:tc>
        <w:tc>
          <w:tcPr>
            <w:tcW w:w="1215" w:type="dxa"/>
            <w:vAlign w:val="bottom"/>
          </w:tcPr>
          <w:p w14:paraId="04E64E59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1800" w:type="dxa"/>
            <w:vAlign w:val="bottom"/>
          </w:tcPr>
          <w:p w14:paraId="1258638F" w14:textId="61A8C3D7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935" w:type="dxa"/>
            <w:vAlign w:val="bottom"/>
          </w:tcPr>
          <w:p w14:paraId="63F01367" w14:textId="5E2C398D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890" w:type="dxa"/>
            <w:vAlign w:val="bottom"/>
          </w:tcPr>
          <w:p w14:paraId="0C2547F0" w14:textId="2FB8C361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</w:tr>
      <w:tr w:rsidR="00783CDE" w:rsidRPr="00AF5B40" w14:paraId="2D3AF486" w14:textId="77777777" w:rsidTr="00783CDE">
        <w:trPr>
          <w:cantSplit/>
          <w:jc w:val="center"/>
        </w:trPr>
        <w:tc>
          <w:tcPr>
            <w:tcW w:w="2886" w:type="dxa"/>
            <w:tcBorders>
              <w:bottom w:val="single" w:sz="2" w:space="0" w:color="auto"/>
            </w:tcBorders>
            <w:vAlign w:val="bottom"/>
          </w:tcPr>
          <w:p w14:paraId="3DD0E025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PC-B</w:t>
            </w:r>
          </w:p>
        </w:tc>
        <w:tc>
          <w:tcPr>
            <w:tcW w:w="1215" w:type="dxa"/>
            <w:vAlign w:val="bottom"/>
          </w:tcPr>
          <w:p w14:paraId="1133BCF7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1800" w:type="dxa"/>
            <w:vAlign w:val="bottom"/>
          </w:tcPr>
          <w:p w14:paraId="08E51B30" w14:textId="4BE7E171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935" w:type="dxa"/>
            <w:vAlign w:val="bottom"/>
          </w:tcPr>
          <w:p w14:paraId="5850B08A" w14:textId="71CFCC92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  <w:tc>
          <w:tcPr>
            <w:tcW w:w="1890" w:type="dxa"/>
            <w:tcBorders>
              <w:bottom w:val="single" w:sz="2" w:space="0" w:color="auto"/>
            </w:tcBorders>
            <w:vAlign w:val="bottom"/>
          </w:tcPr>
          <w:p w14:paraId="2A918F80" w14:textId="226E0558" w:rsidR="00783CDE" w:rsidRPr="00F5549F" w:rsidRDefault="00783CDE" w:rsidP="00EF60FA">
            <w:pPr>
              <w:pStyle w:val="TableText"/>
              <w:spacing w:line="360" w:lineRule="auto"/>
              <w:rPr>
                <w:highlight w:val="lightGray"/>
              </w:rPr>
            </w:pPr>
          </w:p>
        </w:tc>
      </w:tr>
      <w:tr w:rsidR="00783CDE" w:rsidRPr="00AF5B40" w14:paraId="2A9EF5B0" w14:textId="77777777" w:rsidTr="00783CDE">
        <w:trPr>
          <w:cantSplit/>
          <w:jc w:val="center"/>
        </w:trPr>
        <w:tc>
          <w:tcPr>
            <w:tcW w:w="2886" w:type="dxa"/>
            <w:tcBorders>
              <w:bottom w:val="nil"/>
            </w:tcBorders>
            <w:vAlign w:val="bottom"/>
          </w:tcPr>
          <w:p w14:paraId="49C3760C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Routeur FAI</w:t>
            </w:r>
          </w:p>
        </w:tc>
        <w:tc>
          <w:tcPr>
            <w:tcW w:w="1215" w:type="dxa"/>
            <w:vAlign w:val="bottom"/>
          </w:tcPr>
          <w:p w14:paraId="6A947B21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G0/0</w:t>
            </w:r>
          </w:p>
        </w:tc>
        <w:tc>
          <w:tcPr>
            <w:tcW w:w="1800" w:type="dxa"/>
            <w:vAlign w:val="bottom"/>
          </w:tcPr>
          <w:p w14:paraId="5D4499D9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209.165.200.225</w:t>
            </w:r>
          </w:p>
        </w:tc>
        <w:tc>
          <w:tcPr>
            <w:tcW w:w="1935" w:type="dxa"/>
            <w:vAlign w:val="bottom"/>
          </w:tcPr>
          <w:p w14:paraId="2BCEF326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255.255.255.224</w:t>
            </w:r>
          </w:p>
        </w:tc>
        <w:tc>
          <w:tcPr>
            <w:tcW w:w="1890" w:type="dxa"/>
            <w:tcBorders>
              <w:bottom w:val="nil"/>
            </w:tcBorders>
            <w:vAlign w:val="bottom"/>
          </w:tcPr>
          <w:p w14:paraId="3D52C010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783CDE" w:rsidRPr="00AF5B40" w14:paraId="790CDB02" w14:textId="77777777" w:rsidTr="00783CDE">
        <w:trPr>
          <w:cantSplit/>
          <w:jc w:val="center"/>
        </w:trPr>
        <w:tc>
          <w:tcPr>
            <w:tcW w:w="2886" w:type="dxa"/>
            <w:tcBorders>
              <w:top w:val="nil"/>
            </w:tcBorders>
            <w:vAlign w:val="bottom"/>
          </w:tcPr>
          <w:p w14:paraId="2F442C8B" w14:textId="77777777" w:rsidR="00783CDE" w:rsidRPr="00AF5B40" w:rsidRDefault="00783CDE" w:rsidP="00EF60FA">
            <w:pPr>
              <w:pStyle w:val="ConfigWindow"/>
              <w:spacing w:line="360" w:lineRule="auto"/>
            </w:pPr>
            <w:r>
              <w:t>Routeur ISP</w:t>
            </w:r>
          </w:p>
        </w:tc>
        <w:tc>
          <w:tcPr>
            <w:tcW w:w="1215" w:type="dxa"/>
            <w:vAlign w:val="bottom"/>
          </w:tcPr>
          <w:p w14:paraId="656D8E89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S0/1/0</w:t>
            </w:r>
          </w:p>
        </w:tc>
        <w:tc>
          <w:tcPr>
            <w:tcW w:w="1800" w:type="dxa"/>
            <w:vAlign w:val="bottom"/>
          </w:tcPr>
          <w:p w14:paraId="370206E5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209.165.201.1</w:t>
            </w:r>
          </w:p>
        </w:tc>
        <w:tc>
          <w:tcPr>
            <w:tcW w:w="1935" w:type="dxa"/>
            <w:vAlign w:val="bottom"/>
          </w:tcPr>
          <w:p w14:paraId="63CF52F6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255.255.255.252</w:t>
            </w:r>
          </w:p>
        </w:tc>
        <w:tc>
          <w:tcPr>
            <w:tcW w:w="1890" w:type="dxa"/>
            <w:tcBorders>
              <w:top w:val="nil"/>
            </w:tcBorders>
            <w:vAlign w:val="bottom"/>
          </w:tcPr>
          <w:p w14:paraId="23AE840E" w14:textId="77777777" w:rsidR="00783CDE" w:rsidRPr="00AF5B40" w:rsidRDefault="00783CDE" w:rsidP="00EF60FA">
            <w:pPr>
              <w:pStyle w:val="ConfigWindow"/>
              <w:spacing w:line="360" w:lineRule="auto"/>
            </w:pPr>
            <w:r>
              <w:t>N/A</w:t>
            </w:r>
          </w:p>
        </w:tc>
      </w:tr>
      <w:tr w:rsidR="00783CDE" w:rsidRPr="00AF5B40" w14:paraId="66E0F467" w14:textId="77777777" w:rsidTr="00783CDE">
        <w:trPr>
          <w:cantSplit/>
          <w:jc w:val="center"/>
        </w:trPr>
        <w:tc>
          <w:tcPr>
            <w:tcW w:w="2886" w:type="dxa"/>
            <w:vAlign w:val="bottom"/>
          </w:tcPr>
          <w:p w14:paraId="7D3AD854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ISP_Switch</w:t>
            </w:r>
          </w:p>
        </w:tc>
        <w:tc>
          <w:tcPr>
            <w:tcW w:w="1215" w:type="dxa"/>
            <w:vAlign w:val="bottom"/>
          </w:tcPr>
          <w:p w14:paraId="558A116A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VLAN1</w:t>
            </w:r>
          </w:p>
        </w:tc>
        <w:tc>
          <w:tcPr>
            <w:tcW w:w="1800" w:type="dxa"/>
            <w:vAlign w:val="bottom"/>
          </w:tcPr>
          <w:p w14:paraId="2CCAF5F0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209.165.200.226</w:t>
            </w:r>
          </w:p>
        </w:tc>
        <w:tc>
          <w:tcPr>
            <w:tcW w:w="1935" w:type="dxa"/>
            <w:vAlign w:val="bottom"/>
          </w:tcPr>
          <w:p w14:paraId="0149B748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255.255.255.224</w:t>
            </w:r>
          </w:p>
        </w:tc>
        <w:tc>
          <w:tcPr>
            <w:tcW w:w="1890" w:type="dxa"/>
            <w:vAlign w:val="bottom"/>
          </w:tcPr>
          <w:p w14:paraId="0408F663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209.165.200.225</w:t>
            </w:r>
          </w:p>
        </w:tc>
      </w:tr>
      <w:tr w:rsidR="00783CDE" w:rsidRPr="00AF5B40" w14:paraId="71730A00" w14:textId="77777777" w:rsidTr="00783CDE">
        <w:trPr>
          <w:cantSplit/>
          <w:jc w:val="center"/>
        </w:trPr>
        <w:tc>
          <w:tcPr>
            <w:tcW w:w="2886" w:type="dxa"/>
            <w:vAlign w:val="bottom"/>
          </w:tcPr>
          <w:p w14:paraId="5F0D00D8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Station de travail ISP</w:t>
            </w:r>
          </w:p>
        </w:tc>
        <w:tc>
          <w:tcPr>
            <w:tcW w:w="1215" w:type="dxa"/>
            <w:vAlign w:val="bottom"/>
          </w:tcPr>
          <w:p w14:paraId="10E64EDD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1800" w:type="dxa"/>
            <w:vAlign w:val="bottom"/>
          </w:tcPr>
          <w:p w14:paraId="6E6C3971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209.165.200.235</w:t>
            </w:r>
          </w:p>
        </w:tc>
        <w:tc>
          <w:tcPr>
            <w:tcW w:w="1935" w:type="dxa"/>
            <w:vAlign w:val="bottom"/>
          </w:tcPr>
          <w:p w14:paraId="48E496FE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255.255.255.224</w:t>
            </w:r>
          </w:p>
        </w:tc>
        <w:tc>
          <w:tcPr>
            <w:tcW w:w="1890" w:type="dxa"/>
            <w:vAlign w:val="bottom"/>
          </w:tcPr>
          <w:p w14:paraId="04815A54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209.165.200.225</w:t>
            </w:r>
          </w:p>
        </w:tc>
      </w:tr>
      <w:tr w:rsidR="00783CDE" w:rsidRPr="00AF5B40" w14:paraId="6E8B384D" w14:textId="77777777" w:rsidTr="00783CDE">
        <w:trPr>
          <w:cantSplit/>
          <w:jc w:val="center"/>
        </w:trPr>
        <w:tc>
          <w:tcPr>
            <w:tcW w:w="2886" w:type="dxa"/>
            <w:vAlign w:val="bottom"/>
          </w:tcPr>
          <w:p w14:paraId="655398C2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Serveur FAI</w:t>
            </w:r>
          </w:p>
        </w:tc>
        <w:tc>
          <w:tcPr>
            <w:tcW w:w="1215" w:type="dxa"/>
            <w:vAlign w:val="bottom"/>
          </w:tcPr>
          <w:p w14:paraId="531846EE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1800" w:type="dxa"/>
            <w:vAlign w:val="bottom"/>
          </w:tcPr>
          <w:p w14:paraId="65660D59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209.165.200.240</w:t>
            </w:r>
          </w:p>
        </w:tc>
        <w:tc>
          <w:tcPr>
            <w:tcW w:w="1935" w:type="dxa"/>
            <w:vAlign w:val="bottom"/>
          </w:tcPr>
          <w:p w14:paraId="171AF6F6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255.255.255.224</w:t>
            </w:r>
          </w:p>
        </w:tc>
        <w:tc>
          <w:tcPr>
            <w:tcW w:w="1890" w:type="dxa"/>
            <w:vAlign w:val="bottom"/>
          </w:tcPr>
          <w:p w14:paraId="0080F6DD" w14:textId="77777777" w:rsidR="00783CDE" w:rsidRPr="00AF5B40" w:rsidRDefault="00783CDE" w:rsidP="00EF60FA">
            <w:pPr>
              <w:pStyle w:val="TableText"/>
              <w:spacing w:line="360" w:lineRule="auto"/>
            </w:pPr>
            <w:r>
              <w:t>209.165.200.225</w:t>
            </w:r>
          </w:p>
        </w:tc>
      </w:tr>
    </w:tbl>
    <w:p w14:paraId="6DFBCEC4" w14:textId="77777777" w:rsidR="00783CDE" w:rsidRPr="00AF5B40" w:rsidRDefault="00783CDE" w:rsidP="008D7208">
      <w:pPr>
        <w:pStyle w:val="Titre1"/>
      </w:pPr>
      <w:r>
        <w:t>Objectifs</w:t>
      </w:r>
    </w:p>
    <w:p w14:paraId="7038370D" w14:textId="77777777" w:rsidR="00783CDE" w:rsidRPr="00AF5B40" w:rsidRDefault="00783CDE" w:rsidP="00EF60FA">
      <w:pPr>
        <w:pStyle w:val="BodyTextL25Bold"/>
        <w:spacing w:line="360" w:lineRule="auto"/>
      </w:pPr>
      <w:r>
        <w:t>Partie 1: Concevoir un schéma de sous-réseau pour le réseau IPv4</w:t>
      </w:r>
    </w:p>
    <w:p w14:paraId="37A4E5AF" w14:textId="6451D885" w:rsidR="00783CDE" w:rsidRPr="00AF5B40" w:rsidRDefault="003B6773" w:rsidP="00EF60FA">
      <w:pPr>
        <w:pStyle w:val="BodyTextL25Bold"/>
        <w:spacing w:line="360" w:lineRule="auto"/>
      </w:pPr>
      <w:r>
        <w:t>Partie 2: C</w:t>
      </w:r>
      <w:r w:rsidR="00783CDE">
        <w:t>onfigurer les périphériques</w:t>
      </w:r>
    </w:p>
    <w:p w14:paraId="4C0C3D12" w14:textId="4C658482" w:rsidR="00783CDE" w:rsidRPr="00AF5B40" w:rsidRDefault="003B6773" w:rsidP="00EF60FA">
      <w:pPr>
        <w:pStyle w:val="BodyTextL25Bold"/>
        <w:spacing w:line="360" w:lineRule="auto"/>
      </w:pPr>
      <w:r>
        <w:t>Partie 3: T</w:t>
      </w:r>
      <w:r w:rsidR="00783CDE">
        <w:t>ester le réseau et résoudre les problèmes</w:t>
      </w:r>
    </w:p>
    <w:p w14:paraId="0C8FB4DB" w14:textId="77777777" w:rsidR="00783CDE" w:rsidRPr="00AF5B40" w:rsidRDefault="00783CDE" w:rsidP="008D7208">
      <w:pPr>
        <w:pStyle w:val="Titre1"/>
      </w:pPr>
      <w:r>
        <w:lastRenderedPageBreak/>
        <w:t>Contexte/scénario</w:t>
      </w:r>
    </w:p>
    <w:p w14:paraId="0019FCD2" w14:textId="77777777" w:rsidR="00783CDE" w:rsidRPr="00AF5B40" w:rsidRDefault="00783CDE" w:rsidP="00EF60FA">
      <w:pPr>
        <w:pStyle w:val="BodyTextL25"/>
        <w:spacing w:line="360" w:lineRule="auto"/>
      </w:pPr>
      <w:r>
        <w:t>Dans cette activité, vous allez segmenter le réseau du client en plusieurs sous-réseaux. Le schéma de sous-réseaux doit être basé sur le nombre d'ordinateurs hôtes nécessaires sur chaque sous-réseau, ainsi que sur d'autres considérations liées au réseau, comme l'extension future des hôtes du réseau.</w:t>
      </w:r>
    </w:p>
    <w:p w14:paraId="0004ADCE" w14:textId="77777777" w:rsidR="00783CDE" w:rsidRPr="00AF5B40" w:rsidRDefault="00783CDE" w:rsidP="00EF60FA">
      <w:pPr>
        <w:pStyle w:val="BodyTextL25"/>
        <w:spacing w:line="360" w:lineRule="auto"/>
      </w:pPr>
      <w:r>
        <w:t>Après avoir créé un schéma de sous-réseau et complété le tableau en indiquant les adresses IP d'hôtes et d'interfaces manquantes, vous configurerez les PC hôtes, les commutateurs et les interfaces de routeurs.</w:t>
      </w:r>
    </w:p>
    <w:p w14:paraId="4E8C5D14" w14:textId="77777777" w:rsidR="00783CDE" w:rsidRPr="00AF5B40" w:rsidRDefault="00783CDE" w:rsidP="00EF60FA">
      <w:pPr>
        <w:pStyle w:val="BodyTextL25"/>
        <w:spacing w:line="360" w:lineRule="auto"/>
      </w:pPr>
      <w:r>
        <w:t xml:space="preserve">Une fois que les périphériques réseau et les PC hôtes auront été configurés, vous utiliserez la commande </w:t>
      </w:r>
      <w:r w:rsidRPr="00AF5B40">
        <w:rPr>
          <w:b/>
        </w:rPr>
        <w:t>ping</w:t>
      </w:r>
      <w:r>
        <w:t xml:space="preserve"> pour vérifier la connectivité du réseau.</w:t>
      </w:r>
    </w:p>
    <w:p w14:paraId="79DB94AD" w14:textId="77777777" w:rsidR="00125806" w:rsidRDefault="00125806" w:rsidP="008D7208">
      <w:pPr>
        <w:pStyle w:val="Titre1"/>
      </w:pPr>
      <w:r>
        <w:t>Instructions</w:t>
      </w:r>
    </w:p>
    <w:p w14:paraId="77E3B565" w14:textId="77777777" w:rsidR="00876DED" w:rsidRPr="00AF5B40" w:rsidRDefault="00876DED" w:rsidP="00EF60FA">
      <w:pPr>
        <w:pStyle w:val="Titre2"/>
        <w:spacing w:line="360" w:lineRule="auto"/>
      </w:pPr>
      <w:r>
        <w:t>Segmenter le réseau attribué</w:t>
      </w:r>
    </w:p>
    <w:p w14:paraId="75B2C9F7" w14:textId="77777777" w:rsidR="00876DED" w:rsidRPr="00AF5B40" w:rsidRDefault="00876DED" w:rsidP="00EF60FA">
      <w:pPr>
        <w:pStyle w:val="Titre3"/>
        <w:spacing w:line="360" w:lineRule="auto"/>
      </w:pPr>
      <w:r>
        <w:t>Créez un schéma de sous-réseaux qui répond au nombre nécessaire de sous-réseaux et d'adresses d'hôte.</w:t>
      </w:r>
    </w:p>
    <w:p w14:paraId="66FB06AF" w14:textId="77777777" w:rsidR="00876DED" w:rsidRPr="00AF5B40" w:rsidRDefault="00876DED" w:rsidP="00EF60FA">
      <w:pPr>
        <w:pStyle w:val="BodyTextL25"/>
        <w:spacing w:line="360" w:lineRule="auto"/>
      </w:pPr>
      <w:r>
        <w:t>Dans ce scénario, vous êtes un technicien réseau chargé d'installer un nouveau réseau pour un client. Vous devez créer plusieurs sous-réseaux en dehors de l'espace d'adressage réseau 192.168.0.0/24 pour remplir les conditions suivantes :</w:t>
      </w:r>
    </w:p>
    <w:p w14:paraId="473C4E73" w14:textId="77777777" w:rsidR="00876DED" w:rsidRPr="00AF5B40" w:rsidRDefault="00876DED" w:rsidP="00EF60FA">
      <w:pPr>
        <w:pStyle w:val="SubStepAlpha"/>
        <w:spacing w:line="360" w:lineRule="auto"/>
      </w:pPr>
      <w:r>
        <w:t xml:space="preserve">Le premier sous-réseau est le réseau </w:t>
      </w:r>
      <w:r w:rsidRPr="002B2FA0">
        <w:rPr>
          <w:b/>
          <w:bCs/>
        </w:rPr>
        <w:t>LAN-A</w:t>
      </w:r>
      <w:r>
        <w:t>. Vous avez besoin au minimum de 50 adresses IP d'hôte.</w:t>
      </w:r>
    </w:p>
    <w:p w14:paraId="6F9A7AAD" w14:textId="77777777" w:rsidR="00876DED" w:rsidRPr="00AF5B40" w:rsidRDefault="00876DED" w:rsidP="00EF60FA">
      <w:pPr>
        <w:pStyle w:val="SubStepAlpha"/>
        <w:spacing w:line="360" w:lineRule="auto"/>
      </w:pPr>
      <w:r>
        <w:t xml:space="preserve">Le deuxième sous-réseau est le réseau </w:t>
      </w:r>
      <w:r w:rsidRPr="002B2FA0">
        <w:rPr>
          <w:b/>
          <w:bCs/>
        </w:rPr>
        <w:t>LAN-B</w:t>
      </w:r>
      <w:r>
        <w:t>. Vous avez besoin au minimum de 40 adresses IP d'hôte.</w:t>
      </w:r>
    </w:p>
    <w:p w14:paraId="14612414" w14:textId="77777777" w:rsidR="00876DED" w:rsidRPr="00AF5B40" w:rsidRDefault="00876DED" w:rsidP="00EF60FA">
      <w:pPr>
        <w:pStyle w:val="SubStepAlpha"/>
        <w:spacing w:line="360" w:lineRule="auto"/>
      </w:pPr>
      <w:r>
        <w:t xml:space="preserve">Vous avez également besoin d'au moins </w:t>
      </w:r>
      <w:r w:rsidRPr="002B2FA0">
        <w:rPr>
          <w:b/>
          <w:bCs/>
        </w:rPr>
        <w:t>deux sous-réseaux</w:t>
      </w:r>
      <w:r>
        <w:t xml:space="preserve"> supplémentaires inutilisés pour l'expansion future du réseau.</w:t>
      </w:r>
    </w:p>
    <w:p w14:paraId="6DB1D606" w14:textId="77777777" w:rsidR="00876DED" w:rsidRPr="00AF5B40" w:rsidRDefault="00876DED" w:rsidP="00EF60FA">
      <w:pPr>
        <w:pStyle w:val="BodyTextL25"/>
        <w:spacing w:line="360" w:lineRule="auto"/>
      </w:pPr>
      <w:r>
        <w:rPr>
          <w:b/>
        </w:rPr>
        <w:t>Remarque</w:t>
      </w:r>
      <w:r w:rsidRPr="00AF5B40">
        <w:t>: les masques de sous-réseau de longueur variable ne seront pas utilisés. Tous les masques de sous-réseau de périphérique seront de la même longueur.</w:t>
      </w:r>
    </w:p>
    <w:p w14:paraId="5A6C9E50" w14:textId="77777777" w:rsidR="00876DED" w:rsidRDefault="00876DED" w:rsidP="00EF60FA">
      <w:pPr>
        <w:pStyle w:val="SubStepAlpha"/>
        <w:spacing w:line="360" w:lineRule="auto"/>
      </w:pPr>
      <w:r>
        <w:t>Répondez aux questions suivantes pour faciliter la création d'un schéma de sous-réseaux répondant aux exigences mentionnées du réseau:</w:t>
      </w:r>
    </w:p>
    <w:p w14:paraId="14023FE7" w14:textId="77777777" w:rsidR="003B11B9" w:rsidRPr="00AF5B40" w:rsidRDefault="003B11B9" w:rsidP="00EF60FA">
      <w:pPr>
        <w:pStyle w:val="Titre4"/>
        <w:spacing w:line="360" w:lineRule="auto"/>
      </w:pPr>
      <w:r>
        <w:t>Questions :</w:t>
      </w:r>
    </w:p>
    <w:p w14:paraId="355A366B" w14:textId="77777777" w:rsidR="003B11B9" w:rsidRDefault="00876DED" w:rsidP="00EF60FA">
      <w:pPr>
        <w:pStyle w:val="BodyTextL50"/>
        <w:spacing w:before="0" w:line="360" w:lineRule="auto"/>
      </w:pPr>
      <w:r>
        <w:t>Combien d'adresses hôte sont nécessaires dans le plus grand sous-réseau requis?</w:t>
      </w:r>
    </w:p>
    <w:p w14:paraId="7C7CD6AF" w14:textId="5ADCF651" w:rsidR="002B2FA0" w:rsidRPr="002B2FA0" w:rsidRDefault="002B2FA0" w:rsidP="00EF60FA">
      <w:pPr>
        <w:pStyle w:val="BodyTextL50"/>
        <w:spacing w:before="0" w:line="360" w:lineRule="auto"/>
        <w:rPr>
          <w:color w:val="FF0000"/>
        </w:rPr>
      </w:pPr>
      <w:r w:rsidRPr="002B2FA0">
        <w:rPr>
          <w:color w:val="FF0000"/>
        </w:rPr>
        <w:t>50</w:t>
      </w:r>
    </w:p>
    <w:p w14:paraId="64246F1E" w14:textId="0C27B31F" w:rsidR="003B11B9" w:rsidRDefault="00876DED" w:rsidP="002B5F75">
      <w:pPr>
        <w:pStyle w:val="BodyTextL50"/>
        <w:spacing w:line="360" w:lineRule="auto"/>
      </w:pPr>
      <w:r>
        <w:t>Quel est le nombre minimum requis de sous-réseaux?</w:t>
      </w:r>
    </w:p>
    <w:p w14:paraId="2EBC8FE2" w14:textId="6F6E3C3B" w:rsidR="002B2FA0" w:rsidRPr="002B2FA0" w:rsidRDefault="002B2FA0" w:rsidP="002B5F75">
      <w:pPr>
        <w:pStyle w:val="BodyTextL50"/>
        <w:spacing w:line="360" w:lineRule="auto"/>
        <w:rPr>
          <w:color w:val="FF0000"/>
        </w:rPr>
      </w:pPr>
      <w:r>
        <w:rPr>
          <w:color w:val="FF0000"/>
        </w:rPr>
        <w:t xml:space="preserve">LAN A+B et 2 supplémentaires donc </w:t>
      </w:r>
      <w:r w:rsidRPr="002B2FA0">
        <w:rPr>
          <w:b/>
          <w:bCs/>
          <w:color w:val="FF0000"/>
        </w:rPr>
        <w:t>Quatre</w:t>
      </w:r>
      <w:r>
        <w:rPr>
          <w:color w:val="FF0000"/>
        </w:rPr>
        <w:t>.</w:t>
      </w:r>
    </w:p>
    <w:p w14:paraId="5BDD7A47" w14:textId="77777777" w:rsidR="00876DED" w:rsidRDefault="00876DED" w:rsidP="00EF60FA">
      <w:pPr>
        <w:pStyle w:val="BodyTextL50"/>
        <w:spacing w:line="360" w:lineRule="auto"/>
      </w:pPr>
      <w:r>
        <w:t>Le réseau que vous êtes invité à fragmenter en sous-réseaux est 192.168.0.0/24. Quel est le masque de sous-réseau /24 en binaire?</w:t>
      </w:r>
    </w:p>
    <w:p w14:paraId="4A601F5B" w14:textId="36FDD2C4" w:rsidR="002B2FA0" w:rsidRPr="002B2FA0" w:rsidRDefault="002B2FA0" w:rsidP="002B2FA0">
      <w:pPr>
        <w:pStyle w:val="BodyTextL50"/>
        <w:spacing w:line="360" w:lineRule="auto"/>
        <w:rPr>
          <w:color w:val="FF0000"/>
        </w:rPr>
      </w:pPr>
      <w:r>
        <w:rPr>
          <w:color w:val="FF0000"/>
        </w:rPr>
        <w:lastRenderedPageBreak/>
        <w:t>1111</w:t>
      </w:r>
      <w:r>
        <w:rPr>
          <w:color w:val="FF0000"/>
        </w:rPr>
        <w:t>1111</w:t>
      </w:r>
      <w:r>
        <w:rPr>
          <w:color w:val="FF0000"/>
        </w:rPr>
        <w:t>.</w:t>
      </w:r>
      <w:r w:rsidRPr="002B2FA0">
        <w:rPr>
          <w:color w:val="FF0000"/>
        </w:rPr>
        <w:t xml:space="preserve"> </w:t>
      </w:r>
      <w:r>
        <w:rPr>
          <w:color w:val="FF0000"/>
        </w:rPr>
        <w:t>11111111</w:t>
      </w:r>
      <w:r>
        <w:rPr>
          <w:color w:val="FF0000"/>
        </w:rPr>
        <w:t>.</w:t>
      </w:r>
      <w:r w:rsidRPr="002B2FA0">
        <w:rPr>
          <w:color w:val="FF0000"/>
        </w:rPr>
        <w:t xml:space="preserve"> </w:t>
      </w:r>
      <w:r>
        <w:rPr>
          <w:color w:val="FF0000"/>
        </w:rPr>
        <w:t>11111111</w:t>
      </w:r>
      <w:r>
        <w:rPr>
          <w:color w:val="FF0000"/>
        </w:rPr>
        <w:t>.00000000</w:t>
      </w:r>
    </w:p>
    <w:p w14:paraId="1D4143CE" w14:textId="649FCD88" w:rsidR="002B2FA0" w:rsidRPr="002B2FA0" w:rsidRDefault="002B2FA0" w:rsidP="00EF60FA">
      <w:pPr>
        <w:pStyle w:val="BodyTextL50"/>
        <w:spacing w:line="360" w:lineRule="auto"/>
        <w:rPr>
          <w:color w:val="FF0000"/>
        </w:rPr>
      </w:pPr>
    </w:p>
    <w:p w14:paraId="5AA8E19D" w14:textId="77777777" w:rsidR="00876DED" w:rsidRPr="00AF5B40" w:rsidRDefault="003B11B9" w:rsidP="00EF60FA">
      <w:pPr>
        <w:pStyle w:val="AnswerLineL50"/>
        <w:spacing w:line="360" w:lineRule="auto"/>
      </w:pPr>
      <w:r>
        <w:t>Saisissez vos réponses ici</w:t>
      </w:r>
    </w:p>
    <w:p w14:paraId="1B8B72D5" w14:textId="77777777" w:rsidR="00876DED" w:rsidRDefault="00876DED" w:rsidP="00EF60FA">
      <w:pPr>
        <w:pStyle w:val="SubStepAlpha"/>
        <w:spacing w:line="360" w:lineRule="auto"/>
      </w:pPr>
      <w:r>
        <w:t>Le masque de sous-réseau se compose de deux parties: la partie réseau et la partie hôte. En binaire, cela correspond aux 1 et aux 0 dans le masque de sous-réseau.</w:t>
      </w:r>
    </w:p>
    <w:p w14:paraId="4FC10A6D" w14:textId="77777777" w:rsidR="00173028" w:rsidRPr="00AF5B40" w:rsidRDefault="00173028" w:rsidP="00EF60FA">
      <w:pPr>
        <w:pStyle w:val="Titre4"/>
        <w:spacing w:line="360" w:lineRule="auto"/>
      </w:pPr>
      <w:r>
        <w:t>Questions :</w:t>
      </w:r>
    </w:p>
    <w:p w14:paraId="3BB9E884" w14:textId="77777777" w:rsidR="00173028" w:rsidRDefault="00876DED" w:rsidP="00EF60FA">
      <w:pPr>
        <w:pStyle w:val="BodyTextL50"/>
        <w:spacing w:before="0" w:line="360" w:lineRule="auto"/>
      </w:pPr>
      <w:r>
        <w:t>Dans le masque de réseau, que représentent les 1?</w:t>
      </w:r>
    </w:p>
    <w:p w14:paraId="51EBEC00" w14:textId="5C0A7428" w:rsidR="002B2FA0" w:rsidRPr="002B2FA0" w:rsidRDefault="002B2FA0" w:rsidP="00EF60FA">
      <w:pPr>
        <w:pStyle w:val="BodyTextL50"/>
        <w:spacing w:before="0" w:line="360" w:lineRule="auto"/>
        <w:rPr>
          <w:color w:val="FF0000"/>
        </w:rPr>
      </w:pPr>
      <w:r w:rsidRPr="002B2FA0">
        <w:rPr>
          <w:color w:val="FF0000"/>
        </w:rPr>
        <w:t>Partie réseau</w:t>
      </w:r>
      <w:r>
        <w:rPr>
          <w:color w:val="FF0000"/>
        </w:rPr>
        <w:t>.</w:t>
      </w:r>
    </w:p>
    <w:p w14:paraId="038E513E" w14:textId="77777777" w:rsidR="00173028" w:rsidRDefault="00876DED" w:rsidP="00EF60FA">
      <w:pPr>
        <w:pStyle w:val="BodyTextL50"/>
        <w:spacing w:line="360" w:lineRule="auto"/>
      </w:pPr>
      <w:r>
        <w:t>Dans le masque de réseau, que représentent les 0?</w:t>
      </w:r>
    </w:p>
    <w:p w14:paraId="05CF78CA" w14:textId="562F5223" w:rsidR="00876DED" w:rsidRPr="002B2FA0" w:rsidRDefault="002B2FA0" w:rsidP="002B2FA0">
      <w:pPr>
        <w:pStyle w:val="BodyTextL50"/>
        <w:spacing w:line="360" w:lineRule="auto"/>
        <w:rPr>
          <w:color w:val="FF0000"/>
        </w:rPr>
      </w:pPr>
      <w:r>
        <w:rPr>
          <w:color w:val="FF0000"/>
        </w:rPr>
        <w:t>Partie hôte.</w:t>
      </w:r>
    </w:p>
    <w:p w14:paraId="1F4AABC2" w14:textId="77777777" w:rsidR="00173028" w:rsidRDefault="00876DED" w:rsidP="00EF60FA">
      <w:pPr>
        <w:pStyle w:val="SubStepAlpha"/>
        <w:spacing w:line="360" w:lineRule="auto"/>
      </w:pPr>
      <w:r>
        <w:t>Pour scinder un réseau en sous-réseaux, les bits de la partie hôte du masque de réseau initial sont convertis en bits de sous-réseau. Le nombre de bits de sous-réseau définit le nombre de sous-réseaux.</w:t>
      </w:r>
    </w:p>
    <w:p w14:paraId="0EABF7EA" w14:textId="77777777" w:rsidR="00173028" w:rsidRDefault="00173028" w:rsidP="00EF60FA">
      <w:pPr>
        <w:pStyle w:val="Titre4"/>
        <w:spacing w:line="360" w:lineRule="auto"/>
      </w:pPr>
      <w:r>
        <w:t>Questions :</w:t>
      </w:r>
    </w:p>
    <w:p w14:paraId="76527597" w14:textId="77777777" w:rsidR="00876DED" w:rsidRPr="00AF5B40" w:rsidRDefault="00876DED" w:rsidP="00EF60FA">
      <w:pPr>
        <w:pStyle w:val="BodyTextL50"/>
        <w:spacing w:before="0" w:line="360" w:lineRule="auto"/>
      </w:pPr>
      <w:r>
        <w:t>Sur la base de chacun des masques de sous-réseau possibles représentés dans le format binaire suivant, combien de sous-réseaux et d'hôtes sont créés dans chaque exemple?</w:t>
      </w:r>
    </w:p>
    <w:p w14:paraId="141E69F9" w14:textId="14D39B30" w:rsidR="008D7208" w:rsidRPr="00AF5B40" w:rsidRDefault="00876DED" w:rsidP="002B5F75">
      <w:pPr>
        <w:pStyle w:val="BodyTextL50"/>
        <w:spacing w:line="360" w:lineRule="auto"/>
      </w:pPr>
      <w:r>
        <w:rPr>
          <w:b/>
        </w:rPr>
        <w:t>Conseil</w:t>
      </w:r>
      <w:r w:rsidRPr="00AF5B40">
        <w:t>: Rappelez-vous que le nombre de bits d'hôte (à la puissance 2) définit le nombre d'hôtes par sous-réseau (moins 2), et que le nombre de bits desous-réseau (à la puissance 2) définit le nombre de sous-réseaux. Les bits de sous-réseau (représentés en gras) sont les bits qui ont été empruntés au-delà du masque de réseau initial /24. Le /24 est la notation du préfixe et correspond à un masque pointillé-décimal de 255.255.255.0.</w:t>
      </w:r>
    </w:p>
    <w:p w14:paraId="51EE97D1" w14:textId="77777777" w:rsidR="00876DED" w:rsidRPr="00AF5B40" w:rsidRDefault="00876DED" w:rsidP="00EF60FA">
      <w:pPr>
        <w:pStyle w:val="SubStepNum"/>
        <w:spacing w:line="360" w:lineRule="auto"/>
      </w:pPr>
      <w:r>
        <w:t>(/25) 1111111111111111111111.</w:t>
      </w:r>
      <w:r w:rsidRPr="00AF5B40">
        <w:rPr>
          <w:b/>
          <w:color w:val="000000"/>
        </w:rPr>
        <w:t>1</w:t>
      </w:r>
      <w:r>
        <w:t>0000000</w:t>
      </w:r>
    </w:p>
    <w:p w14:paraId="6AF8BC1B" w14:textId="7B26B1E7" w:rsidR="002B2FA0" w:rsidRPr="0082174A" w:rsidRDefault="00876DED" w:rsidP="0082174A">
      <w:pPr>
        <w:pStyle w:val="BodyTextL75"/>
        <w:spacing w:line="360" w:lineRule="auto"/>
      </w:pPr>
      <w:r>
        <w:t>Equivalent du masque de sous-réseau décimal en pointillés :</w:t>
      </w:r>
      <w:r w:rsidR="0082174A">
        <w:t xml:space="preserve"> </w:t>
      </w:r>
      <w:r w:rsidR="002B2FA0">
        <w:rPr>
          <w:color w:val="FF0000"/>
        </w:rPr>
        <w:t>255.255.255.128</w:t>
      </w:r>
    </w:p>
    <w:p w14:paraId="5F882BA4" w14:textId="5D27DE49" w:rsidR="002B2FA0" w:rsidRPr="0082174A" w:rsidRDefault="00876DED" w:rsidP="0082174A">
      <w:pPr>
        <w:pStyle w:val="BodyTextL75"/>
        <w:spacing w:line="360" w:lineRule="auto"/>
      </w:pPr>
      <w:r>
        <w:t>Nombre de sous-réseaux? Nombre d'hôtes?</w:t>
      </w:r>
      <w:r w:rsidR="0082174A">
        <w:t xml:space="preserve"> </w:t>
      </w:r>
      <w:r w:rsidR="002B2FA0">
        <w:rPr>
          <w:color w:val="FF0000"/>
        </w:rPr>
        <w:t xml:space="preserve">1 et </w:t>
      </w:r>
      <w:r w:rsidR="0082174A">
        <w:rPr>
          <w:color w:val="FF0000"/>
        </w:rPr>
        <w:t>126</w:t>
      </w:r>
    </w:p>
    <w:p w14:paraId="3C361F64" w14:textId="6A0F6295" w:rsidR="00876DED" w:rsidRPr="00AF5B40" w:rsidRDefault="002B5F75" w:rsidP="00EF60FA">
      <w:pPr>
        <w:pStyle w:val="SubStepNum"/>
        <w:spacing w:line="360" w:lineRule="auto"/>
      </w:pPr>
      <w:r>
        <w:t xml:space="preserve"> </w:t>
      </w:r>
      <w:r w:rsidR="00876DED">
        <w:t>(/26) 11111111.111111.11111111.</w:t>
      </w:r>
      <w:r w:rsidR="00876DED" w:rsidRPr="00AF5B40">
        <w:rPr>
          <w:b/>
          <w:color w:val="000000"/>
        </w:rPr>
        <w:t>11</w:t>
      </w:r>
      <w:r w:rsidR="00876DED">
        <w:t>000000</w:t>
      </w:r>
    </w:p>
    <w:p w14:paraId="1A5E2A2F" w14:textId="3030681F" w:rsidR="0082174A" w:rsidRPr="0082174A" w:rsidRDefault="00876DED" w:rsidP="0082174A">
      <w:pPr>
        <w:pStyle w:val="BodyTextL75"/>
        <w:spacing w:line="360" w:lineRule="auto"/>
      </w:pPr>
      <w:r>
        <w:t>Equivalent du masque de sous-réseau décimal en pointillés :</w:t>
      </w:r>
      <w:r w:rsidR="0082174A">
        <w:t xml:space="preserve"> </w:t>
      </w:r>
      <w:r w:rsidR="0082174A">
        <w:rPr>
          <w:color w:val="FF0000"/>
        </w:rPr>
        <w:t>255.255.255.192</w:t>
      </w:r>
    </w:p>
    <w:p w14:paraId="7748CE44" w14:textId="31498210" w:rsidR="0082174A" w:rsidRPr="0082174A" w:rsidRDefault="00876DED" w:rsidP="0082174A">
      <w:pPr>
        <w:pStyle w:val="BodyTextL75"/>
        <w:spacing w:line="360" w:lineRule="auto"/>
      </w:pPr>
      <w:r>
        <w:t>Nombre de sous-réseaux? Nombre d'hôtes?</w:t>
      </w:r>
      <w:r w:rsidR="0082174A">
        <w:t xml:space="preserve"> </w:t>
      </w:r>
      <w:r w:rsidR="0082174A">
        <w:rPr>
          <w:color w:val="FF0000"/>
        </w:rPr>
        <w:t>4 et 62</w:t>
      </w:r>
    </w:p>
    <w:p w14:paraId="26E0B99F" w14:textId="6B45E26A" w:rsidR="00876DED" w:rsidRPr="00AF5B40" w:rsidRDefault="002B5F75" w:rsidP="00EF60FA">
      <w:pPr>
        <w:pStyle w:val="SubStepNum"/>
        <w:spacing w:line="360" w:lineRule="auto"/>
      </w:pPr>
      <w:r>
        <w:t xml:space="preserve"> </w:t>
      </w:r>
      <w:r w:rsidR="00876DED">
        <w:t>(/27) 11111111.111111.11111111.</w:t>
      </w:r>
      <w:r w:rsidR="00876DED" w:rsidRPr="00AF5B40">
        <w:rPr>
          <w:b/>
          <w:color w:val="000000"/>
        </w:rPr>
        <w:t>111</w:t>
      </w:r>
      <w:r w:rsidR="00876DED">
        <w:t>00000</w:t>
      </w:r>
    </w:p>
    <w:p w14:paraId="4A695319" w14:textId="042A29D0" w:rsidR="0082174A" w:rsidRPr="0082174A" w:rsidRDefault="00876DED" w:rsidP="0082174A">
      <w:pPr>
        <w:pStyle w:val="BodyTextL75"/>
        <w:spacing w:line="360" w:lineRule="auto"/>
      </w:pPr>
      <w:r>
        <w:t>Equivalent du masque de sous-réseau décimal en pointillés :</w:t>
      </w:r>
      <w:r w:rsidR="0082174A">
        <w:t xml:space="preserve"> </w:t>
      </w:r>
      <w:r w:rsidR="0082174A">
        <w:rPr>
          <w:color w:val="FF0000"/>
        </w:rPr>
        <w:t>255.255.255.224</w:t>
      </w:r>
    </w:p>
    <w:p w14:paraId="2D6D6AC4" w14:textId="784B6A07" w:rsidR="00876DED" w:rsidRPr="0082174A" w:rsidRDefault="00876DED" w:rsidP="00EF60FA">
      <w:pPr>
        <w:pStyle w:val="BodyTextL75"/>
        <w:spacing w:line="360" w:lineRule="auto"/>
        <w:rPr>
          <w:color w:val="FF0000"/>
        </w:rPr>
      </w:pPr>
      <w:r>
        <w:t>Nombre de sous-réseaux? Nombre d'hôtes?</w:t>
      </w:r>
      <w:r w:rsidR="0082174A">
        <w:t xml:space="preserve"> </w:t>
      </w:r>
      <w:r w:rsidR="0082174A">
        <w:rPr>
          <w:color w:val="FF0000"/>
        </w:rPr>
        <w:t>8 et 30</w:t>
      </w:r>
    </w:p>
    <w:p w14:paraId="6E445A2C" w14:textId="730BF91C" w:rsidR="00876DED" w:rsidRPr="00AF5B40" w:rsidRDefault="002B5F75" w:rsidP="00EF60FA">
      <w:pPr>
        <w:pStyle w:val="SubStepNum"/>
        <w:spacing w:line="360" w:lineRule="auto"/>
      </w:pPr>
      <w:r>
        <w:t xml:space="preserve"> </w:t>
      </w:r>
      <w:r w:rsidR="00876DED">
        <w:t>(/28) 11111111.111111.11111111.</w:t>
      </w:r>
      <w:r w:rsidR="00876DED" w:rsidRPr="00AF5B40">
        <w:rPr>
          <w:b/>
          <w:color w:val="000000"/>
        </w:rPr>
        <w:t>1111</w:t>
      </w:r>
      <w:r w:rsidR="00876DED">
        <w:t>0000</w:t>
      </w:r>
    </w:p>
    <w:p w14:paraId="4F44447E" w14:textId="38C7B667" w:rsidR="00DF212A" w:rsidRDefault="00876DED" w:rsidP="00EF60FA">
      <w:pPr>
        <w:pStyle w:val="BodyTextL75"/>
        <w:spacing w:line="360" w:lineRule="auto"/>
      </w:pPr>
      <w:r>
        <w:t>Equivalent du masque de sous-réseau décimal en pointillés :</w:t>
      </w:r>
      <w:r w:rsidR="0082174A">
        <w:t xml:space="preserve"> </w:t>
      </w:r>
      <w:r w:rsidR="0082174A">
        <w:rPr>
          <w:color w:val="FF0000"/>
        </w:rPr>
        <w:t>255.255.255.</w:t>
      </w:r>
      <w:r w:rsidR="0082174A">
        <w:rPr>
          <w:color w:val="FF0000"/>
        </w:rPr>
        <w:t>240</w:t>
      </w:r>
    </w:p>
    <w:p w14:paraId="15A6C905" w14:textId="59F6B97D" w:rsidR="00876DED" w:rsidRPr="0082174A" w:rsidRDefault="00876DED" w:rsidP="00EF60FA">
      <w:pPr>
        <w:pStyle w:val="BodyTextL75"/>
        <w:spacing w:line="360" w:lineRule="auto"/>
        <w:rPr>
          <w:color w:val="FF0000"/>
        </w:rPr>
      </w:pPr>
      <w:r>
        <w:lastRenderedPageBreak/>
        <w:t>Nombre de sous-réseaux? Nombre d'hôtes?</w:t>
      </w:r>
      <w:r w:rsidR="0082174A">
        <w:t xml:space="preserve"> </w:t>
      </w:r>
      <w:r w:rsidR="0082174A">
        <w:rPr>
          <w:color w:val="FF0000"/>
        </w:rPr>
        <w:t>16 et 14</w:t>
      </w:r>
    </w:p>
    <w:p w14:paraId="6EF27E19" w14:textId="2D60AA13" w:rsidR="00876DED" w:rsidRPr="00AF5B40" w:rsidRDefault="002B5F75" w:rsidP="00EF60FA">
      <w:pPr>
        <w:pStyle w:val="SubStepNum"/>
        <w:spacing w:line="360" w:lineRule="auto"/>
      </w:pPr>
      <w:r>
        <w:t xml:space="preserve"> </w:t>
      </w:r>
      <w:r w:rsidR="00876DED">
        <w:t>(/29) 11111111.111111.11111111.</w:t>
      </w:r>
      <w:r w:rsidR="00876DED" w:rsidRPr="00AF5B40">
        <w:rPr>
          <w:b/>
          <w:color w:val="000000"/>
        </w:rPr>
        <w:t>11111</w:t>
      </w:r>
      <w:r w:rsidR="00876DED">
        <w:t>000</w:t>
      </w:r>
    </w:p>
    <w:p w14:paraId="67DC7D57" w14:textId="505AA72D" w:rsidR="00876DED" w:rsidRDefault="00876DED" w:rsidP="00EF60FA">
      <w:pPr>
        <w:pStyle w:val="BodyTextL75"/>
        <w:spacing w:line="360" w:lineRule="auto"/>
      </w:pPr>
      <w:r>
        <w:t>Equivalent du masque de sous-réseau décimal en pointillés :</w:t>
      </w:r>
      <w:r w:rsidR="0082174A">
        <w:t xml:space="preserve"> </w:t>
      </w:r>
      <w:r w:rsidR="0082174A">
        <w:rPr>
          <w:color w:val="FF0000"/>
        </w:rPr>
        <w:t>255.255.255.</w:t>
      </w:r>
      <w:r w:rsidR="0082174A">
        <w:rPr>
          <w:color w:val="FF0000"/>
        </w:rPr>
        <w:t>248</w:t>
      </w:r>
    </w:p>
    <w:p w14:paraId="7D75126B" w14:textId="704E8D86" w:rsidR="00876DED" w:rsidRDefault="00876DED" w:rsidP="00EF60FA">
      <w:pPr>
        <w:pStyle w:val="BodyTextL75"/>
        <w:spacing w:line="360" w:lineRule="auto"/>
      </w:pPr>
      <w:r>
        <w:t>Nombre de sous-réseaux? Nombre d'hôtes?</w:t>
      </w:r>
      <w:r w:rsidR="0082174A">
        <w:t xml:space="preserve"> </w:t>
      </w:r>
      <w:r w:rsidR="0082174A">
        <w:rPr>
          <w:color w:val="FF0000"/>
        </w:rPr>
        <w:t>32 et 6</w:t>
      </w:r>
    </w:p>
    <w:p w14:paraId="3968CEA7" w14:textId="70695AF7" w:rsidR="00876DED" w:rsidRPr="00AF5B40" w:rsidRDefault="002B5F75" w:rsidP="00EF60FA">
      <w:pPr>
        <w:pStyle w:val="SubStepNum"/>
        <w:spacing w:line="360" w:lineRule="auto"/>
      </w:pPr>
      <w:r>
        <w:t xml:space="preserve"> </w:t>
      </w:r>
      <w:r w:rsidR="00876DED">
        <w:t>(/30) 11111111.111111.11111111.</w:t>
      </w:r>
      <w:r w:rsidR="00876DED" w:rsidRPr="00AF5B40">
        <w:rPr>
          <w:b/>
          <w:color w:val="000000"/>
        </w:rPr>
        <w:t>111111</w:t>
      </w:r>
      <w:r w:rsidR="00876DED">
        <w:t>00</w:t>
      </w:r>
    </w:p>
    <w:p w14:paraId="04CC9D7C" w14:textId="460031FA" w:rsidR="00876DED" w:rsidRDefault="00876DED" w:rsidP="00EF60FA">
      <w:pPr>
        <w:pStyle w:val="BodyTextL75"/>
        <w:spacing w:line="360" w:lineRule="auto"/>
      </w:pPr>
      <w:r>
        <w:t>Equivalent du masque de sous-réseau décimal en pointillés :</w:t>
      </w:r>
      <w:r w:rsidR="0082174A">
        <w:t xml:space="preserve"> </w:t>
      </w:r>
      <w:r w:rsidR="0082174A">
        <w:rPr>
          <w:color w:val="FF0000"/>
        </w:rPr>
        <w:t>255.255.255.</w:t>
      </w:r>
      <w:r w:rsidR="0082174A">
        <w:rPr>
          <w:color w:val="FF0000"/>
        </w:rPr>
        <w:t>252</w:t>
      </w:r>
    </w:p>
    <w:p w14:paraId="1457B86B" w14:textId="70271234" w:rsidR="00876DED" w:rsidRPr="0082174A" w:rsidRDefault="00DF212A" w:rsidP="00EF60FA">
      <w:pPr>
        <w:pStyle w:val="BodyTextL75"/>
        <w:spacing w:line="360" w:lineRule="auto"/>
        <w:rPr>
          <w:color w:val="FF0000"/>
        </w:rPr>
      </w:pPr>
      <w:r>
        <w:t>Nombre de sous-réseaux? Nombre d'hôtes?</w:t>
      </w:r>
      <w:r w:rsidR="0082174A">
        <w:t xml:space="preserve"> </w:t>
      </w:r>
      <w:r w:rsidR="0082174A">
        <w:rPr>
          <w:color w:val="FF0000"/>
        </w:rPr>
        <w:t>64 et 2</w:t>
      </w:r>
    </w:p>
    <w:p w14:paraId="4C91C75A" w14:textId="19FBFC32" w:rsidR="00876DED" w:rsidRPr="0082174A" w:rsidRDefault="00876DED" w:rsidP="00EF60FA">
      <w:pPr>
        <w:pStyle w:val="BodyTextL75"/>
        <w:spacing w:line="360" w:lineRule="auto"/>
        <w:rPr>
          <w:color w:val="FF0000"/>
        </w:rPr>
      </w:pPr>
      <w:r>
        <w:t>Compte tenu de vos réponses ci-dessus, quels sont les masques de sous-réseau qui répondent au nombre minimum requis d'adresses d'hôtes ?</w:t>
      </w:r>
      <w:r w:rsidR="0082174A">
        <w:rPr>
          <w:color w:val="FF0000"/>
        </w:rPr>
        <w:t xml:space="preserve"> </w:t>
      </w:r>
      <w:r w:rsidR="0082174A">
        <w:rPr>
          <w:color w:val="FF0000"/>
        </w:rPr>
        <w:t>/25 et /26</w:t>
      </w:r>
    </w:p>
    <w:p w14:paraId="74C1DB5D" w14:textId="36D88B24" w:rsidR="00876DED" w:rsidRPr="00AF5B40" w:rsidRDefault="00876DED" w:rsidP="00EF60FA">
      <w:pPr>
        <w:pStyle w:val="BodyTextL75"/>
        <w:spacing w:line="360" w:lineRule="auto"/>
      </w:pPr>
      <w:r>
        <w:t>Compte tenu de vos réponses ci-dessus, quel masque de sous-réseau répond au nombre minimum de sous-réseaux requis ?</w:t>
      </w:r>
      <w:r w:rsidR="0082174A">
        <w:rPr>
          <w:color w:val="FF0000"/>
        </w:rPr>
        <w:t xml:space="preserve"> </w:t>
      </w:r>
      <w:r w:rsidR="0082174A">
        <w:rPr>
          <w:color w:val="FF0000"/>
        </w:rPr>
        <w:t>/26, /27, /28, /29, /30</w:t>
      </w:r>
    </w:p>
    <w:p w14:paraId="495835AA" w14:textId="68D49392" w:rsidR="0082174A" w:rsidRPr="0082174A" w:rsidRDefault="00876DED" w:rsidP="0082174A">
      <w:pPr>
        <w:pStyle w:val="BodyTextL75"/>
        <w:spacing w:line="360" w:lineRule="auto"/>
      </w:pPr>
      <w:r>
        <w:t>Compte tenu de vos réponses ci-dessus, quel masque de sous-réseau répond à la fois au nombre minimum d'hôtes requis et au nombre minimum de sous-réseaux requis ?</w:t>
      </w:r>
      <w:r w:rsidR="0082174A">
        <w:rPr>
          <w:color w:val="FF0000"/>
        </w:rPr>
        <w:t xml:space="preserve"> </w:t>
      </w:r>
      <w:r w:rsidR="0082174A">
        <w:rPr>
          <w:b/>
          <w:bCs/>
          <w:color w:val="FF0000"/>
        </w:rPr>
        <w:t>/26</w:t>
      </w:r>
    </w:p>
    <w:p w14:paraId="0A554C2D" w14:textId="77777777" w:rsidR="00876DED" w:rsidRDefault="00876DED" w:rsidP="00EF60FA">
      <w:pPr>
        <w:pStyle w:val="BodyTextL50"/>
        <w:spacing w:line="360" w:lineRule="auto"/>
      </w:pPr>
      <w:r>
        <w:t>Lorsque vous aurez déterminé quel masque de sous-réseau répond à tous les besoins indiqués en matière de réseau, vous calculerez chacun des sous-réseaux. Listez les sous-réseaux du premier au dernier dans le tableau. Rappelez-vous que le premier sous-réseau est le 192.168.0.0 avec le masque de sous-réseau choisi.</w:t>
      </w:r>
    </w:p>
    <w:tbl>
      <w:tblPr>
        <w:tblStyle w:val="Grilledutableau"/>
        <w:tblW w:w="10296" w:type="dxa"/>
        <w:jc w:val="center"/>
        <w:tblLook w:val="04A0" w:firstRow="1" w:lastRow="0" w:firstColumn="1" w:lastColumn="0" w:noHBand="0" w:noVBand="1"/>
        <w:tblDescription w:val="Ce tableau vous permet de remplir l'adresse du sous-réseau, le préfixe et le masque de sous-réseau. Inscrivez vos réponses dans les cellules vides."/>
      </w:tblPr>
      <w:tblGrid>
        <w:gridCol w:w="2809"/>
        <w:gridCol w:w="1754"/>
        <w:gridCol w:w="3167"/>
        <w:gridCol w:w="2566"/>
      </w:tblGrid>
      <w:tr w:rsidR="0082174A" w14:paraId="45C62C35" w14:textId="65A199BE" w:rsidTr="0082174A">
        <w:trPr>
          <w:jc w:val="center"/>
        </w:trPr>
        <w:tc>
          <w:tcPr>
            <w:tcW w:w="2809" w:type="dxa"/>
            <w:shd w:val="clear" w:color="auto" w:fill="DBE5F1" w:themeFill="accent1" w:themeFillTint="33"/>
          </w:tcPr>
          <w:p w14:paraId="05581AF1" w14:textId="77777777" w:rsidR="0082174A" w:rsidRDefault="0082174A" w:rsidP="00EF60FA">
            <w:pPr>
              <w:pStyle w:val="TableHeading"/>
              <w:spacing w:line="360" w:lineRule="auto"/>
            </w:pPr>
            <w:r>
              <w:t>adresse de sous-réseau</w:t>
            </w:r>
          </w:p>
        </w:tc>
        <w:tc>
          <w:tcPr>
            <w:tcW w:w="1754" w:type="dxa"/>
            <w:shd w:val="clear" w:color="auto" w:fill="DBE5F1" w:themeFill="accent1" w:themeFillTint="33"/>
          </w:tcPr>
          <w:p w14:paraId="200E32B2" w14:textId="77777777" w:rsidR="0082174A" w:rsidRDefault="0082174A" w:rsidP="00EF60FA">
            <w:pPr>
              <w:pStyle w:val="TableHeading"/>
              <w:spacing w:line="360" w:lineRule="auto"/>
            </w:pPr>
            <w:r>
              <w:t>Préfixe</w:t>
            </w:r>
          </w:p>
        </w:tc>
        <w:tc>
          <w:tcPr>
            <w:tcW w:w="3167" w:type="dxa"/>
            <w:shd w:val="clear" w:color="auto" w:fill="DBE5F1" w:themeFill="accent1" w:themeFillTint="33"/>
          </w:tcPr>
          <w:p w14:paraId="5BBB9168" w14:textId="77777777" w:rsidR="0082174A" w:rsidRDefault="0082174A" w:rsidP="00EF60FA">
            <w:pPr>
              <w:pStyle w:val="TableHeading"/>
              <w:spacing w:line="360" w:lineRule="auto"/>
            </w:pPr>
            <w:r>
              <w:t>Masque de sous-réseau</w:t>
            </w:r>
          </w:p>
        </w:tc>
        <w:tc>
          <w:tcPr>
            <w:tcW w:w="2566" w:type="dxa"/>
            <w:shd w:val="clear" w:color="auto" w:fill="DBE5F1" w:themeFill="accent1" w:themeFillTint="33"/>
          </w:tcPr>
          <w:p w14:paraId="039406E3" w14:textId="77777777" w:rsidR="0082174A" w:rsidRDefault="0082174A" w:rsidP="00EF60FA">
            <w:pPr>
              <w:pStyle w:val="TableHeading"/>
              <w:spacing w:line="360" w:lineRule="auto"/>
            </w:pPr>
          </w:p>
        </w:tc>
      </w:tr>
      <w:tr w:rsidR="0082174A" w14:paraId="7AA4A241" w14:textId="60D8E56A" w:rsidTr="0082174A">
        <w:trPr>
          <w:jc w:val="center"/>
        </w:trPr>
        <w:tc>
          <w:tcPr>
            <w:tcW w:w="2809" w:type="dxa"/>
          </w:tcPr>
          <w:p w14:paraId="5E9AB688" w14:textId="19728632" w:rsidR="0082174A" w:rsidRPr="0082174A" w:rsidRDefault="0082174A" w:rsidP="00EF60FA">
            <w:pPr>
              <w:pStyle w:val="TableText"/>
              <w:spacing w:line="360" w:lineRule="auto"/>
              <w:rPr>
                <w:rStyle w:val="AnswerGray"/>
                <w:color w:val="FF0000"/>
                <w:highlight w:val="lightGray"/>
              </w:rPr>
            </w:pPr>
            <w:r w:rsidRPr="0082174A">
              <w:rPr>
                <w:rStyle w:val="AnswerGray"/>
                <w:color w:val="FF0000"/>
                <w:highlight w:val="lightGray"/>
              </w:rPr>
              <w:t>192.168.0.0</w:t>
            </w:r>
          </w:p>
        </w:tc>
        <w:tc>
          <w:tcPr>
            <w:tcW w:w="1754" w:type="dxa"/>
          </w:tcPr>
          <w:p w14:paraId="705971F8" w14:textId="6B788EBC" w:rsidR="0082174A" w:rsidRPr="0082174A" w:rsidRDefault="0082174A" w:rsidP="00EF60FA">
            <w:pPr>
              <w:pStyle w:val="TableText"/>
              <w:spacing w:line="360" w:lineRule="auto"/>
              <w:rPr>
                <w:rStyle w:val="AnswerGray"/>
                <w:color w:val="FF0000"/>
                <w:highlight w:val="lightGray"/>
              </w:rPr>
            </w:pPr>
            <w:r w:rsidRPr="0082174A">
              <w:rPr>
                <w:rStyle w:val="AnswerGray"/>
                <w:color w:val="FF0000"/>
                <w:highlight w:val="lightGray"/>
              </w:rPr>
              <w:t>/26</w:t>
            </w:r>
          </w:p>
        </w:tc>
        <w:tc>
          <w:tcPr>
            <w:tcW w:w="3167" w:type="dxa"/>
          </w:tcPr>
          <w:p w14:paraId="32762CE2" w14:textId="6DE11DFF" w:rsidR="0082174A" w:rsidRPr="0082174A" w:rsidRDefault="0082174A" w:rsidP="00EF60FA">
            <w:pPr>
              <w:pStyle w:val="TableText"/>
              <w:spacing w:line="360" w:lineRule="auto"/>
              <w:rPr>
                <w:rStyle w:val="AnswerGray"/>
                <w:color w:val="FF0000"/>
                <w:highlight w:val="lightGray"/>
              </w:rPr>
            </w:pPr>
            <w:r w:rsidRPr="0082174A">
              <w:rPr>
                <w:rStyle w:val="AnswerGray"/>
                <w:color w:val="FF0000"/>
                <w:highlight w:val="lightGray"/>
              </w:rPr>
              <w:t>255.255.255.192</w:t>
            </w:r>
          </w:p>
        </w:tc>
        <w:tc>
          <w:tcPr>
            <w:tcW w:w="2566" w:type="dxa"/>
          </w:tcPr>
          <w:p w14:paraId="7BE60120" w14:textId="77777777" w:rsidR="0082174A" w:rsidRPr="0082174A" w:rsidRDefault="0082174A" w:rsidP="00EF60FA">
            <w:pPr>
              <w:pStyle w:val="TableText"/>
              <w:spacing w:line="360" w:lineRule="auto"/>
              <w:rPr>
                <w:rStyle w:val="AnswerGray"/>
                <w:color w:val="FF0000"/>
                <w:highlight w:val="lightGray"/>
              </w:rPr>
            </w:pPr>
          </w:p>
        </w:tc>
      </w:tr>
      <w:tr w:rsidR="0082174A" w14:paraId="54177626" w14:textId="41C61EDD" w:rsidTr="0082174A">
        <w:trPr>
          <w:jc w:val="center"/>
        </w:trPr>
        <w:tc>
          <w:tcPr>
            <w:tcW w:w="2809" w:type="dxa"/>
          </w:tcPr>
          <w:p w14:paraId="18F194BF" w14:textId="70541913" w:rsidR="0082174A" w:rsidRPr="0082174A" w:rsidRDefault="0082174A" w:rsidP="0082174A">
            <w:pPr>
              <w:pStyle w:val="TableText"/>
              <w:spacing w:line="360" w:lineRule="auto"/>
              <w:rPr>
                <w:rStyle w:val="AnswerGray"/>
                <w:color w:val="FF0000"/>
                <w:highlight w:val="lightGray"/>
              </w:rPr>
            </w:pPr>
            <w:r w:rsidRPr="0082174A">
              <w:rPr>
                <w:rStyle w:val="AnswerGray"/>
                <w:color w:val="FF0000"/>
                <w:highlight w:val="lightGray"/>
              </w:rPr>
              <w:t>192.168.0.64</w:t>
            </w:r>
          </w:p>
        </w:tc>
        <w:tc>
          <w:tcPr>
            <w:tcW w:w="1754" w:type="dxa"/>
          </w:tcPr>
          <w:p w14:paraId="06E4240E" w14:textId="5E3D4B08" w:rsidR="0082174A" w:rsidRPr="0082174A" w:rsidRDefault="0082174A" w:rsidP="0082174A">
            <w:pPr>
              <w:pStyle w:val="TableText"/>
              <w:spacing w:line="360" w:lineRule="auto"/>
              <w:rPr>
                <w:rStyle w:val="AnswerGray"/>
                <w:color w:val="FF0000"/>
                <w:highlight w:val="lightGray"/>
              </w:rPr>
            </w:pPr>
            <w:r w:rsidRPr="0082174A">
              <w:rPr>
                <w:rStyle w:val="AnswerGray"/>
                <w:color w:val="FF0000"/>
                <w:highlight w:val="lightGray"/>
              </w:rPr>
              <w:t>/26</w:t>
            </w:r>
          </w:p>
        </w:tc>
        <w:tc>
          <w:tcPr>
            <w:tcW w:w="3167" w:type="dxa"/>
          </w:tcPr>
          <w:p w14:paraId="7947D731" w14:textId="70746046" w:rsidR="0082174A" w:rsidRPr="0082174A" w:rsidRDefault="0082174A" w:rsidP="0082174A">
            <w:pPr>
              <w:pStyle w:val="TableText"/>
              <w:spacing w:line="360" w:lineRule="auto"/>
              <w:rPr>
                <w:rStyle w:val="AnswerGray"/>
                <w:color w:val="FF0000"/>
                <w:highlight w:val="lightGray"/>
              </w:rPr>
            </w:pPr>
            <w:r w:rsidRPr="0082174A">
              <w:rPr>
                <w:rStyle w:val="AnswerGray"/>
                <w:color w:val="FF0000"/>
                <w:highlight w:val="lightGray"/>
              </w:rPr>
              <w:t>255.255.255.192</w:t>
            </w:r>
          </w:p>
        </w:tc>
        <w:tc>
          <w:tcPr>
            <w:tcW w:w="2566" w:type="dxa"/>
          </w:tcPr>
          <w:p w14:paraId="689AD009" w14:textId="77777777" w:rsidR="0082174A" w:rsidRPr="0082174A" w:rsidRDefault="0082174A" w:rsidP="0082174A">
            <w:pPr>
              <w:pStyle w:val="TableText"/>
              <w:spacing w:line="360" w:lineRule="auto"/>
              <w:rPr>
                <w:rStyle w:val="AnswerGray"/>
                <w:color w:val="FF0000"/>
                <w:highlight w:val="lightGray"/>
              </w:rPr>
            </w:pPr>
          </w:p>
        </w:tc>
      </w:tr>
      <w:tr w:rsidR="0082174A" w14:paraId="490E3F37" w14:textId="162BDB9D" w:rsidTr="0082174A">
        <w:trPr>
          <w:jc w:val="center"/>
        </w:trPr>
        <w:tc>
          <w:tcPr>
            <w:tcW w:w="2809" w:type="dxa"/>
          </w:tcPr>
          <w:p w14:paraId="231C79AE" w14:textId="21C80ABB" w:rsidR="0082174A" w:rsidRPr="0082174A" w:rsidRDefault="0082174A" w:rsidP="0082174A">
            <w:pPr>
              <w:pStyle w:val="TableText"/>
              <w:spacing w:line="360" w:lineRule="auto"/>
              <w:rPr>
                <w:rStyle w:val="AnswerGray"/>
                <w:color w:val="FF0000"/>
                <w:highlight w:val="lightGray"/>
              </w:rPr>
            </w:pPr>
            <w:r w:rsidRPr="0082174A">
              <w:rPr>
                <w:rStyle w:val="AnswerGray"/>
                <w:color w:val="FF0000"/>
                <w:highlight w:val="lightGray"/>
              </w:rPr>
              <w:t>192.168.0.</w:t>
            </w:r>
            <w:r>
              <w:rPr>
                <w:rStyle w:val="AnswerGray"/>
                <w:color w:val="FF0000"/>
                <w:highlight w:val="lightGray"/>
              </w:rPr>
              <w:t>128</w:t>
            </w:r>
          </w:p>
        </w:tc>
        <w:tc>
          <w:tcPr>
            <w:tcW w:w="1754" w:type="dxa"/>
          </w:tcPr>
          <w:p w14:paraId="1674D4F1" w14:textId="0077DF7E" w:rsidR="0082174A" w:rsidRPr="0082174A" w:rsidRDefault="0082174A" w:rsidP="0082174A">
            <w:pPr>
              <w:pStyle w:val="TableText"/>
              <w:spacing w:line="360" w:lineRule="auto"/>
              <w:rPr>
                <w:rStyle w:val="AnswerGray"/>
                <w:color w:val="FF0000"/>
                <w:highlight w:val="lightGray"/>
              </w:rPr>
            </w:pPr>
            <w:r w:rsidRPr="0082174A">
              <w:rPr>
                <w:rStyle w:val="AnswerGray"/>
                <w:color w:val="FF0000"/>
                <w:highlight w:val="lightGray"/>
              </w:rPr>
              <w:t>/26</w:t>
            </w:r>
          </w:p>
        </w:tc>
        <w:tc>
          <w:tcPr>
            <w:tcW w:w="3167" w:type="dxa"/>
          </w:tcPr>
          <w:p w14:paraId="1B19D507" w14:textId="11C5A178" w:rsidR="0082174A" w:rsidRPr="0082174A" w:rsidRDefault="0082174A" w:rsidP="0082174A">
            <w:pPr>
              <w:pStyle w:val="TableText"/>
              <w:spacing w:line="360" w:lineRule="auto"/>
              <w:rPr>
                <w:rStyle w:val="AnswerGray"/>
                <w:color w:val="FF0000"/>
                <w:highlight w:val="lightGray"/>
              </w:rPr>
            </w:pPr>
            <w:r w:rsidRPr="0082174A">
              <w:rPr>
                <w:rStyle w:val="AnswerGray"/>
                <w:color w:val="FF0000"/>
                <w:highlight w:val="lightGray"/>
              </w:rPr>
              <w:t>255.255.255.192</w:t>
            </w:r>
          </w:p>
        </w:tc>
        <w:tc>
          <w:tcPr>
            <w:tcW w:w="2566" w:type="dxa"/>
          </w:tcPr>
          <w:p w14:paraId="2B94D08E" w14:textId="77777777" w:rsidR="0082174A" w:rsidRPr="0082174A" w:rsidRDefault="0082174A" w:rsidP="0082174A">
            <w:pPr>
              <w:pStyle w:val="TableText"/>
              <w:spacing w:line="360" w:lineRule="auto"/>
              <w:rPr>
                <w:rStyle w:val="AnswerGray"/>
                <w:color w:val="FF0000"/>
                <w:highlight w:val="lightGray"/>
              </w:rPr>
            </w:pPr>
          </w:p>
        </w:tc>
      </w:tr>
      <w:tr w:rsidR="0082174A" w14:paraId="7E79508E" w14:textId="0711AC1C" w:rsidTr="0082174A">
        <w:trPr>
          <w:jc w:val="center"/>
        </w:trPr>
        <w:tc>
          <w:tcPr>
            <w:tcW w:w="2809" w:type="dxa"/>
          </w:tcPr>
          <w:p w14:paraId="429BFA5F" w14:textId="2DE433F7" w:rsidR="0082174A" w:rsidRPr="0082174A" w:rsidRDefault="0082174A" w:rsidP="0082174A">
            <w:pPr>
              <w:pStyle w:val="TableText"/>
              <w:spacing w:line="360" w:lineRule="auto"/>
              <w:rPr>
                <w:rStyle w:val="AnswerGray"/>
                <w:color w:val="FF0000"/>
                <w:highlight w:val="lightGray"/>
              </w:rPr>
            </w:pPr>
            <w:r w:rsidRPr="0082174A">
              <w:rPr>
                <w:rStyle w:val="AnswerGray"/>
                <w:color w:val="FF0000"/>
                <w:highlight w:val="lightGray"/>
              </w:rPr>
              <w:t>192.168.0.</w:t>
            </w:r>
            <w:r>
              <w:rPr>
                <w:rStyle w:val="AnswerGray"/>
                <w:color w:val="FF0000"/>
                <w:highlight w:val="lightGray"/>
              </w:rPr>
              <w:t>192</w:t>
            </w:r>
          </w:p>
        </w:tc>
        <w:tc>
          <w:tcPr>
            <w:tcW w:w="1754" w:type="dxa"/>
          </w:tcPr>
          <w:p w14:paraId="74E0DCBC" w14:textId="71358FCC" w:rsidR="0082174A" w:rsidRPr="0082174A" w:rsidRDefault="0082174A" w:rsidP="0082174A">
            <w:pPr>
              <w:pStyle w:val="TableText"/>
              <w:spacing w:line="360" w:lineRule="auto"/>
              <w:rPr>
                <w:rStyle w:val="AnswerGray"/>
                <w:color w:val="FF0000"/>
                <w:highlight w:val="lightGray"/>
              </w:rPr>
            </w:pPr>
            <w:r w:rsidRPr="0082174A">
              <w:rPr>
                <w:rStyle w:val="AnswerGray"/>
                <w:color w:val="FF0000"/>
                <w:highlight w:val="lightGray"/>
              </w:rPr>
              <w:t>/26</w:t>
            </w:r>
          </w:p>
        </w:tc>
        <w:tc>
          <w:tcPr>
            <w:tcW w:w="3167" w:type="dxa"/>
          </w:tcPr>
          <w:p w14:paraId="71810A69" w14:textId="2EDA6625" w:rsidR="0082174A" w:rsidRPr="0082174A" w:rsidRDefault="0082174A" w:rsidP="0082174A">
            <w:pPr>
              <w:pStyle w:val="TableText"/>
              <w:spacing w:line="360" w:lineRule="auto"/>
              <w:rPr>
                <w:rStyle w:val="AnswerGray"/>
                <w:color w:val="FF0000"/>
                <w:highlight w:val="lightGray"/>
              </w:rPr>
            </w:pPr>
            <w:r w:rsidRPr="0082174A">
              <w:rPr>
                <w:rStyle w:val="AnswerGray"/>
                <w:color w:val="FF0000"/>
                <w:highlight w:val="lightGray"/>
              </w:rPr>
              <w:t>255.255.255.192</w:t>
            </w:r>
          </w:p>
        </w:tc>
        <w:tc>
          <w:tcPr>
            <w:tcW w:w="2566" w:type="dxa"/>
          </w:tcPr>
          <w:p w14:paraId="4C045D74" w14:textId="77777777" w:rsidR="0082174A" w:rsidRPr="0082174A" w:rsidRDefault="0082174A" w:rsidP="0082174A">
            <w:pPr>
              <w:pStyle w:val="TableText"/>
              <w:spacing w:line="360" w:lineRule="auto"/>
              <w:rPr>
                <w:rStyle w:val="AnswerGray"/>
                <w:color w:val="FF0000"/>
                <w:highlight w:val="lightGray"/>
              </w:rPr>
            </w:pPr>
          </w:p>
        </w:tc>
      </w:tr>
    </w:tbl>
    <w:p w14:paraId="0F1465E1" w14:textId="77777777" w:rsidR="00876DED" w:rsidRPr="00AF5B40" w:rsidRDefault="00876DED" w:rsidP="00EF60FA">
      <w:pPr>
        <w:pStyle w:val="Titre3"/>
        <w:spacing w:line="360" w:lineRule="auto"/>
      </w:pPr>
      <w:r>
        <w:t>Remplissez les adresses IP manquantes dans la table d'adressage</w:t>
      </w:r>
    </w:p>
    <w:p w14:paraId="1C9519D2" w14:textId="77777777" w:rsidR="00876DED" w:rsidRPr="00AF5B40" w:rsidRDefault="00876DED" w:rsidP="00EF60FA">
      <w:pPr>
        <w:pStyle w:val="BodyTextL25"/>
        <w:spacing w:line="360" w:lineRule="auto"/>
      </w:pPr>
      <w:r>
        <w:t>Attribuez des adresses IP en fonction des critères suivants: Utilisez les paramètres réseau ISP à titre d'exemple.</w:t>
      </w:r>
    </w:p>
    <w:p w14:paraId="1F0C3FCB" w14:textId="77777777" w:rsidR="00876DED" w:rsidRPr="00AF5B40" w:rsidRDefault="00876DED" w:rsidP="00EF60FA">
      <w:pPr>
        <w:pStyle w:val="SubStepAlpha"/>
        <w:spacing w:line="360" w:lineRule="auto"/>
      </w:pPr>
      <w:r>
        <w:t xml:space="preserve"> Attribuez le premier sous-réseau au LAN-A.</w:t>
      </w:r>
    </w:p>
    <w:p w14:paraId="33F8128F" w14:textId="77777777" w:rsidR="00876DED" w:rsidRPr="00AF5B40" w:rsidRDefault="00876DED" w:rsidP="00EF60FA">
      <w:pPr>
        <w:pStyle w:val="SubStepNum"/>
        <w:spacing w:line="360" w:lineRule="auto"/>
      </w:pPr>
      <w:r>
        <w:t xml:space="preserve">Utilisez la première adresse hôte pour l'interface CustomerRouter connectée au commutateur LAN-A. </w:t>
      </w:r>
    </w:p>
    <w:p w14:paraId="4EECBA2F" w14:textId="77777777" w:rsidR="00876DED" w:rsidRPr="00AF5B40" w:rsidRDefault="00876DED" w:rsidP="00EF60FA">
      <w:pPr>
        <w:pStyle w:val="SubStepNum"/>
        <w:spacing w:line="360" w:lineRule="auto"/>
      </w:pPr>
      <w:r>
        <w:t>Utilisez la deuxième adresse hôte pour le commutateur LAN-A. Assurez-vous d'attribuer une adresse de passerelle par défaut pour le commutateur.</w:t>
      </w:r>
    </w:p>
    <w:p w14:paraId="6AAF8CCA" w14:textId="77777777" w:rsidR="00876DED" w:rsidRPr="00AF5B40" w:rsidRDefault="00876DED" w:rsidP="00EF60FA">
      <w:pPr>
        <w:pStyle w:val="SubStepNum"/>
        <w:spacing w:line="360" w:lineRule="auto"/>
      </w:pPr>
      <w:r>
        <w:lastRenderedPageBreak/>
        <w:t>Utilisez la dernière adresse hôte pour PC-A. Assurez-vous d'attribuer une adresse de passerelle par défaut pour le PC.</w:t>
      </w:r>
    </w:p>
    <w:p w14:paraId="6BB91AEA" w14:textId="77777777" w:rsidR="00876DED" w:rsidRPr="00AF5B40" w:rsidRDefault="00876DED" w:rsidP="00EF60FA">
      <w:pPr>
        <w:pStyle w:val="SubStepAlpha"/>
        <w:spacing w:line="360" w:lineRule="auto"/>
      </w:pPr>
      <w:r>
        <w:t>Attribuez le deuxième sous-réseau au LAN-B.</w:t>
      </w:r>
    </w:p>
    <w:p w14:paraId="374A74AD" w14:textId="77777777" w:rsidR="00876DED" w:rsidRPr="00AF5B40" w:rsidRDefault="00876DED" w:rsidP="00EF60FA">
      <w:pPr>
        <w:pStyle w:val="SubStepNum"/>
        <w:spacing w:line="360" w:lineRule="auto"/>
      </w:pPr>
      <w:r>
        <w:t>Utilisez la première adresse hôte pour l'interface CustomerRouter connectée au commutateur LAN-A.</w:t>
      </w:r>
    </w:p>
    <w:p w14:paraId="3E6AD974" w14:textId="77777777" w:rsidR="00876DED" w:rsidRPr="00AF5B40" w:rsidRDefault="00876DED" w:rsidP="00EF60FA">
      <w:pPr>
        <w:pStyle w:val="SubStepNum"/>
        <w:spacing w:line="360" w:lineRule="auto"/>
      </w:pPr>
      <w:r>
        <w:t>Utilisez la deuxième adresse hôte pour le commutateur LAN-B. Assurez-vous d'attribuer une adresse de passerelle par défaut pour le commutateur.</w:t>
      </w:r>
    </w:p>
    <w:p w14:paraId="2425115B" w14:textId="77777777" w:rsidR="00876DED" w:rsidRPr="00AF5B40" w:rsidRDefault="00876DED" w:rsidP="00EF60FA">
      <w:pPr>
        <w:pStyle w:val="SubStepNum"/>
        <w:spacing w:line="360" w:lineRule="auto"/>
      </w:pPr>
      <w:r>
        <w:t>Utilisez la dernière adresse hôte pour PC-B. Assurez-vous d'attribuer une adresse de passerelle par défaut pour le PC.</w:t>
      </w:r>
    </w:p>
    <w:p w14:paraId="3D179E36" w14:textId="77777777" w:rsidR="00876DED" w:rsidRPr="00AF5B40" w:rsidRDefault="00876DED" w:rsidP="00EF60FA">
      <w:pPr>
        <w:pStyle w:val="Titre2"/>
        <w:spacing w:line="360" w:lineRule="auto"/>
      </w:pPr>
      <w:r>
        <w:t>Configurer les périphériques</w:t>
      </w:r>
    </w:p>
    <w:p w14:paraId="4E1D4267" w14:textId="77777777" w:rsidR="00876DED" w:rsidRPr="00AF5B40" w:rsidRDefault="00876DED" w:rsidP="00EF60FA">
      <w:pPr>
        <w:pStyle w:val="BodyTextL25"/>
        <w:spacing w:line="360" w:lineRule="auto"/>
      </w:pPr>
      <w:r>
        <w:t>Configurez les paramètres de base sur des ordinateurs, des routeurs et des commutateurs. Reportez-vous à la table d'adressage pour connaître le nom des périphériques et obtenir des informations d'adresse.</w:t>
      </w:r>
    </w:p>
    <w:p w14:paraId="53893984" w14:textId="77777777" w:rsidR="00876DED" w:rsidRPr="00AF5B40" w:rsidRDefault="00876DED" w:rsidP="00EF60FA">
      <w:pPr>
        <w:pStyle w:val="Titre3"/>
        <w:spacing w:line="360" w:lineRule="auto"/>
      </w:pPr>
      <w:r>
        <w:t>Configurez CustomerRouter.</w:t>
      </w:r>
    </w:p>
    <w:p w14:paraId="52705D76" w14:textId="77777777" w:rsidR="00876DED" w:rsidRPr="0078365B" w:rsidRDefault="00876DED" w:rsidP="00EF60FA">
      <w:pPr>
        <w:pStyle w:val="SubStepAlpha"/>
        <w:spacing w:line="360" w:lineRule="auto"/>
      </w:pPr>
      <w:r>
        <w:t xml:space="preserve">Définissez le mot de passe secret d'activation sur CustomerRouter sur </w:t>
      </w:r>
      <w:r w:rsidRPr="00D44E2E">
        <w:rPr>
          <w:b/>
          <w:szCs w:val="20"/>
        </w:rPr>
        <w:t xml:space="preserve">Class123 </w:t>
      </w:r>
    </w:p>
    <w:p w14:paraId="3BBE4FE9" w14:textId="77777777" w:rsidR="00876DED" w:rsidRPr="0042359C" w:rsidRDefault="00876DED" w:rsidP="00EF60FA">
      <w:pPr>
        <w:pStyle w:val="SubStepAlpha"/>
        <w:spacing w:line="360" w:lineRule="auto"/>
      </w:pPr>
      <w:r>
        <w:t xml:space="preserve">Définissez le mot de passe de connexion à la console sur </w:t>
      </w:r>
      <w:r w:rsidRPr="00D44E2E">
        <w:rPr>
          <w:b/>
          <w:szCs w:val="20"/>
        </w:rPr>
        <w:t>Cisco123</w:t>
      </w:r>
      <w:r>
        <w:t>.</w:t>
      </w:r>
    </w:p>
    <w:p w14:paraId="0F0C6188" w14:textId="77777777" w:rsidR="00876DED" w:rsidRPr="00DB640C" w:rsidRDefault="00876DED" w:rsidP="00EF60FA">
      <w:pPr>
        <w:pStyle w:val="SubStepAlpha"/>
        <w:spacing w:line="360" w:lineRule="auto"/>
      </w:pPr>
      <w:r>
        <w:t>Configurez</w:t>
      </w:r>
      <w:r w:rsidRPr="007009BD">
        <w:rPr>
          <w:b/>
        </w:rPr>
        <w:t xml:space="preserve"> CustomerRouter</w:t>
      </w:r>
      <w:r>
        <w:t xml:space="preserve"> comme nom d'hôte du routeur.</w:t>
      </w:r>
    </w:p>
    <w:p w14:paraId="6906679C" w14:textId="77777777" w:rsidR="00876DED" w:rsidRPr="00DB640C" w:rsidRDefault="00876DED" w:rsidP="00EF60FA">
      <w:pPr>
        <w:pStyle w:val="SubStepAlpha"/>
        <w:spacing w:line="360" w:lineRule="auto"/>
      </w:pPr>
      <w:r>
        <w:t xml:space="preserve">Configurez les interfaces G0/0 et G0/1 avec les adresses IP et les sous-réseaux, puis activez-les. </w:t>
      </w:r>
    </w:p>
    <w:p w14:paraId="35C1B745" w14:textId="77777777" w:rsidR="00876DED" w:rsidRPr="00DB640C" w:rsidRDefault="00876DED" w:rsidP="00EF60FA">
      <w:pPr>
        <w:pStyle w:val="SubStepAlpha"/>
        <w:spacing w:line="360" w:lineRule="auto"/>
      </w:pPr>
      <w:r>
        <w:t>Enregistrez la configuration en cours dans le fichier de configuration initiale.</w:t>
      </w:r>
    </w:p>
    <w:p w14:paraId="63A0A59C" w14:textId="77777777" w:rsidR="00876DED" w:rsidRDefault="00876DED" w:rsidP="00EF60FA">
      <w:pPr>
        <w:pStyle w:val="Titre3"/>
        <w:spacing w:line="360" w:lineRule="auto"/>
      </w:pPr>
      <w:r>
        <w:t>Configurez les deux commutateurs LAN du client.</w:t>
      </w:r>
    </w:p>
    <w:p w14:paraId="24FE3FD2" w14:textId="77777777" w:rsidR="00876DED" w:rsidRPr="00DB640C" w:rsidRDefault="00876DED" w:rsidP="00EF60FA">
      <w:pPr>
        <w:pStyle w:val="BodyTextL25"/>
        <w:spacing w:line="360" w:lineRule="auto"/>
      </w:pPr>
      <w:r>
        <w:t>Configurez les adresses IP sur le VLAN 1 de l'interface sur les deux commutateurs LAN du client. Veillez à configurer la bonne passerelle par défaut sur chaque commutateur.</w:t>
      </w:r>
    </w:p>
    <w:p w14:paraId="48E30F37" w14:textId="77777777" w:rsidR="00876DED" w:rsidRPr="00D44E2E" w:rsidRDefault="00876DED" w:rsidP="00EF60FA">
      <w:pPr>
        <w:pStyle w:val="Titre3"/>
        <w:spacing w:line="360" w:lineRule="auto"/>
      </w:pPr>
      <w:r>
        <w:t>configuration des interfaces des ordinateurs.</w:t>
      </w:r>
    </w:p>
    <w:p w14:paraId="49CB8619" w14:textId="77777777" w:rsidR="00876DED" w:rsidRPr="00E52594" w:rsidRDefault="00876DED" w:rsidP="00EF60FA">
      <w:pPr>
        <w:pStyle w:val="BodyTextL25"/>
        <w:spacing w:line="360" w:lineRule="auto"/>
      </w:pPr>
      <w:r>
        <w:t xml:space="preserve">Configurez l'adresse IP, le masque de sous-réseau et les paramètres de passerelle par défaut sur </w:t>
      </w:r>
      <w:r w:rsidRPr="007009BD">
        <w:rPr>
          <w:b/>
        </w:rPr>
        <w:t>PC-A</w:t>
      </w:r>
      <w:r>
        <w:t xml:space="preserve"> et</w:t>
      </w:r>
      <w:r>
        <w:rPr>
          <w:b/>
        </w:rPr>
        <w:t xml:space="preserve"> PC-B</w:t>
      </w:r>
      <w:r>
        <w:t>.</w:t>
      </w:r>
    </w:p>
    <w:p w14:paraId="1FE4541C" w14:textId="77777777" w:rsidR="00876DED" w:rsidRPr="00AF5B40" w:rsidRDefault="00876DED" w:rsidP="00EF60FA">
      <w:pPr>
        <w:pStyle w:val="Titre2"/>
        <w:spacing w:line="360" w:lineRule="auto"/>
      </w:pPr>
      <w:r>
        <w:t>Tester le réseau et résoudre les problèmes</w:t>
      </w:r>
    </w:p>
    <w:p w14:paraId="157B86A6" w14:textId="77777777" w:rsidR="00FC1474" w:rsidRPr="00AF5B40" w:rsidRDefault="00876DED" w:rsidP="00EF60FA">
      <w:pPr>
        <w:pStyle w:val="BodyTextL25"/>
        <w:spacing w:line="360" w:lineRule="auto"/>
      </w:pPr>
      <w:r>
        <w:t xml:space="preserve">Dans la troisième partie, vous utiliserez la commande </w:t>
      </w:r>
      <w:r w:rsidRPr="00AF5B40">
        <w:rPr>
          <w:b/>
        </w:rPr>
        <w:t>ping</w:t>
      </w:r>
      <w:r>
        <w:t xml:space="preserve"> pour tester la connectivité du réseau.</w:t>
      </w:r>
    </w:p>
    <w:p w14:paraId="160621E6" w14:textId="4DC527B5" w:rsidR="00373CB3" w:rsidRDefault="00876DED" w:rsidP="00EC1B39">
      <w:pPr>
        <w:pStyle w:val="SubStepAlpha"/>
        <w:spacing w:line="360" w:lineRule="auto"/>
      </w:pPr>
      <w:r>
        <w:t>Vérifiez si PC-A peut communiquer avec sa passerelle par défaut. Obtenez-vous une réponse?</w:t>
      </w:r>
      <w:r w:rsidR="00EC1B39">
        <w:t xml:space="preserve"> </w:t>
      </w:r>
      <w:proofErr w:type="spellStart"/>
      <w:r w:rsidR="00EC1B39" w:rsidRPr="00EC1B39">
        <w:rPr>
          <w:b/>
          <w:bCs/>
          <w:color w:val="FF0000"/>
        </w:rPr>
        <w:t>Oui</w:t>
      </w:r>
      <w:r w:rsidR="00373CB3">
        <w:t>ici</w:t>
      </w:r>
      <w:proofErr w:type="spellEnd"/>
    </w:p>
    <w:p w14:paraId="044F3A51" w14:textId="6A368F08" w:rsidR="00373CB3" w:rsidRDefault="00876DED" w:rsidP="00EF60FA">
      <w:pPr>
        <w:pStyle w:val="SubStepAlpha"/>
        <w:spacing w:line="360" w:lineRule="auto"/>
      </w:pPr>
      <w:r>
        <w:t>Déterminez si le PC-B peut communiquer avec sa passerelle par défaut. Obtenez-vous une réponse?</w:t>
      </w:r>
      <w:r w:rsidR="00EC1B39">
        <w:t xml:space="preserve"> </w:t>
      </w:r>
      <w:r w:rsidR="00EC1B39" w:rsidRPr="00EC1B39">
        <w:rPr>
          <w:b/>
          <w:bCs/>
          <w:color w:val="FF0000"/>
        </w:rPr>
        <w:t>Oui</w:t>
      </w:r>
    </w:p>
    <w:p w14:paraId="499DD07A" w14:textId="52903723" w:rsidR="00373CB3" w:rsidRDefault="00876DED" w:rsidP="00EF60FA">
      <w:pPr>
        <w:pStyle w:val="SubStepAlpha"/>
        <w:spacing w:line="360" w:lineRule="auto"/>
      </w:pPr>
      <w:r>
        <w:lastRenderedPageBreak/>
        <w:t>Déterminez si PC-A peut communiquer avec PC-B. Obtenez-vous une réponse?</w:t>
      </w:r>
      <w:r w:rsidR="00EC1B39">
        <w:t xml:space="preserve"> </w:t>
      </w:r>
      <w:r w:rsidR="00EC1B39" w:rsidRPr="00EC1B39">
        <w:rPr>
          <w:b/>
          <w:bCs/>
          <w:color w:val="FF0000"/>
        </w:rPr>
        <w:t>Oui</w:t>
      </w:r>
    </w:p>
    <w:p w14:paraId="2392ED90" w14:textId="38A46AE6" w:rsidR="00EC1B39" w:rsidRDefault="00876DED" w:rsidP="002B5F75">
      <w:pPr>
        <w:pStyle w:val="BodyTextL25"/>
        <w:spacing w:line="360" w:lineRule="auto"/>
      </w:pPr>
      <w:r>
        <w:t>Si vous avez répondu "non" à l'une des questions précédentes,vous devez alors vérifier votre adresse IP et les configurations des masques de sous-réseau, et vous assurer que les passerelles par défaut ont été correctement configurées sur PC-A et PC-B.</w:t>
      </w:r>
    </w:p>
    <w:p w14:paraId="16A5C83B" w14:textId="77777777" w:rsidR="00EC1B39" w:rsidRDefault="00EC1B39">
      <w:pPr>
        <w:spacing w:before="0" w:after="0" w:line="240" w:lineRule="auto"/>
        <w:rPr>
          <w:sz w:val="20"/>
        </w:rPr>
      </w:pPr>
      <w:r>
        <w:br w:type="page"/>
      </w:r>
    </w:p>
    <w:p w14:paraId="3440DFA7" w14:textId="77777777" w:rsidR="00EC1B39" w:rsidRPr="00EC1B39" w:rsidRDefault="00EC1B39" w:rsidP="00EC1B39">
      <w:pPr>
        <w:shd w:val="clear" w:color="auto" w:fill="FFFFFF"/>
        <w:spacing w:before="150" w:after="255" w:line="240" w:lineRule="auto"/>
        <w:rPr>
          <w:rFonts w:eastAsia="Times New Roman" w:cs="Arial"/>
          <w:color w:val="222222"/>
          <w:sz w:val="24"/>
          <w:szCs w:val="24"/>
          <w:lang w:val="en-US" w:eastAsia="fr-BE"/>
        </w:rPr>
      </w:pPr>
      <w:r w:rsidRPr="00EC1B39">
        <w:rPr>
          <w:rFonts w:eastAsia="Times New Roman" w:cs="Arial"/>
          <w:b/>
          <w:bCs/>
          <w:color w:val="FF0000"/>
          <w:sz w:val="24"/>
          <w:szCs w:val="24"/>
          <w:lang w:val="en-US" w:eastAsia="fr-BE"/>
        </w:rPr>
        <w:lastRenderedPageBreak/>
        <w:t xml:space="preserve">Client </w:t>
      </w:r>
      <w:proofErr w:type="spellStart"/>
      <w:r w:rsidRPr="00EC1B39">
        <w:rPr>
          <w:rFonts w:eastAsia="Times New Roman" w:cs="Arial"/>
          <w:b/>
          <w:bCs/>
          <w:color w:val="FF0000"/>
          <w:sz w:val="24"/>
          <w:szCs w:val="24"/>
          <w:lang w:val="en-US" w:eastAsia="fr-BE"/>
        </w:rPr>
        <w:t>Routeur</w:t>
      </w:r>
      <w:proofErr w:type="spellEnd"/>
    </w:p>
    <w:p w14:paraId="37D0D07A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</w:pPr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enable</w:t>
      </w:r>
    </w:p>
    <w:p w14:paraId="60DAA4BF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</w:pPr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 xml:space="preserve"> </w:t>
      </w:r>
    </w:p>
    <w:p w14:paraId="3EEF17B7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</w:pPr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 xml:space="preserve">configure </w:t>
      </w:r>
      <w:proofErr w:type="gramStart"/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terminal</w:t>
      </w:r>
      <w:proofErr w:type="gramEnd"/>
    </w:p>
    <w:p w14:paraId="756DA9A2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</w:pPr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 xml:space="preserve">hostname </w:t>
      </w:r>
      <w:proofErr w:type="spellStart"/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CustomerRouter</w:t>
      </w:r>
      <w:proofErr w:type="spellEnd"/>
    </w:p>
    <w:p w14:paraId="0B11AA1C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</w:pPr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 xml:space="preserve">enable secret </w:t>
      </w:r>
      <w:proofErr w:type="gramStart"/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Class123</w:t>
      </w:r>
      <w:proofErr w:type="gramEnd"/>
    </w:p>
    <w:p w14:paraId="3FB7AA32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</w:pPr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 xml:space="preserve">line con </w:t>
      </w:r>
      <w:proofErr w:type="gramStart"/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0</w:t>
      </w:r>
      <w:proofErr w:type="gramEnd"/>
    </w:p>
    <w:p w14:paraId="04091895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</w:pPr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password Cisco123</w:t>
      </w:r>
    </w:p>
    <w:p w14:paraId="6C00CC7D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</w:pPr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login</w:t>
      </w:r>
    </w:p>
    <w:p w14:paraId="75B1D8BC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</w:pPr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interface GigabitEthernet0/0</w:t>
      </w:r>
    </w:p>
    <w:p w14:paraId="42D491EB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</w:pPr>
      <w:proofErr w:type="spellStart"/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ip</w:t>
      </w:r>
      <w:proofErr w:type="spellEnd"/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 xml:space="preserve"> address 192.168.0.1 </w:t>
      </w:r>
      <w:proofErr w:type="gramStart"/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255.255.255.192</w:t>
      </w:r>
      <w:proofErr w:type="gramEnd"/>
    </w:p>
    <w:p w14:paraId="6FEEB451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</w:pPr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no shutdown</w:t>
      </w:r>
    </w:p>
    <w:p w14:paraId="3388805C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</w:pPr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interface GigabitEthernet0/1</w:t>
      </w:r>
    </w:p>
    <w:p w14:paraId="16B129DC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</w:pPr>
      <w:proofErr w:type="spellStart"/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ip</w:t>
      </w:r>
      <w:proofErr w:type="spellEnd"/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 xml:space="preserve"> address 192.168.0.65 </w:t>
      </w:r>
      <w:proofErr w:type="gramStart"/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255.255.255.192</w:t>
      </w:r>
      <w:proofErr w:type="gramEnd"/>
    </w:p>
    <w:p w14:paraId="259F87A2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</w:pPr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no shutdown</w:t>
      </w:r>
    </w:p>
    <w:p w14:paraId="742319DB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</w:pPr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interface Serial0/1/0</w:t>
      </w:r>
    </w:p>
    <w:p w14:paraId="01A3D5C2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</w:pPr>
      <w:proofErr w:type="spellStart"/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ip</w:t>
      </w:r>
      <w:proofErr w:type="spellEnd"/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 xml:space="preserve"> address 209.165.201.2 </w:t>
      </w:r>
      <w:proofErr w:type="gramStart"/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255.255.255.252</w:t>
      </w:r>
      <w:proofErr w:type="gramEnd"/>
    </w:p>
    <w:p w14:paraId="054C15DF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</w:pPr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no shutdown</w:t>
      </w:r>
    </w:p>
    <w:p w14:paraId="52EFCDCD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fr-BE"/>
        </w:rPr>
      </w:pPr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end</w:t>
      </w:r>
    </w:p>
    <w:p w14:paraId="54B702E0" w14:textId="77777777" w:rsidR="00EC1B39" w:rsidRPr="00EC1B39" w:rsidRDefault="00EC1B39" w:rsidP="00EC1B39">
      <w:pPr>
        <w:shd w:val="clear" w:color="auto" w:fill="FFFFFF"/>
        <w:spacing w:before="150" w:after="255" w:line="240" w:lineRule="auto"/>
        <w:rPr>
          <w:rFonts w:eastAsia="Times New Roman" w:cs="Arial"/>
          <w:color w:val="222222"/>
          <w:sz w:val="24"/>
          <w:szCs w:val="24"/>
          <w:lang w:val="en-US" w:eastAsia="fr-BE"/>
        </w:rPr>
      </w:pPr>
      <w:r w:rsidRPr="00EC1B39">
        <w:rPr>
          <w:rFonts w:eastAsia="Times New Roman" w:cs="Arial"/>
          <w:b/>
          <w:bCs/>
          <w:color w:val="FF0000"/>
          <w:sz w:val="24"/>
          <w:szCs w:val="24"/>
          <w:lang w:val="en-US" w:eastAsia="fr-BE"/>
        </w:rPr>
        <w:t>LAN-A</w:t>
      </w:r>
    </w:p>
    <w:p w14:paraId="0BF63E52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</w:pPr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enable</w:t>
      </w:r>
    </w:p>
    <w:p w14:paraId="00C17555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</w:pPr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 xml:space="preserve">configure </w:t>
      </w:r>
      <w:proofErr w:type="gramStart"/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terminal</w:t>
      </w:r>
      <w:proofErr w:type="gramEnd"/>
    </w:p>
    <w:p w14:paraId="18BEF16F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</w:pPr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 xml:space="preserve">interface </w:t>
      </w:r>
      <w:proofErr w:type="gramStart"/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Vlan1</w:t>
      </w:r>
      <w:proofErr w:type="gramEnd"/>
    </w:p>
    <w:p w14:paraId="7040E19A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</w:pPr>
      <w:proofErr w:type="spellStart"/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ip</w:t>
      </w:r>
      <w:proofErr w:type="spellEnd"/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 xml:space="preserve"> address 192.168.0.2 </w:t>
      </w:r>
      <w:proofErr w:type="gramStart"/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255.255.255.192</w:t>
      </w:r>
      <w:proofErr w:type="gramEnd"/>
    </w:p>
    <w:p w14:paraId="041BB1B8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</w:pPr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no shutdown</w:t>
      </w:r>
    </w:p>
    <w:p w14:paraId="357D96C4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</w:pPr>
      <w:proofErr w:type="spellStart"/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ip</w:t>
      </w:r>
      <w:proofErr w:type="spellEnd"/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 xml:space="preserve"> default-gateway 192.168.0.1</w:t>
      </w:r>
    </w:p>
    <w:p w14:paraId="2E0DBC83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fr-BE" w:eastAsia="fr-BE"/>
        </w:rPr>
      </w:pPr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fr-BE" w:eastAsia="fr-BE"/>
        </w:rPr>
        <w:t>end</w:t>
      </w:r>
    </w:p>
    <w:p w14:paraId="6005C93A" w14:textId="77777777" w:rsidR="00EC1B39" w:rsidRPr="00EC1B39" w:rsidRDefault="00EC1B39" w:rsidP="00EC1B39">
      <w:pPr>
        <w:shd w:val="clear" w:color="auto" w:fill="FFFFFF"/>
        <w:spacing w:before="150" w:after="255" w:line="240" w:lineRule="auto"/>
        <w:rPr>
          <w:rFonts w:eastAsia="Times New Roman" w:cs="Arial"/>
          <w:color w:val="222222"/>
          <w:sz w:val="24"/>
          <w:szCs w:val="24"/>
          <w:lang w:val="en-US" w:eastAsia="fr-BE"/>
        </w:rPr>
      </w:pPr>
      <w:r w:rsidRPr="00EC1B39">
        <w:rPr>
          <w:rFonts w:eastAsia="Times New Roman" w:cs="Arial"/>
          <w:b/>
          <w:bCs/>
          <w:color w:val="FF0000"/>
          <w:sz w:val="24"/>
          <w:szCs w:val="24"/>
          <w:lang w:val="en-US" w:eastAsia="fr-BE"/>
        </w:rPr>
        <w:lastRenderedPageBreak/>
        <w:t>LAN-B</w:t>
      </w:r>
    </w:p>
    <w:p w14:paraId="59059587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</w:pPr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enable</w:t>
      </w:r>
    </w:p>
    <w:p w14:paraId="4646459E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</w:pPr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 xml:space="preserve">configure </w:t>
      </w:r>
      <w:proofErr w:type="gramStart"/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terminal</w:t>
      </w:r>
      <w:proofErr w:type="gramEnd"/>
    </w:p>
    <w:p w14:paraId="10E9959E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</w:pPr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 xml:space="preserve">interface </w:t>
      </w:r>
      <w:proofErr w:type="gramStart"/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Vlan1</w:t>
      </w:r>
      <w:proofErr w:type="gramEnd"/>
    </w:p>
    <w:p w14:paraId="6C1D925B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</w:pPr>
      <w:proofErr w:type="spellStart"/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ip</w:t>
      </w:r>
      <w:proofErr w:type="spellEnd"/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 xml:space="preserve"> address 192.168.0.66 </w:t>
      </w:r>
      <w:proofErr w:type="gramStart"/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255.255.255.192</w:t>
      </w:r>
      <w:proofErr w:type="gramEnd"/>
    </w:p>
    <w:p w14:paraId="4584A398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</w:pPr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no shutdown</w:t>
      </w:r>
    </w:p>
    <w:p w14:paraId="0C84E5D9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</w:pPr>
      <w:proofErr w:type="spellStart"/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ip</w:t>
      </w:r>
      <w:proofErr w:type="spellEnd"/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 xml:space="preserve"> default-gateway 192.168.0.65</w:t>
      </w:r>
    </w:p>
    <w:p w14:paraId="61727153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fr-BE"/>
        </w:rPr>
      </w:pPr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end</w:t>
      </w:r>
    </w:p>
    <w:p w14:paraId="7E725F88" w14:textId="77777777" w:rsidR="00EC1B39" w:rsidRPr="00EC1B39" w:rsidRDefault="00EC1B39" w:rsidP="00EC1B39">
      <w:pPr>
        <w:shd w:val="clear" w:color="auto" w:fill="FFFFFF"/>
        <w:spacing w:before="150" w:after="255" w:line="240" w:lineRule="auto"/>
        <w:rPr>
          <w:rFonts w:eastAsia="Times New Roman" w:cs="Arial"/>
          <w:color w:val="222222"/>
          <w:sz w:val="24"/>
          <w:szCs w:val="24"/>
          <w:lang w:val="en-US" w:eastAsia="fr-BE"/>
        </w:rPr>
      </w:pPr>
      <w:r w:rsidRPr="00EC1B39">
        <w:rPr>
          <w:rFonts w:eastAsia="Times New Roman" w:cs="Arial"/>
          <w:b/>
          <w:bCs/>
          <w:color w:val="FF0000"/>
          <w:sz w:val="24"/>
          <w:szCs w:val="24"/>
          <w:lang w:val="en-US" w:eastAsia="fr-BE"/>
        </w:rPr>
        <w:t>PC-A</w:t>
      </w:r>
    </w:p>
    <w:p w14:paraId="04C7D135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en-US" w:eastAsia="fr-BE"/>
        </w:rPr>
      </w:pPr>
      <w:proofErr w:type="spellStart"/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Adresse</w:t>
      </w:r>
      <w:proofErr w:type="spellEnd"/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 xml:space="preserve"> </w:t>
      </w:r>
      <w:proofErr w:type="gramStart"/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>IP :</w:t>
      </w:r>
      <w:proofErr w:type="gramEnd"/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en-US" w:eastAsia="fr-BE"/>
        </w:rPr>
        <w:t xml:space="preserve"> 192.168.0.62 /26</w:t>
      </w:r>
    </w:p>
    <w:p w14:paraId="00B187D8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fr-BE" w:eastAsia="fr-BE"/>
        </w:rPr>
      </w:pPr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fr-BE" w:eastAsia="fr-BE"/>
        </w:rPr>
        <w:t>Masque de sous-réseau : 255.255.255.192</w:t>
      </w:r>
    </w:p>
    <w:p w14:paraId="35B515AD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fr-BE" w:eastAsia="fr-BE"/>
        </w:rPr>
      </w:pPr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fr-BE" w:eastAsia="fr-BE"/>
        </w:rPr>
        <w:t>Passerelle par défaut : 192.168.0.1</w:t>
      </w:r>
    </w:p>
    <w:p w14:paraId="7F0D6E21" w14:textId="77777777" w:rsidR="00EC1B39" w:rsidRPr="00EC1B39" w:rsidRDefault="00EC1B39" w:rsidP="00EC1B39">
      <w:pPr>
        <w:shd w:val="clear" w:color="auto" w:fill="FFFFFF"/>
        <w:spacing w:before="150" w:after="255" w:line="240" w:lineRule="auto"/>
        <w:rPr>
          <w:rFonts w:eastAsia="Times New Roman" w:cs="Arial"/>
          <w:color w:val="222222"/>
          <w:sz w:val="24"/>
          <w:szCs w:val="24"/>
          <w:lang w:val="fr-BE" w:eastAsia="fr-BE"/>
        </w:rPr>
      </w:pPr>
      <w:r w:rsidRPr="00EC1B39">
        <w:rPr>
          <w:rFonts w:eastAsia="Times New Roman" w:cs="Arial"/>
          <w:b/>
          <w:bCs/>
          <w:color w:val="FF0000"/>
          <w:sz w:val="24"/>
          <w:szCs w:val="24"/>
          <w:lang w:val="fr-BE" w:eastAsia="fr-BE"/>
        </w:rPr>
        <w:t>PC-B</w:t>
      </w:r>
    </w:p>
    <w:p w14:paraId="4146DCF4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fr-BE" w:eastAsia="fr-BE"/>
        </w:rPr>
      </w:pPr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fr-BE" w:eastAsia="fr-BE"/>
        </w:rPr>
        <w:t>Adresse IP : 192.168.0.126 /26</w:t>
      </w:r>
    </w:p>
    <w:p w14:paraId="569744F2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fr-BE" w:eastAsia="fr-BE"/>
        </w:rPr>
      </w:pPr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fr-BE" w:eastAsia="fr-BE"/>
        </w:rPr>
        <w:t>Masque de sous-réseau : 255.255.255.192</w:t>
      </w:r>
    </w:p>
    <w:p w14:paraId="043CDC9F" w14:textId="77777777" w:rsidR="00EC1B39" w:rsidRPr="00EC1B39" w:rsidRDefault="00EC1B39" w:rsidP="00EC1B39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150" w:line="240" w:lineRule="auto"/>
        <w:rPr>
          <w:rFonts w:ascii="Consolas" w:eastAsia="Times New Roman" w:hAnsi="Consolas" w:cs="Courier New"/>
          <w:color w:val="333333"/>
          <w:sz w:val="24"/>
          <w:szCs w:val="24"/>
          <w:lang w:val="fr-BE" w:eastAsia="fr-BE"/>
        </w:rPr>
      </w:pPr>
      <w:r w:rsidRPr="00EC1B39">
        <w:rPr>
          <w:rFonts w:ascii="Consolas" w:eastAsia="Times New Roman" w:hAnsi="Consolas" w:cs="Courier New"/>
          <w:color w:val="FF0000"/>
          <w:sz w:val="24"/>
          <w:szCs w:val="24"/>
          <w:lang w:val="fr-BE" w:eastAsia="fr-BE"/>
        </w:rPr>
        <w:t>Passerelle par défaut : 192.168.0.65</w:t>
      </w:r>
    </w:p>
    <w:p w14:paraId="06E92105" w14:textId="77777777" w:rsidR="005E3494" w:rsidRPr="002B5F75" w:rsidRDefault="005E3494" w:rsidP="002B5F75">
      <w:pPr>
        <w:pStyle w:val="BodyTextL25"/>
        <w:spacing w:line="360" w:lineRule="auto"/>
        <w:rPr>
          <w:rStyle w:val="AnswerGray"/>
          <w:b w:val="0"/>
          <w:shd w:val="clear" w:color="auto" w:fill="auto"/>
        </w:rPr>
      </w:pPr>
    </w:p>
    <w:sectPr w:rsidR="005E3494" w:rsidRPr="002B5F75" w:rsidSect="000B6A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A6E20" w14:textId="77777777" w:rsidR="000B6A92" w:rsidRDefault="000B6A92" w:rsidP="00710659">
      <w:pPr>
        <w:spacing w:after="0" w:line="240" w:lineRule="auto"/>
      </w:pPr>
      <w:r>
        <w:separator/>
      </w:r>
    </w:p>
    <w:p w14:paraId="2AAF6657" w14:textId="77777777" w:rsidR="000B6A92" w:rsidRDefault="000B6A92"/>
  </w:endnote>
  <w:endnote w:type="continuationSeparator" w:id="0">
    <w:p w14:paraId="674233D3" w14:textId="77777777" w:rsidR="000B6A92" w:rsidRDefault="000B6A92" w:rsidP="00710659">
      <w:pPr>
        <w:spacing w:after="0" w:line="240" w:lineRule="auto"/>
      </w:pPr>
      <w:r>
        <w:continuationSeparator/>
      </w:r>
    </w:p>
    <w:p w14:paraId="71CB1D29" w14:textId="77777777" w:rsidR="000B6A92" w:rsidRDefault="000B6A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AD5EB" w14:textId="77777777" w:rsidR="003B256A" w:rsidRDefault="003B256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12175" w14:textId="67B72FB5" w:rsidR="00926CB2" w:rsidRPr="00882B63" w:rsidRDefault="008E00D5" w:rsidP="00E859E3">
    <w:pPr>
      <w:pStyle w:val="Pieddepage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2B2FA0">
      <w:rPr>
        <w:noProof/>
      </w:rPr>
      <w:t>aa</w:t>
    </w:r>
    <w:r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D4EF3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D4EF3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0B8D" w14:textId="4C1585AF" w:rsidR="00882B63" w:rsidRPr="00882B63" w:rsidRDefault="00882B63" w:rsidP="00E859E3">
    <w:pPr>
      <w:pStyle w:val="Pieddepage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2B2FA0">
      <w:rPr>
        <w:noProof/>
      </w:rPr>
      <w:t>aa</w:t>
    </w:r>
    <w:r w:rsidR="007E6402"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D4EF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D4EF3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1E7E2" w14:textId="77777777" w:rsidR="000B6A92" w:rsidRDefault="000B6A92" w:rsidP="00710659">
      <w:pPr>
        <w:spacing w:after="0" w:line="240" w:lineRule="auto"/>
      </w:pPr>
      <w:r>
        <w:separator/>
      </w:r>
    </w:p>
    <w:p w14:paraId="2EF9862B" w14:textId="77777777" w:rsidR="000B6A92" w:rsidRDefault="000B6A92"/>
  </w:footnote>
  <w:footnote w:type="continuationSeparator" w:id="0">
    <w:p w14:paraId="62519314" w14:textId="77777777" w:rsidR="000B6A92" w:rsidRDefault="000B6A92" w:rsidP="00710659">
      <w:pPr>
        <w:spacing w:after="0" w:line="240" w:lineRule="auto"/>
      </w:pPr>
      <w:r>
        <w:continuationSeparator/>
      </w:r>
    </w:p>
    <w:p w14:paraId="6E846471" w14:textId="77777777" w:rsidR="000B6A92" w:rsidRDefault="000B6A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440A3" w14:textId="77777777" w:rsidR="003B256A" w:rsidRDefault="003B256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re"/>
      <w:tag w:val=""/>
      <w:id w:val="-1711953976"/>
      <w:placeholder>
        <w:docPart w:val="2162AE3A4247498687C5665C0535A29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B1519F7" w14:textId="77777777" w:rsidR="00926CB2" w:rsidRDefault="00AA0B7C" w:rsidP="008402F2">
        <w:pPr>
          <w:pStyle w:val="PageHead"/>
        </w:pPr>
        <w:r>
          <w:t>Packet Tracer - Segmentation des réseaux IPv4 en sous-réseaux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0CE44" w14:textId="77777777" w:rsidR="00926CB2" w:rsidRDefault="00882B63" w:rsidP="006C3FCF">
    <w:pPr>
      <w:ind w:left="-288"/>
    </w:pPr>
    <w:r>
      <w:rPr>
        <w:noProof/>
        <w:lang w:val="en-US"/>
      </w:rPr>
      <w:drawing>
        <wp:inline distT="0" distB="0" distL="0" distR="0" wp14:anchorId="75CF52F7" wp14:editId="2DAEB21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97FE76C6"/>
    <w:styleLink w:val="SectionList"/>
    <w:lvl w:ilvl="0">
      <w:start w:val="1"/>
      <w:numFmt w:val="none"/>
      <w:pStyle w:val="Titre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C69A8D64"/>
    <w:styleLink w:val="PartStepSubStepList"/>
    <w:lvl w:ilvl="0">
      <w:start w:val="1"/>
      <w:numFmt w:val="decimal"/>
      <w:suff w:val="space"/>
      <w:lvlText w:val="Parti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âche %2 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Étape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suff w:val="space"/>
      <w:lvlText w:val="Partie %2:"/>
      <w:lvlJc w:val="left"/>
      <w:pPr>
        <w:ind w:left="3240" w:firstLine="0"/>
      </w:pPr>
      <w:rPr>
        <w:rFonts w:hint="default"/>
      </w:rPr>
    </w:lvl>
    <w:lvl w:ilvl="2">
      <w:start w:val="1"/>
      <w:numFmt w:val="decimal"/>
      <w:pStyle w:val="Titre3"/>
      <w:suff w:val="space"/>
      <w:lvlText w:val="Étape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i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43739392">
    <w:abstractNumId w:val="6"/>
  </w:num>
  <w:num w:numId="2" w16cid:durableId="1482574939">
    <w:abstractNumId w:val="4"/>
    <w:lvlOverride w:ilvl="0">
      <w:lvl w:ilvl="0">
        <w:start w:val="1"/>
        <w:numFmt w:val="decimal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suff w:val="space"/>
        <w:lvlText w:val="Tâche %2 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suff w:val="space"/>
        <w:lvlText w:val="Étape 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847355233">
    <w:abstractNumId w:val="2"/>
  </w:num>
  <w:num w:numId="4" w16cid:durableId="975336208">
    <w:abstractNumId w:val="4"/>
    <w:lvlOverride w:ilvl="0">
      <w:startOverride w:val="1"/>
      <w:lvl w:ilvl="0">
        <w:start w:val="1"/>
        <w:numFmt w:val="decimal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itre2"/>
        <w:suff w:val="space"/>
        <w:lvlText w:val="Tâche %2 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itre3"/>
        <w:suff w:val="space"/>
        <w:lvlText w:val="Étape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162818343">
    <w:abstractNumId w:val="4"/>
  </w:num>
  <w:num w:numId="6" w16cid:durableId="734164769">
    <w:abstractNumId w:val="0"/>
  </w:num>
  <w:num w:numId="7" w16cid:durableId="1930040283">
    <w:abstractNumId w:val="1"/>
  </w:num>
  <w:num w:numId="8" w16cid:durableId="1512531336">
    <w:abstractNumId w:val="5"/>
    <w:lvlOverride w:ilvl="0">
      <w:lvl w:ilvl="0">
        <w:start w:val="1"/>
        <w:numFmt w:val="decimal"/>
        <w:lvlText w:val="Parti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793597711">
    <w:abstractNumId w:val="4"/>
    <w:lvlOverride w:ilvl="2">
      <w:lvl w:ilvl="2">
        <w:start w:val="1"/>
        <w:numFmt w:val="lowerLetter"/>
        <w:pStyle w:val="Titre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947202128">
    <w:abstractNumId w:val="3"/>
    <w:lvlOverride w:ilvl="0">
      <w:lvl w:ilvl="0">
        <w:start w:val="1"/>
        <w:numFmt w:val="decimal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âche %2 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Étape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62732464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0B7C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34C8"/>
    <w:rsid w:val="00084C99"/>
    <w:rsid w:val="00085CC6"/>
    <w:rsid w:val="00090C07"/>
    <w:rsid w:val="0009147A"/>
    <w:rsid w:val="00091E8D"/>
    <w:rsid w:val="0009378D"/>
    <w:rsid w:val="000943E2"/>
    <w:rsid w:val="00097163"/>
    <w:rsid w:val="000A22C8"/>
    <w:rsid w:val="000B2344"/>
    <w:rsid w:val="000B6A92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3028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2B3B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735"/>
    <w:rsid w:val="00260CD4"/>
    <w:rsid w:val="002639D8"/>
    <w:rsid w:val="00265F77"/>
    <w:rsid w:val="00266C83"/>
    <w:rsid w:val="00270FCC"/>
    <w:rsid w:val="002768DC"/>
    <w:rsid w:val="00285B19"/>
    <w:rsid w:val="00294C8F"/>
    <w:rsid w:val="002A0B2E"/>
    <w:rsid w:val="002A0DC1"/>
    <w:rsid w:val="002A6C56"/>
    <w:rsid w:val="002B2FA0"/>
    <w:rsid w:val="002B5F75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3CB3"/>
    <w:rsid w:val="0038598B"/>
    <w:rsid w:val="00390C38"/>
    <w:rsid w:val="00392748"/>
    <w:rsid w:val="00392C65"/>
    <w:rsid w:val="00392ED5"/>
    <w:rsid w:val="003A19DC"/>
    <w:rsid w:val="003A1B45"/>
    <w:rsid w:val="003A220C"/>
    <w:rsid w:val="003B11B9"/>
    <w:rsid w:val="003B256A"/>
    <w:rsid w:val="003B46FC"/>
    <w:rsid w:val="003B5767"/>
    <w:rsid w:val="003B6773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6E70"/>
    <w:rsid w:val="004478F4"/>
    <w:rsid w:val="00450D2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3352"/>
    <w:rsid w:val="00536277"/>
    <w:rsid w:val="00536F43"/>
    <w:rsid w:val="005510BA"/>
    <w:rsid w:val="005538C8"/>
    <w:rsid w:val="005545B8"/>
    <w:rsid w:val="00554B4E"/>
    <w:rsid w:val="00556C02"/>
    <w:rsid w:val="00561BB2"/>
    <w:rsid w:val="00563249"/>
    <w:rsid w:val="00570A65"/>
    <w:rsid w:val="00574E62"/>
    <w:rsid w:val="005762B1"/>
    <w:rsid w:val="00580456"/>
    <w:rsid w:val="00580E73"/>
    <w:rsid w:val="0058381A"/>
    <w:rsid w:val="00592329"/>
    <w:rsid w:val="00593386"/>
    <w:rsid w:val="00596998"/>
    <w:rsid w:val="005969DF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3494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5302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4EF3"/>
    <w:rsid w:val="006D7590"/>
    <w:rsid w:val="006E1347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3CD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1056"/>
    <w:rsid w:val="0082174A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6DED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208"/>
    <w:rsid w:val="008D73BF"/>
    <w:rsid w:val="008D7F09"/>
    <w:rsid w:val="008E00D5"/>
    <w:rsid w:val="008E5B64"/>
    <w:rsid w:val="008E7DAA"/>
    <w:rsid w:val="008F0094"/>
    <w:rsid w:val="008F03EF"/>
    <w:rsid w:val="008F2419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1612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B683B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07883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0B7C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E7B0C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7E1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4E2B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910"/>
    <w:rsid w:val="00C73E03"/>
    <w:rsid w:val="00C77B29"/>
    <w:rsid w:val="00C87039"/>
    <w:rsid w:val="00C8718B"/>
    <w:rsid w:val="00C872E4"/>
    <w:rsid w:val="00C878D9"/>
    <w:rsid w:val="00C90311"/>
    <w:rsid w:val="00C91C26"/>
    <w:rsid w:val="00C91FC2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C3F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6995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7D12"/>
    <w:rsid w:val="00DE6F44"/>
    <w:rsid w:val="00DF1B58"/>
    <w:rsid w:val="00DF212A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B39"/>
    <w:rsid w:val="00EC6F62"/>
    <w:rsid w:val="00ED2EA2"/>
    <w:rsid w:val="00ED6019"/>
    <w:rsid w:val="00ED7830"/>
    <w:rsid w:val="00EE2BFF"/>
    <w:rsid w:val="00EE3909"/>
    <w:rsid w:val="00EF4205"/>
    <w:rsid w:val="00EF5939"/>
    <w:rsid w:val="00EF60FA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1474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1FB112"/>
  <w15:docId w15:val="{4DCB7955-03F1-4FB4-8734-33A359C2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173028"/>
    <w:pPr>
      <w:spacing w:before="60" w:after="60" w:line="276" w:lineRule="auto"/>
    </w:pPr>
    <w:rPr>
      <w:sz w:val="22"/>
      <w:szCs w:val="22"/>
    </w:rPr>
  </w:style>
  <w:style w:type="paragraph" w:styleId="Titre1">
    <w:name w:val="heading 1"/>
    <w:basedOn w:val="Normal"/>
    <w:next w:val="BodyTextL25"/>
    <w:link w:val="Titre1Car"/>
    <w:autoRedefine/>
    <w:uiPriority w:val="9"/>
    <w:unhideWhenUsed/>
    <w:qFormat/>
    <w:rsid w:val="008D7208"/>
    <w:pPr>
      <w:keepNext/>
      <w:keepLines/>
      <w:numPr>
        <w:numId w:val="3"/>
      </w:numPr>
      <w:spacing w:before="240" w:after="120" w:line="360" w:lineRule="auto"/>
      <w:outlineLvl w:val="0"/>
    </w:pPr>
    <w:rPr>
      <w:b/>
      <w:bCs/>
      <w:noProof/>
      <w:sz w:val="26"/>
      <w:szCs w:val="26"/>
    </w:rPr>
  </w:style>
  <w:style w:type="paragraph" w:styleId="Titre2">
    <w:name w:val="heading 2"/>
    <w:basedOn w:val="Normal"/>
    <w:next w:val="BodyTextL25"/>
    <w:link w:val="Titre2C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ind w:left="0"/>
      <w:outlineLvl w:val="1"/>
    </w:pPr>
    <w:rPr>
      <w:rFonts w:eastAsia="Times New Roman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Titre4">
    <w:name w:val="heading 4"/>
    <w:basedOn w:val="BodyTextL25"/>
    <w:next w:val="BodyTextL25"/>
    <w:link w:val="Titre4Car"/>
    <w:unhideWhenUsed/>
    <w:qFormat/>
    <w:rsid w:val="009B683B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8D7208"/>
    <w:rPr>
      <w:b/>
      <w:bCs/>
      <w:noProof/>
      <w:sz w:val="26"/>
      <w:szCs w:val="26"/>
    </w:rPr>
  </w:style>
  <w:style w:type="character" w:customStyle="1" w:styleId="Titre2Car">
    <w:name w:val="Titre 2 Car"/>
    <w:link w:val="Titre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07883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-tte">
    <w:name w:val="header"/>
    <w:basedOn w:val="Normal"/>
    <w:link w:val="En-tte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rsid w:val="008402F2"/>
    <w:rPr>
      <w:sz w:val="22"/>
      <w:szCs w:val="22"/>
    </w:rPr>
  </w:style>
  <w:style w:type="paragraph" w:styleId="Pieddepage">
    <w:name w:val="footer"/>
    <w:basedOn w:val="Normal"/>
    <w:link w:val="Pieddepage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depageCar">
    <w:name w:val="Pied de page Car"/>
    <w:link w:val="Pieddepage"/>
    <w:uiPriority w:val="99"/>
    <w:rsid w:val="00E859E3"/>
    <w:rPr>
      <w:sz w:val="16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Grilledutableau">
    <w:name w:val="Table Grid"/>
    <w:basedOn w:val="Tableau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Corpsdetexte"/>
    <w:next w:val="BodyTextL25"/>
    <w:qFormat/>
    <w:rsid w:val="009B683B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au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au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ucuneliste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ucuneliste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formatHTMLCar">
    <w:name w:val="Préformaté HTML Car"/>
    <w:link w:val="PrformatHTML"/>
    <w:uiPriority w:val="99"/>
    <w:semiHidden/>
    <w:rsid w:val="00C6495E"/>
    <w:rPr>
      <w:rFonts w:ascii="Courier New" w:eastAsia="Times New Roman" w:hAnsi="Courier New" w:cs="Courier New"/>
    </w:rPr>
  </w:style>
  <w:style w:type="character" w:styleId="Marquedecommentaire">
    <w:name w:val="annotation reference"/>
    <w:semiHidden/>
    <w:unhideWhenUsed/>
    <w:rsid w:val="000B2344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0B234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0B234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B2344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ucuneliste"/>
    <w:uiPriority w:val="99"/>
    <w:rsid w:val="00596998"/>
    <w:pPr>
      <w:numPr>
        <w:numId w:val="3"/>
      </w:numPr>
    </w:pPr>
  </w:style>
  <w:style w:type="character" w:customStyle="1" w:styleId="Titre4Car">
    <w:name w:val="Titre 4 Car"/>
    <w:basedOn w:val="Policepardfaut"/>
    <w:link w:val="Titre4"/>
    <w:rsid w:val="009B683B"/>
    <w:rPr>
      <w:rFonts w:eastAsia="Times New Roman"/>
      <w:bCs/>
      <w:color w:val="FFFFFF" w:themeColor="background1"/>
      <w:sz w:val="6"/>
      <w:szCs w:val="28"/>
    </w:rPr>
  </w:style>
  <w:style w:type="character" w:customStyle="1" w:styleId="Titre5Car">
    <w:name w:val="Titre 5 Car"/>
    <w:basedOn w:val="Policepardfaut"/>
    <w:link w:val="Titre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semiHidden/>
    <w:rsid w:val="00BF76BE"/>
    <w:rPr>
      <w:rFonts w:eastAsia="Times New Roman"/>
      <w:szCs w:val="24"/>
    </w:rPr>
  </w:style>
  <w:style w:type="character" w:customStyle="1" w:styleId="Titre8Car">
    <w:name w:val="Titre 8 Car"/>
    <w:basedOn w:val="Policepardfaut"/>
    <w:link w:val="Titre8"/>
    <w:semiHidden/>
    <w:rsid w:val="00BF76BE"/>
    <w:rPr>
      <w:rFonts w:eastAsia="Times New Roman"/>
      <w:i/>
      <w:iCs/>
      <w:szCs w:val="24"/>
    </w:rPr>
  </w:style>
  <w:style w:type="character" w:customStyle="1" w:styleId="Titre9Car">
    <w:name w:val="Titre 9 Car"/>
    <w:basedOn w:val="Policepardfaut"/>
    <w:link w:val="Titre9"/>
    <w:semiHidden/>
    <w:rsid w:val="00BF76BE"/>
    <w:rPr>
      <w:rFonts w:eastAsia="Times New Roman" w:cs="Arial"/>
      <w:sz w:val="22"/>
      <w:szCs w:val="22"/>
    </w:rPr>
  </w:style>
  <w:style w:type="character" w:customStyle="1" w:styleId="Titre3Car">
    <w:name w:val="Titre 3 Car"/>
    <w:link w:val="Titre3"/>
    <w:rsid w:val="00D531D0"/>
    <w:rPr>
      <w:rFonts w:eastAsia="Times New Roman"/>
      <w:b/>
      <w:bCs/>
      <w:sz w:val="22"/>
      <w:szCs w:val="26"/>
    </w:rPr>
  </w:style>
  <w:style w:type="paragraph" w:styleId="Notedefin">
    <w:name w:val="endnote text"/>
    <w:basedOn w:val="Normal"/>
    <w:link w:val="Notedefin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231DCA"/>
    <w:rPr>
      <w:rFonts w:eastAsia="Times New Roman"/>
    </w:rPr>
  </w:style>
  <w:style w:type="paragraph" w:styleId="Notedebasdepage">
    <w:name w:val="footnote text"/>
    <w:basedOn w:val="Normal"/>
    <w:link w:val="Notedebasdepag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itreindex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edemacro">
    <w:name w:val="macro"/>
    <w:link w:val="Textede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edemacroCar">
    <w:name w:val="Texte de macro Car"/>
    <w:basedOn w:val="Policepardfaut"/>
    <w:link w:val="Textedemacro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desrfrencesjuridiqu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desillustration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itreTR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M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M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M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M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M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M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M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M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M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Corpsdetexte">
    <w:name w:val="Body Text"/>
    <w:basedOn w:val="Normal"/>
    <w:link w:val="Corpsdetex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orpsdetexteCar">
    <w:name w:val="Corps de texte Car"/>
    <w:link w:val="Corpsdetex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Corpsdetex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Policepardfau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CorpsdetexteCar"/>
    <w:link w:val="BodyTextBold"/>
    <w:rsid w:val="00C73E03"/>
    <w:rPr>
      <w:rFonts w:eastAsia="Times New Roman" w:cs="Arial"/>
      <w:b/>
      <w:szCs w:val="24"/>
    </w:rPr>
  </w:style>
  <w:style w:type="paragraph" w:styleId="Titre">
    <w:name w:val="Title"/>
    <w:basedOn w:val="Normal"/>
    <w:next w:val="BodyTextL25"/>
    <w:link w:val="Titre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au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edelespacerserv">
    <w:name w:val="Placeholder Text"/>
    <w:basedOn w:val="Policepardfaut"/>
    <w:uiPriority w:val="99"/>
    <w:semiHidden/>
    <w:rsid w:val="00FA154B"/>
    <w:rPr>
      <w:color w:val="808080"/>
    </w:rPr>
  </w:style>
  <w:style w:type="paragraph" w:customStyle="1" w:styleId="BodyTextL75">
    <w:name w:val="Body Text L75"/>
    <w:basedOn w:val="BodyTextL50"/>
    <w:qFormat/>
    <w:rsid w:val="00173028"/>
    <w:pPr>
      <w:ind w:left="1080"/>
    </w:pPr>
  </w:style>
  <w:style w:type="paragraph" w:customStyle="1" w:styleId="AnswerLineL75">
    <w:name w:val="Answer Line L75"/>
    <w:basedOn w:val="AnswerLineL50"/>
    <w:qFormat/>
    <w:rsid w:val="00173028"/>
    <w:pPr>
      <w:ind w:left="1080"/>
    </w:pPr>
  </w:style>
  <w:style w:type="numbering" w:customStyle="1" w:styleId="PartStepSubStepList">
    <w:name w:val="Part_Step_SubStep_List"/>
    <w:basedOn w:val="Aucuneliste"/>
    <w:uiPriority w:val="99"/>
    <w:rsid w:val="00876DED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62AE3A4247498687C5665C0535A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C90F9-110A-497C-AD4C-08EA207F4C88}"/>
      </w:docPartPr>
      <w:docPartBody>
        <w:p w:rsidR="00FA1C05" w:rsidRDefault="00047380">
          <w:pPr>
            <w:pStyle w:val="2162AE3A4247498687C5665C0535A290"/>
          </w:pPr>
          <w:r>
            <w:rPr>
              <w:rStyle w:val="Textedelespacerserv"/>
              <w:lang w:val="fr-FR"/>
            </w:rPr>
            <w:t>[Titre]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7380"/>
    <w:rsid w:val="00047380"/>
    <w:rsid w:val="00136A53"/>
    <w:rsid w:val="003745C2"/>
    <w:rsid w:val="005777A9"/>
    <w:rsid w:val="005D57FC"/>
    <w:rsid w:val="00666B4F"/>
    <w:rsid w:val="00865C2F"/>
    <w:rsid w:val="00C43DA9"/>
    <w:rsid w:val="00F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2162AE3A4247498687C5665C0535A290">
    <w:name w:val="2162AE3A4247498687C5665C0535A2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9294A6-73A3-4E4A-80C5-94D6E1625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31</TotalTime>
  <Pages>8</Pages>
  <Words>1467</Words>
  <Characters>8074</Characters>
  <Application>Microsoft Office Word</Application>
  <DocSecurity>0</DocSecurity>
  <Lines>67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Segmentation des réseaux IPv4 en sous-réseaux</vt:lpstr>
      <vt:lpstr>Packet Tracer - Segmentation des réseaux IPv4 en sous-réseaux</vt:lpstr>
    </vt:vector>
  </TitlesOfParts>
  <Company>Cisco Systems, Inc.</Company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Segmentation des réseaux IPv4 en sous-réseaux</dc:title>
  <dc:creator>SP</dc:creator>
  <dc:description>2019</dc:description>
  <cp:lastModifiedBy>Corentin Lallement</cp:lastModifiedBy>
  <cp:revision>10</cp:revision>
  <cp:lastPrinted>2020-06-06T15:53:00Z</cp:lastPrinted>
  <dcterms:created xsi:type="dcterms:W3CDTF">2020-06-01T18:14:00Z</dcterms:created>
  <dcterms:modified xsi:type="dcterms:W3CDTF">2024-03-13T08:17:00Z</dcterms:modified>
</cp:coreProperties>
</file>