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FE20" w14:textId="77777777" w:rsidR="008B2DDE" w:rsidRPr="008B2DDE" w:rsidRDefault="008B2DDE" w:rsidP="008B2DDE">
      <w:pPr>
        <w:spacing w:before="0" w:after="120" w:line="240" w:lineRule="auto"/>
        <w:rPr>
          <w:rFonts w:eastAsia="Times New Roman" w:cs="Arial"/>
          <w:b/>
          <w:bCs/>
          <w:color w:val="000000"/>
          <w:sz w:val="32"/>
          <w:szCs w:val="32"/>
          <w:lang w:val="fr-BE" w:eastAsia="fr-BE"/>
        </w:rPr>
      </w:pPr>
      <w:proofErr w:type="spellStart"/>
      <w:r w:rsidRPr="008B2DDE">
        <w:rPr>
          <w:rFonts w:eastAsia="Times New Roman" w:cs="Arial"/>
          <w:b/>
          <w:bCs/>
          <w:sz w:val="32"/>
          <w:szCs w:val="32"/>
          <w:lang w:val="fr-BE" w:eastAsia="fr-BE"/>
        </w:rPr>
        <w:t>Packet</w:t>
      </w:r>
      <w:proofErr w:type="spellEnd"/>
      <w:r w:rsidRPr="008B2DDE">
        <w:rPr>
          <w:rFonts w:eastAsia="Times New Roman" w:cs="Arial"/>
          <w:b/>
          <w:bCs/>
          <w:sz w:val="32"/>
          <w:szCs w:val="32"/>
          <w:lang w:val="fr-BE" w:eastAsia="fr-BE"/>
        </w:rPr>
        <w:t xml:space="preserve"> Tracer - Concevoir et mettre en œuvre un système d'adressage VLSM</w:t>
      </w:r>
    </w:p>
    <w:p w14:paraId="01B30BC3" w14:textId="77777777" w:rsidR="008B2DDE" w:rsidRPr="008B2DDE" w:rsidRDefault="008B2DDE" w:rsidP="008B2DDE">
      <w:pPr>
        <w:numPr>
          <w:ilvl w:val="0"/>
          <w:numId w:val="5"/>
        </w:numPr>
        <w:spacing w:before="240" w:after="120" w:line="299" w:lineRule="atLeast"/>
        <w:outlineLvl w:val="0"/>
        <w:rPr>
          <w:rFonts w:eastAsia="Times New Roman" w:cs="Arial"/>
          <w:b/>
          <w:bCs/>
          <w:color w:val="000000"/>
          <w:kern w:val="36"/>
          <w:sz w:val="26"/>
          <w:szCs w:val="26"/>
          <w:lang w:val="fr-BE" w:eastAsia="fr-BE"/>
        </w:rPr>
      </w:pPr>
      <w:r w:rsidRPr="008B2DDE">
        <w:rPr>
          <w:rFonts w:eastAsia="Times New Roman" w:cs="Arial"/>
          <w:b/>
          <w:bCs/>
          <w:color w:val="000000"/>
          <w:kern w:val="36"/>
          <w:sz w:val="26"/>
          <w:szCs w:val="26"/>
          <w:lang w:val="fr-BE" w:eastAsia="fr-BE"/>
        </w:rPr>
        <w:t>Table d'adressage</w:t>
      </w:r>
    </w:p>
    <w:tbl>
      <w:tblPr>
        <w:tblW w:w="10086" w:type="dxa"/>
        <w:jc w:val="center"/>
        <w:tblCellMar>
          <w:left w:w="0" w:type="dxa"/>
          <w:right w:w="0" w:type="dxa"/>
        </w:tblCellMar>
        <w:tblLook w:val="04A0" w:firstRow="1" w:lastRow="0" w:firstColumn="1" w:lastColumn="0" w:noHBand="0" w:noVBand="1"/>
      </w:tblPr>
      <w:tblGrid>
        <w:gridCol w:w="1977"/>
        <w:gridCol w:w="1530"/>
        <w:gridCol w:w="2160"/>
        <w:gridCol w:w="2250"/>
        <w:gridCol w:w="2169"/>
      </w:tblGrid>
      <w:tr w:rsidR="008B2DDE" w:rsidRPr="008B2DDE" w14:paraId="1BAFED81" w14:textId="77777777" w:rsidTr="008B2DDE">
        <w:trPr>
          <w:tblHeader/>
          <w:jc w:val="center"/>
        </w:trPr>
        <w:tc>
          <w:tcPr>
            <w:tcW w:w="197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CD6EE50" w14:textId="77777777" w:rsidR="008B2DDE" w:rsidRPr="008B2DDE" w:rsidRDefault="008B2DDE" w:rsidP="008B2DDE">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Appareil</w:t>
            </w:r>
          </w:p>
        </w:tc>
        <w:tc>
          <w:tcPr>
            <w:tcW w:w="15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C814EED" w14:textId="77777777" w:rsidR="008B2DDE" w:rsidRPr="008B2DDE" w:rsidRDefault="008B2DDE" w:rsidP="008B2DDE">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Interface</w:t>
            </w:r>
          </w:p>
        </w:tc>
        <w:tc>
          <w:tcPr>
            <w:tcW w:w="21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7BDBF1A" w14:textId="77777777" w:rsidR="008B2DDE" w:rsidRPr="008B2DDE" w:rsidRDefault="008B2DDE" w:rsidP="008B2DDE">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Adresse IP</w:t>
            </w:r>
          </w:p>
        </w:tc>
        <w:tc>
          <w:tcPr>
            <w:tcW w:w="22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5591C98" w14:textId="77777777" w:rsidR="008B2DDE" w:rsidRPr="008B2DDE" w:rsidRDefault="008B2DDE" w:rsidP="008B2DDE">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Masque de sous-réseau</w:t>
            </w:r>
          </w:p>
        </w:tc>
        <w:tc>
          <w:tcPr>
            <w:tcW w:w="216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6AAA605" w14:textId="77777777" w:rsidR="008B2DDE" w:rsidRPr="008B2DDE" w:rsidRDefault="008B2DDE" w:rsidP="008B2DDE">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Passerelle par défaut</w:t>
            </w:r>
          </w:p>
        </w:tc>
      </w:tr>
      <w:tr w:rsidR="008B2DDE" w:rsidRPr="008B2DDE" w14:paraId="06D3B3B4" w14:textId="77777777" w:rsidTr="000958AB">
        <w:trPr>
          <w:jc w:val="center"/>
        </w:trPr>
        <w:tc>
          <w:tcPr>
            <w:tcW w:w="1977"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47371F9E" w14:textId="6984E086" w:rsidR="008B2DDE" w:rsidRPr="008B2DDE" w:rsidRDefault="008B2DDE" w:rsidP="008B2DDE">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HQ</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8C4BB41" w14:textId="77777777" w:rsidR="008B2DDE" w:rsidRPr="008B2DDE" w:rsidRDefault="008B2DDE" w:rsidP="008B2DDE">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G0/0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E5071B3" w14:textId="17CA5BFE" w:rsidR="008B2DDE" w:rsidRPr="008B2DDE" w:rsidRDefault="0009369C" w:rsidP="008B2DDE">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F26A5A4" w14:textId="57702C64" w:rsidR="008B2DDE" w:rsidRPr="008B2DDE" w:rsidRDefault="0009369C" w:rsidP="008B2DDE">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/2*</w:t>
            </w:r>
          </w:p>
        </w:tc>
        <w:tc>
          <w:tcPr>
            <w:tcW w:w="2169" w:type="dxa"/>
            <w:vMerge w:val="restart"/>
            <w:tcBorders>
              <w:top w:val="nil"/>
              <w:left w:val="nil"/>
              <w:right w:val="single" w:sz="8" w:space="0" w:color="auto"/>
            </w:tcBorders>
            <w:shd w:val="clear" w:color="auto" w:fill="BFBFBF" w:themeFill="background1" w:themeFillShade="BF"/>
            <w:tcMar>
              <w:top w:w="14" w:type="dxa"/>
              <w:left w:w="115" w:type="dxa"/>
              <w:bottom w:w="14" w:type="dxa"/>
              <w:right w:w="115" w:type="dxa"/>
            </w:tcMar>
            <w:vAlign w:val="center"/>
            <w:hideMark/>
          </w:tcPr>
          <w:p w14:paraId="12C0138B" w14:textId="5BBA0479" w:rsidR="008B2DDE" w:rsidRPr="008B2DDE" w:rsidRDefault="008B2DDE" w:rsidP="008B2DDE">
            <w:pPr>
              <w:spacing w:line="240" w:lineRule="auto"/>
              <w:jc w:val="center"/>
              <w:rPr>
                <w:rFonts w:eastAsia="Times New Roman" w:cs="Arial"/>
                <w:b/>
                <w:bCs/>
                <w:sz w:val="20"/>
                <w:szCs w:val="20"/>
                <w:lang w:val="fr-BE" w:eastAsia="fr-BE"/>
              </w:rPr>
            </w:pPr>
            <w:r w:rsidRPr="008B2DDE">
              <w:rPr>
                <w:rFonts w:eastAsia="Times New Roman" w:cs="Arial"/>
                <w:b/>
                <w:bCs/>
                <w:sz w:val="20"/>
                <w:szCs w:val="20"/>
                <w:lang w:val="fr-BE" w:eastAsia="fr-BE"/>
              </w:rPr>
              <w:t>N/A</w:t>
            </w:r>
          </w:p>
          <w:p w14:paraId="58AD2E3D" w14:textId="38A3B349" w:rsidR="008B2DDE" w:rsidRPr="008B2DDE" w:rsidRDefault="008B2DDE" w:rsidP="008B2DDE">
            <w:pPr>
              <w:spacing w:line="240" w:lineRule="auto"/>
              <w:jc w:val="center"/>
              <w:rPr>
                <w:rFonts w:eastAsia="Times New Roman" w:cs="Arial"/>
                <w:sz w:val="20"/>
                <w:szCs w:val="20"/>
                <w:lang w:val="fr-BE" w:eastAsia="fr-BE"/>
              </w:rPr>
            </w:pPr>
          </w:p>
        </w:tc>
      </w:tr>
      <w:tr w:rsidR="0009369C" w:rsidRPr="008B2DDE" w14:paraId="2EDD9810" w14:textId="77777777" w:rsidTr="00052641">
        <w:trPr>
          <w:jc w:val="center"/>
        </w:trPr>
        <w:tc>
          <w:tcPr>
            <w:tcW w:w="1977" w:type="dxa"/>
            <w:vMerge/>
            <w:tcBorders>
              <w:left w:val="single" w:sz="8" w:space="0" w:color="auto"/>
              <w:right w:val="single" w:sz="8" w:space="0" w:color="auto"/>
            </w:tcBorders>
            <w:tcMar>
              <w:top w:w="14" w:type="dxa"/>
              <w:left w:w="115" w:type="dxa"/>
              <w:bottom w:w="14" w:type="dxa"/>
              <w:right w:w="115" w:type="dxa"/>
            </w:tcMar>
            <w:vAlign w:val="center"/>
            <w:hideMark/>
          </w:tcPr>
          <w:p w14:paraId="02A1B631" w14:textId="2EBC067E" w:rsidR="0009369C" w:rsidRPr="008B2DDE" w:rsidRDefault="0009369C" w:rsidP="0009369C">
            <w:pPr>
              <w:spacing w:line="240" w:lineRule="auto"/>
              <w:jc w:val="center"/>
              <w:rPr>
                <w:rFonts w:eastAsia="Times New Roman" w:cs="Arial"/>
                <w:i/>
                <w:iCs/>
                <w:color w:val="FF0000"/>
                <w:sz w:val="20"/>
                <w:szCs w:val="20"/>
                <w:lang w:val="fr-BE" w:eastAsia="fr-BE"/>
              </w:rPr>
            </w:pP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D73950"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G0/1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BBE7ECB" w14:textId="592A685C"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4612FC3A" w14:textId="7B162F4F"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vMerge/>
            <w:tcBorders>
              <w:left w:val="nil"/>
              <w:right w:val="single" w:sz="8" w:space="0" w:color="auto"/>
            </w:tcBorders>
            <w:shd w:val="clear" w:color="auto" w:fill="BFBFBF" w:themeFill="background1" w:themeFillShade="BF"/>
            <w:tcMar>
              <w:top w:w="14" w:type="dxa"/>
              <w:left w:w="115" w:type="dxa"/>
              <w:bottom w:w="14" w:type="dxa"/>
              <w:right w:w="115" w:type="dxa"/>
            </w:tcMar>
            <w:vAlign w:val="center"/>
            <w:hideMark/>
          </w:tcPr>
          <w:p w14:paraId="616305AD" w14:textId="6EB43772" w:rsidR="0009369C" w:rsidRPr="008B2DDE" w:rsidRDefault="0009369C" w:rsidP="0009369C">
            <w:pPr>
              <w:spacing w:line="240" w:lineRule="auto"/>
              <w:jc w:val="center"/>
              <w:rPr>
                <w:rFonts w:eastAsia="Times New Roman" w:cs="Arial"/>
                <w:sz w:val="20"/>
                <w:szCs w:val="20"/>
                <w:lang w:val="fr-BE" w:eastAsia="fr-BE"/>
              </w:rPr>
            </w:pPr>
          </w:p>
        </w:tc>
      </w:tr>
      <w:tr w:rsidR="0009369C" w:rsidRPr="008B2DDE" w14:paraId="2ED40319" w14:textId="77777777" w:rsidTr="00052641">
        <w:trPr>
          <w:jc w:val="center"/>
        </w:trPr>
        <w:tc>
          <w:tcPr>
            <w:tcW w:w="1977"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61F6BF7" w14:textId="20A1B346" w:rsidR="0009369C" w:rsidRPr="008B2DDE" w:rsidRDefault="0009369C" w:rsidP="0009369C">
            <w:pPr>
              <w:spacing w:line="240" w:lineRule="auto"/>
              <w:jc w:val="center"/>
              <w:rPr>
                <w:rFonts w:eastAsia="Times New Roman" w:cs="Arial"/>
                <w:i/>
                <w:iCs/>
                <w:color w:val="FF0000"/>
                <w:sz w:val="20"/>
                <w:szCs w:val="20"/>
                <w:lang w:val="fr-BE" w:eastAsia="fr-BE"/>
              </w:rPr>
            </w:pP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E7DA783"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S0/0/0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90430D" w14:textId="3E770F58"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r w:rsidR="002B4D45">
              <w:rPr>
                <w:rFonts w:eastAsia="Times New Roman" w:cs="Arial"/>
                <w:i/>
                <w:iCs/>
                <w:color w:val="FF0000"/>
                <w:sz w:val="20"/>
                <w:szCs w:val="20"/>
                <w:lang w:val="fr-BE" w:eastAsia="fr-BE"/>
              </w:rPr>
              <w:t>97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7A692A4D" w14:textId="4600B429"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w:t>
            </w:r>
            <w:r w:rsidR="002B4D45">
              <w:rPr>
                <w:rFonts w:eastAsia="Times New Roman" w:cs="Arial"/>
                <w:i/>
                <w:iCs/>
                <w:color w:val="FF0000"/>
                <w:sz w:val="20"/>
                <w:szCs w:val="20"/>
                <w:lang w:val="fr-BE" w:eastAsia="fr-BE"/>
              </w:rPr>
              <w:t>30</w:t>
            </w:r>
          </w:p>
        </w:tc>
        <w:tc>
          <w:tcPr>
            <w:tcW w:w="2169" w:type="dxa"/>
            <w:vMerge/>
            <w:tcBorders>
              <w:left w:val="nil"/>
              <w:right w:val="single" w:sz="8" w:space="0" w:color="auto"/>
            </w:tcBorders>
            <w:shd w:val="clear" w:color="auto" w:fill="BFBFBF" w:themeFill="background1" w:themeFillShade="BF"/>
            <w:tcMar>
              <w:top w:w="14" w:type="dxa"/>
              <w:left w:w="115" w:type="dxa"/>
              <w:bottom w:w="14" w:type="dxa"/>
              <w:right w:w="115" w:type="dxa"/>
            </w:tcMar>
            <w:vAlign w:val="center"/>
            <w:hideMark/>
          </w:tcPr>
          <w:p w14:paraId="2F88D159" w14:textId="398FA202" w:rsidR="0009369C" w:rsidRPr="008B2DDE" w:rsidRDefault="0009369C" w:rsidP="0009369C">
            <w:pPr>
              <w:spacing w:line="240" w:lineRule="auto"/>
              <w:jc w:val="center"/>
              <w:rPr>
                <w:rFonts w:eastAsia="Times New Roman" w:cs="Arial"/>
                <w:sz w:val="20"/>
                <w:szCs w:val="20"/>
                <w:lang w:val="fr-BE" w:eastAsia="fr-BE"/>
              </w:rPr>
            </w:pPr>
          </w:p>
        </w:tc>
      </w:tr>
      <w:tr w:rsidR="0009369C" w:rsidRPr="008B2DDE" w14:paraId="7DE46BCA" w14:textId="77777777" w:rsidTr="00052641">
        <w:trPr>
          <w:jc w:val="center"/>
        </w:trPr>
        <w:tc>
          <w:tcPr>
            <w:tcW w:w="1977"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16879FAA" w14:textId="334116DA" w:rsidR="0009369C" w:rsidRPr="008B2DDE" w:rsidRDefault="0009369C" w:rsidP="0009369C">
            <w:pPr>
              <w:spacing w:line="240" w:lineRule="auto"/>
              <w:jc w:val="center"/>
              <w:rPr>
                <w:rFonts w:eastAsia="Times New Roman" w:cs="Arial"/>
                <w:i/>
                <w:iCs/>
                <w:color w:val="FF0000"/>
                <w:sz w:val="20"/>
                <w:szCs w:val="20"/>
                <w:lang w:val="fr-BE" w:eastAsia="fr-BE"/>
              </w:rPr>
            </w:pPr>
            <w:proofErr w:type="spellStart"/>
            <w:r>
              <w:rPr>
                <w:rFonts w:eastAsia="Times New Roman" w:cs="Arial"/>
                <w:i/>
                <w:iCs/>
                <w:color w:val="FF0000"/>
                <w:sz w:val="20"/>
                <w:szCs w:val="20"/>
                <w:lang w:val="fr-BE" w:eastAsia="fr-BE"/>
              </w:rPr>
              <w:t>Remote</w:t>
            </w:r>
            <w:proofErr w:type="spellEnd"/>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C04FE78"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G0/0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6A326E6" w14:textId="55A28C31"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0C180F36" w14:textId="3AF46168"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vMerge/>
            <w:tcBorders>
              <w:left w:val="nil"/>
              <w:right w:val="single" w:sz="8" w:space="0" w:color="auto"/>
            </w:tcBorders>
            <w:shd w:val="clear" w:color="auto" w:fill="BFBFBF" w:themeFill="background1" w:themeFillShade="BF"/>
            <w:tcMar>
              <w:top w:w="14" w:type="dxa"/>
              <w:left w:w="115" w:type="dxa"/>
              <w:bottom w:w="14" w:type="dxa"/>
              <w:right w:w="115" w:type="dxa"/>
            </w:tcMar>
            <w:vAlign w:val="center"/>
            <w:hideMark/>
          </w:tcPr>
          <w:p w14:paraId="120C534D" w14:textId="5B4B4EC7" w:rsidR="0009369C" w:rsidRPr="008B2DDE" w:rsidRDefault="0009369C" w:rsidP="0009369C">
            <w:pPr>
              <w:spacing w:line="240" w:lineRule="auto"/>
              <w:jc w:val="center"/>
              <w:rPr>
                <w:rFonts w:eastAsia="Times New Roman" w:cs="Arial"/>
                <w:sz w:val="20"/>
                <w:szCs w:val="20"/>
                <w:lang w:val="fr-BE" w:eastAsia="fr-BE"/>
              </w:rPr>
            </w:pPr>
          </w:p>
        </w:tc>
      </w:tr>
      <w:tr w:rsidR="0009369C" w:rsidRPr="008B2DDE" w14:paraId="7A6ED69C" w14:textId="77777777" w:rsidTr="00052641">
        <w:trPr>
          <w:jc w:val="center"/>
        </w:trPr>
        <w:tc>
          <w:tcPr>
            <w:tcW w:w="1977" w:type="dxa"/>
            <w:vMerge/>
            <w:tcBorders>
              <w:left w:val="single" w:sz="8" w:space="0" w:color="auto"/>
              <w:right w:val="single" w:sz="8" w:space="0" w:color="auto"/>
            </w:tcBorders>
            <w:tcMar>
              <w:top w:w="14" w:type="dxa"/>
              <w:left w:w="115" w:type="dxa"/>
              <w:bottom w:w="14" w:type="dxa"/>
              <w:right w:w="115" w:type="dxa"/>
            </w:tcMar>
            <w:vAlign w:val="center"/>
            <w:hideMark/>
          </w:tcPr>
          <w:p w14:paraId="3F0814C7" w14:textId="0029BD88" w:rsidR="0009369C" w:rsidRPr="008B2DDE" w:rsidRDefault="0009369C" w:rsidP="0009369C">
            <w:pPr>
              <w:spacing w:line="240" w:lineRule="auto"/>
              <w:jc w:val="center"/>
              <w:rPr>
                <w:rFonts w:eastAsia="Times New Roman" w:cs="Arial"/>
                <w:i/>
                <w:iCs/>
                <w:color w:val="FF0000"/>
                <w:sz w:val="20"/>
                <w:szCs w:val="20"/>
                <w:lang w:val="fr-BE" w:eastAsia="fr-BE"/>
              </w:rPr>
            </w:pP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411DB74"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G0/1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C1CBDB8" w14:textId="4AE4AB64"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65A707BE" w14:textId="41AF5E97"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vMerge/>
            <w:tcBorders>
              <w:left w:val="nil"/>
              <w:right w:val="single" w:sz="8" w:space="0" w:color="auto"/>
            </w:tcBorders>
            <w:shd w:val="clear" w:color="auto" w:fill="BFBFBF" w:themeFill="background1" w:themeFillShade="BF"/>
            <w:tcMar>
              <w:top w:w="14" w:type="dxa"/>
              <w:left w:w="115" w:type="dxa"/>
              <w:bottom w:w="14" w:type="dxa"/>
              <w:right w:w="115" w:type="dxa"/>
            </w:tcMar>
            <w:vAlign w:val="center"/>
            <w:hideMark/>
          </w:tcPr>
          <w:p w14:paraId="53E1044D" w14:textId="6EB606F0" w:rsidR="0009369C" w:rsidRPr="008B2DDE" w:rsidRDefault="0009369C" w:rsidP="0009369C">
            <w:pPr>
              <w:spacing w:line="240" w:lineRule="auto"/>
              <w:jc w:val="center"/>
              <w:rPr>
                <w:rFonts w:eastAsia="Times New Roman" w:cs="Arial"/>
                <w:sz w:val="20"/>
                <w:szCs w:val="20"/>
                <w:lang w:val="fr-BE" w:eastAsia="fr-BE"/>
              </w:rPr>
            </w:pPr>
          </w:p>
        </w:tc>
      </w:tr>
      <w:tr w:rsidR="0009369C" w:rsidRPr="008B2DDE" w14:paraId="47919B9C" w14:textId="77777777" w:rsidTr="00052641">
        <w:trPr>
          <w:jc w:val="center"/>
        </w:trPr>
        <w:tc>
          <w:tcPr>
            <w:tcW w:w="1977" w:type="dxa"/>
            <w:vMerge/>
            <w:tcBorders>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2C1A4F" w14:textId="6679530C" w:rsidR="0009369C" w:rsidRPr="008B2DDE" w:rsidRDefault="0009369C" w:rsidP="0009369C">
            <w:pPr>
              <w:spacing w:line="240" w:lineRule="auto"/>
              <w:jc w:val="center"/>
              <w:rPr>
                <w:rFonts w:eastAsia="Times New Roman" w:cs="Arial"/>
                <w:i/>
                <w:iCs/>
                <w:color w:val="FF0000"/>
                <w:sz w:val="20"/>
                <w:szCs w:val="20"/>
                <w:lang w:val="fr-BE" w:eastAsia="fr-BE"/>
              </w:rPr>
            </w:pP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BF9F115"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S0/0/0</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EA2AF29" w14:textId="4AF3D425"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r w:rsidR="002B4D45">
              <w:rPr>
                <w:rFonts w:eastAsia="Times New Roman" w:cs="Arial"/>
                <w:i/>
                <w:iCs/>
                <w:color w:val="FF0000"/>
                <w:sz w:val="20"/>
                <w:szCs w:val="20"/>
                <w:lang w:val="fr-BE" w:eastAsia="fr-BE"/>
              </w:rPr>
              <w:t>98</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02268D8B" w14:textId="7BABB294"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w:t>
            </w:r>
            <w:r w:rsidR="002B4D45">
              <w:rPr>
                <w:rFonts w:eastAsia="Times New Roman" w:cs="Arial"/>
                <w:i/>
                <w:iCs/>
                <w:color w:val="FF0000"/>
                <w:sz w:val="20"/>
                <w:szCs w:val="20"/>
                <w:lang w:val="fr-BE" w:eastAsia="fr-BE"/>
              </w:rPr>
              <w:t>30</w:t>
            </w:r>
          </w:p>
        </w:tc>
        <w:tc>
          <w:tcPr>
            <w:tcW w:w="2169" w:type="dxa"/>
            <w:vMerge/>
            <w:tcBorders>
              <w:left w:val="nil"/>
              <w:bottom w:val="single" w:sz="8" w:space="0" w:color="auto"/>
              <w:right w:val="single" w:sz="8" w:space="0" w:color="auto"/>
            </w:tcBorders>
            <w:shd w:val="clear" w:color="auto" w:fill="BFBFBF" w:themeFill="background1" w:themeFillShade="BF"/>
            <w:tcMar>
              <w:top w:w="14" w:type="dxa"/>
              <w:left w:w="115" w:type="dxa"/>
              <w:bottom w:w="14" w:type="dxa"/>
              <w:right w:w="115" w:type="dxa"/>
            </w:tcMar>
            <w:vAlign w:val="center"/>
            <w:hideMark/>
          </w:tcPr>
          <w:p w14:paraId="1C10B237" w14:textId="0B686880" w:rsidR="0009369C" w:rsidRPr="008B2DDE" w:rsidRDefault="0009369C" w:rsidP="0009369C">
            <w:pPr>
              <w:spacing w:line="240" w:lineRule="auto"/>
              <w:jc w:val="center"/>
              <w:rPr>
                <w:rFonts w:eastAsia="Times New Roman" w:cs="Arial"/>
                <w:sz w:val="20"/>
                <w:szCs w:val="20"/>
                <w:lang w:val="fr-BE" w:eastAsia="fr-BE"/>
              </w:rPr>
            </w:pPr>
          </w:p>
        </w:tc>
      </w:tr>
      <w:tr w:rsidR="0009369C" w:rsidRPr="008B2DDE" w14:paraId="3FEF0342" w14:textId="77777777" w:rsidTr="00052641">
        <w:trPr>
          <w:jc w:val="center"/>
        </w:trPr>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80B7FEC" w14:textId="5973AA86"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WS145</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C3748D1"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VLAN 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FF149B9" w14:textId="4AE6DF15"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46A62934" w14:textId="043707E4"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87986A" w14:textId="09CC00E0"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r>
      <w:tr w:rsidR="0009369C" w:rsidRPr="008B2DDE" w14:paraId="2CDC197D" w14:textId="77777777" w:rsidTr="00052641">
        <w:trPr>
          <w:jc w:val="center"/>
        </w:trPr>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F5CD26B" w14:textId="0B19C2E8"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WS116</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7012BBD"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VLAN 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2F7B578" w14:textId="70A83EAC"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33F9A532" w14:textId="18B1E42A"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433886" w14:textId="2925CF81"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r>
      <w:tr w:rsidR="0009369C" w:rsidRPr="008B2DDE" w14:paraId="35793693" w14:textId="77777777" w:rsidTr="00052641">
        <w:trPr>
          <w:jc w:val="center"/>
        </w:trPr>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2CA9BB7" w14:textId="16163A52"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WS203</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1C48404"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VLAN 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B093A55" w14:textId="223B533F"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5C0FC784" w14:textId="1B5B1E96"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465EE70" w14:textId="6201B82C"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r>
      <w:tr w:rsidR="0009369C" w:rsidRPr="008B2DDE" w14:paraId="66381B5D" w14:textId="77777777" w:rsidTr="00052641">
        <w:trPr>
          <w:jc w:val="center"/>
        </w:trPr>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62F70DC" w14:textId="324549A9"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WS234</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5095806"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VLAN 1</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282CF8C" w14:textId="56C61B88"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5F6100E1" w14:textId="54E439E6"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76B9B78" w14:textId="53E938B0"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r>
      <w:tr w:rsidR="0009369C" w:rsidRPr="008B2DDE" w14:paraId="79C4F465" w14:textId="77777777" w:rsidTr="00052641">
        <w:trPr>
          <w:jc w:val="center"/>
        </w:trPr>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17EB7A6" w14:textId="2DD18EC0"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HQ-2</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5580E42"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Carte réseau</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E27C13B" w14:textId="71951451"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362CEAAC" w14:textId="2DD75F85"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339416" w14:textId="22135F74"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r>
      <w:tr w:rsidR="0009369C" w:rsidRPr="008B2DDE" w14:paraId="16C29B32" w14:textId="77777777" w:rsidTr="00052641">
        <w:trPr>
          <w:jc w:val="center"/>
        </w:trPr>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E0AFD2" w14:textId="608D386E"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HQ-1</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DC5B8C6"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Carte réseau</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4E4139" w14:textId="57D3829C"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7628F182" w14:textId="31C02809"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BC60536" w14:textId="5BA575C7"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r>
      <w:tr w:rsidR="0009369C" w:rsidRPr="008B2DDE" w14:paraId="7729A49B" w14:textId="77777777" w:rsidTr="00052641">
        <w:trPr>
          <w:jc w:val="center"/>
        </w:trPr>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2C897F1" w14:textId="434FE9E6"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Remote-1</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79DD08"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Carte réseau</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2145A2" w14:textId="764BE515"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01794DDE" w14:textId="4DF9CC73"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5ACF46C" w14:textId="35E5C8B7"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r>
      <w:tr w:rsidR="0009369C" w:rsidRPr="008B2DDE" w14:paraId="597FCEB5" w14:textId="77777777" w:rsidTr="00052641">
        <w:trPr>
          <w:jc w:val="center"/>
        </w:trPr>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9CBDB1" w14:textId="5CBC5A95"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Remote-2</w:t>
            </w:r>
          </w:p>
        </w:tc>
        <w:tc>
          <w:tcPr>
            <w:tcW w:w="153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F25F667" w14:textId="77777777" w:rsidR="0009369C" w:rsidRPr="008B2DDE" w:rsidRDefault="0009369C" w:rsidP="0009369C">
            <w:pPr>
              <w:spacing w:line="240" w:lineRule="auto"/>
              <w:jc w:val="center"/>
              <w:rPr>
                <w:rFonts w:eastAsia="Times New Roman" w:cs="Arial"/>
                <w:sz w:val="20"/>
                <w:szCs w:val="20"/>
                <w:lang w:val="fr-BE" w:eastAsia="fr-BE"/>
              </w:rPr>
            </w:pPr>
            <w:r w:rsidRPr="008B2DDE">
              <w:rPr>
                <w:rFonts w:eastAsia="Times New Roman" w:cs="Arial"/>
                <w:sz w:val="20"/>
                <w:szCs w:val="20"/>
                <w:lang w:val="fr-BE" w:eastAsia="fr-BE"/>
              </w:rPr>
              <w:t>Carte réseau</w:t>
            </w:r>
          </w:p>
        </w:tc>
        <w:tc>
          <w:tcPr>
            <w:tcW w:w="216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E6ADC14" w14:textId="163668E9"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14:paraId="1489E57A" w14:textId="4668BB00" w:rsidR="0009369C" w:rsidRPr="008B2DDE" w:rsidRDefault="0009369C" w:rsidP="0009369C">
            <w:pPr>
              <w:spacing w:line="240" w:lineRule="auto"/>
              <w:jc w:val="center"/>
              <w:rPr>
                <w:rFonts w:eastAsia="Times New Roman" w:cs="Arial"/>
                <w:i/>
                <w:iCs/>
                <w:color w:val="FF0000"/>
                <w:sz w:val="20"/>
                <w:szCs w:val="20"/>
                <w:lang w:val="fr-BE" w:eastAsia="fr-BE"/>
              </w:rPr>
            </w:pPr>
            <w:r w:rsidRPr="00850D4B">
              <w:rPr>
                <w:rFonts w:eastAsia="Times New Roman" w:cs="Arial"/>
                <w:i/>
                <w:iCs/>
                <w:color w:val="FF0000"/>
                <w:sz w:val="20"/>
                <w:szCs w:val="20"/>
                <w:lang w:val="fr-BE" w:eastAsia="fr-BE"/>
              </w:rPr>
              <w:t>/2*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93536B1" w14:textId="1F92A416"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p>
        </w:tc>
      </w:tr>
    </w:tbl>
    <w:p w14:paraId="1729EE9E" w14:textId="77777777" w:rsidR="008B2DDE" w:rsidRPr="008B2DDE" w:rsidRDefault="008B2DDE" w:rsidP="008B2DDE">
      <w:pPr>
        <w:numPr>
          <w:ilvl w:val="0"/>
          <w:numId w:val="5"/>
        </w:numPr>
        <w:spacing w:before="240" w:after="120" w:line="299" w:lineRule="atLeast"/>
        <w:outlineLvl w:val="0"/>
        <w:rPr>
          <w:rFonts w:eastAsia="Times New Roman" w:cs="Arial"/>
          <w:b/>
          <w:bCs/>
          <w:color w:val="000000"/>
          <w:kern w:val="36"/>
          <w:sz w:val="26"/>
          <w:szCs w:val="26"/>
          <w:lang w:val="fr-BE" w:eastAsia="fr-BE"/>
        </w:rPr>
      </w:pPr>
      <w:r w:rsidRPr="008B2DDE">
        <w:rPr>
          <w:rFonts w:eastAsia="Times New Roman" w:cs="Arial"/>
          <w:b/>
          <w:bCs/>
          <w:color w:val="000000"/>
          <w:kern w:val="36"/>
          <w:sz w:val="26"/>
          <w:szCs w:val="26"/>
          <w:lang w:val="fr-BE" w:eastAsia="fr-BE"/>
        </w:rPr>
        <w:t>Objectifs</w:t>
      </w:r>
    </w:p>
    <w:p w14:paraId="3EB3D65A" w14:textId="77777777" w:rsidR="008B2DDE" w:rsidRPr="008B2DDE" w:rsidRDefault="008B2DDE" w:rsidP="008B2DDE">
      <w:pPr>
        <w:spacing w:before="120" w:after="120" w:line="240" w:lineRule="auto"/>
        <w:ind w:left="360"/>
        <w:rPr>
          <w:rFonts w:eastAsia="Times New Roman" w:cs="Arial"/>
          <w:color w:val="000000"/>
          <w:sz w:val="20"/>
          <w:szCs w:val="20"/>
          <w:lang w:val="fr-BE" w:eastAsia="fr-BE"/>
        </w:rPr>
      </w:pPr>
      <w:r w:rsidRPr="008B2DDE">
        <w:rPr>
          <w:rFonts w:eastAsia="Times New Roman" w:cs="Arial"/>
          <w:color w:val="000000"/>
          <w:sz w:val="20"/>
          <w:szCs w:val="20"/>
          <w:lang w:val="fr-BE" w:eastAsia="fr-BE"/>
        </w:rPr>
        <w:t>Dans ce TP, vous allez concevoir un système d'adressage VLSM en fonction de l'adresse réseau et des exigences de l'hôte. Vous allez configurer l'adressage sur les routeurs, les commutateurs et les hôtes réseau.</w:t>
      </w:r>
    </w:p>
    <w:p w14:paraId="143301F5"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Concevoir un schéma d'adressage IP VLSM compte tenu des exigences.</w:t>
      </w:r>
    </w:p>
    <w:p w14:paraId="03DEBD85"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Configurer l'adressage sur les périphériques réseau et les hôtes.</w:t>
      </w:r>
    </w:p>
    <w:p w14:paraId="13193C8F"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Vérifiez la connectivité IP.</w:t>
      </w:r>
    </w:p>
    <w:p w14:paraId="4A34F7FD"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Dépanner les problèmes de connectivité selon les besoins.</w:t>
      </w:r>
    </w:p>
    <w:p w14:paraId="6D1A8E08" w14:textId="77777777" w:rsidR="008B2DDE" w:rsidRPr="008B2DDE" w:rsidRDefault="008B2DDE" w:rsidP="008B2DDE">
      <w:pPr>
        <w:numPr>
          <w:ilvl w:val="0"/>
          <w:numId w:val="5"/>
        </w:numPr>
        <w:spacing w:before="240" w:after="120" w:line="299" w:lineRule="atLeast"/>
        <w:outlineLvl w:val="0"/>
        <w:rPr>
          <w:rFonts w:eastAsia="Times New Roman" w:cs="Arial"/>
          <w:b/>
          <w:bCs/>
          <w:color w:val="000000"/>
          <w:kern w:val="36"/>
          <w:sz w:val="26"/>
          <w:szCs w:val="26"/>
          <w:lang w:val="fr-BE" w:eastAsia="fr-BE"/>
        </w:rPr>
      </w:pPr>
      <w:r w:rsidRPr="008B2DDE">
        <w:rPr>
          <w:rFonts w:eastAsia="Times New Roman" w:cs="Arial"/>
          <w:b/>
          <w:bCs/>
          <w:color w:val="000000"/>
          <w:kern w:val="36"/>
          <w:sz w:val="26"/>
          <w:szCs w:val="26"/>
          <w:lang w:val="fr-BE" w:eastAsia="fr-BE"/>
        </w:rPr>
        <w:t>Contexte / Scénario</w:t>
      </w:r>
    </w:p>
    <w:p w14:paraId="2EC7C30A" w14:textId="77777777" w:rsidR="008B2DDE" w:rsidRPr="008B2DDE" w:rsidRDefault="008B2DDE" w:rsidP="008B2DDE">
      <w:pPr>
        <w:spacing w:before="120" w:after="120" w:line="240" w:lineRule="auto"/>
        <w:ind w:left="360"/>
        <w:rPr>
          <w:rFonts w:eastAsia="Times New Roman" w:cs="Arial"/>
          <w:color w:val="000000"/>
          <w:sz w:val="20"/>
          <w:szCs w:val="20"/>
          <w:lang w:val="fr-BE" w:eastAsia="fr-BE"/>
        </w:rPr>
      </w:pPr>
      <w:r w:rsidRPr="008B2DDE">
        <w:rPr>
          <w:rFonts w:eastAsia="Times New Roman" w:cs="Arial"/>
          <w:color w:val="000000"/>
          <w:sz w:val="20"/>
          <w:szCs w:val="20"/>
          <w:lang w:val="fr-BE" w:eastAsia="fr-BE"/>
        </w:rPr>
        <w:t>Vous avez été invité à concevoir, mettre en œuvre et tester un système d' adressage pour un client. Le client vous a donné l' adresse réseau qui convient au réseau, à la topologie et aux exigences de l'hôte. Vous allez implémenter et tester votre conception.</w:t>
      </w:r>
    </w:p>
    <w:p w14:paraId="40923378" w14:textId="77777777" w:rsidR="008B2DDE" w:rsidRPr="008B2DDE" w:rsidRDefault="008B2DDE" w:rsidP="008B2DDE">
      <w:pPr>
        <w:numPr>
          <w:ilvl w:val="0"/>
          <w:numId w:val="5"/>
        </w:numPr>
        <w:spacing w:before="240" w:after="120" w:line="299" w:lineRule="atLeast"/>
        <w:outlineLvl w:val="0"/>
        <w:rPr>
          <w:rFonts w:eastAsia="Times New Roman" w:cs="Arial"/>
          <w:b/>
          <w:bCs/>
          <w:color w:val="000000"/>
          <w:kern w:val="36"/>
          <w:sz w:val="26"/>
          <w:szCs w:val="26"/>
          <w:lang w:val="fr-BE" w:eastAsia="fr-BE"/>
        </w:rPr>
      </w:pPr>
      <w:r w:rsidRPr="008B2DDE">
        <w:rPr>
          <w:rFonts w:eastAsia="Times New Roman" w:cs="Arial"/>
          <w:b/>
          <w:bCs/>
          <w:color w:val="000000"/>
          <w:kern w:val="36"/>
          <w:sz w:val="26"/>
          <w:szCs w:val="26"/>
          <w:lang w:val="fr-BE" w:eastAsia="fr-BE"/>
        </w:rPr>
        <w:t>Instructions</w:t>
      </w:r>
    </w:p>
    <w:p w14:paraId="43CD5E75" w14:textId="77777777" w:rsidR="008B2DDE" w:rsidRPr="008B2DDE" w:rsidRDefault="008B2DDE" w:rsidP="008B2DDE">
      <w:pPr>
        <w:spacing w:before="120" w:after="120" w:line="240" w:lineRule="auto"/>
        <w:ind w:left="360"/>
        <w:rPr>
          <w:rFonts w:eastAsia="Times New Roman" w:cs="Arial"/>
          <w:color w:val="000000"/>
          <w:sz w:val="20"/>
          <w:szCs w:val="20"/>
          <w:lang w:val="fr-BE" w:eastAsia="fr-BE"/>
        </w:rPr>
      </w:pPr>
      <w:r w:rsidRPr="008B2DDE">
        <w:rPr>
          <w:rFonts w:eastAsia="Times New Roman" w:cs="Arial"/>
          <w:color w:val="000000"/>
          <w:sz w:val="20"/>
          <w:szCs w:val="20"/>
          <w:lang w:val="fr-BE" w:eastAsia="fr-BE"/>
        </w:rPr>
        <w:t>Votre client vous a donné l'adresse réseau. Exigences relatives à l'hôte :</w:t>
      </w:r>
    </w:p>
    <w:p w14:paraId="38AD7C81" w14:textId="77777777" w:rsidR="008B2DDE" w:rsidRPr="008B2DDE" w:rsidRDefault="008B2DDE" w:rsidP="008B2DDE">
      <w:pPr>
        <w:numPr>
          <w:ilvl w:val="0"/>
          <w:numId w:val="5"/>
        </w:numPr>
        <w:spacing w:before="240" w:after="120" w:line="299" w:lineRule="atLeast"/>
        <w:outlineLvl w:val="0"/>
        <w:rPr>
          <w:rFonts w:eastAsia="Times New Roman" w:cs="Arial"/>
          <w:b/>
          <w:bCs/>
          <w:color w:val="000000"/>
          <w:kern w:val="36"/>
          <w:sz w:val="26"/>
          <w:szCs w:val="26"/>
          <w:lang w:val="fr-BE" w:eastAsia="fr-BE"/>
        </w:rPr>
      </w:pPr>
      <w:r w:rsidRPr="008B2DDE">
        <w:rPr>
          <w:rFonts w:eastAsia="Times New Roman" w:cs="Arial"/>
          <w:b/>
          <w:bCs/>
          <w:color w:val="000000"/>
          <w:kern w:val="36"/>
          <w:sz w:val="26"/>
          <w:szCs w:val="26"/>
          <w:lang w:val="fr-BE" w:eastAsia="fr-BE"/>
        </w:rPr>
        <w:lastRenderedPageBreak/>
        <w:t>Conditions requises</w:t>
      </w:r>
    </w:p>
    <w:p w14:paraId="728E3E12" w14:textId="77777777" w:rsidR="008B2DDE" w:rsidRPr="008B2DDE" w:rsidRDefault="008B2DDE" w:rsidP="008B2DDE">
      <w:pPr>
        <w:spacing w:before="120" w:after="120" w:line="240" w:lineRule="auto"/>
        <w:ind w:left="360"/>
        <w:rPr>
          <w:rFonts w:eastAsia="Times New Roman" w:cs="Arial"/>
          <w:b/>
          <w:bCs/>
          <w:color w:val="000000"/>
          <w:sz w:val="20"/>
          <w:szCs w:val="20"/>
          <w:lang w:val="fr-BE" w:eastAsia="fr-BE"/>
        </w:rPr>
      </w:pPr>
      <w:r w:rsidRPr="008B2DDE">
        <w:rPr>
          <w:rFonts w:eastAsia="Times New Roman" w:cs="Arial"/>
          <w:b/>
          <w:bCs/>
          <w:color w:val="000000"/>
          <w:sz w:val="20"/>
          <w:szCs w:val="20"/>
          <w:lang w:val="fr-BE" w:eastAsia="fr-BE"/>
        </w:rPr>
        <w:t>Exigences relatives à l'hôte :</w:t>
      </w:r>
    </w:p>
    <w:tbl>
      <w:tblPr>
        <w:tblW w:w="0" w:type="auto"/>
        <w:jc w:val="center"/>
        <w:tblCellMar>
          <w:left w:w="0" w:type="dxa"/>
          <w:right w:w="0" w:type="dxa"/>
        </w:tblCellMar>
        <w:tblLook w:val="04A0" w:firstRow="1" w:lastRow="0" w:firstColumn="1" w:lastColumn="0" w:noHBand="0" w:noVBand="1"/>
      </w:tblPr>
      <w:tblGrid>
        <w:gridCol w:w="4765"/>
        <w:gridCol w:w="5130"/>
      </w:tblGrid>
      <w:tr w:rsidR="008B2DDE" w:rsidRPr="008B2DDE" w14:paraId="1799FA1D" w14:textId="77777777" w:rsidTr="0009369C">
        <w:trPr>
          <w:tblHeader/>
          <w:jc w:val="center"/>
        </w:trPr>
        <w:tc>
          <w:tcPr>
            <w:tcW w:w="476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14:paraId="55F0373E" w14:textId="77777777" w:rsidR="008B2DDE" w:rsidRPr="008B2DDE" w:rsidRDefault="008B2DDE" w:rsidP="0009369C">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Réseau local (LAN)</w:t>
            </w:r>
          </w:p>
        </w:tc>
        <w:tc>
          <w:tcPr>
            <w:tcW w:w="513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7B84255A" w14:textId="77777777" w:rsidR="008B2DDE" w:rsidRPr="008B2DDE" w:rsidRDefault="008B2DDE" w:rsidP="0009369C">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Nombre d'adresses requises</w:t>
            </w:r>
          </w:p>
        </w:tc>
      </w:tr>
      <w:tr w:rsidR="0009369C" w:rsidRPr="008B2DDE" w14:paraId="60C075EC" w14:textId="77777777" w:rsidTr="0009369C">
        <w:trPr>
          <w:jc w:val="center"/>
        </w:trPr>
        <w:tc>
          <w:tcPr>
            <w:tcW w:w="47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CED4D" w14:textId="102BB0DF"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 xml:space="preserve">LAN </w:t>
            </w:r>
            <w:r>
              <w:rPr>
                <w:rFonts w:eastAsia="Times New Roman" w:cs="Arial"/>
                <w:i/>
                <w:iCs/>
                <w:color w:val="FF0000"/>
                <w:sz w:val="20"/>
                <w:szCs w:val="20"/>
                <w:lang w:val="fr-BE" w:eastAsia="fr-BE"/>
              </w:rPr>
              <w:t>HQ-2</w:t>
            </w:r>
          </w:p>
        </w:tc>
        <w:tc>
          <w:tcPr>
            <w:tcW w:w="51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C85061" w14:textId="76BE532F"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23</w:t>
            </w:r>
          </w:p>
        </w:tc>
      </w:tr>
      <w:tr w:rsidR="0009369C" w:rsidRPr="008B2DDE" w14:paraId="5AA702B2" w14:textId="77777777" w:rsidTr="0009369C">
        <w:trPr>
          <w:jc w:val="center"/>
        </w:trPr>
        <w:tc>
          <w:tcPr>
            <w:tcW w:w="47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78D306" w14:textId="456CC571"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 xml:space="preserve">LAN </w:t>
            </w:r>
            <w:r>
              <w:rPr>
                <w:rFonts w:eastAsia="Times New Roman" w:cs="Arial"/>
                <w:i/>
                <w:iCs/>
                <w:color w:val="FF0000"/>
                <w:sz w:val="20"/>
                <w:szCs w:val="20"/>
                <w:lang w:val="fr-BE" w:eastAsia="fr-BE"/>
              </w:rPr>
              <w:t>HQ-1</w:t>
            </w:r>
          </w:p>
        </w:tc>
        <w:tc>
          <w:tcPr>
            <w:tcW w:w="51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44636D" w14:textId="6291C2EA"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19</w:t>
            </w:r>
          </w:p>
        </w:tc>
      </w:tr>
      <w:tr w:rsidR="0009369C" w:rsidRPr="008B2DDE" w14:paraId="7CBEF23C" w14:textId="77777777" w:rsidTr="0009369C">
        <w:trPr>
          <w:jc w:val="center"/>
        </w:trPr>
        <w:tc>
          <w:tcPr>
            <w:tcW w:w="47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1F460C" w14:textId="5BE7B2B1"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 xml:space="preserve">LAN </w:t>
            </w:r>
            <w:r>
              <w:rPr>
                <w:rFonts w:eastAsia="Times New Roman" w:cs="Arial"/>
                <w:i/>
                <w:iCs/>
                <w:color w:val="FF0000"/>
                <w:sz w:val="20"/>
                <w:szCs w:val="20"/>
                <w:lang w:val="fr-BE" w:eastAsia="fr-BE"/>
              </w:rPr>
              <w:t>Remote-1</w:t>
            </w:r>
          </w:p>
        </w:tc>
        <w:tc>
          <w:tcPr>
            <w:tcW w:w="51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CF2B5A" w14:textId="39BB79F7"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11</w:t>
            </w:r>
          </w:p>
        </w:tc>
      </w:tr>
      <w:tr w:rsidR="0009369C" w:rsidRPr="008B2DDE" w14:paraId="308E0619" w14:textId="77777777" w:rsidTr="0009369C">
        <w:trPr>
          <w:jc w:val="center"/>
        </w:trPr>
        <w:tc>
          <w:tcPr>
            <w:tcW w:w="47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FE022" w14:textId="6269629D"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 xml:space="preserve">LAN </w:t>
            </w:r>
            <w:r>
              <w:rPr>
                <w:rFonts w:eastAsia="Times New Roman" w:cs="Arial"/>
                <w:i/>
                <w:iCs/>
                <w:color w:val="FF0000"/>
                <w:sz w:val="20"/>
                <w:szCs w:val="20"/>
                <w:lang w:val="fr-BE" w:eastAsia="fr-BE"/>
              </w:rPr>
              <w:t>Remote-2</w:t>
            </w:r>
          </w:p>
        </w:tc>
        <w:tc>
          <w:tcPr>
            <w:tcW w:w="51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264767" w14:textId="6375F7AA"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7</w:t>
            </w:r>
          </w:p>
        </w:tc>
      </w:tr>
    </w:tbl>
    <w:p w14:paraId="538CB217" w14:textId="77777777" w:rsidR="008B2DDE" w:rsidRPr="008B2DDE" w:rsidRDefault="008B2DDE" w:rsidP="008B2DDE">
      <w:pPr>
        <w:spacing w:before="120" w:after="120" w:line="240" w:lineRule="auto"/>
        <w:ind w:left="360"/>
        <w:rPr>
          <w:rFonts w:eastAsia="Times New Roman" w:cs="Arial"/>
          <w:b/>
          <w:bCs/>
          <w:color w:val="000000"/>
          <w:sz w:val="20"/>
          <w:szCs w:val="20"/>
          <w:lang w:val="fr-BE" w:eastAsia="fr-BE"/>
        </w:rPr>
      </w:pPr>
      <w:r w:rsidRPr="008B2DDE">
        <w:rPr>
          <w:rFonts w:eastAsia="Times New Roman" w:cs="Arial"/>
          <w:b/>
          <w:bCs/>
          <w:color w:val="000000"/>
          <w:sz w:val="20"/>
          <w:szCs w:val="20"/>
          <w:lang w:val="fr-BE" w:eastAsia="fr-BE"/>
        </w:rPr>
        <w:t>Exigences de conception</w:t>
      </w:r>
    </w:p>
    <w:p w14:paraId="5799015C"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Créer la conception de l'adressage. Suivez les directives fournies dans le programme d'études concernant l'ordre des sous-réseaux.</w:t>
      </w:r>
    </w:p>
    <w:p w14:paraId="23D5FA92"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Les sous-réseaux doivent être contigus. Il ne doit pas y avoir d'espace d' adressage inutilisé entre les sous-réseaux.</w:t>
      </w:r>
    </w:p>
    <w:p w14:paraId="62FA65D7"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Fournir le sous-réseau le plus efficace possible pour la liaison point à point entre les routeurs.</w:t>
      </w:r>
    </w:p>
    <w:p w14:paraId="3B21C8CA"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Documentez votre conception dans un tableau tel que celui ci-dessous.</w:t>
      </w:r>
    </w:p>
    <w:tbl>
      <w:tblPr>
        <w:tblW w:w="10768" w:type="dxa"/>
        <w:jc w:val="center"/>
        <w:tblCellMar>
          <w:left w:w="0" w:type="dxa"/>
          <w:right w:w="0" w:type="dxa"/>
        </w:tblCellMar>
        <w:tblLook w:val="04A0" w:firstRow="1" w:lastRow="0" w:firstColumn="1" w:lastColumn="0" w:noHBand="0" w:noVBand="1"/>
      </w:tblPr>
      <w:tblGrid>
        <w:gridCol w:w="2084"/>
        <w:gridCol w:w="1848"/>
        <w:gridCol w:w="1602"/>
        <w:gridCol w:w="601"/>
        <w:gridCol w:w="2437"/>
        <w:gridCol w:w="2196"/>
      </w:tblGrid>
      <w:tr w:rsidR="0009369C" w:rsidRPr="008B2DDE" w14:paraId="5D1D11B5" w14:textId="2780CAE5" w:rsidTr="0009369C">
        <w:trPr>
          <w:tblHeader/>
          <w:jc w:val="center"/>
        </w:trPr>
        <w:tc>
          <w:tcPr>
            <w:tcW w:w="2084"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1A20C580" w14:textId="77777777" w:rsidR="0009369C" w:rsidRPr="008B2DDE" w:rsidRDefault="0009369C" w:rsidP="0009369C">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Description du sous-réseau</w:t>
            </w:r>
          </w:p>
        </w:tc>
        <w:tc>
          <w:tcPr>
            <w:tcW w:w="184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76458A5A" w14:textId="77777777" w:rsidR="0009369C" w:rsidRPr="008B2DDE" w:rsidRDefault="0009369C" w:rsidP="0009369C">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Nombre d'hôtes nécessaires</w:t>
            </w:r>
          </w:p>
        </w:tc>
        <w:tc>
          <w:tcPr>
            <w:tcW w:w="160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64D98A24" w14:textId="5EB5FE9A" w:rsidR="0009369C" w:rsidRPr="008B2DDE" w:rsidRDefault="0009369C" w:rsidP="0009369C">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Adresse réseau</w:t>
            </w:r>
          </w:p>
        </w:tc>
        <w:tc>
          <w:tcPr>
            <w:tcW w:w="601" w:type="dxa"/>
            <w:tcBorders>
              <w:top w:val="single" w:sz="8" w:space="0" w:color="auto"/>
              <w:left w:val="nil"/>
              <w:bottom w:val="single" w:sz="8" w:space="0" w:color="auto"/>
              <w:right w:val="single" w:sz="4" w:space="0" w:color="auto"/>
            </w:tcBorders>
            <w:shd w:val="clear" w:color="auto" w:fill="DBE5F1"/>
            <w:vAlign w:val="center"/>
          </w:tcPr>
          <w:p w14:paraId="3A6A849B" w14:textId="096C9A45" w:rsidR="0009369C" w:rsidRPr="008B2DDE" w:rsidRDefault="0009369C" w:rsidP="0009369C">
            <w:pPr>
              <w:spacing w:before="120" w:after="120" w:line="230" w:lineRule="atLeast"/>
              <w:jc w:val="center"/>
              <w:rPr>
                <w:rFonts w:eastAsia="Times New Roman" w:cs="Arial"/>
                <w:b/>
                <w:bCs/>
                <w:sz w:val="20"/>
                <w:szCs w:val="20"/>
                <w:lang w:val="fr-BE" w:eastAsia="fr-BE"/>
              </w:rPr>
            </w:pPr>
            <w:r>
              <w:rPr>
                <w:rFonts w:eastAsia="Times New Roman" w:cs="Arial"/>
                <w:b/>
                <w:bCs/>
                <w:sz w:val="20"/>
                <w:szCs w:val="20"/>
                <w:lang w:val="fr-BE" w:eastAsia="fr-BE"/>
              </w:rPr>
              <w:t>CIDR</w:t>
            </w:r>
          </w:p>
        </w:tc>
        <w:tc>
          <w:tcPr>
            <w:tcW w:w="2437" w:type="dxa"/>
            <w:tcBorders>
              <w:top w:val="single" w:sz="8" w:space="0" w:color="auto"/>
              <w:left w:val="single" w:sz="4" w:space="0" w:color="auto"/>
              <w:bottom w:val="single" w:sz="8" w:space="0" w:color="auto"/>
              <w:right w:val="single" w:sz="4" w:space="0" w:color="auto"/>
            </w:tcBorders>
            <w:shd w:val="clear" w:color="auto" w:fill="DBE5F1"/>
            <w:tcMar>
              <w:top w:w="14" w:type="dxa"/>
              <w:left w:w="115" w:type="dxa"/>
              <w:bottom w:w="14" w:type="dxa"/>
              <w:right w:w="115" w:type="dxa"/>
            </w:tcMar>
            <w:vAlign w:val="center"/>
            <w:hideMark/>
          </w:tcPr>
          <w:p w14:paraId="08957334" w14:textId="4198F9D1" w:rsidR="0009369C" w:rsidRPr="008B2DDE" w:rsidRDefault="0009369C" w:rsidP="0009369C">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Première adresse d'hôte utilisable</w:t>
            </w:r>
          </w:p>
        </w:tc>
        <w:tc>
          <w:tcPr>
            <w:tcW w:w="2196" w:type="dxa"/>
            <w:tcBorders>
              <w:top w:val="single" w:sz="8" w:space="0" w:color="auto"/>
              <w:left w:val="single" w:sz="4" w:space="0" w:color="auto"/>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6871497C" w14:textId="77777777" w:rsidR="0009369C" w:rsidRPr="008B2DDE" w:rsidRDefault="0009369C" w:rsidP="0009369C">
            <w:pPr>
              <w:spacing w:before="120" w:after="120" w:line="230" w:lineRule="atLeast"/>
              <w:jc w:val="center"/>
              <w:rPr>
                <w:rFonts w:eastAsia="Times New Roman" w:cs="Arial"/>
                <w:b/>
                <w:bCs/>
                <w:sz w:val="20"/>
                <w:szCs w:val="20"/>
                <w:lang w:val="fr-BE" w:eastAsia="fr-BE"/>
              </w:rPr>
            </w:pPr>
            <w:r w:rsidRPr="008B2DDE">
              <w:rPr>
                <w:rFonts w:eastAsia="Times New Roman" w:cs="Arial"/>
                <w:b/>
                <w:bCs/>
                <w:sz w:val="20"/>
                <w:szCs w:val="20"/>
                <w:lang w:val="fr-BE" w:eastAsia="fr-BE"/>
              </w:rPr>
              <w:t>Adresse de diffusion</w:t>
            </w:r>
          </w:p>
        </w:tc>
      </w:tr>
      <w:tr w:rsidR="0009369C" w:rsidRPr="008B2DDE" w14:paraId="3D0106E3" w14:textId="478063DC" w:rsidTr="00A070F8">
        <w:trPr>
          <w:jc w:val="center"/>
        </w:trPr>
        <w:tc>
          <w:tcPr>
            <w:tcW w:w="208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3D29AA" w14:textId="05FBD1FC" w:rsidR="0009369C" w:rsidRPr="008B2DDE" w:rsidRDefault="0009369C" w:rsidP="0009369C">
            <w:pPr>
              <w:spacing w:line="240" w:lineRule="auto"/>
              <w:jc w:val="center"/>
              <w:rPr>
                <w:rFonts w:eastAsia="Times New Roman" w:cs="Arial"/>
                <w:i/>
                <w:iCs/>
                <w:color w:val="FF0000"/>
                <w:sz w:val="20"/>
                <w:szCs w:val="20"/>
                <w:lang w:val="fr-BE" w:eastAsia="fr-BE"/>
              </w:rPr>
            </w:pPr>
            <w:r w:rsidRPr="0009369C">
              <w:rPr>
                <w:rFonts w:eastAsia="Times New Roman" w:cs="Arial"/>
                <w:i/>
                <w:iCs/>
                <w:color w:val="FF0000"/>
                <w:sz w:val="20"/>
                <w:szCs w:val="20"/>
                <w:lang w:val="fr-BE" w:eastAsia="fr-BE"/>
              </w:rPr>
              <w:t>LAN HQ-2</w:t>
            </w:r>
          </w:p>
        </w:tc>
        <w:tc>
          <w:tcPr>
            <w:tcW w:w="18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8744197" w14:textId="5A8AE02A"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23</w:t>
            </w:r>
          </w:p>
        </w:tc>
        <w:tc>
          <w:tcPr>
            <w:tcW w:w="160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F0507BD" w14:textId="6707E9EE"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172.19.67.</w:t>
            </w:r>
            <w:r>
              <w:rPr>
                <w:rFonts w:eastAsia="Times New Roman" w:cs="Arial"/>
                <w:i/>
                <w:iCs/>
                <w:color w:val="FF0000"/>
                <w:sz w:val="20"/>
                <w:szCs w:val="20"/>
                <w:lang w:val="fr-BE" w:eastAsia="fr-BE"/>
              </w:rPr>
              <w:t>0</w:t>
            </w:r>
          </w:p>
        </w:tc>
        <w:tc>
          <w:tcPr>
            <w:tcW w:w="601" w:type="dxa"/>
            <w:tcBorders>
              <w:top w:val="single" w:sz="8" w:space="0" w:color="auto"/>
              <w:left w:val="nil"/>
              <w:bottom w:val="single" w:sz="8" w:space="0" w:color="auto"/>
              <w:right w:val="single" w:sz="4" w:space="0" w:color="auto"/>
            </w:tcBorders>
            <w:vAlign w:val="center"/>
          </w:tcPr>
          <w:p w14:paraId="4C670C11" w14:textId="266705C3"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/27</w:t>
            </w:r>
          </w:p>
        </w:tc>
        <w:tc>
          <w:tcPr>
            <w:tcW w:w="2437" w:type="dxa"/>
            <w:tcBorders>
              <w:top w:val="nil"/>
              <w:left w:val="single" w:sz="4" w:space="0" w:color="auto"/>
              <w:bottom w:val="single" w:sz="8" w:space="0" w:color="auto"/>
              <w:right w:val="single" w:sz="8" w:space="0" w:color="auto"/>
            </w:tcBorders>
            <w:tcMar>
              <w:top w:w="14" w:type="dxa"/>
              <w:left w:w="115" w:type="dxa"/>
              <w:bottom w:w="14" w:type="dxa"/>
              <w:right w:w="115" w:type="dxa"/>
            </w:tcMar>
            <w:hideMark/>
          </w:tcPr>
          <w:p w14:paraId="4F0694E2" w14:textId="35A63EBB" w:rsidR="0009369C" w:rsidRPr="008B2DDE" w:rsidRDefault="0009369C" w:rsidP="0009369C">
            <w:pPr>
              <w:spacing w:line="240" w:lineRule="auto"/>
              <w:jc w:val="center"/>
              <w:rPr>
                <w:rFonts w:eastAsia="Times New Roman" w:cs="Arial"/>
                <w:i/>
                <w:iCs/>
                <w:color w:val="FF0000"/>
                <w:sz w:val="20"/>
                <w:szCs w:val="20"/>
                <w:lang w:val="fr-BE" w:eastAsia="fr-BE"/>
              </w:rPr>
            </w:pPr>
            <w:r w:rsidRPr="00F33FB9">
              <w:rPr>
                <w:rFonts w:eastAsia="Times New Roman" w:cs="Arial"/>
                <w:i/>
                <w:iCs/>
                <w:color w:val="FF0000"/>
                <w:sz w:val="20"/>
                <w:szCs w:val="20"/>
                <w:lang w:val="fr-BE" w:eastAsia="fr-BE"/>
              </w:rPr>
              <w:t>172.19.67.</w:t>
            </w:r>
            <w:r>
              <w:rPr>
                <w:rFonts w:eastAsia="Times New Roman" w:cs="Arial"/>
                <w:i/>
                <w:iCs/>
                <w:color w:val="FF0000"/>
                <w:sz w:val="20"/>
                <w:szCs w:val="20"/>
                <w:lang w:val="fr-BE" w:eastAsia="fr-BE"/>
              </w:rPr>
              <w:t>1</w:t>
            </w:r>
          </w:p>
        </w:tc>
        <w:tc>
          <w:tcPr>
            <w:tcW w:w="2196" w:type="dxa"/>
            <w:tcBorders>
              <w:top w:val="nil"/>
              <w:left w:val="nil"/>
              <w:bottom w:val="single" w:sz="8" w:space="0" w:color="auto"/>
              <w:right w:val="single" w:sz="8" w:space="0" w:color="auto"/>
            </w:tcBorders>
            <w:tcMar>
              <w:top w:w="14" w:type="dxa"/>
              <w:left w:w="115" w:type="dxa"/>
              <w:bottom w:w="14" w:type="dxa"/>
              <w:right w:w="115" w:type="dxa"/>
            </w:tcMar>
            <w:hideMark/>
          </w:tcPr>
          <w:p w14:paraId="4A8A76EC" w14:textId="25E62010" w:rsidR="0009369C" w:rsidRPr="008B2DDE" w:rsidRDefault="0009369C" w:rsidP="0009369C">
            <w:pPr>
              <w:spacing w:line="240" w:lineRule="auto"/>
              <w:jc w:val="center"/>
              <w:rPr>
                <w:rFonts w:eastAsia="Times New Roman" w:cs="Arial"/>
                <w:i/>
                <w:iCs/>
                <w:color w:val="FF0000"/>
                <w:sz w:val="20"/>
                <w:szCs w:val="20"/>
                <w:lang w:val="fr-BE" w:eastAsia="fr-BE"/>
              </w:rPr>
            </w:pPr>
            <w:r w:rsidRPr="00E14817">
              <w:rPr>
                <w:rFonts w:eastAsia="Times New Roman" w:cs="Arial"/>
                <w:i/>
                <w:iCs/>
                <w:color w:val="FF0000"/>
                <w:sz w:val="20"/>
                <w:szCs w:val="20"/>
                <w:lang w:val="fr-BE" w:eastAsia="fr-BE"/>
              </w:rPr>
              <w:t>172.19.67.</w:t>
            </w:r>
            <w:r>
              <w:rPr>
                <w:rFonts w:eastAsia="Times New Roman" w:cs="Arial"/>
                <w:i/>
                <w:iCs/>
                <w:color w:val="FF0000"/>
                <w:sz w:val="20"/>
                <w:szCs w:val="20"/>
                <w:lang w:val="fr-BE" w:eastAsia="fr-BE"/>
              </w:rPr>
              <w:t>31</w:t>
            </w:r>
          </w:p>
        </w:tc>
      </w:tr>
      <w:tr w:rsidR="0009369C" w:rsidRPr="008B2DDE" w14:paraId="233DC588" w14:textId="107D80BE" w:rsidTr="00A070F8">
        <w:trPr>
          <w:jc w:val="center"/>
        </w:trPr>
        <w:tc>
          <w:tcPr>
            <w:tcW w:w="208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B72136B" w14:textId="06A9397E" w:rsidR="0009369C" w:rsidRPr="008B2DDE" w:rsidRDefault="0009369C" w:rsidP="0009369C">
            <w:pPr>
              <w:spacing w:line="240" w:lineRule="auto"/>
              <w:jc w:val="center"/>
              <w:rPr>
                <w:rFonts w:eastAsia="Times New Roman" w:cs="Arial"/>
                <w:i/>
                <w:iCs/>
                <w:color w:val="FF0000"/>
                <w:sz w:val="20"/>
                <w:szCs w:val="20"/>
                <w:lang w:val="fr-BE" w:eastAsia="fr-BE"/>
              </w:rPr>
            </w:pPr>
            <w:r w:rsidRPr="0009369C">
              <w:rPr>
                <w:rFonts w:eastAsia="Times New Roman" w:cs="Arial"/>
                <w:i/>
                <w:iCs/>
                <w:color w:val="FF0000"/>
                <w:sz w:val="20"/>
                <w:szCs w:val="20"/>
                <w:lang w:val="fr-BE" w:eastAsia="fr-BE"/>
              </w:rPr>
              <w:t>LAN HQ-1</w:t>
            </w:r>
          </w:p>
        </w:tc>
        <w:tc>
          <w:tcPr>
            <w:tcW w:w="18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25FF1BA" w14:textId="335D186A"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19</w:t>
            </w:r>
          </w:p>
        </w:tc>
        <w:tc>
          <w:tcPr>
            <w:tcW w:w="1602" w:type="dxa"/>
            <w:tcBorders>
              <w:top w:val="nil"/>
              <w:left w:val="nil"/>
              <w:bottom w:val="single" w:sz="8" w:space="0" w:color="auto"/>
              <w:right w:val="single" w:sz="8" w:space="0" w:color="auto"/>
            </w:tcBorders>
            <w:tcMar>
              <w:top w:w="14" w:type="dxa"/>
              <w:left w:w="115" w:type="dxa"/>
              <w:bottom w:w="14" w:type="dxa"/>
              <w:right w:w="115" w:type="dxa"/>
            </w:tcMar>
            <w:hideMark/>
          </w:tcPr>
          <w:p w14:paraId="05C917CF" w14:textId="376A9D18" w:rsidR="0009369C" w:rsidRPr="008B2DDE" w:rsidRDefault="0009369C" w:rsidP="0009369C">
            <w:pPr>
              <w:spacing w:line="240" w:lineRule="auto"/>
              <w:jc w:val="center"/>
              <w:rPr>
                <w:rFonts w:eastAsia="Times New Roman" w:cs="Arial"/>
                <w:i/>
                <w:iCs/>
                <w:color w:val="FF0000"/>
                <w:sz w:val="20"/>
                <w:szCs w:val="20"/>
                <w:lang w:val="fr-BE" w:eastAsia="fr-BE"/>
              </w:rPr>
            </w:pPr>
            <w:r w:rsidRPr="00723A34">
              <w:rPr>
                <w:rFonts w:eastAsia="Times New Roman" w:cs="Arial"/>
                <w:i/>
                <w:iCs/>
                <w:color w:val="FF0000"/>
                <w:sz w:val="20"/>
                <w:szCs w:val="20"/>
                <w:lang w:val="fr-BE" w:eastAsia="fr-BE"/>
              </w:rPr>
              <w:t>172.19.67.</w:t>
            </w:r>
            <w:r>
              <w:rPr>
                <w:rFonts w:eastAsia="Times New Roman" w:cs="Arial"/>
                <w:i/>
                <w:iCs/>
                <w:color w:val="FF0000"/>
                <w:sz w:val="20"/>
                <w:szCs w:val="20"/>
                <w:lang w:val="fr-BE" w:eastAsia="fr-BE"/>
              </w:rPr>
              <w:t>32</w:t>
            </w:r>
          </w:p>
        </w:tc>
        <w:tc>
          <w:tcPr>
            <w:tcW w:w="601" w:type="dxa"/>
            <w:tcBorders>
              <w:top w:val="single" w:sz="8" w:space="0" w:color="auto"/>
              <w:left w:val="nil"/>
              <w:bottom w:val="single" w:sz="8" w:space="0" w:color="auto"/>
              <w:right w:val="single" w:sz="4" w:space="0" w:color="auto"/>
            </w:tcBorders>
            <w:vAlign w:val="center"/>
          </w:tcPr>
          <w:p w14:paraId="3DE4213F" w14:textId="5954C242"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/27</w:t>
            </w:r>
          </w:p>
        </w:tc>
        <w:tc>
          <w:tcPr>
            <w:tcW w:w="2437" w:type="dxa"/>
            <w:tcBorders>
              <w:top w:val="nil"/>
              <w:left w:val="single" w:sz="4" w:space="0" w:color="auto"/>
              <w:bottom w:val="single" w:sz="8" w:space="0" w:color="auto"/>
              <w:right w:val="single" w:sz="8" w:space="0" w:color="auto"/>
            </w:tcBorders>
            <w:tcMar>
              <w:top w:w="14" w:type="dxa"/>
              <w:left w:w="115" w:type="dxa"/>
              <w:bottom w:w="14" w:type="dxa"/>
              <w:right w:w="115" w:type="dxa"/>
            </w:tcMar>
            <w:hideMark/>
          </w:tcPr>
          <w:p w14:paraId="0EA30C43" w14:textId="3CCB4CF1" w:rsidR="0009369C" w:rsidRPr="008B2DDE" w:rsidRDefault="0009369C" w:rsidP="0009369C">
            <w:pPr>
              <w:spacing w:line="240" w:lineRule="auto"/>
              <w:jc w:val="center"/>
              <w:rPr>
                <w:rFonts w:eastAsia="Times New Roman" w:cs="Arial"/>
                <w:i/>
                <w:iCs/>
                <w:color w:val="FF0000"/>
                <w:sz w:val="20"/>
                <w:szCs w:val="20"/>
                <w:lang w:val="fr-BE" w:eastAsia="fr-BE"/>
              </w:rPr>
            </w:pPr>
            <w:r w:rsidRPr="00F33FB9">
              <w:rPr>
                <w:rFonts w:eastAsia="Times New Roman" w:cs="Arial"/>
                <w:i/>
                <w:iCs/>
                <w:color w:val="FF0000"/>
                <w:sz w:val="20"/>
                <w:szCs w:val="20"/>
                <w:lang w:val="fr-BE" w:eastAsia="fr-BE"/>
              </w:rPr>
              <w:t>172.19.67.</w:t>
            </w:r>
            <w:r>
              <w:rPr>
                <w:rFonts w:eastAsia="Times New Roman" w:cs="Arial"/>
                <w:i/>
                <w:iCs/>
                <w:color w:val="FF0000"/>
                <w:sz w:val="20"/>
                <w:szCs w:val="20"/>
                <w:lang w:val="fr-BE" w:eastAsia="fr-BE"/>
              </w:rPr>
              <w:t>33</w:t>
            </w:r>
          </w:p>
        </w:tc>
        <w:tc>
          <w:tcPr>
            <w:tcW w:w="2196" w:type="dxa"/>
            <w:tcBorders>
              <w:top w:val="nil"/>
              <w:left w:val="nil"/>
              <w:bottom w:val="single" w:sz="8" w:space="0" w:color="auto"/>
              <w:right w:val="single" w:sz="8" w:space="0" w:color="auto"/>
            </w:tcBorders>
            <w:tcMar>
              <w:top w:w="14" w:type="dxa"/>
              <w:left w:w="115" w:type="dxa"/>
              <w:bottom w:w="14" w:type="dxa"/>
              <w:right w:w="115" w:type="dxa"/>
            </w:tcMar>
            <w:hideMark/>
          </w:tcPr>
          <w:p w14:paraId="201A1253" w14:textId="7313C22C" w:rsidR="0009369C" w:rsidRPr="008B2DDE" w:rsidRDefault="0009369C" w:rsidP="0009369C">
            <w:pPr>
              <w:spacing w:line="240" w:lineRule="auto"/>
              <w:jc w:val="center"/>
              <w:rPr>
                <w:rFonts w:eastAsia="Times New Roman" w:cs="Arial"/>
                <w:i/>
                <w:iCs/>
                <w:color w:val="FF0000"/>
                <w:sz w:val="20"/>
                <w:szCs w:val="20"/>
                <w:lang w:val="fr-BE" w:eastAsia="fr-BE"/>
              </w:rPr>
            </w:pPr>
            <w:r w:rsidRPr="00E14817">
              <w:rPr>
                <w:rFonts w:eastAsia="Times New Roman" w:cs="Arial"/>
                <w:i/>
                <w:iCs/>
                <w:color w:val="FF0000"/>
                <w:sz w:val="20"/>
                <w:szCs w:val="20"/>
                <w:lang w:val="fr-BE" w:eastAsia="fr-BE"/>
              </w:rPr>
              <w:t>172.19.67.</w:t>
            </w:r>
            <w:r>
              <w:rPr>
                <w:rFonts w:eastAsia="Times New Roman" w:cs="Arial"/>
                <w:i/>
                <w:iCs/>
                <w:color w:val="FF0000"/>
                <w:sz w:val="20"/>
                <w:szCs w:val="20"/>
                <w:lang w:val="fr-BE" w:eastAsia="fr-BE"/>
              </w:rPr>
              <w:t>63</w:t>
            </w:r>
          </w:p>
        </w:tc>
      </w:tr>
      <w:tr w:rsidR="0009369C" w:rsidRPr="008B2DDE" w14:paraId="1971FDFC" w14:textId="2E87091B" w:rsidTr="00A070F8">
        <w:trPr>
          <w:jc w:val="center"/>
        </w:trPr>
        <w:tc>
          <w:tcPr>
            <w:tcW w:w="208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CFC1E8" w14:textId="55195C82" w:rsidR="0009369C" w:rsidRPr="008B2DDE" w:rsidRDefault="0009369C" w:rsidP="0009369C">
            <w:pPr>
              <w:spacing w:line="240" w:lineRule="auto"/>
              <w:jc w:val="center"/>
              <w:rPr>
                <w:rFonts w:eastAsia="Times New Roman" w:cs="Arial"/>
                <w:i/>
                <w:iCs/>
                <w:color w:val="FF0000"/>
                <w:sz w:val="20"/>
                <w:szCs w:val="20"/>
                <w:lang w:val="fr-BE" w:eastAsia="fr-BE"/>
              </w:rPr>
            </w:pPr>
            <w:r w:rsidRPr="0009369C">
              <w:rPr>
                <w:rFonts w:eastAsia="Times New Roman" w:cs="Arial"/>
                <w:i/>
                <w:iCs/>
                <w:color w:val="FF0000"/>
                <w:sz w:val="20"/>
                <w:szCs w:val="20"/>
                <w:lang w:val="fr-BE" w:eastAsia="fr-BE"/>
              </w:rPr>
              <w:t>LAN Remote-1</w:t>
            </w:r>
          </w:p>
        </w:tc>
        <w:tc>
          <w:tcPr>
            <w:tcW w:w="18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4EB068" w14:textId="2DB2BDFB"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11</w:t>
            </w:r>
          </w:p>
        </w:tc>
        <w:tc>
          <w:tcPr>
            <w:tcW w:w="1602" w:type="dxa"/>
            <w:tcBorders>
              <w:top w:val="nil"/>
              <w:left w:val="nil"/>
              <w:bottom w:val="single" w:sz="8" w:space="0" w:color="auto"/>
              <w:right w:val="single" w:sz="8" w:space="0" w:color="auto"/>
            </w:tcBorders>
            <w:tcMar>
              <w:top w:w="14" w:type="dxa"/>
              <w:left w:w="115" w:type="dxa"/>
              <w:bottom w:w="14" w:type="dxa"/>
              <w:right w:w="115" w:type="dxa"/>
            </w:tcMar>
            <w:hideMark/>
          </w:tcPr>
          <w:p w14:paraId="79D2586D" w14:textId="07771916" w:rsidR="0009369C" w:rsidRPr="008B2DDE" w:rsidRDefault="0009369C" w:rsidP="0009369C">
            <w:pPr>
              <w:spacing w:line="240" w:lineRule="auto"/>
              <w:jc w:val="center"/>
              <w:rPr>
                <w:rFonts w:eastAsia="Times New Roman" w:cs="Arial"/>
                <w:i/>
                <w:iCs/>
                <w:color w:val="FF0000"/>
                <w:sz w:val="20"/>
                <w:szCs w:val="20"/>
                <w:lang w:val="fr-BE" w:eastAsia="fr-BE"/>
              </w:rPr>
            </w:pPr>
            <w:r w:rsidRPr="00723A34">
              <w:rPr>
                <w:rFonts w:eastAsia="Times New Roman" w:cs="Arial"/>
                <w:i/>
                <w:iCs/>
                <w:color w:val="FF0000"/>
                <w:sz w:val="20"/>
                <w:szCs w:val="20"/>
                <w:lang w:val="fr-BE" w:eastAsia="fr-BE"/>
              </w:rPr>
              <w:t>172.19.67.</w:t>
            </w:r>
            <w:r>
              <w:rPr>
                <w:rFonts w:eastAsia="Times New Roman" w:cs="Arial"/>
                <w:i/>
                <w:iCs/>
                <w:color w:val="FF0000"/>
                <w:sz w:val="20"/>
                <w:szCs w:val="20"/>
                <w:lang w:val="fr-BE" w:eastAsia="fr-BE"/>
              </w:rPr>
              <w:t>64</w:t>
            </w:r>
          </w:p>
        </w:tc>
        <w:tc>
          <w:tcPr>
            <w:tcW w:w="601" w:type="dxa"/>
            <w:tcBorders>
              <w:top w:val="single" w:sz="8" w:space="0" w:color="auto"/>
              <w:left w:val="nil"/>
              <w:bottom w:val="single" w:sz="8" w:space="0" w:color="auto"/>
              <w:right w:val="single" w:sz="4" w:space="0" w:color="auto"/>
            </w:tcBorders>
            <w:vAlign w:val="center"/>
          </w:tcPr>
          <w:p w14:paraId="635F8BC2" w14:textId="23AD5590"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/28</w:t>
            </w:r>
          </w:p>
        </w:tc>
        <w:tc>
          <w:tcPr>
            <w:tcW w:w="2437" w:type="dxa"/>
            <w:tcBorders>
              <w:top w:val="nil"/>
              <w:left w:val="single" w:sz="4" w:space="0" w:color="auto"/>
              <w:bottom w:val="single" w:sz="8" w:space="0" w:color="auto"/>
              <w:right w:val="single" w:sz="8" w:space="0" w:color="auto"/>
            </w:tcBorders>
            <w:tcMar>
              <w:top w:w="14" w:type="dxa"/>
              <w:left w:w="115" w:type="dxa"/>
              <w:bottom w:w="14" w:type="dxa"/>
              <w:right w:w="115" w:type="dxa"/>
            </w:tcMar>
            <w:hideMark/>
          </w:tcPr>
          <w:p w14:paraId="159734DA" w14:textId="410DADC6" w:rsidR="0009369C" w:rsidRPr="008B2DDE" w:rsidRDefault="0009369C" w:rsidP="0009369C">
            <w:pPr>
              <w:spacing w:line="240" w:lineRule="auto"/>
              <w:jc w:val="center"/>
              <w:rPr>
                <w:rFonts w:eastAsia="Times New Roman" w:cs="Arial"/>
                <w:i/>
                <w:iCs/>
                <w:color w:val="FF0000"/>
                <w:sz w:val="20"/>
                <w:szCs w:val="20"/>
                <w:lang w:val="fr-BE" w:eastAsia="fr-BE"/>
              </w:rPr>
            </w:pPr>
            <w:r w:rsidRPr="00F33FB9">
              <w:rPr>
                <w:rFonts w:eastAsia="Times New Roman" w:cs="Arial"/>
                <w:i/>
                <w:iCs/>
                <w:color w:val="FF0000"/>
                <w:sz w:val="20"/>
                <w:szCs w:val="20"/>
                <w:lang w:val="fr-BE" w:eastAsia="fr-BE"/>
              </w:rPr>
              <w:t>172.19.67.</w:t>
            </w:r>
            <w:r>
              <w:rPr>
                <w:rFonts w:eastAsia="Times New Roman" w:cs="Arial"/>
                <w:i/>
                <w:iCs/>
                <w:color w:val="FF0000"/>
                <w:sz w:val="20"/>
                <w:szCs w:val="20"/>
                <w:lang w:val="fr-BE" w:eastAsia="fr-BE"/>
              </w:rPr>
              <w:t>65</w:t>
            </w:r>
          </w:p>
        </w:tc>
        <w:tc>
          <w:tcPr>
            <w:tcW w:w="2196" w:type="dxa"/>
            <w:tcBorders>
              <w:top w:val="nil"/>
              <w:left w:val="nil"/>
              <w:bottom w:val="single" w:sz="8" w:space="0" w:color="auto"/>
              <w:right w:val="single" w:sz="8" w:space="0" w:color="auto"/>
            </w:tcBorders>
            <w:tcMar>
              <w:top w:w="14" w:type="dxa"/>
              <w:left w:w="115" w:type="dxa"/>
              <w:bottom w:w="14" w:type="dxa"/>
              <w:right w:w="115" w:type="dxa"/>
            </w:tcMar>
            <w:hideMark/>
          </w:tcPr>
          <w:p w14:paraId="64D34E5C" w14:textId="2FE7F527" w:rsidR="0009369C" w:rsidRPr="008B2DDE" w:rsidRDefault="0009369C" w:rsidP="0009369C">
            <w:pPr>
              <w:spacing w:line="240" w:lineRule="auto"/>
              <w:jc w:val="center"/>
              <w:rPr>
                <w:rFonts w:eastAsia="Times New Roman" w:cs="Arial"/>
                <w:i/>
                <w:iCs/>
                <w:color w:val="FF0000"/>
                <w:sz w:val="20"/>
                <w:szCs w:val="20"/>
                <w:lang w:val="fr-BE" w:eastAsia="fr-BE"/>
              </w:rPr>
            </w:pPr>
            <w:r w:rsidRPr="00E14817">
              <w:rPr>
                <w:rFonts w:eastAsia="Times New Roman" w:cs="Arial"/>
                <w:i/>
                <w:iCs/>
                <w:color w:val="FF0000"/>
                <w:sz w:val="20"/>
                <w:szCs w:val="20"/>
                <w:lang w:val="fr-BE" w:eastAsia="fr-BE"/>
              </w:rPr>
              <w:t>172.19.67.</w:t>
            </w:r>
            <w:r w:rsidR="005825A0">
              <w:rPr>
                <w:rFonts w:eastAsia="Times New Roman" w:cs="Arial"/>
                <w:i/>
                <w:iCs/>
                <w:color w:val="FF0000"/>
                <w:sz w:val="20"/>
                <w:szCs w:val="20"/>
                <w:lang w:val="fr-BE" w:eastAsia="fr-BE"/>
              </w:rPr>
              <w:t>79</w:t>
            </w:r>
          </w:p>
        </w:tc>
      </w:tr>
      <w:tr w:rsidR="0009369C" w:rsidRPr="008B2DDE" w14:paraId="70651997" w14:textId="616545D2" w:rsidTr="00A070F8">
        <w:trPr>
          <w:jc w:val="center"/>
        </w:trPr>
        <w:tc>
          <w:tcPr>
            <w:tcW w:w="208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2968DD" w14:textId="73B11345" w:rsidR="0009369C" w:rsidRPr="008B2DDE" w:rsidRDefault="0009369C" w:rsidP="0009369C">
            <w:pPr>
              <w:spacing w:line="240" w:lineRule="auto"/>
              <w:jc w:val="center"/>
              <w:rPr>
                <w:rFonts w:eastAsia="Times New Roman" w:cs="Arial"/>
                <w:i/>
                <w:iCs/>
                <w:color w:val="FF0000"/>
                <w:sz w:val="20"/>
                <w:szCs w:val="20"/>
                <w:lang w:val="fr-BE" w:eastAsia="fr-BE"/>
              </w:rPr>
            </w:pPr>
            <w:r w:rsidRPr="0009369C">
              <w:rPr>
                <w:rFonts w:eastAsia="Times New Roman" w:cs="Arial"/>
                <w:i/>
                <w:iCs/>
                <w:color w:val="FF0000"/>
                <w:sz w:val="20"/>
                <w:szCs w:val="20"/>
                <w:lang w:val="fr-BE" w:eastAsia="fr-BE"/>
              </w:rPr>
              <w:t>LAN Remote-2</w:t>
            </w:r>
          </w:p>
        </w:tc>
        <w:tc>
          <w:tcPr>
            <w:tcW w:w="18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0A8C897" w14:textId="53767D27"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7</w:t>
            </w:r>
          </w:p>
        </w:tc>
        <w:tc>
          <w:tcPr>
            <w:tcW w:w="1602" w:type="dxa"/>
            <w:tcBorders>
              <w:top w:val="nil"/>
              <w:left w:val="nil"/>
              <w:bottom w:val="single" w:sz="8" w:space="0" w:color="auto"/>
              <w:right w:val="single" w:sz="8" w:space="0" w:color="auto"/>
            </w:tcBorders>
            <w:tcMar>
              <w:top w:w="14" w:type="dxa"/>
              <w:left w:w="115" w:type="dxa"/>
              <w:bottom w:w="14" w:type="dxa"/>
              <w:right w:w="115" w:type="dxa"/>
            </w:tcMar>
            <w:hideMark/>
          </w:tcPr>
          <w:p w14:paraId="46242EAF" w14:textId="5B647204" w:rsidR="0009369C" w:rsidRPr="008B2DDE" w:rsidRDefault="0009369C" w:rsidP="0009369C">
            <w:pPr>
              <w:spacing w:line="240" w:lineRule="auto"/>
              <w:jc w:val="center"/>
              <w:rPr>
                <w:rFonts w:eastAsia="Times New Roman" w:cs="Arial"/>
                <w:i/>
                <w:iCs/>
                <w:color w:val="FF0000"/>
                <w:sz w:val="20"/>
                <w:szCs w:val="20"/>
                <w:lang w:val="fr-BE" w:eastAsia="fr-BE"/>
              </w:rPr>
            </w:pPr>
            <w:r w:rsidRPr="00723A34">
              <w:rPr>
                <w:rFonts w:eastAsia="Times New Roman" w:cs="Arial"/>
                <w:i/>
                <w:iCs/>
                <w:color w:val="FF0000"/>
                <w:sz w:val="20"/>
                <w:szCs w:val="20"/>
                <w:lang w:val="fr-BE" w:eastAsia="fr-BE"/>
              </w:rPr>
              <w:t>172.19.67.</w:t>
            </w:r>
            <w:r w:rsidR="005825A0">
              <w:rPr>
                <w:rFonts w:eastAsia="Times New Roman" w:cs="Arial"/>
                <w:i/>
                <w:iCs/>
                <w:color w:val="FF0000"/>
                <w:sz w:val="20"/>
                <w:szCs w:val="20"/>
                <w:lang w:val="fr-BE" w:eastAsia="fr-BE"/>
              </w:rPr>
              <w:t>80</w:t>
            </w:r>
          </w:p>
        </w:tc>
        <w:tc>
          <w:tcPr>
            <w:tcW w:w="601" w:type="dxa"/>
            <w:tcBorders>
              <w:top w:val="single" w:sz="8" w:space="0" w:color="auto"/>
              <w:left w:val="nil"/>
              <w:bottom w:val="single" w:sz="8" w:space="0" w:color="auto"/>
              <w:right w:val="single" w:sz="4" w:space="0" w:color="auto"/>
            </w:tcBorders>
            <w:vAlign w:val="center"/>
          </w:tcPr>
          <w:p w14:paraId="7C1219A4" w14:textId="4BB84B41"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/28</w:t>
            </w:r>
          </w:p>
        </w:tc>
        <w:tc>
          <w:tcPr>
            <w:tcW w:w="2437" w:type="dxa"/>
            <w:tcBorders>
              <w:top w:val="nil"/>
              <w:left w:val="single" w:sz="4" w:space="0" w:color="auto"/>
              <w:bottom w:val="single" w:sz="8" w:space="0" w:color="auto"/>
              <w:right w:val="single" w:sz="8" w:space="0" w:color="auto"/>
            </w:tcBorders>
            <w:tcMar>
              <w:top w:w="14" w:type="dxa"/>
              <w:left w:w="115" w:type="dxa"/>
              <w:bottom w:w="14" w:type="dxa"/>
              <w:right w:w="115" w:type="dxa"/>
            </w:tcMar>
            <w:hideMark/>
          </w:tcPr>
          <w:p w14:paraId="751FC3A4" w14:textId="665F148E" w:rsidR="0009369C" w:rsidRPr="008B2DDE" w:rsidRDefault="0009369C" w:rsidP="0009369C">
            <w:pPr>
              <w:spacing w:line="240" w:lineRule="auto"/>
              <w:jc w:val="center"/>
              <w:rPr>
                <w:rFonts w:eastAsia="Times New Roman" w:cs="Arial"/>
                <w:i/>
                <w:iCs/>
                <w:color w:val="FF0000"/>
                <w:sz w:val="20"/>
                <w:szCs w:val="20"/>
                <w:lang w:val="fr-BE" w:eastAsia="fr-BE"/>
              </w:rPr>
            </w:pPr>
            <w:r w:rsidRPr="00F33FB9">
              <w:rPr>
                <w:rFonts w:eastAsia="Times New Roman" w:cs="Arial"/>
                <w:i/>
                <w:iCs/>
                <w:color w:val="FF0000"/>
                <w:sz w:val="20"/>
                <w:szCs w:val="20"/>
                <w:lang w:val="fr-BE" w:eastAsia="fr-BE"/>
              </w:rPr>
              <w:t>172.19.67.</w:t>
            </w:r>
            <w:r w:rsidR="005825A0">
              <w:rPr>
                <w:rFonts w:eastAsia="Times New Roman" w:cs="Arial"/>
                <w:i/>
                <w:iCs/>
                <w:color w:val="FF0000"/>
                <w:sz w:val="20"/>
                <w:szCs w:val="20"/>
                <w:lang w:val="fr-BE" w:eastAsia="fr-BE"/>
              </w:rPr>
              <w:t>81</w:t>
            </w:r>
          </w:p>
        </w:tc>
        <w:tc>
          <w:tcPr>
            <w:tcW w:w="2196" w:type="dxa"/>
            <w:tcBorders>
              <w:top w:val="nil"/>
              <w:left w:val="nil"/>
              <w:bottom w:val="single" w:sz="8" w:space="0" w:color="auto"/>
              <w:right w:val="single" w:sz="8" w:space="0" w:color="auto"/>
            </w:tcBorders>
            <w:tcMar>
              <w:top w:w="14" w:type="dxa"/>
              <w:left w:w="115" w:type="dxa"/>
              <w:bottom w:w="14" w:type="dxa"/>
              <w:right w:w="115" w:type="dxa"/>
            </w:tcMar>
            <w:hideMark/>
          </w:tcPr>
          <w:p w14:paraId="5EA16323" w14:textId="06F34B57" w:rsidR="0009369C" w:rsidRPr="008B2DDE" w:rsidRDefault="0009369C" w:rsidP="0009369C">
            <w:pPr>
              <w:spacing w:line="240" w:lineRule="auto"/>
              <w:jc w:val="center"/>
              <w:rPr>
                <w:rFonts w:eastAsia="Times New Roman" w:cs="Arial"/>
                <w:i/>
                <w:iCs/>
                <w:color w:val="FF0000"/>
                <w:sz w:val="20"/>
                <w:szCs w:val="20"/>
                <w:lang w:val="fr-BE" w:eastAsia="fr-BE"/>
              </w:rPr>
            </w:pPr>
            <w:r w:rsidRPr="00E14817">
              <w:rPr>
                <w:rFonts w:eastAsia="Times New Roman" w:cs="Arial"/>
                <w:i/>
                <w:iCs/>
                <w:color w:val="FF0000"/>
                <w:sz w:val="20"/>
                <w:szCs w:val="20"/>
                <w:lang w:val="fr-BE" w:eastAsia="fr-BE"/>
              </w:rPr>
              <w:t>172.19.67.</w:t>
            </w:r>
            <w:r w:rsidR="005825A0">
              <w:rPr>
                <w:rFonts w:eastAsia="Times New Roman" w:cs="Arial"/>
                <w:i/>
                <w:iCs/>
                <w:color w:val="FF0000"/>
                <w:sz w:val="20"/>
                <w:szCs w:val="20"/>
                <w:lang w:val="fr-BE" w:eastAsia="fr-BE"/>
              </w:rPr>
              <w:t>95</w:t>
            </w:r>
          </w:p>
        </w:tc>
      </w:tr>
      <w:tr w:rsidR="0009369C" w:rsidRPr="008B2DDE" w14:paraId="6F43D203" w14:textId="4A7784DC" w:rsidTr="00A070F8">
        <w:trPr>
          <w:jc w:val="center"/>
        </w:trPr>
        <w:tc>
          <w:tcPr>
            <w:tcW w:w="208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193BAED" w14:textId="143AF0EA"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WAN HQ-</w:t>
            </w:r>
            <w:proofErr w:type="spellStart"/>
            <w:r>
              <w:rPr>
                <w:rFonts w:eastAsia="Times New Roman" w:cs="Arial"/>
                <w:i/>
                <w:iCs/>
                <w:color w:val="FF0000"/>
                <w:sz w:val="20"/>
                <w:szCs w:val="20"/>
                <w:lang w:val="fr-BE" w:eastAsia="fr-BE"/>
              </w:rPr>
              <w:t>Remote</w:t>
            </w:r>
            <w:proofErr w:type="spellEnd"/>
          </w:p>
        </w:tc>
        <w:tc>
          <w:tcPr>
            <w:tcW w:w="18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B7706B7" w14:textId="03AC2A12"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2</w:t>
            </w:r>
          </w:p>
        </w:tc>
        <w:tc>
          <w:tcPr>
            <w:tcW w:w="1602" w:type="dxa"/>
            <w:tcBorders>
              <w:top w:val="nil"/>
              <w:left w:val="nil"/>
              <w:bottom w:val="single" w:sz="8" w:space="0" w:color="auto"/>
              <w:right w:val="single" w:sz="8" w:space="0" w:color="auto"/>
            </w:tcBorders>
            <w:tcMar>
              <w:top w:w="14" w:type="dxa"/>
              <w:left w:w="115" w:type="dxa"/>
              <w:bottom w:w="14" w:type="dxa"/>
              <w:right w:w="115" w:type="dxa"/>
            </w:tcMar>
            <w:hideMark/>
          </w:tcPr>
          <w:p w14:paraId="3049749F" w14:textId="4F46B301" w:rsidR="0009369C" w:rsidRPr="008B2DDE" w:rsidRDefault="0009369C" w:rsidP="0009369C">
            <w:pPr>
              <w:spacing w:line="240" w:lineRule="auto"/>
              <w:jc w:val="center"/>
              <w:rPr>
                <w:rFonts w:eastAsia="Times New Roman" w:cs="Arial"/>
                <w:i/>
                <w:iCs/>
                <w:color w:val="FF0000"/>
                <w:sz w:val="20"/>
                <w:szCs w:val="20"/>
                <w:lang w:val="fr-BE" w:eastAsia="fr-BE"/>
              </w:rPr>
            </w:pPr>
            <w:r w:rsidRPr="00723A34">
              <w:rPr>
                <w:rFonts w:eastAsia="Times New Roman" w:cs="Arial"/>
                <w:i/>
                <w:iCs/>
                <w:color w:val="FF0000"/>
                <w:sz w:val="20"/>
                <w:szCs w:val="20"/>
                <w:lang w:val="fr-BE" w:eastAsia="fr-BE"/>
              </w:rPr>
              <w:t>172.19.67.</w:t>
            </w:r>
            <w:r w:rsidR="005825A0">
              <w:rPr>
                <w:rFonts w:eastAsia="Times New Roman" w:cs="Arial"/>
                <w:i/>
                <w:iCs/>
                <w:color w:val="FF0000"/>
                <w:sz w:val="20"/>
                <w:szCs w:val="20"/>
                <w:lang w:val="fr-BE" w:eastAsia="fr-BE"/>
              </w:rPr>
              <w:t>96</w:t>
            </w:r>
          </w:p>
        </w:tc>
        <w:tc>
          <w:tcPr>
            <w:tcW w:w="601" w:type="dxa"/>
            <w:tcBorders>
              <w:top w:val="single" w:sz="8" w:space="0" w:color="auto"/>
              <w:left w:val="nil"/>
              <w:bottom w:val="single" w:sz="8" w:space="0" w:color="auto"/>
              <w:right w:val="single" w:sz="4" w:space="0" w:color="auto"/>
            </w:tcBorders>
            <w:vAlign w:val="center"/>
          </w:tcPr>
          <w:p w14:paraId="760C37E8" w14:textId="782BE390" w:rsidR="0009369C" w:rsidRPr="008B2DDE" w:rsidRDefault="0009369C" w:rsidP="0009369C">
            <w:pPr>
              <w:spacing w:line="240" w:lineRule="auto"/>
              <w:jc w:val="center"/>
              <w:rPr>
                <w:rFonts w:eastAsia="Times New Roman" w:cs="Arial"/>
                <w:i/>
                <w:iCs/>
                <w:color w:val="FF0000"/>
                <w:sz w:val="20"/>
                <w:szCs w:val="20"/>
                <w:lang w:val="fr-BE" w:eastAsia="fr-BE"/>
              </w:rPr>
            </w:pPr>
            <w:r>
              <w:rPr>
                <w:rFonts w:eastAsia="Times New Roman" w:cs="Arial"/>
                <w:i/>
                <w:iCs/>
                <w:color w:val="FF0000"/>
                <w:sz w:val="20"/>
                <w:szCs w:val="20"/>
                <w:lang w:val="fr-BE" w:eastAsia="fr-BE"/>
              </w:rPr>
              <w:t>/30</w:t>
            </w:r>
          </w:p>
        </w:tc>
        <w:tc>
          <w:tcPr>
            <w:tcW w:w="2437" w:type="dxa"/>
            <w:tcBorders>
              <w:top w:val="nil"/>
              <w:left w:val="single" w:sz="4" w:space="0" w:color="auto"/>
              <w:bottom w:val="single" w:sz="8" w:space="0" w:color="auto"/>
              <w:right w:val="single" w:sz="8" w:space="0" w:color="auto"/>
            </w:tcBorders>
            <w:tcMar>
              <w:top w:w="14" w:type="dxa"/>
              <w:left w:w="115" w:type="dxa"/>
              <w:bottom w:w="14" w:type="dxa"/>
              <w:right w:w="115" w:type="dxa"/>
            </w:tcMar>
            <w:hideMark/>
          </w:tcPr>
          <w:p w14:paraId="0D0BBEF2" w14:textId="2858AEA9" w:rsidR="0009369C" w:rsidRPr="008B2DDE" w:rsidRDefault="0009369C" w:rsidP="0009369C">
            <w:pPr>
              <w:spacing w:line="240" w:lineRule="auto"/>
              <w:jc w:val="center"/>
              <w:rPr>
                <w:rFonts w:eastAsia="Times New Roman" w:cs="Arial"/>
                <w:i/>
                <w:iCs/>
                <w:color w:val="FF0000"/>
                <w:sz w:val="20"/>
                <w:szCs w:val="20"/>
                <w:lang w:val="fr-BE" w:eastAsia="fr-BE"/>
              </w:rPr>
            </w:pPr>
            <w:r w:rsidRPr="00F33FB9">
              <w:rPr>
                <w:rFonts w:eastAsia="Times New Roman" w:cs="Arial"/>
                <w:i/>
                <w:iCs/>
                <w:color w:val="FF0000"/>
                <w:sz w:val="20"/>
                <w:szCs w:val="20"/>
                <w:lang w:val="fr-BE" w:eastAsia="fr-BE"/>
              </w:rPr>
              <w:t>172.19.67.</w:t>
            </w:r>
            <w:r w:rsidR="005825A0">
              <w:rPr>
                <w:rFonts w:eastAsia="Times New Roman" w:cs="Arial"/>
                <w:i/>
                <w:iCs/>
                <w:color w:val="FF0000"/>
                <w:sz w:val="20"/>
                <w:szCs w:val="20"/>
                <w:lang w:val="fr-BE" w:eastAsia="fr-BE"/>
              </w:rPr>
              <w:t>97</w:t>
            </w:r>
          </w:p>
        </w:tc>
        <w:tc>
          <w:tcPr>
            <w:tcW w:w="2196" w:type="dxa"/>
            <w:tcBorders>
              <w:top w:val="nil"/>
              <w:left w:val="nil"/>
              <w:bottom w:val="single" w:sz="8" w:space="0" w:color="auto"/>
              <w:right w:val="single" w:sz="8" w:space="0" w:color="auto"/>
            </w:tcBorders>
            <w:tcMar>
              <w:top w:w="14" w:type="dxa"/>
              <w:left w:w="115" w:type="dxa"/>
              <w:bottom w:w="14" w:type="dxa"/>
              <w:right w:w="115" w:type="dxa"/>
            </w:tcMar>
            <w:hideMark/>
          </w:tcPr>
          <w:p w14:paraId="16A912D2" w14:textId="46CA4693" w:rsidR="0009369C" w:rsidRPr="008B2DDE" w:rsidRDefault="0009369C" w:rsidP="0009369C">
            <w:pPr>
              <w:spacing w:line="240" w:lineRule="auto"/>
              <w:jc w:val="center"/>
              <w:rPr>
                <w:rFonts w:eastAsia="Times New Roman" w:cs="Arial"/>
                <w:i/>
                <w:iCs/>
                <w:color w:val="FF0000"/>
                <w:sz w:val="20"/>
                <w:szCs w:val="20"/>
                <w:lang w:val="fr-BE" w:eastAsia="fr-BE"/>
              </w:rPr>
            </w:pPr>
            <w:r w:rsidRPr="00E14817">
              <w:rPr>
                <w:rFonts w:eastAsia="Times New Roman" w:cs="Arial"/>
                <w:i/>
                <w:iCs/>
                <w:color w:val="FF0000"/>
                <w:sz w:val="20"/>
                <w:szCs w:val="20"/>
                <w:lang w:val="fr-BE" w:eastAsia="fr-BE"/>
              </w:rPr>
              <w:t>172.19.67.</w:t>
            </w:r>
            <w:r w:rsidR="005825A0">
              <w:rPr>
                <w:rFonts w:eastAsia="Times New Roman" w:cs="Arial"/>
                <w:i/>
                <w:iCs/>
                <w:color w:val="FF0000"/>
                <w:sz w:val="20"/>
                <w:szCs w:val="20"/>
                <w:lang w:val="fr-BE" w:eastAsia="fr-BE"/>
              </w:rPr>
              <w:t>99</w:t>
            </w:r>
          </w:p>
        </w:tc>
      </w:tr>
    </w:tbl>
    <w:p w14:paraId="17DCA11F" w14:textId="77777777" w:rsidR="008B2DDE" w:rsidRPr="008B2DDE" w:rsidRDefault="008B2DDE" w:rsidP="008B2DDE">
      <w:pPr>
        <w:spacing w:before="120" w:after="120" w:line="240" w:lineRule="auto"/>
        <w:ind w:left="360"/>
        <w:rPr>
          <w:rFonts w:eastAsia="Times New Roman" w:cs="Arial"/>
          <w:b/>
          <w:bCs/>
          <w:color w:val="000000"/>
          <w:sz w:val="20"/>
          <w:szCs w:val="20"/>
          <w:lang w:val="fr-BE" w:eastAsia="fr-BE"/>
        </w:rPr>
      </w:pPr>
      <w:r w:rsidRPr="008B2DDE">
        <w:rPr>
          <w:rFonts w:eastAsia="Times New Roman" w:cs="Arial"/>
          <w:b/>
          <w:bCs/>
          <w:color w:val="000000"/>
          <w:sz w:val="20"/>
          <w:szCs w:val="20"/>
          <w:lang w:val="fr-BE" w:eastAsia="fr-BE"/>
        </w:rPr>
        <w:t>Configuration requise</w:t>
      </w:r>
    </w:p>
    <w:p w14:paraId="061DE8A0" w14:textId="77777777" w:rsidR="008B2DDE" w:rsidRPr="008B2DDE" w:rsidRDefault="008B2DDE" w:rsidP="008B2DDE">
      <w:pPr>
        <w:spacing w:before="120" w:after="120" w:line="240" w:lineRule="auto"/>
        <w:ind w:left="360"/>
        <w:rPr>
          <w:rFonts w:eastAsia="Times New Roman" w:cs="Arial"/>
          <w:color w:val="000000"/>
          <w:sz w:val="20"/>
          <w:szCs w:val="20"/>
          <w:lang w:val="fr-BE" w:eastAsia="fr-BE"/>
        </w:rPr>
      </w:pPr>
      <w:r w:rsidRPr="008B2DDE">
        <w:rPr>
          <w:rFonts w:eastAsia="Times New Roman" w:cs="Arial"/>
          <w:b/>
          <w:bCs/>
          <w:color w:val="000000"/>
          <w:sz w:val="20"/>
          <w:szCs w:val="20"/>
          <w:lang w:val="fr-BE" w:eastAsia="fr-BE"/>
        </w:rPr>
        <w:t>Remarque</w:t>
      </w:r>
      <w:r w:rsidRPr="008B2DDE">
        <w:rPr>
          <w:rFonts w:eastAsia="Times New Roman" w:cs="Arial"/>
          <w:color w:val="000000"/>
          <w:sz w:val="20"/>
          <w:szCs w:val="20"/>
          <w:lang w:val="fr-BE" w:eastAsia="fr-BE"/>
        </w:rPr>
        <w:t> :</w:t>
      </w:r>
      <w:r w:rsidRPr="008B2DDE">
        <w:rPr>
          <w:rFonts w:eastAsia="Times New Roman" w:cs="Arial"/>
          <w:b/>
          <w:bCs/>
          <w:color w:val="000000"/>
          <w:sz w:val="20"/>
          <w:szCs w:val="20"/>
          <w:lang w:val="fr-BE" w:eastAsia="fr-BE"/>
        </w:rPr>
        <w:t> </w:t>
      </w:r>
      <w:r w:rsidRPr="008B2DDE">
        <w:rPr>
          <w:rFonts w:eastAsia="Times New Roman" w:cs="Arial"/>
          <w:color w:val="000000"/>
          <w:sz w:val="20"/>
          <w:szCs w:val="20"/>
          <w:lang w:val="fr-BE" w:eastAsia="fr-BE"/>
        </w:rPr>
        <w:t>Vous allez configurer l'adressage sur </w:t>
      </w:r>
      <w:r w:rsidRPr="008B2DDE">
        <w:rPr>
          <w:rFonts w:eastAsia="Times New Roman" w:cs="Arial"/>
          <w:b/>
          <w:bCs/>
          <w:color w:val="000000"/>
          <w:sz w:val="20"/>
          <w:szCs w:val="20"/>
          <w:lang w:val="fr-BE" w:eastAsia="fr-BE"/>
        </w:rPr>
        <w:t>tous les</w:t>
      </w:r>
      <w:r w:rsidRPr="008B2DDE">
        <w:rPr>
          <w:rFonts w:eastAsia="Times New Roman" w:cs="Arial"/>
          <w:color w:val="000000"/>
          <w:sz w:val="20"/>
          <w:szCs w:val="20"/>
          <w:lang w:val="fr-BE" w:eastAsia="fr-BE"/>
        </w:rPr>
        <w:t> périphériques et hôtes du réseau.</w:t>
      </w:r>
    </w:p>
    <w:p w14:paraId="4471E4BE"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Attribuez les premières adresses IP utilisables à HQ pour les deux liaisons LAN et la liaison WAN.</w:t>
      </w:r>
    </w:p>
    <w:p w14:paraId="606123B7"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 xml:space="preserve">Attribuez les premières adresses IP utilisables à </w:t>
      </w:r>
      <w:proofErr w:type="spellStart"/>
      <w:r w:rsidRPr="008B2DDE">
        <w:rPr>
          <w:rFonts w:eastAsia="Times New Roman" w:cs="Arial"/>
          <w:color w:val="000000"/>
          <w:sz w:val="20"/>
          <w:szCs w:val="20"/>
          <w:lang w:val="fr-BE" w:eastAsia="fr-BE"/>
        </w:rPr>
        <w:t>Remote</w:t>
      </w:r>
      <w:proofErr w:type="spellEnd"/>
      <w:r w:rsidRPr="008B2DDE">
        <w:rPr>
          <w:rFonts w:eastAsia="Times New Roman" w:cs="Arial"/>
          <w:color w:val="000000"/>
          <w:sz w:val="20"/>
          <w:szCs w:val="20"/>
          <w:lang w:val="fr-BE" w:eastAsia="fr-BE"/>
        </w:rPr>
        <w:t xml:space="preserve"> pour les deux liaisons LAN. Attribuez la dernière adresse IP utilisable à la liaison WAN.</w:t>
      </w:r>
    </w:p>
    <w:p w14:paraId="09A40364"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Affecter les deuxièmes adresses IP utilisables dans les sous-réseaux appropriés aux commutateurs .</w:t>
      </w:r>
    </w:p>
    <w:p w14:paraId="7422D9FC"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L'interface de gestion des commutateurs doit être accessible depuis les hôtes de tous les réseaux locaux.</w:t>
      </w:r>
    </w:p>
    <w:p w14:paraId="78117D66" w14:textId="77777777" w:rsidR="008B2DDE" w:rsidRPr="008B2DDE" w:rsidRDefault="008B2DDE" w:rsidP="008B2DDE">
      <w:pPr>
        <w:spacing w:before="120" w:after="120" w:line="240" w:lineRule="auto"/>
        <w:ind w:left="720" w:hanging="360"/>
        <w:rPr>
          <w:rFonts w:eastAsia="Times New Roman" w:cs="Arial"/>
          <w:color w:val="000000"/>
          <w:sz w:val="20"/>
          <w:szCs w:val="20"/>
          <w:lang w:val="fr-BE" w:eastAsia="fr-BE"/>
        </w:rPr>
      </w:pPr>
      <w:r w:rsidRPr="008B2DDE">
        <w:rPr>
          <w:rFonts w:ascii="Symbol" w:eastAsia="Times New Roman" w:hAnsi="Symbol" w:cs="Arial"/>
          <w:color w:val="000000"/>
          <w:sz w:val="20"/>
          <w:szCs w:val="20"/>
          <w:lang w:val="fr-BE" w:eastAsia="fr-BE"/>
        </w:rPr>
        <w:t>·</w:t>
      </w:r>
      <w:r w:rsidRPr="008B2DDE">
        <w:rPr>
          <w:rFonts w:ascii="Times New Roman" w:eastAsia="Times New Roman" w:hAnsi="Times New Roman"/>
          <w:color w:val="000000"/>
          <w:sz w:val="14"/>
          <w:szCs w:val="14"/>
          <w:lang w:val="fr-BE" w:eastAsia="fr-BE"/>
        </w:rPr>
        <w:t>         </w:t>
      </w:r>
      <w:r w:rsidRPr="008B2DDE">
        <w:rPr>
          <w:rFonts w:eastAsia="Times New Roman" w:cs="Arial"/>
          <w:color w:val="000000"/>
          <w:sz w:val="20"/>
          <w:szCs w:val="20"/>
          <w:lang w:val="fr-BE" w:eastAsia="fr-BE"/>
        </w:rPr>
        <w:t>Attribuez aux hôtes les deuxièmes adresses IP utilisables dans les sous-réseaux appropriés.</w:t>
      </w:r>
    </w:p>
    <w:p w14:paraId="52049EC6" w14:textId="77777777" w:rsidR="008B2DDE" w:rsidRPr="008B2DDE" w:rsidRDefault="008B2DDE" w:rsidP="008B2DDE">
      <w:pPr>
        <w:spacing w:before="120" w:after="120" w:line="240" w:lineRule="auto"/>
        <w:rPr>
          <w:rFonts w:eastAsia="Times New Roman" w:cs="Arial"/>
          <w:color w:val="000000"/>
          <w:sz w:val="20"/>
          <w:szCs w:val="20"/>
          <w:lang w:val="fr-BE" w:eastAsia="fr-BE"/>
        </w:rPr>
      </w:pPr>
      <w:r w:rsidRPr="008B2DDE">
        <w:rPr>
          <w:rFonts w:eastAsia="Times New Roman" w:cs="Arial"/>
          <w:color w:val="000000"/>
          <w:sz w:val="20"/>
          <w:szCs w:val="20"/>
          <w:lang w:val="fr-BE" w:eastAsia="fr-BE"/>
        </w:rPr>
        <w:t>Si la conception et l' implémentation de l'adressage sont correctes, tous les hôtes et périphériques doivent être accessibles via le réseau.</w:t>
      </w:r>
    </w:p>
    <w:p w14:paraId="164C015A" w14:textId="77777777" w:rsidR="008B2DDE" w:rsidRPr="008B2DDE" w:rsidRDefault="008B2DDE" w:rsidP="008B2DDE">
      <w:pPr>
        <w:spacing w:line="240" w:lineRule="auto"/>
        <w:rPr>
          <w:rFonts w:eastAsia="Times New Roman" w:cs="Arial"/>
          <w:i/>
          <w:iCs/>
          <w:color w:val="FFFFFF"/>
          <w:sz w:val="20"/>
          <w:szCs w:val="20"/>
          <w:lang w:val="fr-BE" w:eastAsia="fr-BE"/>
        </w:rPr>
      </w:pPr>
      <w:r w:rsidRPr="008B2DDE">
        <w:rPr>
          <w:rFonts w:eastAsia="Times New Roman" w:cs="Arial"/>
          <w:i/>
          <w:iCs/>
          <w:color w:val="FFFFFF"/>
          <w:sz w:val="20"/>
          <w:szCs w:val="20"/>
          <w:lang w:val="fr-BE" w:eastAsia="fr-BE"/>
        </w:rPr>
        <w:t>Fin du document</w:t>
      </w:r>
    </w:p>
    <w:p w14:paraId="648D3109" w14:textId="4D23F6F5" w:rsidR="00635152" w:rsidRPr="008B2DDE" w:rsidRDefault="00635152" w:rsidP="008B2DDE"/>
    <w:sectPr w:rsidR="00635152" w:rsidRPr="008B2DDE" w:rsidSect="003732A9">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277D" w14:textId="77777777" w:rsidR="003732A9" w:rsidRDefault="003732A9" w:rsidP="00710659">
      <w:pPr>
        <w:spacing w:after="0" w:line="240" w:lineRule="auto"/>
      </w:pPr>
      <w:r>
        <w:separator/>
      </w:r>
    </w:p>
    <w:p w14:paraId="016AAAE6" w14:textId="77777777" w:rsidR="003732A9" w:rsidRDefault="003732A9"/>
  </w:endnote>
  <w:endnote w:type="continuationSeparator" w:id="0">
    <w:p w14:paraId="2DF0DC4A" w14:textId="77777777" w:rsidR="003732A9" w:rsidRDefault="003732A9" w:rsidP="00710659">
      <w:pPr>
        <w:spacing w:after="0" w:line="240" w:lineRule="auto"/>
      </w:pPr>
      <w:r>
        <w:continuationSeparator/>
      </w:r>
    </w:p>
    <w:p w14:paraId="0C3FBE9B" w14:textId="77777777" w:rsidR="003732A9" w:rsidRDefault="00373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AAE3" w14:textId="6D812810" w:rsidR="00981703" w:rsidRPr="00882B63" w:rsidRDefault="00981703"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rsidR="001D49D4">
      <w:fldChar w:fldCharType="begin"/>
    </w:r>
    <w:r>
      <w:instrText xml:space="preserve"> SAVEDATE  \@ "aaaa"  \* MERGEFORMAT </w:instrText>
    </w:r>
    <w:r w:rsidR="001D49D4">
      <w:fldChar w:fldCharType="separate"/>
    </w:r>
    <w:r w:rsidR="008B2DDE">
      <w:rPr>
        <w:noProof/>
      </w:rPr>
      <w:t>aa</w:t>
    </w:r>
    <w:r w:rsidR="001D49D4">
      <w:fldChar w:fldCharType="end"/>
    </w:r>
    <w:r>
      <w:t xml:space="preserve"> Cisco et/ou ses filiales. Tous droits réservés. Document public de Cisco</w:t>
    </w:r>
    <w:r>
      <w:tab/>
      <w:t xml:space="preserve">Page </w:t>
    </w:r>
    <w:r w:rsidR="001D49D4" w:rsidRPr="0090659A">
      <w:rPr>
        <w:b/>
        <w:szCs w:val="16"/>
      </w:rPr>
      <w:fldChar w:fldCharType="begin"/>
    </w:r>
    <w:r w:rsidRPr="0090659A">
      <w:rPr>
        <w:b/>
        <w:szCs w:val="16"/>
      </w:rPr>
      <w:instrText xml:space="preserve"> PAGE </w:instrText>
    </w:r>
    <w:r w:rsidR="001D49D4" w:rsidRPr="0090659A">
      <w:rPr>
        <w:b/>
        <w:szCs w:val="16"/>
      </w:rPr>
      <w:fldChar w:fldCharType="separate"/>
    </w:r>
    <w:r w:rsidR="00991F66">
      <w:rPr>
        <w:b/>
        <w:noProof/>
        <w:szCs w:val="16"/>
      </w:rPr>
      <w:t>3</w:t>
    </w:r>
    <w:r w:rsidR="001D49D4" w:rsidRPr="0090659A">
      <w:rPr>
        <w:b/>
        <w:szCs w:val="16"/>
      </w:rPr>
      <w:fldChar w:fldCharType="end"/>
    </w:r>
    <w:r>
      <w:t xml:space="preserve"> sur </w:t>
    </w:r>
    <w:r w:rsidR="001D49D4" w:rsidRPr="0090659A">
      <w:rPr>
        <w:b/>
        <w:szCs w:val="16"/>
      </w:rPr>
      <w:fldChar w:fldCharType="begin"/>
    </w:r>
    <w:r w:rsidRPr="0090659A">
      <w:rPr>
        <w:b/>
        <w:szCs w:val="16"/>
      </w:rPr>
      <w:instrText xml:space="preserve"> NUMPAGES  </w:instrText>
    </w:r>
    <w:r w:rsidR="001D49D4" w:rsidRPr="0090659A">
      <w:rPr>
        <w:b/>
        <w:szCs w:val="16"/>
      </w:rPr>
      <w:fldChar w:fldCharType="separate"/>
    </w:r>
    <w:r w:rsidR="00991F66">
      <w:rPr>
        <w:b/>
        <w:noProof/>
        <w:szCs w:val="16"/>
      </w:rPr>
      <w:t>3</w:t>
    </w:r>
    <w:r w:rsidR="001D49D4"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99AC3" w14:textId="7B7DFF4A" w:rsidR="00981703" w:rsidRPr="00882B63" w:rsidRDefault="00981703"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rsidR="001D49D4">
      <w:fldChar w:fldCharType="begin"/>
    </w:r>
    <w:r>
      <w:instrText xml:space="preserve"> SAVEDATE  \@ "aaaa"  \* MERGEFORMAT </w:instrText>
    </w:r>
    <w:r w:rsidR="001D49D4">
      <w:fldChar w:fldCharType="separate"/>
    </w:r>
    <w:r w:rsidR="008B2DDE">
      <w:rPr>
        <w:noProof/>
      </w:rPr>
      <w:t>aa</w:t>
    </w:r>
    <w:r w:rsidR="001D49D4">
      <w:fldChar w:fldCharType="end"/>
    </w:r>
    <w:r>
      <w:t xml:space="preserve"> Cisco et/ou ses filiales. Tous droits réservés. Document public de Cisco</w:t>
    </w:r>
    <w:r>
      <w:tab/>
      <w:t xml:space="preserve">Page </w:t>
    </w:r>
    <w:r w:rsidR="001D49D4" w:rsidRPr="0090659A">
      <w:rPr>
        <w:b/>
        <w:szCs w:val="16"/>
      </w:rPr>
      <w:fldChar w:fldCharType="begin"/>
    </w:r>
    <w:r w:rsidRPr="0090659A">
      <w:rPr>
        <w:b/>
        <w:szCs w:val="16"/>
      </w:rPr>
      <w:instrText xml:space="preserve"> PAGE </w:instrText>
    </w:r>
    <w:r w:rsidR="001D49D4" w:rsidRPr="0090659A">
      <w:rPr>
        <w:b/>
        <w:szCs w:val="16"/>
      </w:rPr>
      <w:fldChar w:fldCharType="separate"/>
    </w:r>
    <w:r w:rsidR="00991F66">
      <w:rPr>
        <w:b/>
        <w:noProof/>
        <w:szCs w:val="16"/>
      </w:rPr>
      <w:t>1</w:t>
    </w:r>
    <w:r w:rsidR="001D49D4" w:rsidRPr="0090659A">
      <w:rPr>
        <w:b/>
        <w:szCs w:val="16"/>
      </w:rPr>
      <w:fldChar w:fldCharType="end"/>
    </w:r>
    <w:r>
      <w:t xml:space="preserve"> sur </w:t>
    </w:r>
    <w:r w:rsidR="001D49D4" w:rsidRPr="0090659A">
      <w:rPr>
        <w:b/>
        <w:szCs w:val="16"/>
      </w:rPr>
      <w:fldChar w:fldCharType="begin"/>
    </w:r>
    <w:r w:rsidRPr="0090659A">
      <w:rPr>
        <w:b/>
        <w:szCs w:val="16"/>
      </w:rPr>
      <w:instrText xml:space="preserve"> NUMPAGES  </w:instrText>
    </w:r>
    <w:r w:rsidR="001D49D4" w:rsidRPr="0090659A">
      <w:rPr>
        <w:b/>
        <w:szCs w:val="16"/>
      </w:rPr>
      <w:fldChar w:fldCharType="separate"/>
    </w:r>
    <w:r w:rsidR="00991F66">
      <w:rPr>
        <w:b/>
        <w:noProof/>
        <w:szCs w:val="16"/>
      </w:rPr>
      <w:t>3</w:t>
    </w:r>
    <w:r w:rsidR="001D49D4"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8D58" w14:textId="77777777" w:rsidR="003732A9" w:rsidRDefault="003732A9" w:rsidP="00710659">
      <w:pPr>
        <w:spacing w:after="0" w:line="240" w:lineRule="auto"/>
      </w:pPr>
      <w:r>
        <w:separator/>
      </w:r>
    </w:p>
    <w:p w14:paraId="18EA3972" w14:textId="77777777" w:rsidR="003732A9" w:rsidRDefault="003732A9"/>
  </w:footnote>
  <w:footnote w:type="continuationSeparator" w:id="0">
    <w:p w14:paraId="64252011" w14:textId="77777777" w:rsidR="003732A9" w:rsidRDefault="003732A9" w:rsidP="00710659">
      <w:pPr>
        <w:spacing w:after="0" w:line="240" w:lineRule="auto"/>
      </w:pPr>
      <w:r>
        <w:continuationSeparator/>
      </w:r>
    </w:p>
    <w:p w14:paraId="7F4C184B" w14:textId="77777777" w:rsidR="003732A9" w:rsidRDefault="003732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2D07F5E8882C46EE8B32BAE02FDAD755"/>
      </w:placeholder>
      <w:dataBinding w:prefixMappings="xmlns:ns0='http://purl.org/dc/elements/1.1/' xmlns:ns1='http://schemas.openxmlformats.org/package/2006/metadata/core-properties' " w:xpath="/ns1:coreProperties[1]/ns0:title[1]" w:storeItemID="{6C3C8BC8-F283-45AE-878A-BAB7291924A1}"/>
      <w:text/>
    </w:sdtPr>
    <w:sdtContent>
      <w:p w14:paraId="0C18F185" w14:textId="77777777" w:rsidR="00981703" w:rsidRDefault="00981703" w:rsidP="008402F2">
        <w:pPr>
          <w:pStyle w:val="PageHead"/>
        </w:pPr>
        <w:r>
          <w:t>Packet Tracer - Concevoir et mettre en œuvre un système d'adressage VLSM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6AF3" w14:textId="77777777" w:rsidR="00981703" w:rsidRDefault="00981703" w:rsidP="006C3FCF">
    <w:pPr>
      <w:ind w:left="-288"/>
    </w:pPr>
    <w:r>
      <w:rPr>
        <w:noProof/>
        <w:lang w:val="en-US"/>
      </w:rPr>
      <w:drawing>
        <wp:inline distT="0" distB="0" distL="0" distR="0" wp14:anchorId="74DFB8B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ie %1 :"/>
      <w:lvlJc w:val="left"/>
      <w:pPr>
        <w:tabs>
          <w:tab w:val="num" w:pos="1980"/>
        </w:tabs>
        <w:ind w:left="1980" w:hanging="1080"/>
      </w:pPr>
    </w:lvl>
    <w:lvl w:ilvl="1">
      <w:start w:val="1"/>
      <w:numFmt w:val="decimal"/>
      <w:lvlText w:val="Étape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4194123"/>
    <w:multiLevelType w:val="multilevel"/>
    <w:tmpl w:val="44361808"/>
    <w:lvl w:ilvl="0">
      <w:start w:val="1"/>
      <w:numFmt w:val="bullet"/>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58"/>
    <w:multiLevelType w:val="multilevel"/>
    <w:tmpl w:val="FE1AF916"/>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7B1533F0"/>
    <w:multiLevelType w:val="multilevel"/>
    <w:tmpl w:val="F038466C"/>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32055710">
    <w:abstractNumId w:val="6"/>
  </w:num>
  <w:num w:numId="2" w16cid:durableId="104931521">
    <w:abstractNumId w:val="4"/>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10792519">
    <w:abstractNumId w:val="2"/>
  </w:num>
  <w:num w:numId="4" w16cid:durableId="702439499">
    <w:abstractNumId w:val="4"/>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47812622">
    <w:abstractNumId w:val="4"/>
  </w:num>
  <w:num w:numId="6" w16cid:durableId="1259949003">
    <w:abstractNumId w:val="0"/>
  </w:num>
  <w:num w:numId="7" w16cid:durableId="1533573067">
    <w:abstractNumId w:val="1"/>
  </w:num>
  <w:num w:numId="8" w16cid:durableId="2116975205">
    <w:abstractNumId w:val="5"/>
    <w:lvlOverride w:ilvl="0">
      <w:lvl w:ilvl="0">
        <w:start w:val="1"/>
        <w:numFmt w:val="decimal"/>
        <w:lvlText w:val="Partie %1 :"/>
        <w:lvlJc w:val="left"/>
        <w:pPr>
          <w:tabs>
            <w:tab w:val="num" w:pos="1152"/>
          </w:tabs>
          <w:ind w:left="1152" w:hanging="792"/>
        </w:pPr>
        <w:rPr>
          <w:rFonts w:hint="default"/>
        </w:rPr>
      </w:lvl>
    </w:lvlOverride>
  </w:num>
  <w:num w:numId="9" w16cid:durableId="838423662">
    <w:abstractNumId w:val="4"/>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Titre3"/>
        <w:lvlText w:val="%3."/>
        <w:lvlJc w:val="left"/>
        <w:pPr>
          <w:tabs>
            <w:tab w:val="num" w:pos="720"/>
          </w:tabs>
          <w:ind w:left="720" w:hanging="360"/>
        </w:pPr>
        <w:rPr>
          <w:rFonts w:hint="default"/>
          <w:b w:val="0"/>
        </w:rPr>
      </w:lvl>
    </w:lvlOverride>
  </w:num>
  <w:num w:numId="10" w16cid:durableId="505926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8947203">
    <w:abstractNumId w:val="3"/>
  </w:num>
  <w:num w:numId="12" w16cid:durableId="1666130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72740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8384751">
    <w:abstractNumId w:val="7"/>
  </w:num>
  <w:num w:numId="15" w16cid:durableId="1786342161">
    <w:abstractNumId w:val="8"/>
  </w:num>
  <w:num w:numId="16" w16cid:durableId="14580681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26C"/>
    <w:rsid w:val="00001BDF"/>
    <w:rsid w:val="0000380F"/>
    <w:rsid w:val="00004175"/>
    <w:rsid w:val="000059C9"/>
    <w:rsid w:val="00012C22"/>
    <w:rsid w:val="00014918"/>
    <w:rsid w:val="000160F7"/>
    <w:rsid w:val="00016D5B"/>
    <w:rsid w:val="00016F30"/>
    <w:rsid w:val="0002047C"/>
    <w:rsid w:val="00021B9A"/>
    <w:rsid w:val="000242D6"/>
    <w:rsid w:val="00024EE5"/>
    <w:rsid w:val="00041AF6"/>
    <w:rsid w:val="0004318D"/>
    <w:rsid w:val="00044E62"/>
    <w:rsid w:val="00050BA4"/>
    <w:rsid w:val="0005141D"/>
    <w:rsid w:val="00051738"/>
    <w:rsid w:val="0005242B"/>
    <w:rsid w:val="00052548"/>
    <w:rsid w:val="00053673"/>
    <w:rsid w:val="00060696"/>
    <w:rsid w:val="00062D89"/>
    <w:rsid w:val="00067A67"/>
    <w:rsid w:val="00070C16"/>
    <w:rsid w:val="0007112B"/>
    <w:rsid w:val="00075EA9"/>
    <w:rsid w:val="000769CF"/>
    <w:rsid w:val="000815D8"/>
    <w:rsid w:val="00084C99"/>
    <w:rsid w:val="00085CC6"/>
    <w:rsid w:val="00090C07"/>
    <w:rsid w:val="0009147A"/>
    <w:rsid w:val="00091E8D"/>
    <w:rsid w:val="0009369C"/>
    <w:rsid w:val="0009378D"/>
    <w:rsid w:val="000952DB"/>
    <w:rsid w:val="00097163"/>
    <w:rsid w:val="000A22C8"/>
    <w:rsid w:val="000A60C6"/>
    <w:rsid w:val="000B0C2C"/>
    <w:rsid w:val="000B2344"/>
    <w:rsid w:val="000B7DE5"/>
    <w:rsid w:val="000C2118"/>
    <w:rsid w:val="000C6425"/>
    <w:rsid w:val="000C6E6E"/>
    <w:rsid w:val="000C7B7D"/>
    <w:rsid w:val="000D51AB"/>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69A2"/>
    <w:rsid w:val="00120CBE"/>
    <w:rsid w:val="00121BAE"/>
    <w:rsid w:val="00125806"/>
    <w:rsid w:val="001261C4"/>
    <w:rsid w:val="00127FE4"/>
    <w:rsid w:val="00130A20"/>
    <w:rsid w:val="001314FB"/>
    <w:rsid w:val="001366EC"/>
    <w:rsid w:val="0014219C"/>
    <w:rsid w:val="001425ED"/>
    <w:rsid w:val="00143450"/>
    <w:rsid w:val="00144997"/>
    <w:rsid w:val="001523C0"/>
    <w:rsid w:val="001535FE"/>
    <w:rsid w:val="00154E3A"/>
    <w:rsid w:val="00155352"/>
    <w:rsid w:val="00155C0F"/>
    <w:rsid w:val="00157902"/>
    <w:rsid w:val="001609ED"/>
    <w:rsid w:val="00162105"/>
    <w:rsid w:val="00162EEA"/>
    <w:rsid w:val="00163164"/>
    <w:rsid w:val="00166253"/>
    <w:rsid w:val="001704B7"/>
    <w:rsid w:val="001708A6"/>
    <w:rsid w:val="001710C0"/>
    <w:rsid w:val="00172AFB"/>
    <w:rsid w:val="001772B8"/>
    <w:rsid w:val="00180FBF"/>
    <w:rsid w:val="001813C3"/>
    <w:rsid w:val="00182CF4"/>
    <w:rsid w:val="00183514"/>
    <w:rsid w:val="00186CE1"/>
    <w:rsid w:val="00191F00"/>
    <w:rsid w:val="00192F12"/>
    <w:rsid w:val="00193F14"/>
    <w:rsid w:val="00196CBC"/>
    <w:rsid w:val="0019753E"/>
    <w:rsid w:val="00197614"/>
    <w:rsid w:val="001A0312"/>
    <w:rsid w:val="001A0E78"/>
    <w:rsid w:val="001A15DA"/>
    <w:rsid w:val="001A2694"/>
    <w:rsid w:val="001A3CC7"/>
    <w:rsid w:val="001A67A4"/>
    <w:rsid w:val="001A69AC"/>
    <w:rsid w:val="001B4860"/>
    <w:rsid w:val="001B67D8"/>
    <w:rsid w:val="001B6F95"/>
    <w:rsid w:val="001C05A1"/>
    <w:rsid w:val="001C1D9E"/>
    <w:rsid w:val="001C5998"/>
    <w:rsid w:val="001C7C3B"/>
    <w:rsid w:val="001D49D4"/>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792"/>
    <w:rsid w:val="002240AB"/>
    <w:rsid w:val="00225E37"/>
    <w:rsid w:val="00231DCA"/>
    <w:rsid w:val="00242E3A"/>
    <w:rsid w:val="00246492"/>
    <w:rsid w:val="002506CF"/>
    <w:rsid w:val="0025107F"/>
    <w:rsid w:val="00257C17"/>
    <w:rsid w:val="00260CD4"/>
    <w:rsid w:val="002639D8"/>
    <w:rsid w:val="00265F77"/>
    <w:rsid w:val="00266C83"/>
    <w:rsid w:val="00270FCC"/>
    <w:rsid w:val="002768DC"/>
    <w:rsid w:val="00292127"/>
    <w:rsid w:val="00293D1C"/>
    <w:rsid w:val="00294C8F"/>
    <w:rsid w:val="0029511C"/>
    <w:rsid w:val="002A0B2E"/>
    <w:rsid w:val="002A0DC1"/>
    <w:rsid w:val="002A6C56"/>
    <w:rsid w:val="002B4D45"/>
    <w:rsid w:val="002C04C4"/>
    <w:rsid w:val="002C090C"/>
    <w:rsid w:val="002C1243"/>
    <w:rsid w:val="002C1815"/>
    <w:rsid w:val="002C475E"/>
    <w:rsid w:val="002C6AD6"/>
    <w:rsid w:val="002D1F1B"/>
    <w:rsid w:val="002D56E0"/>
    <w:rsid w:val="002D6C2A"/>
    <w:rsid w:val="002D7A86"/>
    <w:rsid w:val="002E2B3D"/>
    <w:rsid w:val="002F45FF"/>
    <w:rsid w:val="002F66D3"/>
    <w:rsid w:val="002F6D17"/>
    <w:rsid w:val="00302883"/>
    <w:rsid w:val="00302887"/>
    <w:rsid w:val="003056EB"/>
    <w:rsid w:val="003071FF"/>
    <w:rsid w:val="00310652"/>
    <w:rsid w:val="00310BDC"/>
    <w:rsid w:val="00311065"/>
    <w:rsid w:val="0031371D"/>
    <w:rsid w:val="003173B4"/>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08CD"/>
    <w:rsid w:val="00373146"/>
    <w:rsid w:val="003732A9"/>
    <w:rsid w:val="00390C38"/>
    <w:rsid w:val="00392748"/>
    <w:rsid w:val="00392C65"/>
    <w:rsid w:val="00392ED5"/>
    <w:rsid w:val="0039550F"/>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BE7"/>
    <w:rsid w:val="00431654"/>
    <w:rsid w:val="00434926"/>
    <w:rsid w:val="00443ACE"/>
    <w:rsid w:val="00444217"/>
    <w:rsid w:val="004478F4"/>
    <w:rsid w:val="00450F7A"/>
    <w:rsid w:val="00452C6D"/>
    <w:rsid w:val="00455E0B"/>
    <w:rsid w:val="0045724D"/>
    <w:rsid w:val="00457934"/>
    <w:rsid w:val="00462B9F"/>
    <w:rsid w:val="0046550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3E0"/>
    <w:rsid w:val="004D682B"/>
    <w:rsid w:val="004E6152"/>
    <w:rsid w:val="004F344A"/>
    <w:rsid w:val="004F4EC3"/>
    <w:rsid w:val="004F7225"/>
    <w:rsid w:val="00504ED4"/>
    <w:rsid w:val="00510639"/>
    <w:rsid w:val="00511791"/>
    <w:rsid w:val="005139BE"/>
    <w:rsid w:val="00516142"/>
    <w:rsid w:val="0051681C"/>
    <w:rsid w:val="00520027"/>
    <w:rsid w:val="0052093C"/>
    <w:rsid w:val="00521B31"/>
    <w:rsid w:val="00522469"/>
    <w:rsid w:val="00522EF9"/>
    <w:rsid w:val="0052400A"/>
    <w:rsid w:val="00536277"/>
    <w:rsid w:val="00536F43"/>
    <w:rsid w:val="005510BA"/>
    <w:rsid w:val="005538C8"/>
    <w:rsid w:val="00554B4E"/>
    <w:rsid w:val="00556C02"/>
    <w:rsid w:val="00561BB2"/>
    <w:rsid w:val="00563249"/>
    <w:rsid w:val="00570A65"/>
    <w:rsid w:val="005762B1"/>
    <w:rsid w:val="00580456"/>
    <w:rsid w:val="00580E73"/>
    <w:rsid w:val="005825A0"/>
    <w:rsid w:val="00591E24"/>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2527"/>
    <w:rsid w:val="005F3AE9"/>
    <w:rsid w:val="006007BB"/>
    <w:rsid w:val="00601DC0"/>
    <w:rsid w:val="006034CB"/>
    <w:rsid w:val="00603503"/>
    <w:rsid w:val="00603C52"/>
    <w:rsid w:val="006131CE"/>
    <w:rsid w:val="0061336B"/>
    <w:rsid w:val="00617D6E"/>
    <w:rsid w:val="00620ED5"/>
    <w:rsid w:val="00622D61"/>
    <w:rsid w:val="00624198"/>
    <w:rsid w:val="0063101A"/>
    <w:rsid w:val="00635152"/>
    <w:rsid w:val="00636C28"/>
    <w:rsid w:val="006428E5"/>
    <w:rsid w:val="00644958"/>
    <w:rsid w:val="006513FB"/>
    <w:rsid w:val="00656EEF"/>
    <w:rsid w:val="006576AF"/>
    <w:rsid w:val="00665D3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2D2"/>
    <w:rsid w:val="0072160D"/>
    <w:rsid w:val="00721E01"/>
    <w:rsid w:val="007222AD"/>
    <w:rsid w:val="007267CF"/>
    <w:rsid w:val="00731F3F"/>
    <w:rsid w:val="00733BAB"/>
    <w:rsid w:val="0073604C"/>
    <w:rsid w:val="007436BF"/>
    <w:rsid w:val="007443E9"/>
    <w:rsid w:val="00745DCE"/>
    <w:rsid w:val="00746DA5"/>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7983"/>
    <w:rsid w:val="007B0C9D"/>
    <w:rsid w:val="007B5522"/>
    <w:rsid w:val="007C0EE0"/>
    <w:rsid w:val="007C1B71"/>
    <w:rsid w:val="007C2FBB"/>
    <w:rsid w:val="007C7164"/>
    <w:rsid w:val="007C7413"/>
    <w:rsid w:val="007D1984"/>
    <w:rsid w:val="007D2AFE"/>
    <w:rsid w:val="007E3264"/>
    <w:rsid w:val="007E3FEA"/>
    <w:rsid w:val="007E4F32"/>
    <w:rsid w:val="007E6402"/>
    <w:rsid w:val="007F0A0B"/>
    <w:rsid w:val="007F0EA3"/>
    <w:rsid w:val="007F3A60"/>
    <w:rsid w:val="007F3D0B"/>
    <w:rsid w:val="007F7C94"/>
    <w:rsid w:val="00802FFA"/>
    <w:rsid w:val="00810E4B"/>
    <w:rsid w:val="00811666"/>
    <w:rsid w:val="00814BAA"/>
    <w:rsid w:val="00816F0C"/>
    <w:rsid w:val="0082026C"/>
    <w:rsid w:val="0082211C"/>
    <w:rsid w:val="00824295"/>
    <w:rsid w:val="00827A65"/>
    <w:rsid w:val="00830473"/>
    <w:rsid w:val="008313F3"/>
    <w:rsid w:val="00831F14"/>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9B5"/>
    <w:rsid w:val="00893877"/>
    <w:rsid w:val="0089532C"/>
    <w:rsid w:val="00896165"/>
    <w:rsid w:val="00896681"/>
    <w:rsid w:val="008A2749"/>
    <w:rsid w:val="008A3A90"/>
    <w:rsid w:val="008B06D4"/>
    <w:rsid w:val="008B2DDE"/>
    <w:rsid w:val="008B4F20"/>
    <w:rsid w:val="008B68E7"/>
    <w:rsid w:val="008B7FFD"/>
    <w:rsid w:val="008C1924"/>
    <w:rsid w:val="008C286A"/>
    <w:rsid w:val="008C2920"/>
    <w:rsid w:val="008C4307"/>
    <w:rsid w:val="008D23DF"/>
    <w:rsid w:val="008D59FE"/>
    <w:rsid w:val="008D73BF"/>
    <w:rsid w:val="008D7F09"/>
    <w:rsid w:val="008E00D5"/>
    <w:rsid w:val="008E5B64"/>
    <w:rsid w:val="008E7DAA"/>
    <w:rsid w:val="008F0094"/>
    <w:rsid w:val="008F03EF"/>
    <w:rsid w:val="008F340F"/>
    <w:rsid w:val="008F6257"/>
    <w:rsid w:val="00902EF3"/>
    <w:rsid w:val="00903523"/>
    <w:rsid w:val="00906281"/>
    <w:rsid w:val="0090659A"/>
    <w:rsid w:val="00911080"/>
    <w:rsid w:val="00912500"/>
    <w:rsid w:val="0091350B"/>
    <w:rsid w:val="00915986"/>
    <w:rsid w:val="00916056"/>
    <w:rsid w:val="00917624"/>
    <w:rsid w:val="00926CB2"/>
    <w:rsid w:val="00930386"/>
    <w:rsid w:val="0093042A"/>
    <w:rsid w:val="009309F5"/>
    <w:rsid w:val="00933237"/>
    <w:rsid w:val="00933F28"/>
    <w:rsid w:val="009400C3"/>
    <w:rsid w:val="009453F7"/>
    <w:rsid w:val="009476C0"/>
    <w:rsid w:val="00947EC6"/>
    <w:rsid w:val="00963E34"/>
    <w:rsid w:val="00964DFA"/>
    <w:rsid w:val="00970A69"/>
    <w:rsid w:val="00973D5B"/>
    <w:rsid w:val="0098155C"/>
    <w:rsid w:val="00981703"/>
    <w:rsid w:val="00983B77"/>
    <w:rsid w:val="00991F66"/>
    <w:rsid w:val="00996053"/>
    <w:rsid w:val="009A0B2F"/>
    <w:rsid w:val="009A1CF4"/>
    <w:rsid w:val="009A37D7"/>
    <w:rsid w:val="009A4E17"/>
    <w:rsid w:val="009A6955"/>
    <w:rsid w:val="009B341C"/>
    <w:rsid w:val="009B5747"/>
    <w:rsid w:val="009C0B81"/>
    <w:rsid w:val="009C3182"/>
    <w:rsid w:val="009C5CFE"/>
    <w:rsid w:val="009D0BB3"/>
    <w:rsid w:val="009D2C27"/>
    <w:rsid w:val="009D503E"/>
    <w:rsid w:val="009E2309"/>
    <w:rsid w:val="009E42B9"/>
    <w:rsid w:val="009E4E17"/>
    <w:rsid w:val="009E54B9"/>
    <w:rsid w:val="009F4C2E"/>
    <w:rsid w:val="00A014A3"/>
    <w:rsid w:val="00A027CC"/>
    <w:rsid w:val="00A02991"/>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26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0164"/>
    <w:rsid w:val="00AF7ACC"/>
    <w:rsid w:val="00B00914"/>
    <w:rsid w:val="00B02A8E"/>
    <w:rsid w:val="00B052EE"/>
    <w:rsid w:val="00B1081F"/>
    <w:rsid w:val="00B11BD1"/>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3E41"/>
    <w:rsid w:val="00BA6972"/>
    <w:rsid w:val="00BB1E0D"/>
    <w:rsid w:val="00BB26C8"/>
    <w:rsid w:val="00BB4D9B"/>
    <w:rsid w:val="00BB6EA2"/>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AF7"/>
    <w:rsid w:val="00C57A1A"/>
    <w:rsid w:val="00C60BBD"/>
    <w:rsid w:val="00C6258F"/>
    <w:rsid w:val="00C62C41"/>
    <w:rsid w:val="00C63DF6"/>
    <w:rsid w:val="00C63E58"/>
    <w:rsid w:val="00C6495E"/>
    <w:rsid w:val="00C670EE"/>
    <w:rsid w:val="00C67E3B"/>
    <w:rsid w:val="00C70D73"/>
    <w:rsid w:val="00C71F4C"/>
    <w:rsid w:val="00C73E03"/>
    <w:rsid w:val="00C77B29"/>
    <w:rsid w:val="00C87039"/>
    <w:rsid w:val="00C8718B"/>
    <w:rsid w:val="00C872E4"/>
    <w:rsid w:val="00C878D9"/>
    <w:rsid w:val="00C90311"/>
    <w:rsid w:val="00C91C26"/>
    <w:rsid w:val="00C9276C"/>
    <w:rsid w:val="00C964D7"/>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600E"/>
    <w:rsid w:val="00CF7733"/>
    <w:rsid w:val="00CF791A"/>
    <w:rsid w:val="00D00513"/>
    <w:rsid w:val="00D00D7D"/>
    <w:rsid w:val="00D019E8"/>
    <w:rsid w:val="00D030AE"/>
    <w:rsid w:val="00D139C8"/>
    <w:rsid w:val="00D17F81"/>
    <w:rsid w:val="00D2758C"/>
    <w:rsid w:val="00D275CA"/>
    <w:rsid w:val="00D2789B"/>
    <w:rsid w:val="00D33F49"/>
    <w:rsid w:val="00D3435E"/>
    <w:rsid w:val="00D345AB"/>
    <w:rsid w:val="00D40C65"/>
    <w:rsid w:val="00D41566"/>
    <w:rsid w:val="00D452F4"/>
    <w:rsid w:val="00D458EC"/>
    <w:rsid w:val="00D501B0"/>
    <w:rsid w:val="00D52582"/>
    <w:rsid w:val="00D56A0E"/>
    <w:rsid w:val="00D57494"/>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721"/>
    <w:rsid w:val="00DB1C89"/>
    <w:rsid w:val="00DB343F"/>
    <w:rsid w:val="00DB3763"/>
    <w:rsid w:val="00DB4029"/>
    <w:rsid w:val="00DB5F4D"/>
    <w:rsid w:val="00DB66F2"/>
    <w:rsid w:val="00DB6DA5"/>
    <w:rsid w:val="00DC076B"/>
    <w:rsid w:val="00DC186F"/>
    <w:rsid w:val="00DC252F"/>
    <w:rsid w:val="00DC6050"/>
    <w:rsid w:val="00DC6445"/>
    <w:rsid w:val="00DC7A04"/>
    <w:rsid w:val="00DD35E1"/>
    <w:rsid w:val="00DD43EA"/>
    <w:rsid w:val="00DE6F44"/>
    <w:rsid w:val="00DF1B58"/>
    <w:rsid w:val="00E009DA"/>
    <w:rsid w:val="00E037D9"/>
    <w:rsid w:val="00E04927"/>
    <w:rsid w:val="00E0575A"/>
    <w:rsid w:val="00E11A48"/>
    <w:rsid w:val="00E130EB"/>
    <w:rsid w:val="00E162CD"/>
    <w:rsid w:val="00E17FA5"/>
    <w:rsid w:val="00E21BFE"/>
    <w:rsid w:val="00E21C88"/>
    <w:rsid w:val="00E223AC"/>
    <w:rsid w:val="00E26930"/>
    <w:rsid w:val="00E27257"/>
    <w:rsid w:val="00E27F4F"/>
    <w:rsid w:val="00E362C0"/>
    <w:rsid w:val="00E449D0"/>
    <w:rsid w:val="00E44A34"/>
    <w:rsid w:val="00E4506A"/>
    <w:rsid w:val="00E53F99"/>
    <w:rsid w:val="00E56510"/>
    <w:rsid w:val="00E62EA8"/>
    <w:rsid w:val="00E67A6E"/>
    <w:rsid w:val="00E70096"/>
    <w:rsid w:val="00E71B43"/>
    <w:rsid w:val="00E81612"/>
    <w:rsid w:val="00E82BD7"/>
    <w:rsid w:val="00E83D01"/>
    <w:rsid w:val="00E859E3"/>
    <w:rsid w:val="00E87D18"/>
    <w:rsid w:val="00E87D62"/>
    <w:rsid w:val="00E97333"/>
    <w:rsid w:val="00EA4077"/>
    <w:rsid w:val="00EA486E"/>
    <w:rsid w:val="00EA4FA3"/>
    <w:rsid w:val="00EB001B"/>
    <w:rsid w:val="00EB3082"/>
    <w:rsid w:val="00EB6B28"/>
    <w:rsid w:val="00EB6C33"/>
    <w:rsid w:val="00EC5DE8"/>
    <w:rsid w:val="00EC62B9"/>
    <w:rsid w:val="00EC6F62"/>
    <w:rsid w:val="00ED2EA2"/>
    <w:rsid w:val="00ED6019"/>
    <w:rsid w:val="00ED7830"/>
    <w:rsid w:val="00EE2BFF"/>
    <w:rsid w:val="00EE3909"/>
    <w:rsid w:val="00EF4205"/>
    <w:rsid w:val="00EF54A5"/>
    <w:rsid w:val="00EF5939"/>
    <w:rsid w:val="00F01714"/>
    <w:rsid w:val="00F0258F"/>
    <w:rsid w:val="00F02D06"/>
    <w:rsid w:val="00F0348F"/>
    <w:rsid w:val="00F056E5"/>
    <w:rsid w:val="00F06FDD"/>
    <w:rsid w:val="00F10819"/>
    <w:rsid w:val="00F11219"/>
    <w:rsid w:val="00F1142C"/>
    <w:rsid w:val="00F16F35"/>
    <w:rsid w:val="00F17559"/>
    <w:rsid w:val="00F2229D"/>
    <w:rsid w:val="00F25ABB"/>
    <w:rsid w:val="00F26F62"/>
    <w:rsid w:val="00F27963"/>
    <w:rsid w:val="00F30103"/>
    <w:rsid w:val="00F30446"/>
    <w:rsid w:val="00F4135D"/>
    <w:rsid w:val="00F41F1B"/>
    <w:rsid w:val="00F46BD9"/>
    <w:rsid w:val="00F60BE0"/>
    <w:rsid w:val="00F6280E"/>
    <w:rsid w:val="00F638C3"/>
    <w:rsid w:val="00F7050A"/>
    <w:rsid w:val="00F713B2"/>
    <w:rsid w:val="00F75533"/>
    <w:rsid w:val="00F8036D"/>
    <w:rsid w:val="00F809DC"/>
    <w:rsid w:val="00F86EB0"/>
    <w:rsid w:val="00F90CE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C1F81"/>
  <w15:docId w15:val="{1FE7C9C9-91F6-41A0-B3B2-39384CA7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itre1">
    <w:name w:val="heading 1"/>
    <w:basedOn w:val="Normal"/>
    <w:next w:val="BodyTextL25"/>
    <w:link w:val="Titre1Car"/>
    <w:autoRedefine/>
    <w:uiPriority w:val="9"/>
    <w:unhideWhenUsed/>
    <w:qFormat/>
    <w:rsid w:val="00A76665"/>
    <w:pPr>
      <w:keepNext/>
      <w:keepLines/>
      <w:numPr>
        <w:numId w:val="5"/>
      </w:numPr>
      <w:spacing w:before="240" w:after="120"/>
      <w:outlineLvl w:val="0"/>
    </w:pPr>
    <w:rPr>
      <w:b/>
      <w:bCs/>
      <w:noProof/>
      <w:sz w:val="26"/>
      <w:szCs w:val="26"/>
    </w:rPr>
  </w:style>
  <w:style w:type="paragraph" w:styleId="Titre2">
    <w:name w:val="heading 2"/>
    <w:basedOn w:val="Normal"/>
    <w:next w:val="BodyTextL25"/>
    <w:link w:val="Titre2C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Titre3">
    <w:name w:val="heading 3"/>
    <w:basedOn w:val="Normal"/>
    <w:next w:val="Normal"/>
    <w:link w:val="Titre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itre4">
    <w:name w:val="heading 4"/>
    <w:basedOn w:val="BodyTextL25"/>
    <w:next w:val="BodyTextL25"/>
    <w:link w:val="Titre4Car"/>
    <w:unhideWhenUsed/>
    <w:qFormat/>
    <w:rsid w:val="00075EA9"/>
    <w:pPr>
      <w:keepNext/>
      <w:ind w:left="720"/>
      <w:outlineLvl w:val="3"/>
    </w:pPr>
    <w:rPr>
      <w:rFonts w:eastAsia="Times New Roman"/>
      <w:bCs/>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452F4"/>
    <w:rPr>
      <w:b/>
      <w:bCs/>
      <w:noProof/>
      <w:sz w:val="26"/>
      <w:szCs w:val="26"/>
    </w:rPr>
  </w:style>
  <w:style w:type="character" w:customStyle="1" w:styleId="Titre2Car">
    <w:name w:val="Titre 2 Car"/>
    <w:link w:val="Titre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609E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EC5DE8"/>
    <w:pPr>
      <w:spacing w:before="60" w:after="6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075EA9"/>
    <w:rPr>
      <w:rFonts w:eastAsia="Times New Roman"/>
      <w:bCs/>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0C6425"/>
    <w:rPr>
      <w:rFonts w:eastAsia="Times New Roman"/>
      <w:b/>
      <w:bCs/>
      <w:sz w:val="24"/>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981703"/>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981703"/>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numbering" w:customStyle="1" w:styleId="PartStepSubStepList">
    <w:name w:val="Part_Step_SubStep_List"/>
    <w:uiPriority w:val="99"/>
    <w:rsid w:val="00E362C0"/>
    <w:pPr>
      <w:numPr>
        <w:numId w:val="11"/>
      </w:numPr>
    </w:pPr>
  </w:style>
  <w:style w:type="paragraph" w:styleId="Paragraphedeliste">
    <w:name w:val="List Paragraph"/>
    <w:basedOn w:val="Normal"/>
    <w:uiPriority w:val="34"/>
    <w:qFormat/>
    <w:rsid w:val="00E362C0"/>
    <w:pPr>
      <w:ind w:left="720"/>
      <w:contextualSpacing/>
    </w:pPr>
  </w:style>
  <w:style w:type="paragraph" w:customStyle="1" w:styleId="BodyText2">
    <w:name w:val="Body Text2"/>
    <w:basedOn w:val="Normal"/>
    <w:qFormat/>
    <w:rsid w:val="00E362C0"/>
    <w:pPr>
      <w:spacing w:line="240" w:lineRule="auto"/>
    </w:pPr>
    <w:rPr>
      <w:sz w:val="20"/>
    </w:rPr>
  </w:style>
  <w:style w:type="paragraph" w:customStyle="1" w:styleId="BodyText1">
    <w:name w:val="Body Text1"/>
    <w:basedOn w:val="Normal"/>
    <w:qFormat/>
    <w:rsid w:val="00A02991"/>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349">
      <w:bodyDiv w:val="1"/>
      <w:marLeft w:val="0"/>
      <w:marRight w:val="0"/>
      <w:marTop w:val="0"/>
      <w:marBottom w:val="0"/>
      <w:divBdr>
        <w:top w:val="none" w:sz="0" w:space="0" w:color="auto"/>
        <w:left w:val="none" w:sz="0" w:space="0" w:color="auto"/>
        <w:bottom w:val="none" w:sz="0" w:space="0" w:color="auto"/>
        <w:right w:val="none" w:sz="0" w:space="0" w:color="auto"/>
      </w:divBdr>
    </w:div>
    <w:div w:id="21513866">
      <w:bodyDiv w:val="1"/>
      <w:marLeft w:val="0"/>
      <w:marRight w:val="0"/>
      <w:marTop w:val="0"/>
      <w:marBottom w:val="0"/>
      <w:divBdr>
        <w:top w:val="none" w:sz="0" w:space="0" w:color="auto"/>
        <w:left w:val="none" w:sz="0" w:space="0" w:color="auto"/>
        <w:bottom w:val="none" w:sz="0" w:space="0" w:color="auto"/>
        <w:right w:val="none" w:sz="0" w:space="0" w:color="auto"/>
      </w:divBdr>
    </w:div>
    <w:div w:id="53239815">
      <w:bodyDiv w:val="1"/>
      <w:marLeft w:val="0"/>
      <w:marRight w:val="0"/>
      <w:marTop w:val="0"/>
      <w:marBottom w:val="0"/>
      <w:divBdr>
        <w:top w:val="none" w:sz="0" w:space="0" w:color="auto"/>
        <w:left w:val="none" w:sz="0" w:space="0" w:color="auto"/>
        <w:bottom w:val="none" w:sz="0" w:space="0" w:color="auto"/>
        <w:right w:val="none" w:sz="0" w:space="0" w:color="auto"/>
      </w:divBdr>
    </w:div>
    <w:div w:id="415596219">
      <w:bodyDiv w:val="1"/>
      <w:marLeft w:val="0"/>
      <w:marRight w:val="0"/>
      <w:marTop w:val="0"/>
      <w:marBottom w:val="0"/>
      <w:divBdr>
        <w:top w:val="none" w:sz="0" w:space="0" w:color="auto"/>
        <w:left w:val="none" w:sz="0" w:space="0" w:color="auto"/>
        <w:bottom w:val="none" w:sz="0" w:space="0" w:color="auto"/>
        <w:right w:val="none" w:sz="0" w:space="0" w:color="auto"/>
      </w:divBdr>
    </w:div>
    <w:div w:id="590966907">
      <w:bodyDiv w:val="1"/>
      <w:marLeft w:val="0"/>
      <w:marRight w:val="0"/>
      <w:marTop w:val="0"/>
      <w:marBottom w:val="0"/>
      <w:divBdr>
        <w:top w:val="none" w:sz="0" w:space="0" w:color="auto"/>
        <w:left w:val="none" w:sz="0" w:space="0" w:color="auto"/>
        <w:bottom w:val="none" w:sz="0" w:space="0" w:color="auto"/>
        <w:right w:val="none" w:sz="0" w:space="0" w:color="auto"/>
      </w:divBdr>
    </w:div>
    <w:div w:id="689453835">
      <w:bodyDiv w:val="1"/>
      <w:marLeft w:val="0"/>
      <w:marRight w:val="0"/>
      <w:marTop w:val="0"/>
      <w:marBottom w:val="0"/>
      <w:divBdr>
        <w:top w:val="none" w:sz="0" w:space="0" w:color="auto"/>
        <w:left w:val="none" w:sz="0" w:space="0" w:color="auto"/>
        <w:bottom w:val="none" w:sz="0" w:space="0" w:color="auto"/>
        <w:right w:val="none" w:sz="0" w:space="0" w:color="auto"/>
      </w:divBdr>
    </w:div>
    <w:div w:id="767388607">
      <w:bodyDiv w:val="1"/>
      <w:marLeft w:val="0"/>
      <w:marRight w:val="0"/>
      <w:marTop w:val="0"/>
      <w:marBottom w:val="0"/>
      <w:divBdr>
        <w:top w:val="none" w:sz="0" w:space="0" w:color="auto"/>
        <w:left w:val="none" w:sz="0" w:space="0" w:color="auto"/>
        <w:bottom w:val="none" w:sz="0" w:space="0" w:color="auto"/>
        <w:right w:val="none" w:sz="0" w:space="0" w:color="auto"/>
      </w:divBdr>
    </w:div>
    <w:div w:id="912815646">
      <w:bodyDiv w:val="1"/>
      <w:marLeft w:val="0"/>
      <w:marRight w:val="0"/>
      <w:marTop w:val="0"/>
      <w:marBottom w:val="0"/>
      <w:divBdr>
        <w:top w:val="none" w:sz="0" w:space="0" w:color="auto"/>
        <w:left w:val="none" w:sz="0" w:space="0" w:color="auto"/>
        <w:bottom w:val="none" w:sz="0" w:space="0" w:color="auto"/>
        <w:right w:val="none" w:sz="0" w:space="0" w:color="auto"/>
      </w:divBdr>
    </w:div>
    <w:div w:id="1238588159">
      <w:bodyDiv w:val="1"/>
      <w:marLeft w:val="0"/>
      <w:marRight w:val="0"/>
      <w:marTop w:val="0"/>
      <w:marBottom w:val="0"/>
      <w:divBdr>
        <w:top w:val="none" w:sz="0" w:space="0" w:color="auto"/>
        <w:left w:val="none" w:sz="0" w:space="0" w:color="auto"/>
        <w:bottom w:val="none" w:sz="0" w:space="0" w:color="auto"/>
        <w:right w:val="none" w:sz="0" w:space="0" w:color="auto"/>
      </w:divBdr>
    </w:div>
    <w:div w:id="1384714158">
      <w:bodyDiv w:val="1"/>
      <w:marLeft w:val="0"/>
      <w:marRight w:val="0"/>
      <w:marTop w:val="0"/>
      <w:marBottom w:val="0"/>
      <w:divBdr>
        <w:top w:val="none" w:sz="0" w:space="0" w:color="auto"/>
        <w:left w:val="none" w:sz="0" w:space="0" w:color="auto"/>
        <w:bottom w:val="none" w:sz="0" w:space="0" w:color="auto"/>
        <w:right w:val="none" w:sz="0" w:space="0" w:color="auto"/>
      </w:divBdr>
    </w:div>
    <w:div w:id="152679425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2959756">
      <w:bodyDiv w:val="1"/>
      <w:marLeft w:val="0"/>
      <w:marRight w:val="0"/>
      <w:marTop w:val="0"/>
      <w:marBottom w:val="0"/>
      <w:divBdr>
        <w:top w:val="none" w:sz="0" w:space="0" w:color="auto"/>
        <w:left w:val="none" w:sz="0" w:space="0" w:color="auto"/>
        <w:bottom w:val="none" w:sz="0" w:space="0" w:color="auto"/>
        <w:right w:val="none" w:sz="0" w:space="0" w:color="auto"/>
      </w:divBdr>
    </w:div>
    <w:div w:id="1786264407">
      <w:bodyDiv w:val="1"/>
      <w:marLeft w:val="0"/>
      <w:marRight w:val="0"/>
      <w:marTop w:val="0"/>
      <w:marBottom w:val="0"/>
      <w:divBdr>
        <w:top w:val="none" w:sz="0" w:space="0" w:color="auto"/>
        <w:left w:val="none" w:sz="0" w:space="0" w:color="auto"/>
        <w:bottom w:val="none" w:sz="0" w:space="0" w:color="auto"/>
        <w:right w:val="none" w:sz="0" w:space="0" w:color="auto"/>
      </w:divBdr>
    </w:div>
    <w:div w:id="19285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07F5E8882C46EE8B32BAE02FDAD755"/>
        <w:category>
          <w:name w:val="General"/>
          <w:gallery w:val="placeholder"/>
        </w:category>
        <w:types>
          <w:type w:val="bbPlcHdr"/>
        </w:types>
        <w:behaviors>
          <w:behavior w:val="content"/>
        </w:behaviors>
        <w:guid w:val="{B7CD64B3-9129-4AE3-A104-8587EEF7BE74}"/>
      </w:docPartPr>
      <w:docPartBody>
        <w:p w:rsidR="00030D87" w:rsidRDefault="00A4357C">
          <w:pPr>
            <w:pStyle w:val="2D07F5E8882C46EE8B32BAE02FDAD755"/>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4357C"/>
    <w:rsid w:val="00001FB7"/>
    <w:rsid w:val="00030D87"/>
    <w:rsid w:val="00616281"/>
    <w:rsid w:val="00752A4B"/>
    <w:rsid w:val="00756D74"/>
    <w:rsid w:val="009517FF"/>
    <w:rsid w:val="009928A5"/>
    <w:rsid w:val="00996273"/>
    <w:rsid w:val="009E11F5"/>
    <w:rsid w:val="00A4357C"/>
    <w:rsid w:val="00A9114B"/>
    <w:rsid w:val="00B11AE9"/>
    <w:rsid w:val="00B271E6"/>
    <w:rsid w:val="00D24BEE"/>
    <w:rsid w:val="00DF2F61"/>
    <w:rsid w:val="00DF742E"/>
    <w:rsid w:val="00E60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14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9114B"/>
    <w:rPr>
      <w:color w:val="808080"/>
    </w:rPr>
  </w:style>
  <w:style w:type="paragraph" w:customStyle="1" w:styleId="2D07F5E8882C46EE8B32BAE02FDAD755">
    <w:name w:val="2D07F5E8882C46EE8B32BAE02FDAD755"/>
    <w:rsid w:val="00A91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B5881-F076-43E1-BB0D-F39254B6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99</TotalTime>
  <Pages>1</Pages>
  <Words>520</Words>
  <Characters>2861</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Concevoir et mettre en œuvre un système d'adressage VLSM</vt:lpstr>
      <vt:lpstr>Packet Tracer - Concevoir et mettre en œuvre un système d'adressage VLSM</vt:lpstr>
    </vt:vector>
  </TitlesOfParts>
  <Company>Cisco Systems, Inc.</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Concevoir et mettre en œuvre un système d'adressage VLSM</dc:title>
  <dc:creator>Martin Benson</dc:creator>
  <cp:keywords>Copié</cp:keywords>
  <dc:description>2019</dc:description>
  <cp:lastModifiedBy>Corentin Lallement</cp:lastModifiedBy>
  <cp:revision>10</cp:revision>
  <cp:lastPrinted>2020-06-06T15:56:00Z</cp:lastPrinted>
  <dcterms:created xsi:type="dcterms:W3CDTF">2019-09-26T18:03:00Z</dcterms:created>
  <dcterms:modified xsi:type="dcterms:W3CDTF">2024-03-20T10:23:00Z</dcterms:modified>
</cp:coreProperties>
</file>