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A4" w:rsidRDefault="00C30717" w:rsidP="00C30717">
      <w:pPr>
        <w:pStyle w:val="Heading1"/>
      </w:pPr>
      <w:r>
        <w:t xml:space="preserve">Bug </w:t>
      </w:r>
      <w:r w:rsidR="00334192">
        <w:t>4</w:t>
      </w:r>
      <w:r>
        <w:t xml:space="preserve"> – Debugging Log</w:t>
      </w:r>
    </w:p>
    <w:p w:rsidR="0028505C" w:rsidRPr="0028505C" w:rsidRDefault="0028505C" w:rsidP="0028505C">
      <w:r>
        <w:t>Hypothesis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05C" w:rsidTr="0028505C">
        <w:tc>
          <w:tcPr>
            <w:tcW w:w="4508" w:type="dxa"/>
          </w:tcPr>
          <w:p w:rsidR="0028505C" w:rsidRDefault="0028505C" w:rsidP="0028505C">
            <w:r>
              <w:t>Hypothesis</w:t>
            </w:r>
          </w:p>
        </w:tc>
        <w:tc>
          <w:tcPr>
            <w:tcW w:w="4508" w:type="dxa"/>
          </w:tcPr>
          <w:p w:rsidR="0028505C" w:rsidRDefault="00887B72" w:rsidP="00887B72">
            <w:proofErr w:type="spellStart"/>
            <w:r>
              <w:t>Dice.getValue</w:t>
            </w:r>
            <w:proofErr w:type="spellEnd"/>
            <w:r>
              <w:t>() is not receiving varying face values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Prediction</w:t>
            </w:r>
          </w:p>
        </w:tc>
        <w:tc>
          <w:tcPr>
            <w:tcW w:w="4508" w:type="dxa"/>
          </w:tcPr>
          <w:p w:rsidR="0028505C" w:rsidRDefault="00887B72" w:rsidP="0028505C">
            <w:r>
              <w:t xml:space="preserve">All round dice rolls are identical to the first 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Experiment</w:t>
            </w:r>
          </w:p>
        </w:tc>
        <w:tc>
          <w:tcPr>
            <w:tcW w:w="4508" w:type="dxa"/>
          </w:tcPr>
          <w:p w:rsidR="0028505C" w:rsidRDefault="0028505C" w:rsidP="0028505C">
            <w:r>
              <w:t>Run game and observe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Observation</w:t>
            </w:r>
          </w:p>
        </w:tc>
        <w:tc>
          <w:tcPr>
            <w:tcW w:w="4508" w:type="dxa"/>
          </w:tcPr>
          <w:p w:rsidR="0028505C" w:rsidRDefault="00887B72" w:rsidP="0028505C">
            <w:r>
              <w:t>Dice rolls were identical as per prediction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Conclusion</w:t>
            </w:r>
          </w:p>
        </w:tc>
        <w:tc>
          <w:tcPr>
            <w:tcW w:w="4508" w:type="dxa"/>
          </w:tcPr>
          <w:p w:rsidR="0028505C" w:rsidRDefault="00887B72" w:rsidP="0028505C">
            <w:proofErr w:type="spellStart"/>
            <w:r>
              <w:t>Dice.getValue</w:t>
            </w:r>
            <w:proofErr w:type="spellEnd"/>
            <w:r>
              <w:t>() must be producing incorrect results</w:t>
            </w:r>
          </w:p>
        </w:tc>
      </w:tr>
    </w:tbl>
    <w:p w:rsidR="0028505C" w:rsidRPr="0028505C" w:rsidRDefault="0028505C" w:rsidP="0028505C"/>
    <w:p w:rsidR="000D61AA" w:rsidRDefault="0028505C" w:rsidP="000D61AA">
      <w:pPr>
        <w:pStyle w:val="NoSpacing"/>
      </w:pPr>
      <w:r>
        <w:t>Bug Resolution:</w:t>
      </w:r>
    </w:p>
    <w:p w:rsidR="0048262B" w:rsidRDefault="0048262B" w:rsidP="000D61AA">
      <w:pPr>
        <w:pStyle w:val="NoSpacing"/>
      </w:pPr>
      <w:bookmarkStart w:id="0" w:name="_GoBack"/>
      <w:bookmarkEnd w:id="0"/>
    </w:p>
    <w:p w:rsidR="0048262B" w:rsidRDefault="0028505C" w:rsidP="000D61AA">
      <w:pPr>
        <w:pStyle w:val="NoSpacing"/>
      </w:pPr>
      <w:r>
        <w:t xml:space="preserve">To resolve the bug </w:t>
      </w:r>
      <w:r w:rsidR="00CF25DE">
        <w:t xml:space="preserve">we </w:t>
      </w:r>
      <w:r w:rsidR="00887B72">
        <w:t>the value needs to be called in the roll not only initialised in the constructor</w:t>
      </w:r>
      <w:r w:rsidR="00A64CA4">
        <w:t xml:space="preserve"> </w:t>
      </w:r>
      <w:r w:rsidR="00CF25DE">
        <w:t xml:space="preserve">which can be changed </w:t>
      </w:r>
      <w:r w:rsidR="00887B72">
        <w:t xml:space="preserve">calling the value in the </w:t>
      </w:r>
      <w:proofErr w:type="spellStart"/>
      <w:r w:rsidR="00887B72">
        <w:t>getValue</w:t>
      </w:r>
      <w:proofErr w:type="spellEnd"/>
      <w:r w:rsidR="00887B72">
        <w:t>() method</w:t>
      </w:r>
      <w:r w:rsidR="00CF25DE">
        <w:t xml:space="preserve"> demonstrated in the before and after screenshots:</w:t>
      </w:r>
    </w:p>
    <w:p w:rsidR="0048262B" w:rsidRDefault="0048262B" w:rsidP="000D61AA">
      <w:pPr>
        <w:pStyle w:val="NoSpacing"/>
      </w:pPr>
    </w:p>
    <w:p w:rsidR="0048262B" w:rsidRDefault="005D400C" w:rsidP="000D61AA">
      <w:pPr>
        <w:pStyle w:val="NoSpacing"/>
      </w:pPr>
      <w:r>
        <w:t>Before:</w:t>
      </w:r>
    </w:p>
    <w:p w:rsidR="00417909" w:rsidRDefault="00EE059B" w:rsidP="000D61AA">
      <w:pPr>
        <w:pStyle w:val="NoSpacing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731510" cy="2630996"/>
            <wp:effectExtent l="0" t="0" r="2540" b="0"/>
            <wp:docPr id="6" name="Picture 6" descr="https://i.gyazo.com/f80892eaccac6ea8b0c160b28dd7d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f80892eaccac6ea8b0c160b28dd7d4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0C" w:rsidRDefault="005D400C" w:rsidP="000D61AA">
      <w:pPr>
        <w:pStyle w:val="NoSpacing"/>
        <w:rPr>
          <w:noProof/>
          <w:lang w:eastAsia="en-AU"/>
        </w:rPr>
      </w:pPr>
    </w:p>
    <w:p w:rsidR="005D400C" w:rsidRPr="00C30717" w:rsidRDefault="005D400C" w:rsidP="000D61AA">
      <w:pPr>
        <w:pStyle w:val="NoSpacing"/>
      </w:pPr>
      <w:r>
        <w:rPr>
          <w:noProof/>
          <w:lang w:eastAsia="en-AU"/>
        </w:rPr>
        <w:lastRenderedPageBreak/>
        <w:t>After:</w:t>
      </w:r>
      <w:r w:rsidR="00CF25DE" w:rsidRPr="00CF25DE">
        <w:t xml:space="preserve"> </w:t>
      </w:r>
      <w:r w:rsidR="00EE059B">
        <w:rPr>
          <w:noProof/>
          <w:lang w:eastAsia="en-AU"/>
        </w:rPr>
        <w:drawing>
          <wp:inline distT="0" distB="0" distL="0" distR="0">
            <wp:extent cx="5731510" cy="2640740"/>
            <wp:effectExtent l="0" t="0" r="2540" b="7620"/>
            <wp:docPr id="7" name="Picture 7" descr="https://i.gyazo.com/70ff611c87eee4f7ae8a1560f96fa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70ff611c87eee4f7ae8a1560f96fae2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00C" w:rsidRPr="00C3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17"/>
    <w:rsid w:val="000A5255"/>
    <w:rsid w:val="000D61AA"/>
    <w:rsid w:val="0028505C"/>
    <w:rsid w:val="002B15A4"/>
    <w:rsid w:val="00334192"/>
    <w:rsid w:val="00417909"/>
    <w:rsid w:val="0048262B"/>
    <w:rsid w:val="005D400C"/>
    <w:rsid w:val="005F7C6B"/>
    <w:rsid w:val="00772D75"/>
    <w:rsid w:val="007F5905"/>
    <w:rsid w:val="00887B72"/>
    <w:rsid w:val="00A26A02"/>
    <w:rsid w:val="00A64CA4"/>
    <w:rsid w:val="00C134C9"/>
    <w:rsid w:val="00C30717"/>
    <w:rsid w:val="00CF25DE"/>
    <w:rsid w:val="00D7249F"/>
    <w:rsid w:val="00D809E8"/>
    <w:rsid w:val="00EB30D0"/>
    <w:rsid w:val="00EE059B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64EAE-1142-4099-9E4E-CC7AFA23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D61AA"/>
    <w:pPr>
      <w:spacing w:after="0" w:line="240" w:lineRule="auto"/>
    </w:pPr>
  </w:style>
  <w:style w:type="table" w:styleId="TableGrid">
    <w:name w:val="Table Grid"/>
    <w:basedOn w:val="TableNormal"/>
    <w:uiPriority w:val="39"/>
    <w:rsid w:val="0028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2017-10-16T11:07:00Z</dcterms:created>
  <dcterms:modified xsi:type="dcterms:W3CDTF">2017-10-16T11:07:00Z</dcterms:modified>
</cp:coreProperties>
</file>