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100" w:before="100" w:line="360" w:lineRule="auto"/>
        <w:jc w:val="center"/>
        <w:rPr>
          <w:b w:val="1"/>
          <w:bCs w:val="1"/>
          <w:color w:val="2d3b45"/>
          <w:sz w:val="32"/>
          <w:szCs w:val="32"/>
        </w:rPr>
      </w:pPr>
      <w:bookmarkStart w:colFirst="0" w:colLast="0" w:name="_efkzdwedexwg" w:id="0"/>
      <w:bookmarkEnd w:id="0"/>
      <w:r w:rsidDel="00000000" w:rsidR="00000000" w:rsidRPr="00000000">
        <w:rPr>
          <w:b w:val="1"/>
          <w:bCs w:val="1"/>
          <w:color w:val="2d3b45"/>
          <w:sz w:val="32"/>
          <w:szCs w:val="32"/>
          <w:rtl w:val="0"/>
        </w:rPr>
        <w:t xml:space="preserve">Performance Optimization and Parallelization of Sparse–Dense Matrix Computation for Power-Law Graphs</w:t>
      </w:r>
    </w:p>
    <w:p w:rsidR="00000000" w:rsidDel="00000000" w:rsidP="00000000" w:rsidRDefault="00000000" w:rsidRPr="00000000" w14:paraId="00000002">
      <w:pPr>
        <w:jc w:val="center"/>
        <w:rPr/>
      </w:pPr>
      <w:r w:rsidDel="00000000" w:rsidR="00000000" w:rsidRPr="00000000">
        <w:rPr>
          <w:rtl w:val="0"/>
        </w:rPr>
        <w:t xml:space="preserve">Corey Stewart</w:t>
      </w:r>
    </w:p>
    <w:p w:rsidR="00000000" w:rsidDel="00000000" w:rsidP="00000000" w:rsidRDefault="00000000" w:rsidRPr="00000000" w14:paraId="00000003">
      <w:pPr>
        <w:jc w:val="center"/>
        <w:rPr/>
      </w:pPr>
      <w:r w:rsidDel="00000000" w:rsidR="00000000" w:rsidRPr="00000000">
        <w:rPr>
          <w:rtl w:val="0"/>
        </w:rPr>
        <w:t xml:space="preserve">Rolando Veliz</w:t>
      </w:r>
    </w:p>
    <w:p w:rsidR="00000000" w:rsidDel="00000000" w:rsidP="00000000" w:rsidRDefault="00000000" w:rsidRPr="00000000" w14:paraId="00000004">
      <w:pPr>
        <w:jc w:val="center"/>
        <w:rPr/>
      </w:pPr>
      <w:r w:rsidDel="00000000" w:rsidR="00000000" w:rsidRPr="00000000">
        <w:rPr>
          <w:rtl w:val="0"/>
        </w:rPr>
        <w:t xml:space="preserve">Zackary Whalen</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Project Overview</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ind w:firstLine="720"/>
        <w:rPr>
          <w:sz w:val="24"/>
          <w:szCs w:val="24"/>
        </w:rPr>
      </w:pPr>
      <w:r w:rsidDel="00000000" w:rsidR="00000000" w:rsidRPr="00000000">
        <w:rPr>
          <w:sz w:val="24"/>
          <w:szCs w:val="24"/>
          <w:rtl w:val="0"/>
        </w:rPr>
        <w:t xml:space="preserve">This project will investigate the performance optimization and parallelization of sparse–dense matrix computation for matrices representing power-law graphs. In power-law graphs, most vertices have relatively few connections while a small number of vertices have very high degree. This produces highly uneven numbers of nonzero values across matrix rows and creates challenges for load balancing, memory access, cache locality, and parallel scalability.</w:t>
      </w:r>
    </w:p>
    <w:p w:rsidR="00000000" w:rsidDel="00000000" w:rsidP="00000000" w:rsidRDefault="00000000" w:rsidRPr="00000000" w14:paraId="00000009">
      <w:pPr>
        <w:ind w:firstLine="720"/>
        <w:rPr>
          <w:sz w:val="24"/>
          <w:szCs w:val="24"/>
        </w:rPr>
      </w:pPr>
      <w:r w:rsidDel="00000000" w:rsidR="00000000" w:rsidRPr="00000000">
        <w:rPr>
          <w:sz w:val="24"/>
          <w:szCs w:val="24"/>
          <w:rtl w:val="0"/>
        </w:rPr>
        <w:t xml:space="preserve">The project will include sequential performance engineering, OpenMP shared-memory parallelization, and MPI distributed-memory parallelization. We will evaluate how the sparsity structure of power-law graphs affects performance and which optimization strategies work best.</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b w:val="1"/>
          <w:bCs w:val="1"/>
          <w:sz w:val="28"/>
          <w:szCs w:val="28"/>
        </w:rPr>
      </w:pPr>
      <w:r w:rsidDel="00000000" w:rsidR="00000000" w:rsidRPr="00000000">
        <w:rPr>
          <w:b w:val="1"/>
          <w:bCs w:val="1"/>
          <w:sz w:val="28"/>
          <w:szCs w:val="28"/>
          <w:rtl w:val="0"/>
        </w:rPr>
        <w:t xml:space="preserve">Team Members and Responsibilities</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Corey Stewart - OpenMP shared-memory parallelization, Documentation</w:t>
      </w:r>
    </w:p>
    <w:p w:rsidR="00000000" w:rsidDel="00000000" w:rsidP="00000000" w:rsidRDefault="00000000" w:rsidRPr="00000000" w14:paraId="0000000E">
      <w:pPr>
        <w:rPr>
          <w:sz w:val="24"/>
          <w:szCs w:val="24"/>
        </w:rPr>
      </w:pPr>
      <w:r w:rsidDel="00000000" w:rsidR="00000000" w:rsidRPr="00000000">
        <w:rPr>
          <w:sz w:val="24"/>
          <w:szCs w:val="24"/>
          <w:rtl w:val="0"/>
        </w:rPr>
        <w:t xml:space="preserve">Rolando Veliz - Sequential performance engineering</w:t>
      </w:r>
    </w:p>
    <w:p w:rsidR="00000000" w:rsidDel="00000000" w:rsidP="00000000" w:rsidRDefault="00000000" w:rsidRPr="00000000" w14:paraId="0000000F">
      <w:pPr>
        <w:rPr>
          <w:sz w:val="24"/>
          <w:szCs w:val="24"/>
        </w:rPr>
      </w:pPr>
      <w:r w:rsidDel="00000000" w:rsidR="00000000" w:rsidRPr="00000000">
        <w:rPr>
          <w:sz w:val="24"/>
          <w:szCs w:val="24"/>
          <w:rtl w:val="0"/>
        </w:rPr>
        <w:t xml:space="preserve">Zackary Whalen - MPI distributed-memory parallelization</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b w:val="1"/>
          <w:bCs w:val="1"/>
          <w:sz w:val="28"/>
          <w:szCs w:val="28"/>
          <w:rtl w:val="0"/>
        </w:rPr>
        <w:t xml:space="preserve">Anticipated Performance Challenges</w:t>
      </w: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ind w:firstLine="720"/>
        <w:rPr>
          <w:sz w:val="24"/>
          <w:szCs w:val="24"/>
        </w:rPr>
      </w:pPr>
      <w:r w:rsidDel="00000000" w:rsidR="00000000" w:rsidRPr="00000000">
        <w:rPr>
          <w:sz w:val="24"/>
          <w:szCs w:val="24"/>
          <w:rtl w:val="0"/>
        </w:rPr>
        <w:t xml:space="preserve">The main expected challenges are irregular memory access, poor cache locality, memory-bandwidth limitations, and load imbalance caused by large differences in the number of nonzeros per row. We will also examine OpenMP scheduling overhead, MPI communication costs, and the point at which adding more threads or processes no longer produces useful speedup.</w:t>
      </w:r>
    </w:p>
    <w:p w:rsidR="00000000" w:rsidDel="00000000" w:rsidP="00000000" w:rsidRDefault="00000000" w:rsidRPr="00000000" w14:paraId="00000014">
      <w:pPr>
        <w:ind w:firstLine="720"/>
        <w:rPr>
          <w:sz w:val="24"/>
          <w:szCs w:val="24"/>
        </w:rPr>
      </w:pPr>
      <w:r w:rsidDel="00000000" w:rsidR="00000000" w:rsidRPr="00000000">
        <w:rPr>
          <w:rtl w:val="0"/>
        </w:rPr>
      </w:r>
    </w:p>
    <w:p w:rsidR="00000000" w:rsidDel="00000000" w:rsidP="00000000" w:rsidRDefault="00000000" w:rsidRPr="00000000" w14:paraId="00000015">
      <w:pPr>
        <w:ind w:left="0" w:firstLine="0"/>
        <w:rPr>
          <w:b w:val="1"/>
          <w:bCs w:val="1"/>
          <w:sz w:val="28"/>
          <w:szCs w:val="28"/>
        </w:rPr>
      </w:pPr>
      <w:r w:rsidDel="00000000" w:rsidR="00000000" w:rsidRPr="00000000">
        <w:rPr>
          <w:b w:val="1"/>
          <w:bCs w:val="1"/>
          <w:sz w:val="28"/>
          <w:szCs w:val="28"/>
          <w:rtl w:val="0"/>
        </w:rPr>
        <w:t xml:space="preserve">Initial Ideas for Sequential Optimization</w:t>
      </w:r>
    </w:p>
    <w:p w:rsidR="00000000" w:rsidDel="00000000" w:rsidP="00000000" w:rsidRDefault="00000000" w:rsidRPr="00000000" w14:paraId="00000016">
      <w:pPr>
        <w:ind w:left="0" w:firstLine="0"/>
        <w:rPr>
          <w:sz w:val="24"/>
          <w:szCs w:val="24"/>
        </w:rPr>
      </w:pPr>
      <w:r w:rsidDel="00000000" w:rsidR="00000000" w:rsidRPr="00000000">
        <w:rPr>
          <w:rtl w:val="0"/>
        </w:rPr>
      </w:r>
    </w:p>
    <w:p w:rsidR="00000000" w:rsidDel="00000000" w:rsidP="00000000" w:rsidRDefault="00000000" w:rsidRPr="00000000" w14:paraId="00000017">
      <w:pPr>
        <w:ind w:left="0" w:firstLine="720"/>
        <w:rPr>
          <w:sz w:val="24"/>
          <w:szCs w:val="24"/>
        </w:rPr>
      </w:pPr>
      <w:r w:rsidDel="00000000" w:rsidR="00000000" w:rsidRPr="00000000">
        <w:rPr>
          <w:sz w:val="24"/>
          <w:szCs w:val="24"/>
          <w:rtl w:val="0"/>
        </w:rPr>
        <w:t xml:space="preserve">We will first develop a correct sequential implementation using the provided CSR sparse matrix format. This implementation will serve as the baseline for performance comparisons. We will then profile and test optimizations involving loop organization, memory-access patterns, cache locality, compiler optimization, vectorization, data layout, and reduction of unnecessary memory traffic. We will also compare alternative orders for performing the sparse and dense matrix multiplications. Each optimization will be measured experimentally to determine whether it improves performance.</w:t>
      </w:r>
    </w:p>
    <w:p w:rsidR="00000000" w:rsidDel="00000000" w:rsidP="00000000" w:rsidRDefault="00000000" w:rsidRPr="00000000" w14:paraId="00000018">
      <w:pPr>
        <w:ind w:left="0" w:firstLine="0"/>
        <w:rPr>
          <w:sz w:val="24"/>
          <w:szCs w:val="24"/>
        </w:rPr>
      </w:pP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b w:val="1"/>
          <w:bCs w:val="1"/>
          <w:sz w:val="28"/>
          <w:szCs w:val="28"/>
          <w:rtl w:val="0"/>
        </w:rPr>
        <w:t xml:space="preserve">Initial Ideas for OpenMP and MPI parallelization</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ind w:firstLine="720"/>
        <w:rPr>
          <w:sz w:val="24"/>
          <w:szCs w:val="24"/>
        </w:rPr>
      </w:pPr>
      <w:r w:rsidDel="00000000" w:rsidR="00000000" w:rsidRPr="00000000">
        <w:rPr>
          <w:sz w:val="24"/>
          <w:szCs w:val="24"/>
          <w:rtl w:val="0"/>
        </w:rPr>
        <w:t xml:space="preserve">The OpenMP implementation will initially parallelize work across sparse matrix rows. Because power-law graphs can have very different numbers of nonzeros per row, we will investigate how this affects thread load balance. We will compare static, dynamic, and guided scheduling and may also investigate distributing work based on the number of nonzeros rather than simply the number of rows. Performance will be evaluated using execution time, speedup, thread balance, cache behavior, and scalability.</w:t>
      </w:r>
    </w:p>
    <w:p w:rsidR="00000000" w:rsidDel="00000000" w:rsidP="00000000" w:rsidRDefault="00000000" w:rsidRPr="00000000" w14:paraId="0000001C">
      <w:pPr>
        <w:ind w:firstLine="720"/>
        <w:rPr>
          <w:sz w:val="24"/>
          <w:szCs w:val="24"/>
        </w:rPr>
      </w:pPr>
      <w:r w:rsidDel="00000000" w:rsidR="00000000" w:rsidRPr="00000000">
        <w:rPr>
          <w:sz w:val="24"/>
          <w:szCs w:val="24"/>
          <w:rtl w:val="0"/>
        </w:rPr>
        <w:t xml:space="preserve">The MPI implementation will distribute the sparse matrix across multiple processes and nodes. We will investigate row-based partitioning and nonzero-balanced partitioning to determine which provides better load balance.We will also evaluate the cost of distributing or replicating dense matrix data, communication volume, synchronization, and the balance between communication and computation. The MPI implementation will be tested across multiple nodes to evaluate scalability.</w:t>
      </w:r>
    </w:p>
    <w:p w:rsidR="00000000" w:rsidDel="00000000" w:rsidP="00000000" w:rsidRDefault="00000000" w:rsidRPr="00000000" w14:paraId="0000001D">
      <w:pPr>
        <w:ind w:firstLine="720"/>
        <w:rPr>
          <w:sz w:val="24"/>
          <w:szCs w:val="24"/>
        </w:rPr>
      </w:pPr>
      <w:r w:rsidDel="00000000" w:rsidR="00000000" w:rsidRPr="00000000">
        <w:rPr>
          <w:rtl w:val="0"/>
        </w:rPr>
      </w:r>
    </w:p>
    <w:p w:rsidR="00000000" w:rsidDel="00000000" w:rsidP="00000000" w:rsidRDefault="00000000" w:rsidRPr="00000000" w14:paraId="0000001E">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