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2C6B7"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line="720" w:lineRule="atLeast"/>
        <w:jc w:val="left"/>
        <w:outlineLvl w:val="0"/>
        <w:rPr>
          <w:rFonts w:ascii="Segoe UI" w:eastAsia="宋体" w:hAnsi="Segoe UI" w:cs="Segoe UI"/>
          <w:b/>
          <w:bCs/>
          <w:color w:val="000000"/>
          <w:kern w:val="36"/>
          <w:sz w:val="60"/>
          <w:szCs w:val="60"/>
        </w:rPr>
      </w:pPr>
      <w:r w:rsidRPr="0020216A">
        <w:rPr>
          <w:rFonts w:ascii="Segoe UI" w:eastAsia="宋体" w:hAnsi="Segoe UI" w:cs="Segoe UI"/>
          <w:b/>
          <w:bCs/>
          <w:color w:val="000000"/>
          <w:kern w:val="36"/>
          <w:sz w:val="60"/>
          <w:szCs w:val="60"/>
        </w:rPr>
        <w:t xml:space="preserve">What Is </w:t>
      </w:r>
      <w:commentRangeStart w:id="0"/>
      <w:r w:rsidRPr="0020216A">
        <w:rPr>
          <w:rFonts w:ascii="Segoe UI" w:eastAsia="宋体" w:hAnsi="Segoe UI" w:cs="Segoe UI"/>
          <w:b/>
          <w:bCs/>
          <w:color w:val="000000"/>
          <w:kern w:val="36"/>
          <w:sz w:val="60"/>
          <w:szCs w:val="60"/>
        </w:rPr>
        <w:t>0x Protocol</w:t>
      </w:r>
      <w:commentRangeEnd w:id="0"/>
      <w:r w:rsidR="00B62BA3">
        <w:rPr>
          <w:rStyle w:val="aa"/>
        </w:rPr>
        <w:commentReference w:id="0"/>
      </w:r>
      <w:r w:rsidRPr="0020216A">
        <w:rPr>
          <w:rFonts w:ascii="Segoe UI" w:eastAsia="宋体" w:hAnsi="Segoe UI" w:cs="Segoe UI"/>
          <w:b/>
          <w:bCs/>
          <w:color w:val="000000"/>
          <w:kern w:val="36"/>
          <w:sz w:val="60"/>
          <w:szCs w:val="60"/>
        </w:rPr>
        <w:t>?</w:t>
      </w:r>
    </w:p>
    <w:p w14:paraId="326E4388"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jc w:val="left"/>
        <w:rPr>
          <w:rFonts w:ascii="PT Serif" w:eastAsia="宋体" w:hAnsi="PT Serif" w:cs="宋体"/>
          <w:kern w:val="0"/>
          <w:sz w:val="24"/>
          <w:szCs w:val="24"/>
        </w:rPr>
      </w:pPr>
      <w:r w:rsidRPr="0020216A">
        <w:rPr>
          <w:rFonts w:ascii="PT Serif" w:eastAsia="宋体" w:hAnsi="PT Serif" w:cs="宋体"/>
          <w:kern w:val="0"/>
          <w:sz w:val="24"/>
          <w:szCs w:val="24"/>
        </w:rPr>
        <w:t>A Step-by-Step Guide to a Key Peer-to-Peer Software Network</w:t>
      </w:r>
    </w:p>
    <w:p w14:paraId="4B218535"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kern w:val="0"/>
          <w:sz w:val="24"/>
          <w:szCs w:val="24"/>
        </w:rPr>
      </w:pPr>
      <w:r w:rsidRPr="0020216A">
        <w:rPr>
          <w:rFonts w:ascii="Segoe UI" w:eastAsia="宋体" w:hAnsi="Segoe UI" w:cs="Segoe UI"/>
          <w:kern w:val="0"/>
          <w:sz w:val="24"/>
          <w:szCs w:val="24"/>
        </w:rPr>
        <w:t>By: </w:t>
      </w:r>
      <w:hyperlink r:id="rId11" w:history="1">
        <w:r w:rsidRPr="0020216A">
          <w:rPr>
            <w:rFonts w:ascii="Segoe UI" w:eastAsia="宋体" w:hAnsi="Segoe UI" w:cs="Segoe UI"/>
            <w:b/>
            <w:bCs/>
            <w:color w:val="0000FF"/>
            <w:kern w:val="0"/>
            <w:sz w:val="24"/>
            <w:szCs w:val="24"/>
            <w:u w:val="single"/>
            <w:bdr w:val="single" w:sz="2" w:space="0" w:color="E5E7EB" w:frame="1"/>
          </w:rPr>
          <w:t>Rahul Nambiampurath</w:t>
        </w:r>
      </w:hyperlink>
      <w:r w:rsidRPr="0020216A">
        <w:rPr>
          <w:rFonts w:ascii="Segoe UI" w:eastAsia="宋体" w:hAnsi="Segoe UI" w:cs="Segoe UI"/>
          <w:kern w:val="0"/>
          <w:sz w:val="24"/>
          <w:szCs w:val="24"/>
        </w:rPr>
        <w:t>    </w:t>
      </w:r>
      <w:r w:rsidRPr="0020216A">
        <w:rPr>
          <w:rFonts w:ascii="Segoe UI" w:eastAsia="宋体" w:hAnsi="Segoe UI" w:cs="Segoe UI"/>
          <w:kern w:val="0"/>
          <w:sz w:val="24"/>
          <w:szCs w:val="24"/>
          <w:bdr w:val="single" w:sz="2" w:space="0" w:color="E5E7EB" w:frame="1"/>
        </w:rPr>
        <w:t>October 26, 2022</w:t>
      </w:r>
    </w:p>
    <w:p w14:paraId="6000230F" w14:textId="34882CCA" w:rsidR="0020216A" w:rsidRPr="0020216A" w:rsidRDefault="0020216A" w:rsidP="0020216A">
      <w:pPr>
        <w:widowControl/>
        <w:shd w:val="clear" w:color="auto" w:fill="FFFFFF"/>
        <w:jc w:val="left"/>
        <w:rPr>
          <w:rFonts w:ascii="Segoe UI" w:eastAsia="宋体" w:hAnsi="Segoe UI" w:cs="Segoe UI"/>
          <w:color w:val="000000"/>
          <w:kern w:val="0"/>
          <w:sz w:val="27"/>
          <w:szCs w:val="27"/>
        </w:rPr>
      </w:pPr>
      <w:r w:rsidRPr="0020216A">
        <w:rPr>
          <w:rFonts w:ascii="Segoe UI" w:eastAsia="宋体" w:hAnsi="Segoe UI" w:cs="Segoe UI"/>
          <w:noProof/>
          <w:color w:val="000000"/>
          <w:kern w:val="0"/>
          <w:sz w:val="27"/>
          <w:szCs w:val="27"/>
        </w:rPr>
        <w:drawing>
          <wp:inline distT="0" distB="0" distL="0" distR="0" wp14:anchorId="69E108BC" wp14:editId="4EE7FAAA">
            <wp:extent cx="5274310" cy="2968625"/>
            <wp:effectExtent l="0" t="0" r="2540" b="3175"/>
            <wp:docPr id="280068167" name="图片 8" descr="What Is 0x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0x Protoc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68625"/>
                    </a:xfrm>
                    <a:prstGeom prst="rect">
                      <a:avLst/>
                    </a:prstGeom>
                    <a:noFill/>
                    <a:ln>
                      <a:noFill/>
                    </a:ln>
                  </pic:spPr>
                </pic:pic>
              </a:graphicData>
            </a:graphic>
          </wp:inline>
        </w:drawing>
      </w:r>
    </w:p>
    <w:p w14:paraId="004DEA5E"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after="300"/>
        <w:jc w:val="left"/>
        <w:rPr>
          <w:rFonts w:ascii="Segoe UI" w:eastAsia="宋体" w:hAnsi="Segoe UI" w:cs="Segoe UI"/>
          <w:kern w:val="0"/>
          <w:sz w:val="27"/>
          <w:szCs w:val="27"/>
        </w:rPr>
      </w:pPr>
      <w:r w:rsidRPr="0020216A">
        <w:rPr>
          <w:rFonts w:ascii="Segoe UI" w:eastAsia="宋体" w:hAnsi="Segoe UI" w:cs="Segoe UI"/>
          <w:kern w:val="0"/>
          <w:sz w:val="27"/>
          <w:szCs w:val="27"/>
        </w:rPr>
        <w:t>Ethereum is positioning itself as the open-source infrastructure for digital assets. </w:t>
      </w:r>
    </w:p>
    <w:p w14:paraId="4824CB8D"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t>Smart contracts that automate loans, NFT trading, play-to-earn games, exchanges are just some of the offerings designed to transform traditional finance into decentralized finance (DeFi).</w:t>
      </w:r>
    </w:p>
    <w:p w14:paraId="46A1AAED"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t xml:space="preserve">0x, a peer-to-peer software framework, is built on top of Ethereum’s infrastructure. </w:t>
      </w:r>
      <w:commentRangeStart w:id="1"/>
      <w:r w:rsidRPr="0020216A">
        <w:rPr>
          <w:rFonts w:ascii="Segoe UI" w:eastAsia="宋体" w:hAnsi="Segoe UI" w:cs="Segoe UI"/>
          <w:kern w:val="0"/>
          <w:sz w:val="27"/>
          <w:szCs w:val="27"/>
        </w:rPr>
        <w:t xml:space="preserve">0x, an </w:t>
      </w:r>
      <w:proofErr w:type="gramStart"/>
      <w:r w:rsidRPr="0020216A">
        <w:rPr>
          <w:rFonts w:ascii="Segoe UI" w:eastAsia="宋体" w:hAnsi="Segoe UI" w:cs="Segoe UI"/>
          <w:kern w:val="0"/>
          <w:sz w:val="27"/>
          <w:szCs w:val="27"/>
        </w:rPr>
        <w:t>open source</w:t>
      </w:r>
      <w:proofErr w:type="gramEnd"/>
      <w:r w:rsidRPr="0020216A">
        <w:rPr>
          <w:rFonts w:ascii="Segoe UI" w:eastAsia="宋体" w:hAnsi="Segoe UI" w:cs="Segoe UI"/>
          <w:kern w:val="0"/>
          <w:sz w:val="27"/>
          <w:szCs w:val="27"/>
        </w:rPr>
        <w:t xml:space="preserve"> protocol, uses Ethereum to tokenize real-world assets and eliminate intermediaries.</w:t>
      </w:r>
      <w:commentRangeEnd w:id="1"/>
      <w:r>
        <w:rPr>
          <w:rStyle w:val="aa"/>
        </w:rPr>
        <w:commentReference w:id="1"/>
      </w:r>
    </w:p>
    <w:p w14:paraId="432731FF"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60" w:after="120"/>
        <w:jc w:val="left"/>
        <w:outlineLvl w:val="3"/>
        <w:rPr>
          <w:rFonts w:ascii="Segoe UI" w:eastAsia="宋体" w:hAnsi="Segoe UI" w:cs="Segoe UI"/>
          <w:b/>
          <w:bCs/>
          <w:kern w:val="0"/>
          <w:sz w:val="24"/>
          <w:szCs w:val="24"/>
        </w:rPr>
      </w:pPr>
      <w:r w:rsidRPr="0020216A">
        <w:rPr>
          <w:rFonts w:ascii="Segoe UI" w:eastAsia="宋体" w:hAnsi="Segoe UI" w:cs="Segoe UI"/>
          <w:b/>
          <w:bCs/>
          <w:kern w:val="0"/>
          <w:sz w:val="24"/>
          <w:szCs w:val="24"/>
        </w:rPr>
        <w:lastRenderedPageBreak/>
        <w:t>Mirrored Assets</w:t>
      </w:r>
    </w:p>
    <w:p w14:paraId="51B5CCB1"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after="300"/>
        <w:jc w:val="left"/>
        <w:rPr>
          <w:rFonts w:ascii="Segoe UI" w:eastAsia="宋体" w:hAnsi="Segoe UI" w:cs="Segoe UI"/>
          <w:kern w:val="0"/>
          <w:sz w:val="27"/>
          <w:szCs w:val="27"/>
        </w:rPr>
      </w:pPr>
      <w:r w:rsidRPr="0020216A">
        <w:rPr>
          <w:rFonts w:ascii="Segoe UI" w:eastAsia="宋体" w:hAnsi="Segoe UI" w:cs="Segoe UI"/>
          <w:kern w:val="0"/>
          <w:sz w:val="27"/>
          <w:szCs w:val="27"/>
        </w:rPr>
        <w:t xml:space="preserve">Virtually any asset is </w:t>
      </w:r>
      <w:r w:rsidRPr="0020216A">
        <w:rPr>
          <w:rFonts w:ascii="Segoe UI" w:eastAsia="宋体" w:hAnsi="Segoe UI" w:cs="Segoe UI"/>
          <w:kern w:val="0"/>
          <w:sz w:val="27"/>
          <w:szCs w:val="27"/>
          <w:highlight w:val="yellow"/>
        </w:rPr>
        <w:t>tokenizable</w:t>
      </w:r>
      <w:r w:rsidRPr="0020216A">
        <w:rPr>
          <w:rFonts w:ascii="Segoe UI" w:eastAsia="宋体" w:hAnsi="Segoe UI" w:cs="Segoe UI"/>
          <w:kern w:val="0"/>
          <w:sz w:val="27"/>
          <w:szCs w:val="27"/>
        </w:rPr>
        <w:t xml:space="preserve">. </w:t>
      </w:r>
      <w:r w:rsidRPr="0020216A">
        <w:rPr>
          <w:rFonts w:ascii="Segoe UI" w:eastAsia="宋体" w:hAnsi="Segoe UI" w:cs="Segoe UI"/>
          <w:kern w:val="0"/>
          <w:sz w:val="27"/>
          <w:szCs w:val="27"/>
          <w:highlight w:val="yellow"/>
        </w:rPr>
        <w:t>0x makes traditional assets available on Ethereum blockchain.</w:t>
      </w:r>
      <w:r w:rsidRPr="0020216A">
        <w:rPr>
          <w:rFonts w:ascii="Segoe UI" w:eastAsia="宋体" w:hAnsi="Segoe UI" w:cs="Segoe UI"/>
          <w:kern w:val="0"/>
          <w:sz w:val="27"/>
          <w:szCs w:val="27"/>
        </w:rPr>
        <w:t xml:space="preserve"> </w:t>
      </w:r>
      <w:commentRangeStart w:id="2"/>
      <w:r w:rsidRPr="0020216A">
        <w:rPr>
          <w:rFonts w:ascii="Segoe UI" w:eastAsia="宋体" w:hAnsi="Segoe UI" w:cs="Segoe UI"/>
          <w:kern w:val="0"/>
          <w:sz w:val="27"/>
          <w:szCs w:val="27"/>
        </w:rPr>
        <w:t>Whether they are company shares, bonds, or real estate, 0x can mirror them on Ethereum as tokens.</w:t>
      </w:r>
      <w:commentRangeEnd w:id="2"/>
      <w:r>
        <w:rPr>
          <w:rStyle w:val="aa"/>
        </w:rPr>
        <w:commentReference w:id="2"/>
      </w:r>
    </w:p>
    <w:p w14:paraId="467A7FF6"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t>Specifically, 0x creates decentralized exchanges on which these mirrored assets are traded. With 0x Launch Kit, developers can build their own DEXs and customize them.</w:t>
      </w:r>
    </w:p>
    <w:p w14:paraId="648BDC27"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t xml:space="preserve">In other words, </w:t>
      </w:r>
      <w:r w:rsidRPr="0020216A">
        <w:rPr>
          <w:rFonts w:ascii="Segoe UI" w:eastAsia="宋体" w:hAnsi="Segoe UI" w:cs="Segoe UI"/>
          <w:kern w:val="0"/>
          <w:sz w:val="27"/>
          <w:szCs w:val="27"/>
          <w:highlight w:val="yellow"/>
        </w:rPr>
        <w:t>0x is the Lego of the DeFi world</w:t>
      </w:r>
      <w:r w:rsidRPr="0020216A">
        <w:rPr>
          <w:rFonts w:ascii="Segoe UI" w:eastAsia="宋体" w:hAnsi="Segoe UI" w:cs="Segoe UI"/>
          <w:kern w:val="0"/>
          <w:sz w:val="27"/>
          <w:szCs w:val="27"/>
        </w:rPr>
        <w:t>, providing components to build crypto markets:</w:t>
      </w:r>
    </w:p>
    <w:p w14:paraId="6489B190" w14:textId="77777777" w:rsidR="0020216A" w:rsidRPr="0020216A" w:rsidRDefault="0020216A" w:rsidP="0020216A">
      <w:pPr>
        <w:widowControl/>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jc w:val="left"/>
        <w:rPr>
          <w:rFonts w:ascii="Segoe UI" w:eastAsia="宋体" w:hAnsi="Segoe UI" w:cs="Segoe UI"/>
          <w:kern w:val="0"/>
          <w:sz w:val="27"/>
          <w:szCs w:val="27"/>
        </w:rPr>
      </w:pPr>
      <w:r w:rsidRPr="0020216A">
        <w:rPr>
          <w:rFonts w:ascii="Segoe UI" w:eastAsia="宋体" w:hAnsi="Segoe UI" w:cs="Segoe UI"/>
          <w:kern w:val="0"/>
          <w:sz w:val="27"/>
          <w:szCs w:val="27"/>
        </w:rPr>
        <w:t>Over-the-counter (OTC) trading desks</w:t>
      </w:r>
    </w:p>
    <w:p w14:paraId="116DC2A6" w14:textId="77777777" w:rsidR="0020216A" w:rsidRPr="0020216A" w:rsidRDefault="0020216A" w:rsidP="0020216A">
      <w:pPr>
        <w:widowControl/>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jc w:val="left"/>
        <w:rPr>
          <w:rFonts w:ascii="Segoe UI" w:eastAsia="宋体" w:hAnsi="Segoe UI" w:cs="Segoe UI"/>
          <w:kern w:val="0"/>
          <w:sz w:val="27"/>
          <w:szCs w:val="27"/>
        </w:rPr>
      </w:pPr>
      <w:r w:rsidRPr="0020216A">
        <w:rPr>
          <w:rFonts w:ascii="Segoe UI" w:eastAsia="宋体" w:hAnsi="Segoe UI" w:cs="Segoe UI"/>
          <w:kern w:val="0"/>
          <w:sz w:val="27"/>
          <w:szCs w:val="27"/>
        </w:rPr>
        <w:t>Etsy-like marketplaces for digital assets</w:t>
      </w:r>
    </w:p>
    <w:p w14:paraId="3AD10BE8" w14:textId="77777777" w:rsidR="0020216A" w:rsidRPr="0020216A" w:rsidRDefault="0020216A" w:rsidP="0020216A">
      <w:pPr>
        <w:widowControl/>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jc w:val="left"/>
        <w:rPr>
          <w:rFonts w:ascii="Segoe UI" w:eastAsia="宋体" w:hAnsi="Segoe UI" w:cs="Segoe UI"/>
          <w:kern w:val="0"/>
          <w:sz w:val="27"/>
          <w:szCs w:val="27"/>
        </w:rPr>
      </w:pPr>
      <w:r w:rsidRPr="0020216A">
        <w:rPr>
          <w:rFonts w:ascii="Segoe UI" w:eastAsia="宋体" w:hAnsi="Segoe UI" w:cs="Segoe UI"/>
          <w:kern w:val="0"/>
          <w:sz w:val="27"/>
          <w:szCs w:val="27"/>
        </w:rPr>
        <w:t>Arbitrage trading bots</w:t>
      </w:r>
    </w:p>
    <w:p w14:paraId="00C2A691" w14:textId="77777777" w:rsidR="0020216A" w:rsidRPr="0020216A" w:rsidRDefault="0020216A" w:rsidP="0020216A">
      <w:pPr>
        <w:widowControl/>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jc w:val="left"/>
        <w:rPr>
          <w:rFonts w:ascii="Segoe UI" w:eastAsia="宋体" w:hAnsi="Segoe UI" w:cs="Segoe UI"/>
          <w:kern w:val="0"/>
          <w:sz w:val="27"/>
          <w:szCs w:val="27"/>
        </w:rPr>
      </w:pPr>
      <w:r w:rsidRPr="0020216A">
        <w:rPr>
          <w:rFonts w:ascii="Segoe UI" w:eastAsia="宋体" w:hAnsi="Segoe UI" w:cs="Segoe UI"/>
          <w:kern w:val="0"/>
          <w:sz w:val="27"/>
          <w:szCs w:val="27"/>
        </w:rPr>
        <w:t>Decentralized exchanges for swapping digital assets</w:t>
      </w:r>
    </w:p>
    <w:p w14:paraId="467CAFA3"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highlight w:val="yellow"/>
        </w:rPr>
        <w:t>0x supports all of its smart contract standards</w:t>
      </w:r>
      <w:r w:rsidRPr="0020216A">
        <w:rPr>
          <w:rFonts w:ascii="Segoe UI" w:eastAsia="宋体" w:hAnsi="Segoe UI" w:cs="Segoe UI"/>
          <w:kern w:val="0"/>
          <w:sz w:val="27"/>
          <w:szCs w:val="27"/>
        </w:rPr>
        <w:t>, from ERC-20 for regular tokens to ERC-721 and ERC-1155 for non-fungible tokens (NFTs). </w:t>
      </w:r>
    </w:p>
    <w:p w14:paraId="386AEB70"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t xml:space="preserve">One of 0x’s big advantages is its API (Application Programming Interface), which developers may use to link 0x with their own existing </w:t>
      </w:r>
      <w:proofErr w:type="spellStart"/>
      <w:r w:rsidRPr="0020216A">
        <w:rPr>
          <w:rFonts w:ascii="Segoe UI" w:eastAsia="宋体" w:hAnsi="Segoe UI" w:cs="Segoe UI"/>
          <w:kern w:val="0"/>
          <w:sz w:val="27"/>
          <w:szCs w:val="27"/>
        </w:rPr>
        <w:t>dApps</w:t>
      </w:r>
      <w:proofErr w:type="spellEnd"/>
      <w:r w:rsidRPr="0020216A">
        <w:rPr>
          <w:rFonts w:ascii="Segoe UI" w:eastAsia="宋体" w:hAnsi="Segoe UI" w:cs="Segoe UI"/>
          <w:kern w:val="0"/>
          <w:sz w:val="27"/>
          <w:szCs w:val="27"/>
        </w:rPr>
        <w:t>.</w:t>
      </w:r>
    </w:p>
    <w:p w14:paraId="357EDE6E"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lastRenderedPageBreak/>
        <w:t xml:space="preserve">For example, 0x can deepen the liquidity pool of lending and DEX </w:t>
      </w:r>
      <w:proofErr w:type="spellStart"/>
      <w:r w:rsidRPr="0020216A">
        <w:rPr>
          <w:rFonts w:ascii="Segoe UI" w:eastAsia="宋体" w:hAnsi="Segoe UI" w:cs="Segoe UI"/>
          <w:kern w:val="0"/>
          <w:sz w:val="27"/>
          <w:szCs w:val="27"/>
        </w:rPr>
        <w:t>dApps</w:t>
      </w:r>
      <w:proofErr w:type="spellEnd"/>
      <w:r w:rsidRPr="0020216A">
        <w:rPr>
          <w:rFonts w:ascii="Segoe UI" w:eastAsia="宋体" w:hAnsi="Segoe UI" w:cs="Segoe UI"/>
          <w:kern w:val="0"/>
          <w:sz w:val="27"/>
          <w:szCs w:val="27"/>
        </w:rPr>
        <w:t xml:space="preserve"> by </w:t>
      </w:r>
      <w:r w:rsidRPr="0020216A">
        <w:rPr>
          <w:rFonts w:ascii="Segoe UI" w:eastAsia="宋体" w:hAnsi="Segoe UI" w:cs="Segoe UI"/>
          <w:kern w:val="0"/>
          <w:sz w:val="27"/>
          <w:szCs w:val="27"/>
          <w:highlight w:val="yellow"/>
        </w:rPr>
        <w:t>aggregating liquidity from both on-chain and off-chain networks</w:t>
      </w:r>
      <w:r w:rsidRPr="0020216A">
        <w:rPr>
          <w:rFonts w:ascii="Segoe UI" w:eastAsia="宋体" w:hAnsi="Segoe UI" w:cs="Segoe UI"/>
          <w:kern w:val="0"/>
          <w:sz w:val="27"/>
          <w:szCs w:val="27"/>
        </w:rPr>
        <w:t>. </w:t>
      </w:r>
    </w:p>
    <w:p w14:paraId="5F27EF49"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t xml:space="preserve">In addition to Ethereum, 0x has expanded its API liquidity aggregator, called Matcha, to Avalanche (AVAX), Fantom (FTM), </w:t>
      </w:r>
      <w:proofErr w:type="spellStart"/>
      <w:r w:rsidRPr="0020216A">
        <w:rPr>
          <w:rFonts w:ascii="Segoe UI" w:eastAsia="宋体" w:hAnsi="Segoe UI" w:cs="Segoe UI"/>
          <w:kern w:val="0"/>
          <w:sz w:val="27"/>
          <w:szCs w:val="27"/>
        </w:rPr>
        <w:t>Celo</w:t>
      </w:r>
      <w:proofErr w:type="spellEnd"/>
      <w:r w:rsidRPr="0020216A">
        <w:rPr>
          <w:rFonts w:ascii="Segoe UI" w:eastAsia="宋体" w:hAnsi="Segoe UI" w:cs="Segoe UI"/>
          <w:kern w:val="0"/>
          <w:sz w:val="27"/>
          <w:szCs w:val="27"/>
        </w:rPr>
        <w:t xml:space="preserve"> (CELO), </w:t>
      </w:r>
      <w:proofErr w:type="spellStart"/>
      <w:r w:rsidRPr="0020216A">
        <w:rPr>
          <w:rFonts w:ascii="Segoe UI" w:eastAsia="宋体" w:hAnsi="Segoe UI" w:cs="Segoe UI"/>
          <w:kern w:val="0"/>
          <w:sz w:val="27"/>
          <w:szCs w:val="27"/>
        </w:rPr>
        <w:t>Binance</w:t>
      </w:r>
      <w:proofErr w:type="spellEnd"/>
      <w:r w:rsidRPr="0020216A">
        <w:rPr>
          <w:rFonts w:ascii="Segoe UI" w:eastAsia="宋体" w:hAnsi="Segoe UI" w:cs="Segoe UI"/>
          <w:kern w:val="0"/>
          <w:sz w:val="27"/>
          <w:szCs w:val="27"/>
        </w:rPr>
        <w:t xml:space="preserve"> Smart Chain (BSC), Polygon (MATIC), and Optimism.</w:t>
      </w:r>
    </w:p>
    <w:p w14:paraId="1A13AEBF"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60" w:after="120"/>
        <w:jc w:val="left"/>
        <w:outlineLvl w:val="3"/>
        <w:rPr>
          <w:rFonts w:ascii="Segoe UI" w:eastAsia="宋体" w:hAnsi="Segoe UI" w:cs="Segoe UI"/>
          <w:b/>
          <w:bCs/>
          <w:kern w:val="0"/>
          <w:sz w:val="24"/>
          <w:szCs w:val="24"/>
        </w:rPr>
      </w:pPr>
      <w:r w:rsidRPr="0020216A">
        <w:rPr>
          <w:rFonts w:ascii="Segoe UI" w:eastAsia="宋体" w:hAnsi="Segoe UI" w:cs="Segoe UI"/>
          <w:b/>
          <w:bCs/>
          <w:kern w:val="0"/>
          <w:sz w:val="24"/>
          <w:szCs w:val="24"/>
          <w:bdr w:val="single" w:sz="2" w:space="0" w:color="E5E7EB" w:frame="1"/>
        </w:rPr>
        <w:t>0x Origin</w:t>
      </w:r>
    </w:p>
    <w:p w14:paraId="00238618"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after="300"/>
        <w:jc w:val="left"/>
        <w:rPr>
          <w:rFonts w:ascii="Segoe UI" w:eastAsia="宋体" w:hAnsi="Segoe UI" w:cs="Segoe UI"/>
          <w:kern w:val="0"/>
          <w:sz w:val="27"/>
          <w:szCs w:val="27"/>
        </w:rPr>
      </w:pPr>
      <w:r w:rsidRPr="0020216A">
        <w:rPr>
          <w:rFonts w:ascii="Segoe UI" w:eastAsia="宋体" w:hAnsi="Segoe UI" w:cs="Segoe UI"/>
          <w:kern w:val="0"/>
          <w:sz w:val="27"/>
          <w:szCs w:val="27"/>
        </w:rPr>
        <w:t xml:space="preserve">In </w:t>
      </w:r>
      <w:r w:rsidRPr="0020216A">
        <w:rPr>
          <w:rFonts w:ascii="Segoe UI" w:eastAsia="宋体" w:hAnsi="Segoe UI" w:cs="Segoe UI"/>
          <w:kern w:val="0"/>
          <w:sz w:val="27"/>
          <w:szCs w:val="27"/>
          <w:highlight w:val="yellow"/>
        </w:rPr>
        <w:t>2016</w:t>
      </w:r>
      <w:r w:rsidRPr="0020216A">
        <w:rPr>
          <w:rFonts w:ascii="Segoe UI" w:eastAsia="宋体" w:hAnsi="Segoe UI" w:cs="Segoe UI"/>
          <w:kern w:val="0"/>
          <w:sz w:val="27"/>
          <w:szCs w:val="27"/>
        </w:rPr>
        <w:t xml:space="preserve">, Will Warren and Amir </w:t>
      </w:r>
      <w:proofErr w:type="spellStart"/>
      <w:r w:rsidRPr="0020216A">
        <w:rPr>
          <w:rFonts w:ascii="Segoe UI" w:eastAsia="宋体" w:hAnsi="Segoe UI" w:cs="Segoe UI"/>
          <w:kern w:val="0"/>
          <w:sz w:val="27"/>
          <w:szCs w:val="27"/>
        </w:rPr>
        <w:t>Bandeali</w:t>
      </w:r>
      <w:proofErr w:type="spellEnd"/>
      <w:r w:rsidRPr="0020216A">
        <w:rPr>
          <w:rFonts w:ascii="Segoe UI" w:eastAsia="宋体" w:hAnsi="Segoe UI" w:cs="Segoe UI"/>
          <w:kern w:val="0"/>
          <w:sz w:val="27"/>
          <w:szCs w:val="27"/>
        </w:rPr>
        <w:t xml:space="preserve"> founded </w:t>
      </w:r>
      <w:proofErr w:type="spellStart"/>
      <w:r w:rsidRPr="0020216A">
        <w:rPr>
          <w:rFonts w:ascii="Segoe UI" w:eastAsia="宋体" w:hAnsi="Segoe UI" w:cs="Segoe UI"/>
          <w:kern w:val="0"/>
          <w:sz w:val="27"/>
          <w:szCs w:val="27"/>
        </w:rPr>
        <w:t>ZeroEx</w:t>
      </w:r>
      <w:proofErr w:type="spellEnd"/>
      <w:r w:rsidRPr="0020216A">
        <w:rPr>
          <w:rFonts w:ascii="Segoe UI" w:eastAsia="宋体" w:hAnsi="Segoe UI" w:cs="Segoe UI"/>
          <w:kern w:val="0"/>
          <w:sz w:val="27"/>
          <w:szCs w:val="27"/>
        </w:rPr>
        <w:t xml:space="preserve"> to develop the </w:t>
      </w:r>
      <w:r w:rsidRPr="0020216A">
        <w:rPr>
          <w:rFonts w:ascii="Segoe UI" w:eastAsia="宋体" w:hAnsi="Segoe UI" w:cs="Segoe UI"/>
          <w:kern w:val="0"/>
          <w:sz w:val="27"/>
          <w:szCs w:val="27"/>
          <w:highlight w:val="yellow"/>
        </w:rPr>
        <w:t>0x protocol</w:t>
      </w:r>
      <w:r w:rsidRPr="0020216A">
        <w:rPr>
          <w:rFonts w:ascii="Segoe UI" w:eastAsia="宋体" w:hAnsi="Segoe UI" w:cs="Segoe UI"/>
          <w:kern w:val="0"/>
          <w:sz w:val="27"/>
          <w:szCs w:val="27"/>
        </w:rPr>
        <w:t>. Warren has a B.S. degree in mechanical engineering from UC San Diego.</w:t>
      </w:r>
    </w:p>
    <w:p w14:paraId="6DDBFCBD"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t>Prior to committing to 0x, Warren was a technical advisor to Basic Attention Token (BAT), and won the Consensus 2017 Proof of Work Pitch Competition.</w:t>
      </w:r>
    </w:p>
    <w:p w14:paraId="2B7BDD71"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t xml:space="preserve">Amir </w:t>
      </w:r>
      <w:proofErr w:type="spellStart"/>
      <w:r w:rsidRPr="0020216A">
        <w:rPr>
          <w:rFonts w:ascii="Segoe UI" w:eastAsia="宋体" w:hAnsi="Segoe UI" w:cs="Segoe UI"/>
          <w:kern w:val="0"/>
          <w:sz w:val="27"/>
          <w:szCs w:val="27"/>
        </w:rPr>
        <w:t>Bandeali</w:t>
      </w:r>
      <w:proofErr w:type="spellEnd"/>
      <w:r w:rsidRPr="0020216A">
        <w:rPr>
          <w:rFonts w:ascii="Segoe UI" w:eastAsia="宋体" w:hAnsi="Segoe UI" w:cs="Segoe UI"/>
          <w:kern w:val="0"/>
          <w:sz w:val="27"/>
          <w:szCs w:val="27"/>
        </w:rPr>
        <w:t xml:space="preserve"> has a degree in finance from the University of Illinois at Urbana-Champaign, and served as </w:t>
      </w:r>
      <w:proofErr w:type="spellStart"/>
      <w:r w:rsidRPr="0020216A">
        <w:rPr>
          <w:rFonts w:ascii="Segoe UI" w:eastAsia="宋体" w:hAnsi="Segoe UI" w:cs="Segoe UI"/>
          <w:kern w:val="0"/>
          <w:sz w:val="27"/>
          <w:szCs w:val="27"/>
        </w:rPr>
        <w:t>ZeroEx</w:t>
      </w:r>
      <w:proofErr w:type="spellEnd"/>
      <w:r w:rsidRPr="0020216A">
        <w:rPr>
          <w:rFonts w:ascii="Segoe UI" w:eastAsia="宋体" w:hAnsi="Segoe UI" w:cs="Segoe UI"/>
          <w:kern w:val="0"/>
          <w:sz w:val="27"/>
          <w:szCs w:val="27"/>
        </w:rPr>
        <w:t xml:space="preserve"> co-CEO and CTO. He previously worked at Chopper Trading. In July 2017, the two co-founders arranged an ICO for 0X and raised $24M by selling ZRX tokens.</w:t>
      </w:r>
    </w:p>
    <w:p w14:paraId="49EB06CD"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lastRenderedPageBreak/>
        <w:t xml:space="preserve">In total, 0x has raised $109M across 9 funding rounds, led by </w:t>
      </w:r>
      <w:proofErr w:type="spellStart"/>
      <w:r w:rsidRPr="0020216A">
        <w:rPr>
          <w:rFonts w:ascii="Segoe UI" w:eastAsia="宋体" w:hAnsi="Segoe UI" w:cs="Segoe UI"/>
          <w:kern w:val="0"/>
          <w:sz w:val="27"/>
          <w:szCs w:val="27"/>
        </w:rPr>
        <w:t>Polychain</w:t>
      </w:r>
      <w:proofErr w:type="spellEnd"/>
      <w:r w:rsidRPr="0020216A">
        <w:rPr>
          <w:rFonts w:ascii="Segoe UI" w:eastAsia="宋体" w:hAnsi="Segoe UI" w:cs="Segoe UI"/>
          <w:kern w:val="0"/>
          <w:sz w:val="27"/>
          <w:szCs w:val="27"/>
        </w:rPr>
        <w:t xml:space="preserve"> Capital, </w:t>
      </w:r>
      <w:proofErr w:type="spellStart"/>
      <w:r w:rsidRPr="0020216A">
        <w:rPr>
          <w:rFonts w:ascii="Segoe UI" w:eastAsia="宋体" w:hAnsi="Segoe UI" w:cs="Segoe UI"/>
          <w:kern w:val="0"/>
          <w:sz w:val="27"/>
          <w:szCs w:val="27"/>
        </w:rPr>
        <w:t>Pantera</w:t>
      </w:r>
      <w:proofErr w:type="spellEnd"/>
      <w:r w:rsidRPr="0020216A">
        <w:rPr>
          <w:rFonts w:ascii="Segoe UI" w:eastAsia="宋体" w:hAnsi="Segoe UI" w:cs="Segoe UI"/>
          <w:kern w:val="0"/>
          <w:sz w:val="27"/>
          <w:szCs w:val="27"/>
        </w:rPr>
        <w:t xml:space="preserve"> Capital, Blockchain Capital, to name a few. Coinbase co-founder Fred Ehrsam serves 0x in an advisory role.</w:t>
      </w:r>
    </w:p>
    <w:p w14:paraId="5870BCA4"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60" w:after="120"/>
        <w:jc w:val="left"/>
        <w:outlineLvl w:val="3"/>
        <w:rPr>
          <w:rFonts w:ascii="Segoe UI" w:eastAsia="宋体" w:hAnsi="Segoe UI" w:cs="Segoe UI"/>
          <w:b/>
          <w:bCs/>
          <w:kern w:val="0"/>
          <w:sz w:val="24"/>
          <w:szCs w:val="24"/>
        </w:rPr>
      </w:pPr>
      <w:r w:rsidRPr="0020216A">
        <w:rPr>
          <w:rFonts w:ascii="Segoe UI" w:eastAsia="宋体" w:hAnsi="Segoe UI" w:cs="Segoe UI"/>
          <w:b/>
          <w:bCs/>
          <w:kern w:val="0"/>
          <w:sz w:val="24"/>
          <w:szCs w:val="24"/>
          <w:bdr w:val="single" w:sz="2" w:space="0" w:color="E5E7EB" w:frame="1"/>
        </w:rPr>
        <w:t>How Do DEXs Work?</w:t>
      </w:r>
    </w:p>
    <w:p w14:paraId="7801B511"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after="300"/>
        <w:jc w:val="left"/>
        <w:rPr>
          <w:rFonts w:ascii="Segoe UI" w:eastAsia="宋体" w:hAnsi="Segoe UI" w:cs="Segoe UI"/>
          <w:kern w:val="0"/>
          <w:sz w:val="27"/>
          <w:szCs w:val="27"/>
        </w:rPr>
      </w:pPr>
      <w:r w:rsidRPr="0020216A">
        <w:rPr>
          <w:rFonts w:ascii="Segoe UI" w:eastAsia="宋体" w:hAnsi="Segoe UI" w:cs="Segoe UI"/>
          <w:kern w:val="0"/>
          <w:sz w:val="27"/>
          <w:szCs w:val="27"/>
        </w:rPr>
        <w:t xml:space="preserve">0x protocol has a </w:t>
      </w:r>
      <w:commentRangeStart w:id="3"/>
      <w:r w:rsidRPr="0020216A">
        <w:rPr>
          <w:rFonts w:ascii="Segoe UI" w:eastAsia="宋体" w:hAnsi="Segoe UI" w:cs="Segoe UI"/>
          <w:kern w:val="0"/>
          <w:sz w:val="27"/>
          <w:szCs w:val="27"/>
        </w:rPr>
        <w:t>dual role</w:t>
      </w:r>
      <w:commentRangeEnd w:id="3"/>
      <w:r w:rsidR="0078109C">
        <w:rPr>
          <w:rStyle w:val="aa"/>
        </w:rPr>
        <w:commentReference w:id="3"/>
      </w:r>
      <w:r w:rsidRPr="0020216A">
        <w:rPr>
          <w:rFonts w:ascii="Segoe UI" w:eastAsia="宋体" w:hAnsi="Segoe UI" w:cs="Segoe UI"/>
          <w:kern w:val="0"/>
          <w:sz w:val="27"/>
          <w:szCs w:val="27"/>
        </w:rPr>
        <w:t xml:space="preserve">: </w:t>
      </w:r>
      <w:r w:rsidRPr="0020216A">
        <w:rPr>
          <w:rFonts w:ascii="Segoe UI" w:eastAsia="宋体" w:hAnsi="Segoe UI" w:cs="Segoe UI"/>
          <w:kern w:val="0"/>
          <w:sz w:val="27"/>
          <w:szCs w:val="27"/>
          <w:highlight w:val="yellow"/>
        </w:rPr>
        <w:t>tokenize off-chain assets</w:t>
      </w:r>
      <w:r w:rsidRPr="0020216A">
        <w:rPr>
          <w:rFonts w:ascii="Segoe UI" w:eastAsia="宋体" w:hAnsi="Segoe UI" w:cs="Segoe UI"/>
          <w:kern w:val="0"/>
          <w:sz w:val="27"/>
          <w:szCs w:val="27"/>
        </w:rPr>
        <w:t xml:space="preserve"> and </w:t>
      </w:r>
      <w:r w:rsidRPr="0020216A">
        <w:rPr>
          <w:rFonts w:ascii="Segoe UI" w:eastAsia="宋体" w:hAnsi="Segoe UI" w:cs="Segoe UI"/>
          <w:kern w:val="0"/>
          <w:sz w:val="27"/>
          <w:szCs w:val="27"/>
          <w:highlight w:val="yellow"/>
        </w:rPr>
        <w:t>facilitate the trade of those tokenized assets</w:t>
      </w:r>
      <w:r w:rsidRPr="0020216A">
        <w:rPr>
          <w:rFonts w:ascii="Segoe UI" w:eastAsia="宋体" w:hAnsi="Segoe UI" w:cs="Segoe UI"/>
          <w:kern w:val="0"/>
          <w:sz w:val="27"/>
          <w:szCs w:val="27"/>
        </w:rPr>
        <w:t>. </w:t>
      </w:r>
    </w:p>
    <w:p w14:paraId="748C570A"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t>To get a firmer grasp on how 0x protocol works, its useful to understand how decentralized exchanges work.</w:t>
      </w:r>
    </w:p>
    <w:p w14:paraId="46F4233A"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t xml:space="preserve">In contrast to centralized exchanges such as NYSE or </w:t>
      </w:r>
      <w:proofErr w:type="spellStart"/>
      <w:r w:rsidRPr="0020216A">
        <w:rPr>
          <w:rFonts w:ascii="Segoe UI" w:eastAsia="宋体" w:hAnsi="Segoe UI" w:cs="Segoe UI"/>
          <w:kern w:val="0"/>
          <w:sz w:val="27"/>
          <w:szCs w:val="27"/>
        </w:rPr>
        <w:t>Binance</w:t>
      </w:r>
      <w:proofErr w:type="spellEnd"/>
      <w:r w:rsidRPr="0020216A">
        <w:rPr>
          <w:rFonts w:ascii="Segoe UI" w:eastAsia="宋体" w:hAnsi="Segoe UI" w:cs="Segoe UI"/>
          <w:kern w:val="0"/>
          <w:sz w:val="27"/>
          <w:szCs w:val="27"/>
        </w:rPr>
        <w:t>, DEXs do not have centrally owned market makers to provide liquidity. These market makers make trading fast and efficient because they cover for ask/bid spreads on either side of the trading equation.</w:t>
      </w:r>
    </w:p>
    <w:p w14:paraId="0A1FDB5A"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t>DEXs, powered by smart contracts rely on users to provide liquidity. For example, Uniswap DEX consists of smart contracts that pools tokens from liquidity providers. Traders looking to swap tokens then tap into those liquidity pools, giving liquidity providers a small cut.</w:t>
      </w:r>
    </w:p>
    <w:p w14:paraId="032ED282"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t xml:space="preserve">DEX liquidity relies on the number of liquidity providers and their focus on specific </w:t>
      </w:r>
      <w:r w:rsidRPr="0020216A">
        <w:rPr>
          <w:rFonts w:ascii="Segoe UI" w:eastAsia="宋体" w:hAnsi="Segoe UI" w:cs="Segoe UI"/>
          <w:kern w:val="0"/>
          <w:sz w:val="27"/>
          <w:szCs w:val="27"/>
          <w:highlight w:val="yellow"/>
        </w:rPr>
        <w:t>token pair pools</w:t>
      </w:r>
      <w:r w:rsidRPr="0020216A">
        <w:rPr>
          <w:rFonts w:ascii="Segoe UI" w:eastAsia="宋体" w:hAnsi="Segoe UI" w:cs="Segoe UI"/>
          <w:kern w:val="0"/>
          <w:sz w:val="27"/>
          <w:szCs w:val="27"/>
        </w:rPr>
        <w:t xml:space="preserve">, such as ETH/USDC, for which they </w:t>
      </w:r>
      <w:r w:rsidRPr="0020216A">
        <w:rPr>
          <w:rFonts w:ascii="Segoe UI" w:eastAsia="宋体" w:hAnsi="Segoe UI" w:cs="Segoe UI"/>
          <w:kern w:val="0"/>
          <w:sz w:val="27"/>
          <w:szCs w:val="27"/>
        </w:rPr>
        <w:lastRenderedPageBreak/>
        <w:t xml:space="preserve">provide liquidity. </w:t>
      </w:r>
      <w:commentRangeStart w:id="4"/>
      <w:r w:rsidRPr="0020216A">
        <w:rPr>
          <w:rFonts w:ascii="Segoe UI" w:eastAsia="宋体" w:hAnsi="Segoe UI" w:cs="Segoe UI"/>
          <w:kern w:val="0"/>
          <w:sz w:val="27"/>
          <w:szCs w:val="27"/>
        </w:rPr>
        <w:t xml:space="preserve">This can become problematic when looking to exchange </w:t>
      </w:r>
      <w:proofErr w:type="gramStart"/>
      <w:r w:rsidRPr="0020216A">
        <w:rPr>
          <w:rFonts w:ascii="Segoe UI" w:eastAsia="宋体" w:hAnsi="Segoe UI" w:cs="Segoe UI"/>
          <w:kern w:val="0"/>
          <w:sz w:val="27"/>
          <w:szCs w:val="27"/>
        </w:rPr>
        <w:t>less</w:t>
      </w:r>
      <w:proofErr w:type="gramEnd"/>
      <w:r w:rsidRPr="0020216A">
        <w:rPr>
          <w:rFonts w:ascii="Segoe UI" w:eastAsia="宋体" w:hAnsi="Segoe UI" w:cs="Segoe UI"/>
          <w:kern w:val="0"/>
          <w:sz w:val="27"/>
          <w:szCs w:val="27"/>
        </w:rPr>
        <w:t xml:space="preserve"> common tokens</w:t>
      </w:r>
      <w:commentRangeEnd w:id="4"/>
      <w:r w:rsidR="0078109C">
        <w:rPr>
          <w:rStyle w:val="aa"/>
        </w:rPr>
        <w:commentReference w:id="4"/>
      </w:r>
      <w:r w:rsidRPr="0020216A">
        <w:rPr>
          <w:rFonts w:ascii="Segoe UI" w:eastAsia="宋体" w:hAnsi="Segoe UI" w:cs="Segoe UI"/>
          <w:kern w:val="0"/>
          <w:sz w:val="27"/>
          <w:szCs w:val="27"/>
        </w:rPr>
        <w:t>, or when there is high demand.</w:t>
      </w:r>
    </w:p>
    <w:p w14:paraId="364E6B4B"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60" w:after="120"/>
        <w:jc w:val="left"/>
        <w:outlineLvl w:val="3"/>
        <w:rPr>
          <w:rFonts w:ascii="Segoe UI" w:eastAsia="宋体" w:hAnsi="Segoe UI" w:cs="Segoe UI"/>
          <w:b/>
          <w:bCs/>
          <w:kern w:val="0"/>
          <w:sz w:val="24"/>
          <w:szCs w:val="24"/>
        </w:rPr>
      </w:pPr>
      <w:commentRangeStart w:id="5"/>
      <w:r w:rsidRPr="0020216A">
        <w:rPr>
          <w:rFonts w:ascii="Segoe UI" w:eastAsia="宋体" w:hAnsi="Segoe UI" w:cs="Segoe UI"/>
          <w:b/>
          <w:bCs/>
          <w:kern w:val="0"/>
          <w:sz w:val="24"/>
          <w:szCs w:val="24"/>
          <w:bdr w:val="single" w:sz="2" w:space="0" w:color="E5E7EB" w:frame="1"/>
        </w:rPr>
        <w:t>How Does 0x Work?</w:t>
      </w:r>
      <w:commentRangeEnd w:id="5"/>
      <w:r w:rsidR="0078109C">
        <w:rPr>
          <w:rStyle w:val="aa"/>
        </w:rPr>
        <w:commentReference w:id="5"/>
      </w:r>
    </w:p>
    <w:p w14:paraId="7976DA36"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after="300"/>
        <w:jc w:val="left"/>
        <w:rPr>
          <w:rFonts w:ascii="Segoe UI" w:eastAsia="宋体" w:hAnsi="Segoe UI" w:cs="Segoe UI"/>
          <w:kern w:val="0"/>
          <w:sz w:val="27"/>
          <w:szCs w:val="27"/>
        </w:rPr>
      </w:pPr>
      <w:r w:rsidRPr="0020216A">
        <w:rPr>
          <w:rFonts w:ascii="Segoe UI" w:eastAsia="宋体" w:hAnsi="Segoe UI" w:cs="Segoe UI"/>
          <w:kern w:val="0"/>
          <w:sz w:val="27"/>
          <w:szCs w:val="27"/>
          <w:highlight w:val="yellow"/>
        </w:rPr>
        <w:t>0x protocol uses a hybrid off-chain/on-chain settlement protocol.</w:t>
      </w:r>
      <w:r w:rsidRPr="0020216A">
        <w:rPr>
          <w:rFonts w:ascii="Segoe UI" w:eastAsia="宋体" w:hAnsi="Segoe UI" w:cs="Segoe UI"/>
          <w:kern w:val="0"/>
          <w:sz w:val="27"/>
          <w:szCs w:val="27"/>
        </w:rPr>
        <w:t xml:space="preserve"> While typical DEXs operate exclusively on-chain, 0x can tap into liquidity beyond on-chain networks. That’s because 0x </w:t>
      </w:r>
      <w:r w:rsidRPr="0020216A">
        <w:rPr>
          <w:rFonts w:ascii="Segoe UI" w:eastAsia="宋体" w:hAnsi="Segoe UI" w:cs="Segoe UI"/>
          <w:kern w:val="0"/>
          <w:sz w:val="27"/>
          <w:szCs w:val="27"/>
          <w:highlight w:val="yellow"/>
        </w:rPr>
        <w:t>stores trading orders off-chain, executes trade settlements on-chain.</w:t>
      </w:r>
    </w:p>
    <w:p w14:paraId="5F9E42C6"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t>Under this hybrid system, 0x gas fees are cost-efficient. This process is conducted with two 0x protocol actors:</w:t>
      </w:r>
    </w:p>
    <w:p w14:paraId="55749B31" w14:textId="77777777" w:rsidR="0020216A" w:rsidRPr="0020216A" w:rsidRDefault="0020216A" w:rsidP="0020216A">
      <w:pPr>
        <w:widowControl/>
        <w:numPr>
          <w:ilvl w:val="0"/>
          <w:numId w:val="2"/>
        </w:numPr>
        <w:pBdr>
          <w:top w:val="single" w:sz="2" w:space="0" w:color="E5E7EB"/>
          <w:left w:val="single" w:sz="2" w:space="5" w:color="E5E7EB"/>
          <w:bottom w:val="single" w:sz="2" w:space="0" w:color="E5E7EB"/>
          <w:right w:val="single" w:sz="2" w:space="0" w:color="E5E7EB"/>
        </w:pBdr>
        <w:shd w:val="clear" w:color="auto" w:fill="FFFFFF"/>
        <w:jc w:val="left"/>
        <w:rPr>
          <w:rFonts w:ascii="Segoe UI" w:eastAsia="宋体" w:hAnsi="Segoe UI" w:cs="Segoe UI"/>
          <w:kern w:val="0"/>
          <w:sz w:val="27"/>
          <w:szCs w:val="27"/>
        </w:rPr>
      </w:pPr>
      <w:r w:rsidRPr="0020216A">
        <w:rPr>
          <w:rFonts w:ascii="Segoe UI" w:eastAsia="宋体" w:hAnsi="Segoe UI" w:cs="Segoe UI"/>
          <w:b/>
          <w:bCs/>
          <w:kern w:val="0"/>
          <w:sz w:val="27"/>
          <w:szCs w:val="27"/>
          <w:highlight w:val="yellow"/>
          <w:bdr w:val="single" w:sz="2" w:space="0" w:color="E5E7EB" w:frame="1"/>
        </w:rPr>
        <w:t>Makers</w:t>
      </w:r>
      <w:r w:rsidRPr="0020216A">
        <w:rPr>
          <w:rFonts w:ascii="Segoe UI" w:eastAsia="宋体" w:hAnsi="Segoe UI" w:cs="Segoe UI"/>
          <w:kern w:val="0"/>
          <w:sz w:val="27"/>
          <w:szCs w:val="27"/>
        </w:rPr>
        <w:t xml:space="preserve">: </w:t>
      </w:r>
      <w:r w:rsidRPr="0020216A">
        <w:rPr>
          <w:rFonts w:ascii="Segoe UI" w:eastAsia="宋体" w:hAnsi="Segoe UI" w:cs="Segoe UI"/>
          <w:kern w:val="0"/>
          <w:sz w:val="27"/>
          <w:szCs w:val="27"/>
          <w:highlight w:val="yellow"/>
        </w:rPr>
        <w:t>they provide liquidity by creating 0x orders in the order book.</w:t>
      </w:r>
      <w:r w:rsidRPr="0020216A">
        <w:rPr>
          <w:rFonts w:ascii="Segoe UI" w:eastAsia="宋体" w:hAnsi="Segoe UI" w:cs="Segoe UI"/>
          <w:kern w:val="0"/>
          <w:sz w:val="27"/>
          <w:szCs w:val="27"/>
        </w:rPr>
        <w:t xml:space="preserve"> </w:t>
      </w:r>
      <w:commentRangeStart w:id="6"/>
      <w:r w:rsidRPr="0020216A">
        <w:rPr>
          <w:rFonts w:ascii="Segoe UI" w:eastAsia="宋体" w:hAnsi="Segoe UI" w:cs="Segoe UI"/>
          <w:kern w:val="0"/>
          <w:sz w:val="27"/>
          <w:szCs w:val="27"/>
        </w:rPr>
        <w:t>When makers place orders, they detail the tokens involved and their exchange price.</w:t>
      </w:r>
      <w:commentRangeEnd w:id="6"/>
      <w:r w:rsidR="00326F09">
        <w:rPr>
          <w:rStyle w:val="aa"/>
        </w:rPr>
        <w:commentReference w:id="6"/>
      </w:r>
      <w:r w:rsidRPr="0020216A">
        <w:rPr>
          <w:rFonts w:ascii="Segoe UI" w:eastAsia="宋体" w:hAnsi="Segoe UI" w:cs="Segoe UI"/>
          <w:kern w:val="0"/>
          <w:sz w:val="27"/>
          <w:szCs w:val="27"/>
        </w:rPr>
        <w:t xml:space="preserve"> Then, they wait for the price to be matched.</w:t>
      </w:r>
    </w:p>
    <w:p w14:paraId="75728AE7" w14:textId="77777777" w:rsidR="0020216A" w:rsidRPr="0020216A" w:rsidRDefault="0020216A" w:rsidP="0020216A">
      <w:pPr>
        <w:widowControl/>
        <w:numPr>
          <w:ilvl w:val="0"/>
          <w:numId w:val="3"/>
        </w:numPr>
        <w:pBdr>
          <w:top w:val="single" w:sz="2" w:space="0" w:color="E5E7EB"/>
          <w:left w:val="single" w:sz="2" w:space="5" w:color="E5E7EB"/>
          <w:bottom w:val="single" w:sz="2" w:space="0" w:color="E5E7EB"/>
          <w:right w:val="single" w:sz="2" w:space="0" w:color="E5E7EB"/>
        </w:pBdr>
        <w:shd w:val="clear" w:color="auto" w:fill="FFFFFF"/>
        <w:jc w:val="left"/>
        <w:rPr>
          <w:rFonts w:ascii="Segoe UI" w:eastAsia="宋体" w:hAnsi="Segoe UI" w:cs="Segoe UI"/>
          <w:kern w:val="0"/>
          <w:sz w:val="27"/>
          <w:szCs w:val="27"/>
        </w:rPr>
      </w:pPr>
      <w:r w:rsidRPr="0020216A">
        <w:rPr>
          <w:rFonts w:ascii="Segoe UI" w:eastAsia="宋体" w:hAnsi="Segoe UI" w:cs="Segoe UI"/>
          <w:b/>
          <w:bCs/>
          <w:kern w:val="0"/>
          <w:sz w:val="27"/>
          <w:szCs w:val="27"/>
          <w:highlight w:val="yellow"/>
          <w:bdr w:val="single" w:sz="2" w:space="0" w:color="E5E7EB" w:frame="1"/>
        </w:rPr>
        <w:t>Takers</w:t>
      </w:r>
      <w:r w:rsidRPr="0020216A">
        <w:rPr>
          <w:rFonts w:ascii="Segoe UI" w:eastAsia="宋体" w:hAnsi="Segoe UI" w:cs="Segoe UI"/>
          <w:kern w:val="0"/>
          <w:sz w:val="27"/>
          <w:szCs w:val="27"/>
        </w:rPr>
        <w:t xml:space="preserve">: </w:t>
      </w:r>
      <w:commentRangeStart w:id="7"/>
      <w:r w:rsidRPr="0020216A">
        <w:rPr>
          <w:rFonts w:ascii="Segoe UI" w:eastAsia="宋体" w:hAnsi="Segoe UI" w:cs="Segoe UI"/>
          <w:kern w:val="0"/>
          <w:sz w:val="27"/>
          <w:szCs w:val="27"/>
        </w:rPr>
        <w:t>they siphon liquidity from the order book by placing orders that are matched without delay.</w:t>
      </w:r>
      <w:commentRangeEnd w:id="7"/>
      <w:r w:rsidR="00326F09">
        <w:rPr>
          <w:rStyle w:val="aa"/>
        </w:rPr>
        <w:commentReference w:id="7"/>
      </w:r>
      <w:r w:rsidRPr="0020216A">
        <w:rPr>
          <w:rFonts w:ascii="Segoe UI" w:eastAsia="宋体" w:hAnsi="Segoe UI" w:cs="Segoe UI"/>
          <w:kern w:val="0"/>
          <w:sz w:val="27"/>
          <w:szCs w:val="27"/>
        </w:rPr>
        <w:t> </w:t>
      </w:r>
    </w:p>
    <w:p w14:paraId="4647B388"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t>If a maker is already familiar with a specific taker, they can send the order directly to them via over-the-counter (OTC) trading desks or general messaging apps. But in most cases, makers do not know takers.</w:t>
      </w:r>
    </w:p>
    <w:p w14:paraId="47BF4CBC"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lastRenderedPageBreak/>
        <w:t xml:space="preserve">This is when the order is first submitted to </w:t>
      </w:r>
      <w:r w:rsidRPr="0020216A">
        <w:rPr>
          <w:rFonts w:ascii="Segoe UI" w:eastAsia="宋体" w:hAnsi="Segoe UI" w:cs="Segoe UI"/>
          <w:kern w:val="0"/>
          <w:sz w:val="27"/>
          <w:szCs w:val="27"/>
          <w:highlight w:val="yellow"/>
        </w:rPr>
        <w:t xml:space="preserve">0x </w:t>
      </w:r>
      <w:proofErr w:type="spellStart"/>
      <w:r w:rsidRPr="0020216A">
        <w:rPr>
          <w:rFonts w:ascii="Segoe UI" w:eastAsia="宋体" w:hAnsi="Segoe UI" w:cs="Segoe UI"/>
          <w:kern w:val="0"/>
          <w:sz w:val="27"/>
          <w:szCs w:val="27"/>
          <w:highlight w:val="yellow"/>
        </w:rPr>
        <w:t>relayer</w:t>
      </w:r>
      <w:proofErr w:type="spellEnd"/>
      <w:r w:rsidRPr="0020216A">
        <w:rPr>
          <w:rFonts w:ascii="Segoe UI" w:eastAsia="宋体" w:hAnsi="Segoe UI" w:cs="Segoe UI"/>
          <w:kern w:val="0"/>
          <w:sz w:val="27"/>
          <w:szCs w:val="27"/>
        </w:rPr>
        <w:t xml:space="preserve">, via </w:t>
      </w:r>
      <w:r w:rsidRPr="0020216A">
        <w:rPr>
          <w:rFonts w:ascii="Segoe UI" w:eastAsia="宋体" w:hAnsi="Segoe UI" w:cs="Segoe UI"/>
          <w:kern w:val="0"/>
          <w:sz w:val="27"/>
          <w:szCs w:val="27"/>
          <w:highlight w:val="yellow"/>
        </w:rPr>
        <w:t>0x Mesh</w:t>
      </w:r>
      <w:r w:rsidRPr="0020216A">
        <w:rPr>
          <w:rFonts w:ascii="Segoe UI" w:eastAsia="宋体" w:hAnsi="Segoe UI" w:cs="Segoe UI"/>
          <w:kern w:val="0"/>
          <w:sz w:val="27"/>
          <w:szCs w:val="27"/>
        </w:rPr>
        <w:t xml:space="preserve">, which is a </w:t>
      </w:r>
      <w:r w:rsidRPr="0020216A">
        <w:rPr>
          <w:rFonts w:ascii="Segoe UI" w:eastAsia="宋体" w:hAnsi="Segoe UI" w:cs="Segoe UI"/>
          <w:kern w:val="0"/>
          <w:sz w:val="27"/>
          <w:szCs w:val="27"/>
          <w:highlight w:val="yellow"/>
        </w:rPr>
        <w:t xml:space="preserve">peer-to-peer (P2P) </w:t>
      </w:r>
      <w:commentRangeStart w:id="8"/>
      <w:r w:rsidRPr="0020216A">
        <w:rPr>
          <w:rFonts w:ascii="Segoe UI" w:eastAsia="宋体" w:hAnsi="Segoe UI" w:cs="Segoe UI"/>
          <w:kern w:val="0"/>
          <w:sz w:val="27"/>
          <w:szCs w:val="27"/>
          <w:highlight w:val="yellow"/>
        </w:rPr>
        <w:t>network</w:t>
      </w:r>
      <w:commentRangeEnd w:id="8"/>
      <w:r w:rsidR="00326F09">
        <w:rPr>
          <w:rStyle w:val="aa"/>
        </w:rPr>
        <w:commentReference w:id="8"/>
      </w:r>
      <w:r w:rsidRPr="0020216A">
        <w:rPr>
          <w:rFonts w:ascii="Segoe UI" w:eastAsia="宋体" w:hAnsi="Segoe UI" w:cs="Segoe UI"/>
          <w:kern w:val="0"/>
          <w:sz w:val="27"/>
          <w:szCs w:val="27"/>
        </w:rPr>
        <w:t xml:space="preserve"> for sharing orders in the 0x messaging format. In turn, the 0x </w:t>
      </w:r>
      <w:proofErr w:type="spellStart"/>
      <w:r w:rsidRPr="0020216A">
        <w:rPr>
          <w:rFonts w:ascii="Segoe UI" w:eastAsia="宋体" w:hAnsi="Segoe UI" w:cs="Segoe UI"/>
          <w:kern w:val="0"/>
          <w:sz w:val="27"/>
          <w:szCs w:val="27"/>
        </w:rPr>
        <w:t>relayer</w:t>
      </w:r>
      <w:proofErr w:type="spellEnd"/>
      <w:r w:rsidRPr="0020216A">
        <w:rPr>
          <w:rFonts w:ascii="Segoe UI" w:eastAsia="宋体" w:hAnsi="Segoe UI" w:cs="Segoe UI"/>
          <w:kern w:val="0"/>
          <w:sz w:val="27"/>
          <w:szCs w:val="27"/>
        </w:rPr>
        <w:t xml:space="preserve"> is Matcha, which facilitates the creation and matching of orders.</w:t>
      </w:r>
    </w:p>
    <w:p w14:paraId="0167C607"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commentRangeStart w:id="9"/>
      <w:r w:rsidRPr="0020216A">
        <w:rPr>
          <w:rFonts w:ascii="Segoe UI" w:eastAsia="宋体" w:hAnsi="Segoe UI" w:cs="Segoe UI"/>
          <w:kern w:val="0"/>
          <w:sz w:val="27"/>
          <w:szCs w:val="27"/>
        </w:rPr>
        <w:t>Instead of having centralized middlemen</w:t>
      </w:r>
      <w:commentRangeEnd w:id="9"/>
      <w:r w:rsidR="00326F09">
        <w:rPr>
          <w:rStyle w:val="aa"/>
        </w:rPr>
        <w:commentReference w:id="9"/>
      </w:r>
      <w:r w:rsidRPr="0020216A">
        <w:rPr>
          <w:rFonts w:ascii="Segoe UI" w:eastAsia="宋体" w:hAnsi="Segoe UI" w:cs="Segoe UI"/>
          <w:kern w:val="0"/>
          <w:sz w:val="27"/>
          <w:szCs w:val="27"/>
        </w:rPr>
        <w:t xml:space="preserve">, </w:t>
      </w:r>
      <w:r w:rsidRPr="0020216A">
        <w:rPr>
          <w:rFonts w:ascii="Segoe UI" w:eastAsia="宋体" w:hAnsi="Segoe UI" w:cs="Segoe UI"/>
          <w:kern w:val="0"/>
          <w:sz w:val="27"/>
          <w:szCs w:val="27"/>
          <w:highlight w:val="yellow"/>
        </w:rPr>
        <w:t xml:space="preserve">0x </w:t>
      </w:r>
      <w:proofErr w:type="spellStart"/>
      <w:r w:rsidRPr="0020216A">
        <w:rPr>
          <w:rFonts w:ascii="Segoe UI" w:eastAsia="宋体" w:hAnsi="Segoe UI" w:cs="Segoe UI"/>
          <w:kern w:val="0"/>
          <w:sz w:val="27"/>
          <w:szCs w:val="27"/>
          <w:highlight w:val="yellow"/>
        </w:rPr>
        <w:t>relayer</w:t>
      </w:r>
      <w:proofErr w:type="spellEnd"/>
      <w:r w:rsidRPr="0020216A">
        <w:rPr>
          <w:rFonts w:ascii="Segoe UI" w:eastAsia="宋体" w:hAnsi="Segoe UI" w:cs="Segoe UI"/>
          <w:kern w:val="0"/>
          <w:sz w:val="27"/>
          <w:szCs w:val="27"/>
          <w:highlight w:val="yellow"/>
        </w:rPr>
        <w:t xml:space="preserve"> maintains the off-chain order book, including transaction fee collection</w:t>
      </w:r>
      <w:r w:rsidRPr="0020216A">
        <w:rPr>
          <w:rFonts w:ascii="Segoe UI" w:eastAsia="宋体" w:hAnsi="Segoe UI" w:cs="Segoe UI"/>
          <w:kern w:val="0"/>
          <w:sz w:val="27"/>
          <w:szCs w:val="27"/>
        </w:rPr>
        <w:t xml:space="preserve">. </w:t>
      </w:r>
      <w:commentRangeStart w:id="10"/>
      <w:r w:rsidRPr="0020216A">
        <w:rPr>
          <w:rFonts w:ascii="Segoe UI" w:eastAsia="宋体" w:hAnsi="Segoe UI" w:cs="Segoe UI"/>
          <w:kern w:val="0"/>
          <w:sz w:val="27"/>
          <w:szCs w:val="27"/>
        </w:rPr>
        <w:t xml:space="preserve">Once the order is relayed to a blockchain, 0x settlement protocol verifies the maker’s signature and executes the token swap. It is important to note that </w:t>
      </w:r>
      <w:proofErr w:type="spellStart"/>
      <w:r w:rsidRPr="0020216A">
        <w:rPr>
          <w:rFonts w:ascii="Segoe UI" w:eastAsia="宋体" w:hAnsi="Segoe UI" w:cs="Segoe UI"/>
          <w:kern w:val="0"/>
          <w:sz w:val="27"/>
          <w:szCs w:val="27"/>
        </w:rPr>
        <w:t>relayers</w:t>
      </w:r>
      <w:proofErr w:type="spellEnd"/>
      <w:r w:rsidRPr="0020216A">
        <w:rPr>
          <w:rFonts w:ascii="Segoe UI" w:eastAsia="宋体" w:hAnsi="Segoe UI" w:cs="Segoe UI"/>
          <w:kern w:val="0"/>
          <w:sz w:val="27"/>
          <w:szCs w:val="27"/>
        </w:rPr>
        <w:t xml:space="preserve"> do not hold tokens in custody at any point.</w:t>
      </w:r>
      <w:commentRangeEnd w:id="10"/>
      <w:r w:rsidR="003D02E9">
        <w:rPr>
          <w:rStyle w:val="aa"/>
        </w:rPr>
        <w:commentReference w:id="10"/>
      </w:r>
    </w:p>
    <w:p w14:paraId="05249ED0"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60" w:after="120"/>
        <w:jc w:val="left"/>
        <w:outlineLvl w:val="3"/>
        <w:rPr>
          <w:rFonts w:ascii="Segoe UI" w:eastAsia="宋体" w:hAnsi="Segoe UI" w:cs="Segoe UI"/>
          <w:b/>
          <w:bCs/>
          <w:kern w:val="0"/>
          <w:sz w:val="24"/>
          <w:szCs w:val="24"/>
        </w:rPr>
      </w:pPr>
      <w:r w:rsidRPr="0020216A">
        <w:rPr>
          <w:rFonts w:ascii="Segoe UI" w:eastAsia="宋体" w:hAnsi="Segoe UI" w:cs="Segoe UI"/>
          <w:b/>
          <w:bCs/>
          <w:kern w:val="0"/>
          <w:sz w:val="24"/>
          <w:szCs w:val="24"/>
          <w:bdr w:val="single" w:sz="2" w:space="0" w:color="E5E7EB" w:frame="1"/>
        </w:rPr>
        <w:t xml:space="preserve">ZRX </w:t>
      </w:r>
      <w:proofErr w:type="spellStart"/>
      <w:r w:rsidRPr="0020216A">
        <w:rPr>
          <w:rFonts w:ascii="Segoe UI" w:eastAsia="宋体" w:hAnsi="Segoe UI" w:cs="Segoe UI"/>
          <w:b/>
          <w:bCs/>
          <w:kern w:val="0"/>
          <w:sz w:val="24"/>
          <w:szCs w:val="24"/>
          <w:bdr w:val="single" w:sz="2" w:space="0" w:color="E5E7EB" w:frame="1"/>
        </w:rPr>
        <w:t>Tokenomics</w:t>
      </w:r>
      <w:proofErr w:type="spellEnd"/>
    </w:p>
    <w:p w14:paraId="68ED41BE"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after="300"/>
        <w:jc w:val="left"/>
        <w:rPr>
          <w:rFonts w:ascii="Segoe UI" w:eastAsia="宋体" w:hAnsi="Segoe UI" w:cs="Segoe UI"/>
          <w:kern w:val="0"/>
          <w:sz w:val="27"/>
          <w:szCs w:val="27"/>
        </w:rPr>
      </w:pPr>
      <w:r w:rsidRPr="0020216A">
        <w:rPr>
          <w:rFonts w:ascii="Segoe UI" w:eastAsia="宋体" w:hAnsi="Segoe UI" w:cs="Segoe UI"/>
          <w:kern w:val="0"/>
          <w:sz w:val="27"/>
          <w:szCs w:val="27"/>
        </w:rPr>
        <w:t xml:space="preserve">As with all native protocol tokens, </w:t>
      </w:r>
      <w:r w:rsidRPr="0020216A">
        <w:rPr>
          <w:rFonts w:ascii="Segoe UI" w:eastAsia="宋体" w:hAnsi="Segoe UI" w:cs="Segoe UI"/>
          <w:kern w:val="0"/>
          <w:sz w:val="27"/>
          <w:szCs w:val="27"/>
          <w:highlight w:val="yellow"/>
        </w:rPr>
        <w:t>ZRX</w:t>
      </w:r>
      <w:r w:rsidRPr="0020216A">
        <w:rPr>
          <w:rFonts w:ascii="Segoe UI" w:eastAsia="宋体" w:hAnsi="Segoe UI" w:cs="Segoe UI"/>
          <w:kern w:val="0"/>
          <w:sz w:val="27"/>
          <w:szCs w:val="27"/>
        </w:rPr>
        <w:t xml:space="preserve"> is both a utility and </w:t>
      </w:r>
      <w:r w:rsidRPr="0020216A">
        <w:rPr>
          <w:rFonts w:ascii="Segoe UI" w:eastAsia="宋体" w:hAnsi="Segoe UI" w:cs="Segoe UI"/>
          <w:kern w:val="0"/>
          <w:sz w:val="27"/>
          <w:szCs w:val="27"/>
          <w:highlight w:val="yellow"/>
        </w:rPr>
        <w:t>governance token</w:t>
      </w:r>
      <w:r w:rsidRPr="0020216A">
        <w:rPr>
          <w:rFonts w:ascii="Segoe UI" w:eastAsia="宋体" w:hAnsi="Segoe UI" w:cs="Segoe UI"/>
          <w:kern w:val="0"/>
          <w:sz w:val="27"/>
          <w:szCs w:val="27"/>
        </w:rPr>
        <w:t xml:space="preserve"> for 0x. ZRX token holders can use their stash to vote on </w:t>
      </w:r>
      <w:r w:rsidRPr="0020216A">
        <w:rPr>
          <w:rFonts w:ascii="Segoe UI" w:eastAsia="宋体" w:hAnsi="Segoe UI" w:cs="Segoe UI"/>
          <w:kern w:val="0"/>
          <w:sz w:val="27"/>
          <w:szCs w:val="27"/>
          <w:highlight w:val="yellow"/>
        </w:rPr>
        <w:t>0x Improvement Proposals (ZEIPs)</w:t>
      </w:r>
      <w:r w:rsidRPr="0020216A">
        <w:rPr>
          <w:rFonts w:ascii="Segoe UI" w:eastAsia="宋体" w:hAnsi="Segoe UI" w:cs="Segoe UI"/>
          <w:kern w:val="0"/>
          <w:sz w:val="27"/>
          <w:szCs w:val="27"/>
        </w:rPr>
        <w:t>, just like ETH token holders do the same for Ethereum Improvement Proposals (EIPs). </w:t>
      </w:r>
    </w:p>
    <w:p w14:paraId="70FFF37D"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t xml:space="preserve">In the case of 0x, this ZRX voting weight extends to even off-chain proposals, due to its </w:t>
      </w:r>
      <w:r w:rsidRPr="0020216A">
        <w:rPr>
          <w:rFonts w:ascii="Segoe UI" w:eastAsia="宋体" w:hAnsi="Segoe UI" w:cs="Segoe UI"/>
          <w:kern w:val="0"/>
          <w:sz w:val="27"/>
          <w:szCs w:val="27"/>
          <w:highlight w:val="yellow"/>
        </w:rPr>
        <w:t>hybrid</w:t>
      </w:r>
      <w:r w:rsidRPr="0020216A">
        <w:rPr>
          <w:rFonts w:ascii="Segoe UI" w:eastAsia="宋体" w:hAnsi="Segoe UI" w:cs="Segoe UI"/>
          <w:kern w:val="0"/>
          <w:sz w:val="27"/>
          <w:szCs w:val="27"/>
        </w:rPr>
        <w:t xml:space="preserve"> nature.</w:t>
      </w:r>
    </w:p>
    <w:p w14:paraId="05461004"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60" w:after="120"/>
        <w:jc w:val="left"/>
        <w:outlineLvl w:val="3"/>
        <w:rPr>
          <w:rFonts w:ascii="Segoe UI" w:eastAsia="宋体" w:hAnsi="Segoe UI" w:cs="Segoe UI"/>
          <w:b/>
          <w:bCs/>
          <w:kern w:val="0"/>
          <w:sz w:val="24"/>
          <w:szCs w:val="24"/>
        </w:rPr>
      </w:pPr>
      <w:r w:rsidRPr="0020216A">
        <w:rPr>
          <w:rFonts w:ascii="Segoe UI" w:eastAsia="宋体" w:hAnsi="Segoe UI" w:cs="Segoe UI"/>
          <w:b/>
          <w:bCs/>
          <w:kern w:val="0"/>
          <w:sz w:val="24"/>
          <w:szCs w:val="24"/>
        </w:rPr>
        <w:t>Voting Weight</w:t>
      </w:r>
    </w:p>
    <w:p w14:paraId="6BE12CE3"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after="300"/>
        <w:jc w:val="left"/>
        <w:rPr>
          <w:rFonts w:ascii="Segoe UI" w:eastAsia="宋体" w:hAnsi="Segoe UI" w:cs="Segoe UI"/>
          <w:kern w:val="0"/>
          <w:sz w:val="27"/>
          <w:szCs w:val="27"/>
        </w:rPr>
      </w:pPr>
      <w:r w:rsidRPr="0020216A">
        <w:rPr>
          <w:rFonts w:ascii="Segoe UI" w:eastAsia="宋体" w:hAnsi="Segoe UI" w:cs="Segoe UI"/>
          <w:kern w:val="0"/>
          <w:sz w:val="27"/>
          <w:szCs w:val="27"/>
        </w:rPr>
        <w:t xml:space="preserve">Each ZRX token counts as one vote, so the voting weight is </w:t>
      </w:r>
      <w:r w:rsidRPr="0020216A">
        <w:rPr>
          <w:rFonts w:ascii="Segoe UI" w:eastAsia="宋体" w:hAnsi="Segoe UI" w:cs="Segoe UI"/>
          <w:kern w:val="0"/>
          <w:sz w:val="27"/>
          <w:szCs w:val="27"/>
          <w:highlight w:val="yellow"/>
        </w:rPr>
        <w:t>proportional</w:t>
      </w:r>
      <w:r w:rsidRPr="0020216A">
        <w:rPr>
          <w:rFonts w:ascii="Segoe UI" w:eastAsia="宋体" w:hAnsi="Segoe UI" w:cs="Segoe UI"/>
          <w:kern w:val="0"/>
          <w:sz w:val="27"/>
          <w:szCs w:val="27"/>
        </w:rPr>
        <w:t>. </w:t>
      </w:r>
    </w:p>
    <w:p w14:paraId="3883EC96"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commentRangeStart w:id="11"/>
      <w:r w:rsidRPr="0020216A">
        <w:rPr>
          <w:rFonts w:ascii="Segoe UI" w:eastAsia="宋体" w:hAnsi="Segoe UI" w:cs="Segoe UI"/>
          <w:kern w:val="0"/>
          <w:sz w:val="27"/>
          <w:szCs w:val="27"/>
        </w:rPr>
        <w:lastRenderedPageBreak/>
        <w:t>Market makers can stake their ZRX token to receive rewards for providing liquidity on every 0x trade.</w:t>
      </w:r>
      <w:commentRangeEnd w:id="11"/>
      <w:r w:rsidR="00097DE8">
        <w:rPr>
          <w:rStyle w:val="aa"/>
        </w:rPr>
        <w:commentReference w:id="11"/>
      </w:r>
      <w:r w:rsidRPr="0020216A">
        <w:rPr>
          <w:rFonts w:ascii="Segoe UI" w:eastAsia="宋体" w:hAnsi="Segoe UI" w:cs="Segoe UI"/>
          <w:kern w:val="0"/>
          <w:sz w:val="27"/>
          <w:szCs w:val="27"/>
        </w:rPr>
        <w:t xml:space="preserve"> These fees are ETH-denominated and automatically pooled into smart contracts for staking. While ZRX tokens are locked into a </w:t>
      </w:r>
      <w:r w:rsidRPr="0020216A">
        <w:rPr>
          <w:rFonts w:ascii="Segoe UI" w:eastAsia="宋体" w:hAnsi="Segoe UI" w:cs="Segoe UI"/>
          <w:kern w:val="0"/>
          <w:sz w:val="27"/>
          <w:szCs w:val="27"/>
          <w:highlight w:val="yellow"/>
        </w:rPr>
        <w:t>fixed time period</w:t>
      </w:r>
      <w:r w:rsidRPr="0020216A">
        <w:rPr>
          <w:rFonts w:ascii="Segoe UI" w:eastAsia="宋体" w:hAnsi="Segoe UI" w:cs="Segoe UI"/>
          <w:kern w:val="0"/>
          <w:sz w:val="27"/>
          <w:szCs w:val="27"/>
        </w:rPr>
        <w:t xml:space="preserve">, called epoch, </w:t>
      </w:r>
      <w:r w:rsidRPr="0020216A">
        <w:rPr>
          <w:rFonts w:ascii="Segoe UI" w:eastAsia="宋体" w:hAnsi="Segoe UI" w:cs="Segoe UI"/>
          <w:kern w:val="0"/>
          <w:sz w:val="27"/>
          <w:szCs w:val="27"/>
          <w:highlight w:val="yellow"/>
        </w:rPr>
        <w:t>makers collect</w:t>
      </w:r>
      <w:r w:rsidRPr="0020216A">
        <w:rPr>
          <w:rFonts w:ascii="Segoe UI" w:eastAsia="宋体" w:hAnsi="Segoe UI" w:cs="Segoe UI"/>
          <w:kern w:val="0"/>
          <w:sz w:val="27"/>
          <w:szCs w:val="27"/>
        </w:rPr>
        <w:t xml:space="preserve"> them from the staking pool after each epoch ends.</w:t>
      </w:r>
    </w:p>
    <w:p w14:paraId="38181487"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t xml:space="preserve">As for </w:t>
      </w:r>
      <w:r w:rsidRPr="0020216A">
        <w:rPr>
          <w:rFonts w:ascii="Segoe UI" w:eastAsia="宋体" w:hAnsi="Segoe UI" w:cs="Segoe UI"/>
          <w:kern w:val="0"/>
          <w:sz w:val="27"/>
          <w:szCs w:val="27"/>
          <w:highlight w:val="yellow"/>
        </w:rPr>
        <w:t>0x staking rewards</w:t>
      </w:r>
      <w:r w:rsidRPr="0020216A">
        <w:rPr>
          <w:rFonts w:ascii="Segoe UI" w:eastAsia="宋体" w:hAnsi="Segoe UI" w:cs="Segoe UI"/>
          <w:kern w:val="0"/>
          <w:sz w:val="27"/>
          <w:szCs w:val="27"/>
        </w:rPr>
        <w:t xml:space="preserve">, they are in </w:t>
      </w:r>
      <w:commentRangeStart w:id="12"/>
      <w:r w:rsidRPr="0020216A">
        <w:rPr>
          <w:rFonts w:ascii="Segoe UI" w:eastAsia="宋体" w:hAnsi="Segoe UI" w:cs="Segoe UI"/>
          <w:kern w:val="0"/>
          <w:sz w:val="27"/>
          <w:szCs w:val="27"/>
        </w:rPr>
        <w:t>flux</w:t>
      </w:r>
      <w:commentRangeEnd w:id="12"/>
      <w:r w:rsidR="00B62BA3">
        <w:rPr>
          <w:rStyle w:val="aa"/>
        </w:rPr>
        <w:commentReference w:id="12"/>
      </w:r>
      <w:r w:rsidRPr="0020216A">
        <w:rPr>
          <w:rFonts w:ascii="Segoe UI" w:eastAsia="宋体" w:hAnsi="Segoe UI" w:cs="Segoe UI"/>
          <w:kern w:val="0"/>
          <w:sz w:val="27"/>
          <w:szCs w:val="27"/>
        </w:rPr>
        <w:t xml:space="preserve">, dependent on the </w:t>
      </w:r>
      <w:r w:rsidRPr="0020216A">
        <w:rPr>
          <w:rFonts w:ascii="Segoe UI" w:eastAsia="宋体" w:hAnsi="Segoe UI" w:cs="Segoe UI"/>
          <w:kern w:val="0"/>
          <w:sz w:val="27"/>
          <w:szCs w:val="27"/>
          <w:highlight w:val="yellow"/>
        </w:rPr>
        <w:t>trading volume</w:t>
      </w:r>
      <w:r w:rsidRPr="0020216A">
        <w:rPr>
          <w:rFonts w:ascii="Segoe UI" w:eastAsia="宋体" w:hAnsi="Segoe UI" w:cs="Segoe UI"/>
          <w:kern w:val="0"/>
          <w:sz w:val="27"/>
          <w:szCs w:val="27"/>
        </w:rPr>
        <w:t xml:space="preserve"> and </w:t>
      </w:r>
      <w:r w:rsidRPr="0020216A">
        <w:rPr>
          <w:rFonts w:ascii="Segoe UI" w:eastAsia="宋体" w:hAnsi="Segoe UI" w:cs="Segoe UI"/>
          <w:kern w:val="0"/>
          <w:sz w:val="27"/>
          <w:szCs w:val="27"/>
          <w:highlight w:val="yellow"/>
        </w:rPr>
        <w:t>set protocol fees</w:t>
      </w:r>
      <w:r w:rsidRPr="0020216A">
        <w:rPr>
          <w:rFonts w:ascii="Segoe UI" w:eastAsia="宋体" w:hAnsi="Segoe UI" w:cs="Segoe UI"/>
          <w:kern w:val="0"/>
          <w:sz w:val="27"/>
          <w:szCs w:val="27"/>
        </w:rPr>
        <w:t>. Both staking and voting is handled on </w:t>
      </w:r>
      <w:hyperlink r:id="rId13" w:tgtFrame="_blank" w:history="1">
        <w:r w:rsidRPr="0020216A">
          <w:rPr>
            <w:rFonts w:ascii="Segoe UI" w:eastAsia="宋体" w:hAnsi="Segoe UI" w:cs="Segoe UI"/>
            <w:color w:val="0000FF"/>
            <w:kern w:val="0"/>
            <w:sz w:val="27"/>
            <w:szCs w:val="27"/>
            <w:u w:val="single"/>
            <w:bdr w:val="single" w:sz="2" w:space="0" w:color="E5E7EB" w:frame="1"/>
          </w:rPr>
          <w:t>0x website</w:t>
        </w:r>
      </w:hyperlink>
      <w:r w:rsidRPr="0020216A">
        <w:rPr>
          <w:rFonts w:ascii="Segoe UI" w:eastAsia="宋体" w:hAnsi="Segoe UI" w:cs="Segoe UI"/>
          <w:kern w:val="0"/>
          <w:sz w:val="27"/>
          <w:szCs w:val="27"/>
        </w:rPr>
        <w:t>. ZRX token holders can also deposit their funds into 0x DAO treasury. </w:t>
      </w:r>
    </w:p>
    <w:p w14:paraId="0ED85750" w14:textId="6918B408" w:rsidR="0020216A" w:rsidRPr="0020216A" w:rsidRDefault="0020216A" w:rsidP="0020216A">
      <w:pPr>
        <w:widowControl/>
        <w:shd w:val="clear" w:color="auto" w:fill="FFFFFF"/>
        <w:jc w:val="left"/>
        <w:rPr>
          <w:rFonts w:ascii="Segoe UI" w:eastAsia="宋体" w:hAnsi="Segoe UI" w:cs="Segoe UI"/>
          <w:kern w:val="0"/>
          <w:sz w:val="27"/>
          <w:szCs w:val="27"/>
        </w:rPr>
      </w:pPr>
      <w:r w:rsidRPr="0020216A">
        <w:rPr>
          <w:rFonts w:ascii="Segoe UI" w:eastAsia="宋体" w:hAnsi="Segoe UI" w:cs="Segoe UI"/>
          <w:noProof/>
          <w:kern w:val="0"/>
          <w:sz w:val="27"/>
          <w:szCs w:val="27"/>
        </w:rPr>
        <mc:AlternateContent>
          <mc:Choice Requires="wps">
            <w:drawing>
              <wp:inline distT="0" distB="0" distL="0" distR="0" wp14:anchorId="4EB6B5A1" wp14:editId="6084FE32">
                <wp:extent cx="5368925" cy="3341370"/>
                <wp:effectExtent l="0" t="0" r="0" b="0"/>
                <wp:docPr id="1307916933"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8925" cy="3341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26C4F" id="矩形 1" o:spid="_x0000_s1026" style="width:422.75pt;height:26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" filled="f" stroked="f">
                <o:lock v:ext="edit" aspectratio="t"/>
                <w10:anchorlock/>
              </v:rect>
            </w:pict>
          </mc:Fallback>
        </mc:AlternateContent>
      </w:r>
    </w:p>
    <w:p w14:paraId="1C9A4A7E" w14:textId="77777777" w:rsidR="0020216A" w:rsidRPr="0020216A" w:rsidRDefault="0020216A" w:rsidP="0020216A">
      <w:pPr>
        <w:widowControl/>
        <w:pBdr>
          <w:top w:val="single" w:sz="2" w:space="0" w:color="E5E7EB"/>
          <w:left w:val="single" w:sz="2" w:space="0" w:color="E5E7EB"/>
          <w:bottom w:val="single" w:sz="2" w:space="0" w:color="E5E7EB"/>
          <w:right w:val="single" w:sz="2" w:space="0" w:color="E5E7EB"/>
        </w:pBdr>
        <w:shd w:val="clear" w:color="auto" w:fill="FFFFFF"/>
        <w:spacing w:before="300" w:after="300"/>
        <w:jc w:val="left"/>
        <w:rPr>
          <w:rFonts w:ascii="Segoe UI" w:eastAsia="宋体" w:hAnsi="Segoe UI" w:cs="Segoe UI"/>
          <w:kern w:val="0"/>
          <w:sz w:val="27"/>
          <w:szCs w:val="27"/>
        </w:rPr>
      </w:pPr>
      <w:r w:rsidRPr="0020216A">
        <w:rPr>
          <w:rFonts w:ascii="Segoe UI" w:eastAsia="宋体" w:hAnsi="Segoe UI" w:cs="Segoe UI"/>
          <w:kern w:val="0"/>
          <w:sz w:val="27"/>
          <w:szCs w:val="27"/>
        </w:rPr>
        <w:lastRenderedPageBreak/>
        <w:t>Not only are these funds used to forge partnerships to bolster the 0x ecosystem, but ZRX token holders themselves can submit funding grants.</w:t>
      </w:r>
    </w:p>
    <w:p w14:paraId="4A0E1322" w14:textId="77777777" w:rsidR="0061027E" w:rsidRPr="0020216A" w:rsidRDefault="0061027E"/>
    <w:sectPr w:rsidR="0061027E" w:rsidRPr="0020216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4-12T18:21:00Z" w:initials="LC">
    <w:p w14:paraId="4EFDF291" w14:textId="77777777" w:rsidR="00B62BA3" w:rsidRDefault="00B62BA3">
      <w:pPr>
        <w:pStyle w:val="ab"/>
      </w:pPr>
      <w:r>
        <w:rPr>
          <w:rStyle w:val="aa"/>
        </w:rPr>
        <w:annotationRef/>
      </w:r>
      <w:r>
        <w:t>总结一下，关键点：</w:t>
      </w:r>
    </w:p>
    <w:p w14:paraId="7F4F7A8A" w14:textId="77777777" w:rsidR="00B62BA3" w:rsidRDefault="00B62BA3">
      <w:pPr>
        <w:pStyle w:val="ab"/>
      </w:pPr>
      <w:r>
        <w:t>1.通证化链下资产</w:t>
      </w:r>
    </w:p>
    <w:p w14:paraId="271D067B" w14:textId="77777777" w:rsidR="00B62BA3" w:rsidRDefault="00B62BA3">
      <w:pPr>
        <w:pStyle w:val="ab"/>
      </w:pPr>
      <w:r>
        <w:t>2.链上和链下资产的交易（swap）</w:t>
      </w:r>
    </w:p>
    <w:p w14:paraId="1F8E6A63" w14:textId="77777777" w:rsidR="00B62BA3" w:rsidRDefault="00B62BA3">
      <w:pPr>
        <w:pStyle w:val="ab"/>
      </w:pPr>
      <w:r>
        <w:t>3.交易的订单簿在链下处理，结算在链上处理，所以gas费便宜，但不是完全去中心化</w:t>
      </w:r>
    </w:p>
    <w:p w14:paraId="107F2B3B" w14:textId="77777777" w:rsidR="00B62BA3" w:rsidRDefault="00B62BA3" w:rsidP="002F0ECF">
      <w:pPr>
        <w:pStyle w:val="ab"/>
      </w:pPr>
      <w:r>
        <w:t>4.链上链下混合架构</w:t>
      </w:r>
    </w:p>
  </w:comment>
  <w:comment w:id="1" w:author="Lin Corey" w:date="2023-04-12T17:47:00Z" w:initials="LC">
    <w:p w14:paraId="7DD4F66E" w14:textId="0D9B87CD" w:rsidR="0020216A" w:rsidRDefault="0020216A" w:rsidP="00C06956">
      <w:pPr>
        <w:pStyle w:val="ab"/>
      </w:pPr>
      <w:r>
        <w:rPr>
          <w:rStyle w:val="aa"/>
        </w:rPr>
        <w:annotationRef/>
      </w:r>
      <w:r>
        <w:rPr>
          <w:color w:val="2A2B2E"/>
          <w:highlight w:val="white"/>
        </w:rPr>
        <w:t>0x是一种开源协议，使用以太坊对现实世界的资产进行通证化，并消除中介。</w:t>
      </w:r>
      <w:r>
        <w:t xml:space="preserve"> </w:t>
      </w:r>
    </w:p>
  </w:comment>
  <w:comment w:id="2" w:author="Lin Corey" w:date="2023-04-12T17:48:00Z" w:initials="LC">
    <w:p w14:paraId="3D09B50A" w14:textId="77777777" w:rsidR="0020216A" w:rsidRDefault="0020216A" w:rsidP="00150BE6">
      <w:pPr>
        <w:pStyle w:val="ab"/>
      </w:pPr>
      <w:r>
        <w:rPr>
          <w:rStyle w:val="aa"/>
        </w:rPr>
        <w:annotationRef/>
      </w:r>
      <w:r>
        <w:t>看上去0x是TradFi的基础设施</w:t>
      </w:r>
    </w:p>
  </w:comment>
  <w:comment w:id="3" w:author="Lin Corey" w:date="2023-04-12T17:55:00Z" w:initials="LC">
    <w:p w14:paraId="69CA41FC" w14:textId="77777777" w:rsidR="0078109C" w:rsidRDefault="0078109C">
      <w:pPr>
        <w:pStyle w:val="ab"/>
      </w:pPr>
      <w:r>
        <w:rPr>
          <w:rStyle w:val="aa"/>
        </w:rPr>
        <w:annotationRef/>
      </w:r>
      <w:r>
        <w:t>0x的两个角色：</w:t>
      </w:r>
    </w:p>
    <w:p w14:paraId="0F52501E" w14:textId="77777777" w:rsidR="0078109C" w:rsidRDefault="0078109C">
      <w:pPr>
        <w:pStyle w:val="ab"/>
      </w:pPr>
      <w:r>
        <w:t>1.通证化链下资产</w:t>
      </w:r>
    </w:p>
    <w:p w14:paraId="61C62C1D" w14:textId="77777777" w:rsidR="0078109C" w:rsidRDefault="0078109C" w:rsidP="009A0F26">
      <w:pPr>
        <w:pStyle w:val="ab"/>
      </w:pPr>
      <w:r>
        <w:t>2.促进通证化资产的交易</w:t>
      </w:r>
    </w:p>
  </w:comment>
  <w:comment w:id="4" w:author="Lin Corey" w:date="2023-04-12T17:59:00Z" w:initials="LC">
    <w:p w14:paraId="0007C7AF" w14:textId="77777777" w:rsidR="0078109C" w:rsidRDefault="0078109C" w:rsidP="00D921EE">
      <w:pPr>
        <w:pStyle w:val="ab"/>
      </w:pPr>
      <w:r>
        <w:rPr>
          <w:rStyle w:val="aa"/>
        </w:rPr>
        <w:annotationRef/>
      </w:r>
      <w:r>
        <w:t>一些不太常见的代币，很难从LP那里吸收流动性</w:t>
      </w:r>
    </w:p>
  </w:comment>
  <w:comment w:id="5" w:author="Lin Corey" w:date="2023-04-12T18:01:00Z" w:initials="LC">
    <w:p w14:paraId="78A80DA1" w14:textId="77777777" w:rsidR="0078109C" w:rsidRDefault="0078109C">
      <w:pPr>
        <w:pStyle w:val="ab"/>
      </w:pPr>
      <w:r>
        <w:rPr>
          <w:rStyle w:val="aa"/>
        </w:rPr>
        <w:annotationRef/>
      </w:r>
      <w:r>
        <w:t>0x协议是链上和链下的混合体，可以利用链上和链下的流动性。</w:t>
      </w:r>
    </w:p>
    <w:p w14:paraId="621FBEF0" w14:textId="77777777" w:rsidR="0078109C" w:rsidRDefault="0078109C">
      <w:pPr>
        <w:pStyle w:val="ab"/>
      </w:pPr>
      <w:r>
        <w:t>链下处理交易订单，链上结算。</w:t>
      </w:r>
    </w:p>
    <w:p w14:paraId="76ECFB4A" w14:textId="77777777" w:rsidR="0078109C" w:rsidRDefault="0078109C">
      <w:pPr>
        <w:pStyle w:val="ab"/>
      </w:pPr>
      <w:r>
        <w:t>由于链下处理交易订单，那么gas费就非常便宜。</w:t>
      </w:r>
    </w:p>
    <w:p w14:paraId="299069DD" w14:textId="77777777" w:rsidR="0078109C" w:rsidRDefault="0078109C" w:rsidP="0097062B">
      <w:pPr>
        <w:pStyle w:val="ab"/>
      </w:pPr>
      <w:r>
        <w:t>所以，从技术上说，0x协议不是完全去中心化的。</w:t>
      </w:r>
    </w:p>
  </w:comment>
  <w:comment w:id="6" w:author="Lin Corey" w:date="2023-04-12T18:04:00Z" w:initials="LC">
    <w:p w14:paraId="7F42A173" w14:textId="77777777" w:rsidR="00326F09" w:rsidRDefault="00326F09" w:rsidP="007267E1">
      <w:pPr>
        <w:pStyle w:val="ab"/>
      </w:pPr>
      <w:r>
        <w:rPr>
          <w:rStyle w:val="aa"/>
        </w:rPr>
        <w:annotationRef/>
      </w:r>
      <w:r>
        <w:t>makers相当于token的卖家，订单簿模式，指定卖价和数量</w:t>
      </w:r>
    </w:p>
  </w:comment>
  <w:comment w:id="7" w:author="Lin Corey" w:date="2023-04-12T18:05:00Z" w:initials="LC">
    <w:p w14:paraId="6BDD7C38" w14:textId="77777777" w:rsidR="00326F09" w:rsidRDefault="00326F09" w:rsidP="00735A05">
      <w:pPr>
        <w:pStyle w:val="ab"/>
      </w:pPr>
      <w:r>
        <w:rPr>
          <w:rStyle w:val="aa"/>
        </w:rPr>
        <w:annotationRef/>
      </w:r>
      <w:r>
        <w:t>takers相当于token的买家</w:t>
      </w:r>
    </w:p>
  </w:comment>
  <w:comment w:id="8" w:author="Lin Corey" w:date="2023-04-12T18:07:00Z" w:initials="LC">
    <w:p w14:paraId="269C642C" w14:textId="77777777" w:rsidR="00326F09" w:rsidRDefault="00326F09" w:rsidP="003547AB">
      <w:pPr>
        <w:pStyle w:val="ab"/>
      </w:pPr>
      <w:r>
        <w:rPr>
          <w:rStyle w:val="aa"/>
        </w:rPr>
        <w:annotationRef/>
      </w:r>
      <w:r>
        <w:t>0x链下的部分是在一个p2p网络基础设施上完成的</w:t>
      </w:r>
    </w:p>
  </w:comment>
  <w:comment w:id="9" w:author="Lin Corey" w:date="2023-04-12T18:08:00Z" w:initials="LC">
    <w:p w14:paraId="3100E53F" w14:textId="77777777" w:rsidR="00326F09" w:rsidRDefault="00326F09" w:rsidP="00815CBF">
      <w:pPr>
        <w:pStyle w:val="ab"/>
      </w:pPr>
      <w:r>
        <w:rPr>
          <w:rStyle w:val="aa"/>
        </w:rPr>
        <w:annotationRef/>
      </w:r>
      <w:r>
        <w:t>虽然是链下，但也不是完全中心化</w:t>
      </w:r>
    </w:p>
  </w:comment>
  <w:comment w:id="10" w:author="Lin Corey" w:date="2023-04-12T18:10:00Z" w:initials="LC">
    <w:p w14:paraId="4371DBC3" w14:textId="77777777" w:rsidR="003D02E9" w:rsidRDefault="003D02E9" w:rsidP="0014607D">
      <w:pPr>
        <w:pStyle w:val="ab"/>
      </w:pPr>
      <w:r>
        <w:rPr>
          <w:rStyle w:val="aa"/>
        </w:rPr>
        <w:annotationRef/>
      </w:r>
      <w:r>
        <w:rPr>
          <w:color w:val="2A2B2E"/>
          <w:highlight w:val="white"/>
        </w:rPr>
        <w:t>一旦token买卖订单中继到区块链，0x结算协议验证maker的签名并执行token交换。值得注意的是，relayers在任何时候都不托管代币。</w:t>
      </w:r>
      <w:r>
        <w:t xml:space="preserve"> </w:t>
      </w:r>
    </w:p>
  </w:comment>
  <w:comment w:id="11" w:author="Lin Corey" w:date="2023-04-12T18:14:00Z" w:initials="LC">
    <w:p w14:paraId="0D6169F4" w14:textId="77777777" w:rsidR="00097DE8" w:rsidRDefault="00097DE8" w:rsidP="00057E72">
      <w:pPr>
        <w:pStyle w:val="ab"/>
      </w:pPr>
      <w:r>
        <w:rPr>
          <w:rStyle w:val="aa"/>
        </w:rPr>
        <w:annotationRef/>
      </w:r>
      <w:r>
        <w:t>Market makers可以在提供流动性的同时，质押ZRX代币，这样就能得到奖励</w:t>
      </w:r>
    </w:p>
  </w:comment>
  <w:comment w:id="12" w:author="Lin Corey" w:date="2023-04-12T18:18:00Z" w:initials="LC">
    <w:p w14:paraId="4053CEC3" w14:textId="77777777" w:rsidR="00B62BA3" w:rsidRDefault="00B62BA3" w:rsidP="0047423E">
      <w:pPr>
        <w:pStyle w:val="ab"/>
      </w:pPr>
      <w:r>
        <w:rPr>
          <w:rStyle w:val="aa"/>
        </w:rPr>
        <w:annotationRef/>
      </w:r>
      <w:r>
        <w:t>奖励在不断变化</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7F2B3B" w15:done="0"/>
  <w15:commentEx w15:paraId="7DD4F66E" w15:done="0"/>
  <w15:commentEx w15:paraId="3D09B50A" w15:done="0"/>
  <w15:commentEx w15:paraId="61C62C1D" w15:done="0"/>
  <w15:commentEx w15:paraId="0007C7AF" w15:done="0"/>
  <w15:commentEx w15:paraId="299069DD" w15:done="0"/>
  <w15:commentEx w15:paraId="7F42A173" w15:done="0"/>
  <w15:commentEx w15:paraId="6BDD7C38" w15:done="0"/>
  <w15:commentEx w15:paraId="269C642C" w15:done="0"/>
  <w15:commentEx w15:paraId="3100E53F" w15:done="0"/>
  <w15:commentEx w15:paraId="4371DBC3" w15:done="0"/>
  <w15:commentEx w15:paraId="0D6169F4" w15:done="0"/>
  <w15:commentEx w15:paraId="4053CE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7535" w16cex:dateUtc="2023-04-12T10:21:00Z"/>
  <w16cex:commentExtensible w16cex:durableId="27E16D1D" w16cex:dateUtc="2023-04-12T09:47:00Z"/>
  <w16cex:commentExtensible w16cex:durableId="27E16D67" w16cex:dateUtc="2023-04-12T09:48:00Z"/>
  <w16cex:commentExtensible w16cex:durableId="27E16F00" w16cex:dateUtc="2023-04-12T09:55:00Z"/>
  <w16cex:commentExtensible w16cex:durableId="27E17000" w16cex:dateUtc="2023-04-12T09:59:00Z"/>
  <w16cex:commentExtensible w16cex:durableId="27E17082" w16cex:dateUtc="2023-04-12T10:01:00Z"/>
  <w16cex:commentExtensible w16cex:durableId="27E17135" w16cex:dateUtc="2023-04-12T10:04:00Z"/>
  <w16cex:commentExtensible w16cex:durableId="27E17162" w16cex:dateUtc="2023-04-12T10:05:00Z"/>
  <w16cex:commentExtensible w16cex:durableId="27E171D4" w16cex:dateUtc="2023-04-12T10:07:00Z"/>
  <w16cex:commentExtensible w16cex:durableId="27E17206" w16cex:dateUtc="2023-04-12T10:08:00Z"/>
  <w16cex:commentExtensible w16cex:durableId="27E17298" w16cex:dateUtc="2023-04-12T10:10:00Z"/>
  <w16cex:commentExtensible w16cex:durableId="27E17369" w16cex:dateUtc="2023-04-12T10:14:00Z"/>
  <w16cex:commentExtensible w16cex:durableId="27E17487" w16cex:dateUtc="2023-04-12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7F2B3B" w16cid:durableId="27E17535"/>
  <w16cid:commentId w16cid:paraId="7DD4F66E" w16cid:durableId="27E16D1D"/>
  <w16cid:commentId w16cid:paraId="3D09B50A" w16cid:durableId="27E16D67"/>
  <w16cid:commentId w16cid:paraId="61C62C1D" w16cid:durableId="27E16F00"/>
  <w16cid:commentId w16cid:paraId="0007C7AF" w16cid:durableId="27E17000"/>
  <w16cid:commentId w16cid:paraId="299069DD" w16cid:durableId="27E17082"/>
  <w16cid:commentId w16cid:paraId="7F42A173" w16cid:durableId="27E17135"/>
  <w16cid:commentId w16cid:paraId="6BDD7C38" w16cid:durableId="27E17162"/>
  <w16cid:commentId w16cid:paraId="269C642C" w16cid:durableId="27E171D4"/>
  <w16cid:commentId w16cid:paraId="3100E53F" w16cid:durableId="27E17206"/>
  <w16cid:commentId w16cid:paraId="4371DBC3" w16cid:durableId="27E17298"/>
  <w16cid:commentId w16cid:paraId="0D6169F4" w16cid:durableId="27E17369"/>
  <w16cid:commentId w16cid:paraId="4053CEC3" w16cid:durableId="27E174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979B1" w14:textId="77777777" w:rsidR="004F4F4D" w:rsidRDefault="004F4F4D" w:rsidP="0020216A">
      <w:r>
        <w:separator/>
      </w:r>
    </w:p>
  </w:endnote>
  <w:endnote w:type="continuationSeparator" w:id="0">
    <w:p w14:paraId="635490F7" w14:textId="77777777" w:rsidR="004F4F4D" w:rsidRDefault="004F4F4D" w:rsidP="00202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C8807" w14:textId="77777777" w:rsidR="004F4F4D" w:rsidRDefault="004F4F4D" w:rsidP="0020216A">
      <w:r>
        <w:separator/>
      </w:r>
    </w:p>
  </w:footnote>
  <w:footnote w:type="continuationSeparator" w:id="0">
    <w:p w14:paraId="6020804F" w14:textId="77777777" w:rsidR="004F4F4D" w:rsidRDefault="004F4F4D" w:rsidP="00202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0FC2"/>
    <w:multiLevelType w:val="multilevel"/>
    <w:tmpl w:val="4C42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B61708"/>
    <w:multiLevelType w:val="multilevel"/>
    <w:tmpl w:val="7848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521EA5"/>
    <w:multiLevelType w:val="multilevel"/>
    <w:tmpl w:val="CD34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3847002">
    <w:abstractNumId w:val="0"/>
  </w:num>
  <w:num w:numId="2" w16cid:durableId="2093307940">
    <w:abstractNumId w:val="2"/>
  </w:num>
  <w:num w:numId="3" w16cid:durableId="3335331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33"/>
    <w:rsid w:val="00004F33"/>
    <w:rsid w:val="00097DE8"/>
    <w:rsid w:val="001B102D"/>
    <w:rsid w:val="0020216A"/>
    <w:rsid w:val="00326F09"/>
    <w:rsid w:val="003D02E9"/>
    <w:rsid w:val="004F4F4D"/>
    <w:rsid w:val="0061027E"/>
    <w:rsid w:val="0078109C"/>
    <w:rsid w:val="00B62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1AC8F"/>
  <w15:chartTrackingRefBased/>
  <w15:docId w15:val="{52BAE453-BFB2-45AC-BBC8-2F71A6BE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0216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20216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0216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1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216A"/>
    <w:rPr>
      <w:sz w:val="18"/>
      <w:szCs w:val="18"/>
    </w:rPr>
  </w:style>
  <w:style w:type="paragraph" w:styleId="a5">
    <w:name w:val="footer"/>
    <w:basedOn w:val="a"/>
    <w:link w:val="a6"/>
    <w:uiPriority w:val="99"/>
    <w:unhideWhenUsed/>
    <w:rsid w:val="0020216A"/>
    <w:pPr>
      <w:tabs>
        <w:tab w:val="center" w:pos="4153"/>
        <w:tab w:val="right" w:pos="8306"/>
      </w:tabs>
      <w:snapToGrid w:val="0"/>
      <w:jc w:val="left"/>
    </w:pPr>
    <w:rPr>
      <w:sz w:val="18"/>
      <w:szCs w:val="18"/>
    </w:rPr>
  </w:style>
  <w:style w:type="character" w:customStyle="1" w:styleId="a6">
    <w:name w:val="页脚 字符"/>
    <w:basedOn w:val="a0"/>
    <w:link w:val="a5"/>
    <w:uiPriority w:val="99"/>
    <w:rsid w:val="0020216A"/>
    <w:rPr>
      <w:sz w:val="18"/>
      <w:szCs w:val="18"/>
    </w:rPr>
  </w:style>
  <w:style w:type="character" w:customStyle="1" w:styleId="10">
    <w:name w:val="标题 1 字符"/>
    <w:basedOn w:val="a0"/>
    <w:link w:val="1"/>
    <w:uiPriority w:val="9"/>
    <w:rsid w:val="0020216A"/>
    <w:rPr>
      <w:rFonts w:ascii="宋体" w:eastAsia="宋体" w:hAnsi="宋体" w:cs="宋体"/>
      <w:b/>
      <w:bCs/>
      <w:kern w:val="36"/>
      <w:sz w:val="48"/>
      <w:szCs w:val="48"/>
    </w:rPr>
  </w:style>
  <w:style w:type="character" w:customStyle="1" w:styleId="30">
    <w:name w:val="标题 3 字符"/>
    <w:basedOn w:val="a0"/>
    <w:link w:val="3"/>
    <w:uiPriority w:val="9"/>
    <w:rsid w:val="0020216A"/>
    <w:rPr>
      <w:rFonts w:ascii="宋体" w:eastAsia="宋体" w:hAnsi="宋体" w:cs="宋体"/>
      <w:b/>
      <w:bCs/>
      <w:kern w:val="0"/>
      <w:sz w:val="27"/>
      <w:szCs w:val="27"/>
    </w:rPr>
  </w:style>
  <w:style w:type="character" w:customStyle="1" w:styleId="40">
    <w:name w:val="标题 4 字符"/>
    <w:basedOn w:val="a0"/>
    <w:link w:val="4"/>
    <w:uiPriority w:val="9"/>
    <w:rsid w:val="0020216A"/>
    <w:rPr>
      <w:rFonts w:ascii="宋体" w:eastAsia="宋体" w:hAnsi="宋体" w:cs="宋体"/>
      <w:b/>
      <w:bCs/>
      <w:kern w:val="0"/>
      <w:sz w:val="24"/>
      <w:szCs w:val="24"/>
    </w:rPr>
  </w:style>
  <w:style w:type="paragraph" w:styleId="a7">
    <w:name w:val="Normal (Web)"/>
    <w:basedOn w:val="a"/>
    <w:uiPriority w:val="99"/>
    <w:semiHidden/>
    <w:unhideWhenUsed/>
    <w:rsid w:val="0020216A"/>
    <w:pPr>
      <w:widowControl/>
      <w:spacing w:before="100" w:beforeAutospacing="1" w:after="100" w:afterAutospacing="1"/>
      <w:jc w:val="left"/>
    </w:pPr>
    <w:rPr>
      <w:rFonts w:ascii="宋体" w:eastAsia="宋体" w:hAnsi="宋体" w:cs="宋体"/>
      <w:kern w:val="0"/>
      <w:sz w:val="24"/>
      <w:szCs w:val="24"/>
    </w:rPr>
  </w:style>
  <w:style w:type="paragraph" w:customStyle="1" w:styleId="my-4">
    <w:name w:val="my-4"/>
    <w:basedOn w:val="a"/>
    <w:rsid w:val="0020216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20216A"/>
    <w:rPr>
      <w:color w:val="0000FF"/>
      <w:u w:val="single"/>
    </w:rPr>
  </w:style>
  <w:style w:type="character" w:styleId="a9">
    <w:name w:val="Strong"/>
    <w:basedOn w:val="a0"/>
    <w:uiPriority w:val="22"/>
    <w:qFormat/>
    <w:rsid w:val="0020216A"/>
    <w:rPr>
      <w:b/>
      <w:bCs/>
    </w:rPr>
  </w:style>
  <w:style w:type="paragraph" w:customStyle="1" w:styleId="font-body">
    <w:name w:val="font-body"/>
    <w:basedOn w:val="a"/>
    <w:rsid w:val="0020216A"/>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20216A"/>
    <w:rPr>
      <w:sz w:val="21"/>
      <w:szCs w:val="21"/>
    </w:rPr>
  </w:style>
  <w:style w:type="paragraph" w:styleId="ab">
    <w:name w:val="annotation text"/>
    <w:basedOn w:val="a"/>
    <w:link w:val="ac"/>
    <w:uiPriority w:val="99"/>
    <w:unhideWhenUsed/>
    <w:rsid w:val="0020216A"/>
    <w:pPr>
      <w:jc w:val="left"/>
    </w:pPr>
  </w:style>
  <w:style w:type="character" w:customStyle="1" w:styleId="ac">
    <w:name w:val="批注文字 字符"/>
    <w:basedOn w:val="a0"/>
    <w:link w:val="ab"/>
    <w:uiPriority w:val="99"/>
    <w:rsid w:val="0020216A"/>
  </w:style>
  <w:style w:type="paragraph" w:styleId="ad">
    <w:name w:val="annotation subject"/>
    <w:basedOn w:val="ab"/>
    <w:next w:val="ab"/>
    <w:link w:val="ae"/>
    <w:uiPriority w:val="99"/>
    <w:semiHidden/>
    <w:unhideWhenUsed/>
    <w:rsid w:val="0020216A"/>
    <w:rPr>
      <w:b/>
      <w:bCs/>
    </w:rPr>
  </w:style>
  <w:style w:type="character" w:customStyle="1" w:styleId="ae">
    <w:name w:val="批注主题 字符"/>
    <w:basedOn w:val="ac"/>
    <w:link w:val="ad"/>
    <w:uiPriority w:val="99"/>
    <w:semiHidden/>
    <w:rsid w:val="002021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271622">
      <w:bodyDiv w:val="1"/>
      <w:marLeft w:val="0"/>
      <w:marRight w:val="0"/>
      <w:marTop w:val="0"/>
      <w:marBottom w:val="0"/>
      <w:divBdr>
        <w:top w:val="none" w:sz="0" w:space="0" w:color="auto"/>
        <w:left w:val="none" w:sz="0" w:space="0" w:color="auto"/>
        <w:bottom w:val="none" w:sz="0" w:space="0" w:color="auto"/>
        <w:right w:val="none" w:sz="0" w:space="0" w:color="auto"/>
      </w:divBdr>
      <w:divsChild>
        <w:div w:id="328487971">
          <w:marLeft w:val="0"/>
          <w:marRight w:val="0"/>
          <w:marTop w:val="0"/>
          <w:marBottom w:val="0"/>
          <w:divBdr>
            <w:top w:val="single" w:sz="2" w:space="0" w:color="E5E7EB"/>
            <w:left w:val="single" w:sz="2" w:space="0" w:color="E5E7EB"/>
            <w:bottom w:val="single" w:sz="2" w:space="0" w:color="E5E7EB"/>
            <w:right w:val="single" w:sz="2" w:space="0" w:color="E5E7EB"/>
          </w:divBdr>
        </w:div>
        <w:div w:id="1664897170">
          <w:marLeft w:val="0"/>
          <w:marRight w:val="0"/>
          <w:marTop w:val="0"/>
          <w:marBottom w:val="0"/>
          <w:divBdr>
            <w:top w:val="single" w:sz="2" w:space="0" w:color="E5E7EB"/>
            <w:left w:val="single" w:sz="2" w:space="0" w:color="E5E7EB"/>
            <w:bottom w:val="single" w:sz="2" w:space="0" w:color="E5E7EB"/>
            <w:right w:val="single" w:sz="2" w:space="0" w:color="E5E7EB"/>
          </w:divBdr>
        </w:div>
        <w:div w:id="1932279957">
          <w:marLeft w:val="0"/>
          <w:marRight w:val="0"/>
          <w:marTop w:val="0"/>
          <w:marBottom w:val="0"/>
          <w:divBdr>
            <w:top w:val="single" w:sz="2" w:space="0" w:color="E5E7EB"/>
            <w:left w:val="single" w:sz="2" w:space="0" w:color="E5E7EB"/>
            <w:bottom w:val="single" w:sz="2" w:space="0" w:color="E5E7EB"/>
            <w:right w:val="single" w:sz="2" w:space="0" w:color="E5E7EB"/>
          </w:divBdr>
          <w:divsChild>
            <w:div w:id="601842545">
              <w:marLeft w:val="0"/>
              <w:marRight w:val="0"/>
              <w:marTop w:val="0"/>
              <w:marBottom w:val="0"/>
              <w:divBdr>
                <w:top w:val="single" w:sz="12" w:space="0" w:color="auto"/>
                <w:left w:val="single" w:sz="12" w:space="0" w:color="auto"/>
                <w:bottom w:val="single" w:sz="12" w:space="0" w:color="auto"/>
                <w:right w:val="single" w:sz="12" w:space="0" w:color="auto"/>
              </w:divBdr>
              <w:divsChild>
                <w:div w:id="1702051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1993803">
              <w:marLeft w:val="0"/>
              <w:marRight w:val="0"/>
              <w:marTop w:val="0"/>
              <w:marBottom w:val="0"/>
              <w:divBdr>
                <w:top w:val="single" w:sz="12" w:space="0" w:color="auto"/>
                <w:left w:val="single" w:sz="12" w:space="0" w:color="auto"/>
                <w:bottom w:val="single" w:sz="12" w:space="0" w:color="auto"/>
                <w:right w:val="single" w:sz="12" w:space="0" w:color="auto"/>
              </w:divBdr>
              <w:divsChild>
                <w:div w:id="277444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5353817">
              <w:marLeft w:val="0"/>
              <w:marRight w:val="0"/>
              <w:marTop w:val="0"/>
              <w:marBottom w:val="0"/>
              <w:divBdr>
                <w:top w:val="single" w:sz="12" w:space="0" w:color="auto"/>
                <w:left w:val="single" w:sz="12" w:space="0" w:color="auto"/>
                <w:bottom w:val="single" w:sz="12" w:space="0" w:color="auto"/>
                <w:right w:val="single" w:sz="12" w:space="0" w:color="auto"/>
              </w:divBdr>
              <w:divsChild>
                <w:div w:id="958687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2428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0x.org/zrx/vote"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defiant.io/author/rahul-nambiampurath"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7</cp:revision>
  <dcterms:created xsi:type="dcterms:W3CDTF">2023-04-12T09:43:00Z</dcterms:created>
  <dcterms:modified xsi:type="dcterms:W3CDTF">2023-04-12T10:21:00Z</dcterms:modified>
</cp:coreProperties>
</file>