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A01D" w14:textId="40B4FD83" w:rsidR="008977AC" w:rsidRDefault="00DE1EC3">
      <w:r>
        <w:fldChar w:fldCharType="begin"/>
      </w:r>
      <w:r>
        <w:instrText>HYPERLINK "</w:instrText>
      </w:r>
      <w:r w:rsidRPr="00DE1EC3">
        <w:instrText>https://www.okx.com/learn/aave-compound-defi-lending</w:instrText>
      </w:r>
      <w:r>
        <w:instrText>"</w:instrText>
      </w:r>
      <w:r>
        <w:fldChar w:fldCharType="separate"/>
      </w:r>
      <w:r w:rsidRPr="00191052">
        <w:rPr>
          <w:rStyle w:val="a7"/>
        </w:rPr>
        <w:t>https://www.okx.com/learn/aave-compound-defi-lending</w:t>
      </w:r>
      <w:r>
        <w:fldChar w:fldCharType="end"/>
      </w:r>
    </w:p>
    <w:p w14:paraId="458BED42" w14:textId="77777777" w:rsidR="00DE1EC3" w:rsidRDefault="00DE1EC3"/>
    <w:p w14:paraId="2A1DAE05" w14:textId="77777777" w:rsidR="00DE1EC3" w:rsidRDefault="00DE1EC3" w:rsidP="00DE1EC3">
      <w:pPr>
        <w:pStyle w:val="1"/>
        <w:shd w:val="clear" w:color="auto" w:fill="FFFFFF"/>
        <w:spacing w:before="0" w:beforeAutospacing="0" w:after="0" w:afterAutospacing="0" w:line="713" w:lineRule="atLeast"/>
        <w:rPr>
          <w:rFonts w:ascii="inherit" w:eastAsia="微软雅黑" w:hAnsi="inherit"/>
          <w:b w:val="0"/>
          <w:bCs w:val="0"/>
          <w:color w:val="000000"/>
          <w:sz w:val="54"/>
          <w:szCs w:val="54"/>
        </w:rPr>
      </w:pPr>
      <w:proofErr w:type="spellStart"/>
      <w:r>
        <w:rPr>
          <w:rFonts w:ascii="inherit" w:eastAsia="微软雅黑" w:hAnsi="inherit"/>
          <w:b w:val="0"/>
          <w:bCs w:val="0"/>
          <w:color w:val="000000"/>
          <w:sz w:val="54"/>
          <w:szCs w:val="54"/>
        </w:rPr>
        <w:t>Aave</w:t>
      </w:r>
      <w:proofErr w:type="spellEnd"/>
      <w:r>
        <w:rPr>
          <w:rFonts w:ascii="inherit" w:eastAsia="微软雅黑" w:hAnsi="inherit"/>
          <w:b w:val="0"/>
          <w:bCs w:val="0"/>
          <w:color w:val="000000"/>
          <w:sz w:val="54"/>
          <w:szCs w:val="54"/>
        </w:rPr>
        <w:t xml:space="preserve"> vs Compound: A DeFi Lending Platform Comparison</w:t>
      </w:r>
    </w:p>
    <w:p w14:paraId="4FA9B0B6" w14:textId="5EA57A12" w:rsidR="00DE1EC3" w:rsidRDefault="00DE1EC3" w:rsidP="00DE1EC3">
      <w:pPr>
        <w:shd w:val="clear" w:color="auto" w:fill="FFFFFF"/>
        <w:spacing w:line="300" w:lineRule="atLeast"/>
        <w:rPr>
          <w:rFonts w:ascii="inherit" w:eastAsia="微软雅黑" w:hAnsi="inherit"/>
          <w:color w:val="000000"/>
          <w:sz w:val="24"/>
          <w:szCs w:val="24"/>
        </w:rPr>
      </w:pPr>
      <w:r>
        <w:rPr>
          <w:rFonts w:ascii="inherit" w:eastAsia="微软雅黑" w:hAnsi="inherit" w:hint="eastAsia"/>
          <w:noProof/>
          <w:color w:val="000000"/>
        </w:rPr>
        <w:drawing>
          <wp:inline distT="0" distB="0" distL="0" distR="0" wp14:anchorId="6436B689" wp14:editId="29DEAD27">
            <wp:extent cx="334010" cy="334010"/>
            <wp:effectExtent l="0" t="0" r="8890" b="8890"/>
            <wp:docPr id="1080028375" name="图片 3" descr="okx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x lear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14:paraId="3BED071E" w14:textId="77777777" w:rsidR="00DE1EC3" w:rsidRDefault="00DE1EC3" w:rsidP="00DE1EC3">
      <w:pPr>
        <w:shd w:val="clear" w:color="auto" w:fill="FFFFFF"/>
        <w:spacing w:line="300" w:lineRule="atLeast"/>
        <w:rPr>
          <w:rFonts w:ascii="inherit" w:eastAsia="微软雅黑" w:hAnsi="inherit"/>
          <w:color w:val="000000"/>
        </w:rPr>
      </w:pPr>
      <w:r>
        <w:rPr>
          <w:rFonts w:ascii="inherit" w:eastAsia="微软雅黑" w:hAnsi="inherit"/>
          <w:color w:val="000000"/>
        </w:rPr>
        <w:t>OKX Learn</w:t>
      </w:r>
    </w:p>
    <w:p w14:paraId="0F36CAF1" w14:textId="77777777" w:rsidR="00DE1EC3" w:rsidRDefault="00DE1EC3" w:rsidP="00DE1EC3">
      <w:pPr>
        <w:shd w:val="clear" w:color="auto" w:fill="FFFFFF"/>
        <w:spacing w:line="300" w:lineRule="atLeast"/>
        <w:rPr>
          <w:rFonts w:ascii="inherit" w:eastAsia="微软雅黑" w:hAnsi="inherit"/>
          <w:color w:val="000000"/>
        </w:rPr>
      </w:pPr>
      <w:r w:rsidRPr="00356F8C">
        <w:rPr>
          <w:rFonts w:ascii="inherit" w:eastAsia="微软雅黑" w:hAnsi="inherit"/>
          <w:color w:val="000000"/>
          <w:highlight w:val="yellow"/>
        </w:rPr>
        <w:t>2023.01.22</w:t>
      </w:r>
    </w:p>
    <w:p w14:paraId="44142624" w14:textId="77777777" w:rsidR="00DE1EC3" w:rsidRDefault="00DE1EC3" w:rsidP="00DE1EC3">
      <w:pPr>
        <w:shd w:val="clear" w:color="auto" w:fill="FFFFFF"/>
        <w:spacing w:line="300" w:lineRule="atLeast"/>
        <w:rPr>
          <w:rFonts w:ascii="inherit" w:eastAsia="微软雅黑" w:hAnsi="inherit"/>
          <w:color w:val="000000"/>
        </w:rPr>
      </w:pPr>
      <w:r>
        <w:rPr>
          <w:rFonts w:ascii="inherit" w:eastAsia="微软雅黑" w:hAnsi="inherit"/>
          <w:color w:val="000000"/>
        </w:rPr>
        <w:t>Share</w:t>
      </w:r>
    </w:p>
    <w:p w14:paraId="5407FB75" w14:textId="4A260433" w:rsidR="00DE1EC3" w:rsidRDefault="00DE1EC3" w:rsidP="00DE1EC3">
      <w:pPr>
        <w:shd w:val="clear" w:color="auto" w:fill="FFFFFF"/>
        <w:spacing w:line="300" w:lineRule="atLeast"/>
        <w:rPr>
          <w:rFonts w:ascii="inherit" w:eastAsia="微软雅黑" w:hAnsi="inherit"/>
          <w:color w:val="000000"/>
        </w:rPr>
      </w:pPr>
      <w:r>
        <w:rPr>
          <w:rFonts w:ascii="inherit" w:eastAsia="微软雅黑" w:hAnsi="inherit" w:hint="eastAsia"/>
          <w:noProof/>
          <w:color w:val="000000"/>
          <w:sz w:val="27"/>
          <w:szCs w:val="27"/>
        </w:rPr>
        <w:drawing>
          <wp:inline distT="0" distB="0" distL="0" distR="0" wp14:anchorId="2205A4B3" wp14:editId="60D7996E">
            <wp:extent cx="140970" cy="140970"/>
            <wp:effectExtent l="0" t="0" r="0" b="0"/>
            <wp:docPr id="1602256122" name="图片 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p>
    <w:p w14:paraId="5146A32D" w14:textId="77777777" w:rsidR="00DE1EC3" w:rsidRDefault="00DE1EC3" w:rsidP="00DE1EC3">
      <w:pPr>
        <w:shd w:val="clear" w:color="auto" w:fill="FFFFFF"/>
        <w:rPr>
          <w:rFonts w:ascii="inherit" w:eastAsia="微软雅黑" w:hAnsi="inherit"/>
          <w:color w:val="000000"/>
          <w:szCs w:val="21"/>
        </w:rPr>
      </w:pPr>
      <w:hyperlink r:id="rId9" w:history="1">
        <w:r>
          <w:rPr>
            <w:rStyle w:val="indextagc5vyz"/>
            <w:rFonts w:ascii="inherit" w:eastAsia="微软雅黑" w:hAnsi="inherit"/>
            <w:color w:val="080013"/>
            <w:szCs w:val="21"/>
          </w:rPr>
          <w:t>DeFi</w:t>
        </w:r>
      </w:hyperlink>
      <w:hyperlink r:id="rId10" w:history="1">
        <w:r>
          <w:rPr>
            <w:rStyle w:val="indextagc5vyz"/>
            <w:rFonts w:ascii="inherit" w:eastAsia="微软雅黑" w:hAnsi="inherit"/>
            <w:color w:val="080013"/>
            <w:szCs w:val="21"/>
          </w:rPr>
          <w:t>Stablecoins</w:t>
        </w:r>
      </w:hyperlink>
    </w:p>
    <w:p w14:paraId="1DEECFDD" w14:textId="72D6ECF3" w:rsidR="00DE1EC3" w:rsidRDefault="00DE1EC3" w:rsidP="00DE1EC3">
      <w:pPr>
        <w:shd w:val="clear" w:color="auto" w:fill="FFFFFF"/>
        <w:rPr>
          <w:rFonts w:ascii="inherit" w:eastAsia="微软雅黑" w:hAnsi="inherit"/>
          <w:color w:val="000000"/>
          <w:szCs w:val="21"/>
        </w:rPr>
      </w:pPr>
      <w:r>
        <w:rPr>
          <w:rFonts w:ascii="inherit" w:eastAsia="微软雅黑" w:hAnsi="inherit" w:hint="eastAsia"/>
          <w:noProof/>
          <w:color w:val="000000"/>
          <w:szCs w:val="21"/>
        </w:rPr>
        <w:drawing>
          <wp:inline distT="0" distB="0" distL="0" distR="0" wp14:anchorId="4D8C3554" wp14:editId="7A784408">
            <wp:extent cx="5274310" cy="2966720"/>
            <wp:effectExtent l="0" t="0" r="2540" b="5080"/>
            <wp:docPr id="1353660892" name="图片 1" descr="aave vs comp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ve vs compo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6DA914F1" w14:textId="77777777"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hyperlink r:id="rId12" w:tgtFrame="_blank" w:history="1">
        <w:r>
          <w:rPr>
            <w:rStyle w:val="a7"/>
            <w:rFonts w:ascii="inherit" w:eastAsia="微软雅黑" w:hAnsi="inherit"/>
          </w:rPr>
          <w:t>Decentralized finance (DeFi)</w:t>
        </w:r>
      </w:hyperlink>
      <w:r>
        <w:rPr>
          <w:rFonts w:ascii="inherit" w:eastAsia="微软雅黑" w:hAnsi="inherit"/>
          <w:color w:val="000000"/>
        </w:rPr>
        <w:t xml:space="preserve"> has taken the crypto world by storm, with lending platforms emerging as popular use cases. Two of the most well-known lending platforms in the DeFi space are </w:t>
      </w:r>
      <w:proofErr w:type="spellStart"/>
      <w:r w:rsidRPr="00356F8C">
        <w:rPr>
          <w:rFonts w:ascii="inherit" w:eastAsia="微软雅黑" w:hAnsi="inherit"/>
          <w:color w:val="000000"/>
          <w:highlight w:val="yellow"/>
        </w:rPr>
        <w:t>Aave</w:t>
      </w:r>
      <w:proofErr w:type="spellEnd"/>
      <w:r>
        <w:rPr>
          <w:rFonts w:ascii="inherit" w:eastAsia="微软雅黑" w:hAnsi="inherit"/>
          <w:color w:val="000000"/>
        </w:rPr>
        <w:t xml:space="preserve"> and </w:t>
      </w:r>
      <w:r w:rsidRPr="00356F8C">
        <w:rPr>
          <w:rFonts w:ascii="inherit" w:eastAsia="微软雅黑" w:hAnsi="inherit"/>
          <w:color w:val="000000"/>
          <w:highlight w:val="yellow"/>
        </w:rPr>
        <w:t>Compound</w:t>
      </w:r>
      <w:r>
        <w:rPr>
          <w:rFonts w:ascii="inherit" w:eastAsia="微软雅黑" w:hAnsi="inherit"/>
          <w:color w:val="000000"/>
        </w:rPr>
        <w:t xml:space="preserve">. So how do </w:t>
      </w:r>
      <w:proofErr w:type="spellStart"/>
      <w:r>
        <w:rPr>
          <w:rFonts w:ascii="inherit" w:eastAsia="微软雅黑" w:hAnsi="inherit"/>
          <w:color w:val="000000"/>
        </w:rPr>
        <w:t>Aave</w:t>
      </w:r>
      <w:proofErr w:type="spellEnd"/>
      <w:r>
        <w:rPr>
          <w:rFonts w:ascii="inherit" w:eastAsia="微软雅黑" w:hAnsi="inherit"/>
          <w:color w:val="000000"/>
        </w:rPr>
        <w:t xml:space="preserve"> and Compound compare? </w:t>
      </w:r>
    </w:p>
    <w:p w14:paraId="0A956295" w14:textId="77777777"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hyperlink r:id="rId13" w:tgtFrame="_blank" w:history="1">
        <w:r>
          <w:rPr>
            <w:rStyle w:val="a7"/>
            <w:rFonts w:ascii="inherit" w:eastAsia="微软雅黑" w:hAnsi="inherit"/>
          </w:rPr>
          <w:t>Aave</w:t>
        </w:r>
      </w:hyperlink>
      <w:r>
        <w:rPr>
          <w:rFonts w:ascii="inherit" w:eastAsia="微软雅黑" w:hAnsi="inherit"/>
          <w:color w:val="000000"/>
        </w:rPr>
        <w:t> and </w:t>
      </w:r>
      <w:hyperlink r:id="rId14" w:tgtFrame="_blank" w:history="1">
        <w:r>
          <w:rPr>
            <w:rStyle w:val="a7"/>
            <w:rFonts w:ascii="inherit" w:eastAsia="微软雅黑" w:hAnsi="inherit"/>
          </w:rPr>
          <w:t>Compound</w:t>
        </w:r>
      </w:hyperlink>
      <w:r>
        <w:rPr>
          <w:rFonts w:ascii="inherit" w:eastAsia="微软雅黑" w:hAnsi="inherit"/>
          <w:color w:val="000000"/>
        </w:rPr>
        <w:t xml:space="preserve"> allow users to </w:t>
      </w:r>
      <w:r w:rsidRPr="00356F8C">
        <w:rPr>
          <w:rFonts w:ascii="inherit" w:eastAsia="微软雅黑" w:hAnsi="inherit"/>
          <w:color w:val="000000"/>
          <w:highlight w:val="yellow"/>
        </w:rPr>
        <w:t>lend</w:t>
      </w:r>
      <w:r>
        <w:rPr>
          <w:rFonts w:ascii="inherit" w:eastAsia="微软雅黑" w:hAnsi="inherit"/>
          <w:color w:val="000000"/>
        </w:rPr>
        <w:t xml:space="preserve"> and </w:t>
      </w:r>
      <w:r w:rsidRPr="00356F8C">
        <w:rPr>
          <w:rFonts w:ascii="inherit" w:eastAsia="微软雅黑" w:hAnsi="inherit"/>
          <w:color w:val="000000"/>
          <w:highlight w:val="yellow"/>
        </w:rPr>
        <w:t>borrow</w:t>
      </w:r>
      <w:r>
        <w:rPr>
          <w:rFonts w:ascii="inherit" w:eastAsia="微软雅黑" w:hAnsi="inherit"/>
          <w:color w:val="000000"/>
        </w:rPr>
        <w:t xml:space="preserve"> </w:t>
      </w:r>
      <w:r w:rsidRPr="00356F8C">
        <w:rPr>
          <w:rFonts w:ascii="inherit" w:eastAsia="微软雅黑" w:hAnsi="inherit"/>
          <w:color w:val="000000"/>
          <w:highlight w:val="yellow"/>
        </w:rPr>
        <w:t>various</w:t>
      </w:r>
      <w:r>
        <w:rPr>
          <w:rFonts w:ascii="inherit" w:eastAsia="微软雅黑" w:hAnsi="inherit"/>
          <w:color w:val="000000"/>
        </w:rPr>
        <w:t xml:space="preserve"> cryptocurrencies, but each has distinct strategies and approaches. For example, </w:t>
      </w:r>
      <w:proofErr w:type="spellStart"/>
      <w:r>
        <w:rPr>
          <w:rFonts w:ascii="inherit" w:eastAsia="微软雅黑" w:hAnsi="inherit"/>
          <w:color w:val="000000"/>
        </w:rPr>
        <w:t>Aave</w:t>
      </w:r>
      <w:proofErr w:type="spellEnd"/>
      <w:r>
        <w:rPr>
          <w:rFonts w:ascii="inherit" w:eastAsia="微软雅黑" w:hAnsi="inherit"/>
          <w:color w:val="000000"/>
        </w:rPr>
        <w:t xml:space="preserve"> allows flash loans to be taken and repaid within a single transaction block. Compound, on the </w:t>
      </w:r>
      <w:r>
        <w:rPr>
          <w:rFonts w:ascii="inherit" w:eastAsia="微软雅黑" w:hAnsi="inherit"/>
          <w:color w:val="000000"/>
        </w:rPr>
        <w:lastRenderedPageBreak/>
        <w:t>other hand, has a unique token-based governance system that gives token holders a say in the platform’s direction.</w:t>
      </w:r>
    </w:p>
    <w:p w14:paraId="1FF39984"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t>How Does DeFi Lending and Borrowing Work?</w:t>
      </w:r>
    </w:p>
    <w:p w14:paraId="5F5516F2"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DeFi lending and borrowing is a new financial system that </w:t>
      </w:r>
      <w:commentRangeStart w:id="0"/>
      <w:r>
        <w:rPr>
          <w:rFonts w:ascii="inherit" w:eastAsia="微软雅黑" w:hAnsi="inherit"/>
          <w:color w:val="000000"/>
        </w:rPr>
        <w:t>allows users to borrow money without a traditional financial institution</w:t>
      </w:r>
      <w:commentRangeEnd w:id="0"/>
      <w:r w:rsidR="00E9332F">
        <w:rPr>
          <w:rStyle w:val="ab"/>
          <w:rFonts w:asciiTheme="minorHAnsi" w:eastAsiaTheme="minorEastAsia" w:hAnsiTheme="minorHAnsi" w:cstheme="minorBidi"/>
          <w:kern w:val="2"/>
        </w:rPr>
        <w:commentReference w:id="0"/>
      </w:r>
      <w:r>
        <w:rPr>
          <w:rFonts w:ascii="inherit" w:eastAsia="微软雅黑" w:hAnsi="inherit"/>
          <w:color w:val="000000"/>
        </w:rPr>
        <w:t xml:space="preserve">. The DeFi lending and borrowing process is </w:t>
      </w:r>
      <w:r w:rsidRPr="008F0BE4">
        <w:rPr>
          <w:rFonts w:ascii="inherit" w:eastAsia="微软雅黑" w:hAnsi="inherit"/>
          <w:color w:val="000000"/>
          <w:highlight w:val="yellow"/>
        </w:rPr>
        <w:t xml:space="preserve">facilitated through </w:t>
      </w:r>
      <w:commentRangeStart w:id="1"/>
      <w:r w:rsidRPr="008F0BE4">
        <w:rPr>
          <w:rFonts w:ascii="inherit" w:eastAsia="微软雅黑" w:hAnsi="inherit"/>
          <w:color w:val="000000"/>
          <w:highlight w:val="yellow"/>
        </w:rPr>
        <w:t>smart contracts</w:t>
      </w:r>
      <w:commentRangeEnd w:id="1"/>
      <w:r w:rsidR="008F0BE4">
        <w:rPr>
          <w:rStyle w:val="ab"/>
          <w:rFonts w:asciiTheme="minorHAnsi" w:eastAsiaTheme="minorEastAsia" w:hAnsiTheme="minorHAnsi" w:cstheme="minorBidi"/>
          <w:kern w:val="2"/>
        </w:rPr>
        <w:commentReference w:id="1"/>
      </w:r>
      <w:r>
        <w:rPr>
          <w:rFonts w:ascii="inherit" w:eastAsia="微软雅黑" w:hAnsi="inherit"/>
          <w:color w:val="000000"/>
        </w:rPr>
        <w:t xml:space="preserve"> on blockchain networks, allowing decentralized lending protocols to be created.</w:t>
      </w:r>
    </w:p>
    <w:p w14:paraId="5E5E3261"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One of the key features of DeFi lending and borrowing is that it provides for the </w:t>
      </w:r>
      <w:r w:rsidRPr="008F0BE4">
        <w:rPr>
          <w:rFonts w:ascii="inherit" w:eastAsia="微软雅黑" w:hAnsi="inherit"/>
          <w:color w:val="000000"/>
          <w:highlight w:val="yellow"/>
        </w:rPr>
        <w:t>creation of lending pools</w:t>
      </w:r>
      <w:r>
        <w:rPr>
          <w:rFonts w:ascii="inherit" w:eastAsia="微软雅黑" w:hAnsi="inherit"/>
          <w:color w:val="000000"/>
        </w:rPr>
        <w:t xml:space="preserve">. These pools are </w:t>
      </w:r>
      <w:r w:rsidRPr="008F0BE4">
        <w:rPr>
          <w:rFonts w:ascii="inherit" w:eastAsia="微软雅黑" w:hAnsi="inherit"/>
          <w:color w:val="000000"/>
          <w:highlight w:val="yellow"/>
        </w:rPr>
        <w:t>created by users</w:t>
      </w:r>
      <w:r>
        <w:rPr>
          <w:rFonts w:ascii="inherit" w:eastAsia="微软雅黑" w:hAnsi="inherit"/>
          <w:color w:val="000000"/>
        </w:rPr>
        <w:t xml:space="preserve"> depositing their assets into a smart contract, making those assets available for other users to borrow. The </w:t>
      </w:r>
      <w:r w:rsidRPr="008F0BE4">
        <w:rPr>
          <w:rFonts w:ascii="inherit" w:eastAsia="微软雅黑" w:hAnsi="inherit"/>
          <w:color w:val="000000"/>
          <w:highlight w:val="yellow"/>
        </w:rPr>
        <w:t>interest rate</w:t>
      </w:r>
      <w:r>
        <w:rPr>
          <w:rFonts w:ascii="inherit" w:eastAsia="微软雅黑" w:hAnsi="inherit"/>
          <w:color w:val="000000"/>
        </w:rPr>
        <w:t xml:space="preserve"> for borrowing is determined by the </w:t>
      </w:r>
      <w:r w:rsidRPr="008F0BE4">
        <w:rPr>
          <w:rFonts w:ascii="inherit" w:eastAsia="微软雅黑" w:hAnsi="inherit"/>
          <w:color w:val="000000"/>
          <w:highlight w:val="yellow"/>
        </w:rPr>
        <w:t>supply and demand</w:t>
      </w:r>
      <w:r>
        <w:rPr>
          <w:rFonts w:ascii="inherit" w:eastAsia="微软雅黑" w:hAnsi="inherit"/>
          <w:color w:val="000000"/>
        </w:rPr>
        <w:t xml:space="preserve"> of the assets in the pool. So, for example, if there is a high demand for a particular asset, the interest rate for borrowing that asset will be higher.</w:t>
      </w:r>
    </w:p>
    <w:p w14:paraId="5EBFA5BA"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t xml:space="preserve">What Is </w:t>
      </w:r>
      <w:proofErr w:type="spellStart"/>
      <w:r>
        <w:rPr>
          <w:rFonts w:ascii="inherit" w:eastAsia="微软雅黑" w:hAnsi="inherit"/>
          <w:color w:val="000000"/>
          <w:sz w:val="42"/>
          <w:szCs w:val="42"/>
        </w:rPr>
        <w:t>Aave</w:t>
      </w:r>
      <w:proofErr w:type="spellEnd"/>
      <w:r>
        <w:rPr>
          <w:rFonts w:ascii="inherit" w:eastAsia="微软雅黑" w:hAnsi="inherit"/>
          <w:color w:val="000000"/>
          <w:sz w:val="42"/>
          <w:szCs w:val="42"/>
        </w:rPr>
        <w:t>?</w:t>
      </w:r>
    </w:p>
    <w:p w14:paraId="7945BF63" w14:textId="77777777"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hyperlink r:id="rId19" w:tgtFrame="_blank" w:history="1">
        <w:r>
          <w:rPr>
            <w:rStyle w:val="a7"/>
            <w:rFonts w:ascii="inherit" w:eastAsia="微软雅黑" w:hAnsi="inherit"/>
          </w:rPr>
          <w:t>Aave</w:t>
        </w:r>
      </w:hyperlink>
      <w:r>
        <w:rPr>
          <w:rFonts w:ascii="inherit" w:eastAsia="微软雅黑" w:hAnsi="inherit"/>
          <w:color w:val="000000"/>
        </w:rPr>
        <w:t xml:space="preserve"> is a decentralized lending platform built on the </w:t>
      </w:r>
      <w:r w:rsidRPr="008F0BE4">
        <w:rPr>
          <w:rFonts w:ascii="inherit" w:eastAsia="微软雅黑" w:hAnsi="inherit"/>
          <w:color w:val="000000"/>
          <w:highlight w:val="yellow"/>
        </w:rPr>
        <w:t>Ethereum</w:t>
      </w:r>
      <w:r>
        <w:rPr>
          <w:rFonts w:ascii="inherit" w:eastAsia="微软雅黑" w:hAnsi="inherit"/>
          <w:color w:val="000000"/>
        </w:rPr>
        <w:t xml:space="preserve"> blockchain. It allows users to lend and borrow </w:t>
      </w:r>
      <w:r w:rsidRPr="008F0BE4">
        <w:rPr>
          <w:rFonts w:ascii="inherit" w:eastAsia="微软雅黑" w:hAnsi="inherit"/>
          <w:color w:val="000000"/>
          <w:highlight w:val="yellow"/>
        </w:rPr>
        <w:t>various</w:t>
      </w:r>
      <w:r>
        <w:rPr>
          <w:rFonts w:ascii="inherit" w:eastAsia="微软雅黑" w:hAnsi="inherit"/>
          <w:color w:val="000000"/>
        </w:rPr>
        <w:t xml:space="preserve"> cryptocurrencies, including Ethereum and other ERC-20 tokens. </w:t>
      </w:r>
      <w:proofErr w:type="spellStart"/>
      <w:r>
        <w:rPr>
          <w:rFonts w:ascii="inherit" w:eastAsia="微软雅黑" w:hAnsi="inherit"/>
          <w:color w:val="000000"/>
        </w:rPr>
        <w:t>Aave</w:t>
      </w:r>
      <w:proofErr w:type="spellEnd"/>
      <w:r>
        <w:rPr>
          <w:rFonts w:ascii="inherit" w:eastAsia="微软雅黑" w:hAnsi="inherit"/>
          <w:color w:val="000000"/>
        </w:rPr>
        <w:t xml:space="preserve"> is unique because it provides </w:t>
      </w:r>
      <w:r w:rsidRPr="008F0BE4">
        <w:rPr>
          <w:rFonts w:ascii="inherit" w:eastAsia="微软雅黑" w:hAnsi="inherit"/>
          <w:color w:val="000000"/>
          <w:highlight w:val="yellow"/>
        </w:rPr>
        <w:t>flash loans</w:t>
      </w:r>
      <w:r>
        <w:rPr>
          <w:rFonts w:ascii="inherit" w:eastAsia="微软雅黑" w:hAnsi="inherit"/>
          <w:color w:val="000000"/>
        </w:rPr>
        <w:t xml:space="preserve">, which can be taken and repaid within a </w:t>
      </w:r>
      <w:r w:rsidRPr="008F0BE4">
        <w:rPr>
          <w:rFonts w:ascii="inherit" w:eastAsia="微软雅黑" w:hAnsi="inherit"/>
          <w:color w:val="000000"/>
          <w:highlight w:val="yellow"/>
        </w:rPr>
        <w:t>single transaction</w:t>
      </w:r>
      <w:r>
        <w:rPr>
          <w:rFonts w:ascii="inherit" w:eastAsia="微软雅黑" w:hAnsi="inherit"/>
          <w:color w:val="000000"/>
        </w:rPr>
        <w:t xml:space="preserve"> block. This facilitates </w:t>
      </w:r>
      <w:r w:rsidRPr="008F0BE4">
        <w:rPr>
          <w:rFonts w:ascii="inherit" w:eastAsia="微软雅黑" w:hAnsi="inherit"/>
          <w:color w:val="000000"/>
          <w:highlight w:val="yellow"/>
        </w:rPr>
        <w:t>new use cases and financial strategies</w:t>
      </w:r>
      <w:r>
        <w:rPr>
          <w:rFonts w:ascii="inherit" w:eastAsia="微软雅黑" w:hAnsi="inherit"/>
          <w:color w:val="000000"/>
        </w:rPr>
        <w:t xml:space="preserve"> that are impossible on traditional lending platforms.</w:t>
      </w:r>
    </w:p>
    <w:p w14:paraId="03CC2B9C"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proofErr w:type="spellStart"/>
      <w:r>
        <w:rPr>
          <w:rFonts w:ascii="inherit" w:eastAsia="微软雅黑" w:hAnsi="inherit"/>
          <w:color w:val="000000"/>
        </w:rPr>
        <w:t>Aave</w:t>
      </w:r>
      <w:proofErr w:type="spellEnd"/>
      <w:r>
        <w:rPr>
          <w:rFonts w:ascii="inherit" w:eastAsia="微软雅黑" w:hAnsi="inherit"/>
          <w:color w:val="000000"/>
        </w:rPr>
        <w:t xml:space="preserve"> has </w:t>
      </w:r>
      <w:r w:rsidRPr="008F0BE4">
        <w:rPr>
          <w:rFonts w:ascii="inherit" w:eastAsia="微软雅黑" w:hAnsi="inherit"/>
          <w:color w:val="000000"/>
          <w:highlight w:val="yellow"/>
        </w:rPr>
        <w:t>two</w:t>
      </w:r>
      <w:r>
        <w:rPr>
          <w:rFonts w:ascii="inherit" w:eastAsia="微软雅黑" w:hAnsi="inherit"/>
          <w:color w:val="000000"/>
        </w:rPr>
        <w:t xml:space="preserve"> primary governance tokens: </w:t>
      </w:r>
      <w:proofErr w:type="spellStart"/>
      <w:r w:rsidRPr="008F0BE4">
        <w:rPr>
          <w:rFonts w:ascii="inherit" w:eastAsia="微软雅黑" w:hAnsi="inherit"/>
          <w:color w:val="000000"/>
          <w:highlight w:val="yellow"/>
        </w:rPr>
        <w:t>aToken</w:t>
      </w:r>
      <w:proofErr w:type="spellEnd"/>
      <w:r>
        <w:rPr>
          <w:rFonts w:ascii="inherit" w:eastAsia="微软雅黑" w:hAnsi="inherit"/>
          <w:color w:val="000000"/>
        </w:rPr>
        <w:t xml:space="preserve"> and the “</w:t>
      </w:r>
      <w:r w:rsidRPr="008F0BE4">
        <w:rPr>
          <w:rFonts w:ascii="inherit" w:eastAsia="微软雅黑" w:hAnsi="inherit"/>
          <w:color w:val="000000"/>
          <w:highlight w:val="yellow"/>
        </w:rPr>
        <w:t>AAVE</w:t>
      </w:r>
      <w:r>
        <w:rPr>
          <w:rFonts w:ascii="inherit" w:eastAsia="微软雅黑" w:hAnsi="inherit"/>
          <w:color w:val="000000"/>
        </w:rPr>
        <w:t xml:space="preserve">” token. The </w:t>
      </w:r>
      <w:proofErr w:type="spellStart"/>
      <w:r>
        <w:rPr>
          <w:rFonts w:ascii="inherit" w:eastAsia="微软雅黑" w:hAnsi="inherit"/>
          <w:color w:val="000000"/>
        </w:rPr>
        <w:t>aTokens</w:t>
      </w:r>
      <w:proofErr w:type="spellEnd"/>
      <w:r>
        <w:rPr>
          <w:rFonts w:ascii="inherit" w:eastAsia="微软雅黑" w:hAnsi="inherit"/>
          <w:color w:val="000000"/>
        </w:rPr>
        <w:t xml:space="preserve"> (</w:t>
      </w:r>
      <w:proofErr w:type="spellStart"/>
      <w:r>
        <w:rPr>
          <w:rFonts w:ascii="inherit" w:eastAsia="微软雅黑" w:hAnsi="inherit"/>
          <w:color w:val="000000"/>
        </w:rPr>
        <w:t>Aave</w:t>
      </w:r>
      <w:proofErr w:type="spellEnd"/>
      <w:r>
        <w:rPr>
          <w:rFonts w:ascii="inherit" w:eastAsia="微软雅黑" w:hAnsi="inherit"/>
          <w:color w:val="000000"/>
        </w:rPr>
        <w:t xml:space="preserve"> token) is a type of ERC-20 token </w:t>
      </w:r>
      <w:r w:rsidRPr="008F0BE4">
        <w:rPr>
          <w:rFonts w:ascii="inherit" w:eastAsia="微软雅黑" w:hAnsi="inherit"/>
          <w:color w:val="000000"/>
          <w:highlight w:val="yellow"/>
        </w:rPr>
        <w:t>representing a user’s deposit</w:t>
      </w:r>
      <w:r>
        <w:rPr>
          <w:rFonts w:ascii="inherit" w:eastAsia="微软雅黑" w:hAnsi="inherit"/>
          <w:color w:val="000000"/>
        </w:rPr>
        <w:t xml:space="preserve"> in a </w:t>
      </w:r>
      <w:r>
        <w:rPr>
          <w:rFonts w:ascii="inherit" w:eastAsia="微软雅黑" w:hAnsi="inherit"/>
          <w:color w:val="000000"/>
        </w:rPr>
        <w:lastRenderedPageBreak/>
        <w:t xml:space="preserve">specific lending pool. </w:t>
      </w:r>
      <w:commentRangeStart w:id="2"/>
      <w:r>
        <w:rPr>
          <w:rFonts w:ascii="inherit" w:eastAsia="微软雅黑" w:hAnsi="inherit"/>
          <w:color w:val="000000"/>
        </w:rPr>
        <w:t xml:space="preserve">For </w:t>
      </w:r>
      <w:commentRangeEnd w:id="2"/>
      <w:r w:rsidR="00D97717">
        <w:rPr>
          <w:rStyle w:val="ab"/>
          <w:rFonts w:asciiTheme="minorHAnsi" w:eastAsiaTheme="minorEastAsia" w:hAnsiTheme="minorHAnsi" w:cstheme="minorBidi"/>
          <w:kern w:val="2"/>
        </w:rPr>
        <w:commentReference w:id="2"/>
      </w:r>
      <w:r>
        <w:rPr>
          <w:rFonts w:ascii="inherit" w:eastAsia="微软雅黑" w:hAnsi="inherit"/>
          <w:color w:val="000000"/>
        </w:rPr>
        <w:t xml:space="preserve">example, if a user deposited 1 ETH into the Ethereum lending pool, they would receive an </w:t>
      </w:r>
      <w:proofErr w:type="spellStart"/>
      <w:r>
        <w:rPr>
          <w:rFonts w:ascii="inherit" w:eastAsia="微软雅黑" w:hAnsi="inherit"/>
          <w:color w:val="000000"/>
        </w:rPr>
        <w:t>aETH</w:t>
      </w:r>
      <w:proofErr w:type="spellEnd"/>
      <w:r>
        <w:rPr>
          <w:rFonts w:ascii="inherit" w:eastAsia="微软雅黑" w:hAnsi="inherit"/>
          <w:color w:val="000000"/>
        </w:rPr>
        <w:t xml:space="preserve"> token representing their deposit. The </w:t>
      </w:r>
      <w:proofErr w:type="spellStart"/>
      <w:r>
        <w:rPr>
          <w:rFonts w:ascii="inherit" w:eastAsia="微软雅黑" w:hAnsi="inherit"/>
          <w:color w:val="000000"/>
        </w:rPr>
        <w:t>aTokens</w:t>
      </w:r>
      <w:proofErr w:type="spellEnd"/>
      <w:r>
        <w:rPr>
          <w:rFonts w:ascii="inherit" w:eastAsia="微软雅黑" w:hAnsi="inherit"/>
          <w:color w:val="000000"/>
        </w:rPr>
        <w:t xml:space="preserve"> can be </w:t>
      </w:r>
      <w:r w:rsidRPr="00D97717">
        <w:rPr>
          <w:rFonts w:ascii="inherit" w:eastAsia="微软雅黑" w:hAnsi="inherit"/>
          <w:color w:val="000000"/>
          <w:highlight w:val="yellow"/>
        </w:rPr>
        <w:t>traded</w:t>
      </w:r>
      <w:r>
        <w:rPr>
          <w:rFonts w:ascii="inherit" w:eastAsia="微软雅黑" w:hAnsi="inherit"/>
          <w:color w:val="000000"/>
        </w:rPr>
        <w:t xml:space="preserve"> on various </w:t>
      </w:r>
      <w:r w:rsidRPr="00D97717">
        <w:rPr>
          <w:rFonts w:ascii="inherit" w:eastAsia="微软雅黑" w:hAnsi="inherit"/>
          <w:color w:val="000000"/>
          <w:highlight w:val="yellow"/>
        </w:rPr>
        <w:t>cryptocurrency exchanges</w:t>
      </w:r>
      <w:r>
        <w:rPr>
          <w:rFonts w:ascii="inherit" w:eastAsia="微软雅黑" w:hAnsi="inherit"/>
          <w:color w:val="000000"/>
        </w:rPr>
        <w:t xml:space="preserve"> and used to </w:t>
      </w:r>
      <w:r w:rsidRPr="00D97717">
        <w:rPr>
          <w:rFonts w:ascii="inherit" w:eastAsia="微软雅黑" w:hAnsi="inherit"/>
          <w:color w:val="000000"/>
          <w:highlight w:val="yellow"/>
        </w:rPr>
        <w:t>earn interest</w:t>
      </w:r>
      <w:r>
        <w:rPr>
          <w:rFonts w:ascii="inherit" w:eastAsia="微软雅黑" w:hAnsi="inherit"/>
          <w:color w:val="000000"/>
        </w:rPr>
        <w:t xml:space="preserve"> on the deposited assets.</w:t>
      </w:r>
    </w:p>
    <w:p w14:paraId="4AB1AFDA" w14:textId="77777777"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commentRangeStart w:id="3"/>
      <w:r>
        <w:rPr>
          <w:rFonts w:ascii="inherit" w:eastAsia="微软雅黑" w:hAnsi="inherit"/>
          <w:color w:val="000000"/>
        </w:rPr>
        <w:t xml:space="preserve">The </w:t>
      </w:r>
      <w:commentRangeEnd w:id="3"/>
      <w:r w:rsidR="00034FB7">
        <w:rPr>
          <w:rStyle w:val="ab"/>
          <w:rFonts w:asciiTheme="minorHAnsi" w:eastAsiaTheme="minorEastAsia" w:hAnsiTheme="minorHAnsi" w:cstheme="minorBidi"/>
          <w:kern w:val="2"/>
        </w:rPr>
        <w:commentReference w:id="3"/>
      </w:r>
      <w:r>
        <w:rPr>
          <w:rFonts w:ascii="inherit" w:eastAsia="微软雅黑" w:hAnsi="inherit"/>
          <w:color w:val="000000"/>
        </w:rPr>
        <w:t>“</w:t>
      </w:r>
      <w:r w:rsidRPr="00034FB7">
        <w:rPr>
          <w:rFonts w:ascii="inherit" w:eastAsia="微软雅黑" w:hAnsi="inherit"/>
          <w:color w:val="000000"/>
          <w:highlight w:val="yellow"/>
        </w:rPr>
        <w:t>AAVE</w:t>
      </w:r>
      <w:r>
        <w:rPr>
          <w:rFonts w:ascii="inherit" w:eastAsia="微软雅黑" w:hAnsi="inherit"/>
          <w:color w:val="000000"/>
        </w:rPr>
        <w:t xml:space="preserve">” token is the platform’s </w:t>
      </w:r>
      <w:r w:rsidRPr="00034FB7">
        <w:rPr>
          <w:rFonts w:ascii="inherit" w:eastAsia="微软雅黑" w:hAnsi="inherit"/>
          <w:color w:val="000000"/>
          <w:highlight w:val="yellow"/>
        </w:rPr>
        <w:t>governance token</w:t>
      </w:r>
      <w:r>
        <w:rPr>
          <w:rFonts w:ascii="inherit" w:eastAsia="微软雅黑" w:hAnsi="inherit"/>
          <w:color w:val="000000"/>
        </w:rPr>
        <w:t>. Holders of the AAVE token can </w:t>
      </w:r>
      <w:hyperlink r:id="rId20" w:tgtFrame="_blank" w:history="1">
        <w:r w:rsidRPr="00034FB7">
          <w:rPr>
            <w:rStyle w:val="a7"/>
            <w:rFonts w:ascii="inherit" w:eastAsia="微软雅黑" w:hAnsi="inherit"/>
            <w:highlight w:val="yellow"/>
          </w:rPr>
          <w:t>vote on changes</w:t>
        </w:r>
      </w:hyperlink>
      <w:r>
        <w:rPr>
          <w:rFonts w:ascii="inherit" w:eastAsia="微软雅黑" w:hAnsi="inherit"/>
          <w:color w:val="000000"/>
        </w:rPr>
        <w:t xml:space="preserve"> to the platform, such as </w:t>
      </w:r>
      <w:r w:rsidRPr="00034FB7">
        <w:rPr>
          <w:rFonts w:ascii="inherit" w:eastAsia="微软雅黑" w:hAnsi="inherit"/>
          <w:color w:val="000000"/>
          <w:highlight w:val="yellow"/>
        </w:rPr>
        <w:t>adding new assets</w:t>
      </w:r>
      <w:r>
        <w:rPr>
          <w:rFonts w:ascii="inherit" w:eastAsia="微软雅黑" w:hAnsi="inherit"/>
          <w:color w:val="000000"/>
        </w:rPr>
        <w:t xml:space="preserve"> to the lending pools or </w:t>
      </w:r>
      <w:r w:rsidRPr="00034FB7">
        <w:rPr>
          <w:rFonts w:ascii="inherit" w:eastAsia="微软雅黑" w:hAnsi="inherit"/>
          <w:color w:val="000000"/>
          <w:highlight w:val="yellow"/>
        </w:rPr>
        <w:t>changing interest rates</w:t>
      </w:r>
      <w:r>
        <w:rPr>
          <w:rFonts w:ascii="inherit" w:eastAsia="微软雅黑" w:hAnsi="inherit"/>
          <w:color w:val="000000"/>
        </w:rPr>
        <w:t xml:space="preserve">. They also receive </w:t>
      </w:r>
      <w:r w:rsidRPr="00034FB7">
        <w:rPr>
          <w:rFonts w:ascii="inherit" w:eastAsia="微软雅黑" w:hAnsi="inherit"/>
          <w:color w:val="000000"/>
          <w:highlight w:val="yellow"/>
        </w:rPr>
        <w:t>a portion of the platform’s transaction fees</w:t>
      </w:r>
      <w:r>
        <w:rPr>
          <w:rFonts w:ascii="inherit" w:eastAsia="微软雅黑" w:hAnsi="inherit"/>
          <w:color w:val="000000"/>
        </w:rPr>
        <w:t>, incentivizing holders to participate actively in its governance.</w:t>
      </w:r>
    </w:p>
    <w:p w14:paraId="2F5C9D9F" w14:textId="3579E392"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commentRangeStart w:id="4"/>
      <w:r>
        <w:rPr>
          <w:noProof/>
        </w:rPr>
        <w:drawing>
          <wp:inline distT="0" distB="0" distL="0" distR="0" wp14:anchorId="201C3600" wp14:editId="1041462B">
            <wp:extent cx="5274310" cy="3682365"/>
            <wp:effectExtent l="0" t="0" r="2540" b="0"/>
            <wp:docPr id="946643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43455" name=""/>
                    <pic:cNvPicPr/>
                  </pic:nvPicPr>
                  <pic:blipFill>
                    <a:blip r:embed="rId21"/>
                    <a:stretch>
                      <a:fillRect/>
                    </a:stretch>
                  </pic:blipFill>
                  <pic:spPr>
                    <a:xfrm>
                      <a:off x="0" y="0"/>
                      <a:ext cx="5274310" cy="3682365"/>
                    </a:xfrm>
                    <a:prstGeom prst="rect">
                      <a:avLst/>
                    </a:prstGeom>
                  </pic:spPr>
                </pic:pic>
              </a:graphicData>
            </a:graphic>
          </wp:inline>
        </w:drawing>
      </w:r>
      <w:commentRangeEnd w:id="4"/>
      <w:r w:rsidR="006D17B3">
        <w:rPr>
          <w:rStyle w:val="ab"/>
          <w:rFonts w:asciiTheme="minorHAnsi" w:eastAsiaTheme="minorEastAsia" w:hAnsiTheme="minorHAnsi" w:cstheme="minorBidi"/>
          <w:kern w:val="2"/>
        </w:rPr>
        <w:commentReference w:id="4"/>
      </w:r>
    </w:p>
    <w:p w14:paraId="1DB4102B"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t xml:space="preserve">How Do </w:t>
      </w:r>
      <w:proofErr w:type="spellStart"/>
      <w:r>
        <w:rPr>
          <w:rFonts w:ascii="inherit" w:eastAsia="微软雅黑" w:hAnsi="inherit"/>
          <w:color w:val="000000"/>
          <w:sz w:val="42"/>
          <w:szCs w:val="42"/>
        </w:rPr>
        <w:t>Aave</w:t>
      </w:r>
      <w:proofErr w:type="spellEnd"/>
      <w:r>
        <w:rPr>
          <w:rFonts w:ascii="inherit" w:eastAsia="微软雅黑" w:hAnsi="inherit"/>
          <w:color w:val="000000"/>
          <w:sz w:val="42"/>
          <w:szCs w:val="42"/>
        </w:rPr>
        <w:t xml:space="preserve"> Flash Loans Work?</w:t>
      </w:r>
    </w:p>
    <w:p w14:paraId="1FDD1086" w14:textId="77777777"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hyperlink r:id="rId22" w:tgtFrame="_blank" w:history="1">
        <w:r>
          <w:rPr>
            <w:rStyle w:val="a7"/>
            <w:rFonts w:ascii="inherit" w:eastAsia="微软雅黑" w:hAnsi="inherit"/>
          </w:rPr>
          <w:t>Aave flash loans</w:t>
        </w:r>
      </w:hyperlink>
      <w:r>
        <w:rPr>
          <w:rFonts w:ascii="inherit" w:eastAsia="微软雅黑" w:hAnsi="inherit"/>
          <w:color w:val="000000"/>
        </w:rPr>
        <w:t xml:space="preserve"> allow users to </w:t>
      </w:r>
      <w:r w:rsidRPr="000F5F71">
        <w:rPr>
          <w:rFonts w:ascii="inherit" w:eastAsia="微软雅黑" w:hAnsi="inherit"/>
          <w:color w:val="000000"/>
          <w:highlight w:val="yellow"/>
        </w:rPr>
        <w:t>borrow</w:t>
      </w:r>
      <w:r>
        <w:rPr>
          <w:rFonts w:ascii="inherit" w:eastAsia="微软雅黑" w:hAnsi="inherit"/>
          <w:color w:val="000000"/>
        </w:rPr>
        <w:t xml:space="preserve"> assets </w:t>
      </w:r>
      <w:r w:rsidRPr="000F5F71">
        <w:rPr>
          <w:rFonts w:ascii="inherit" w:eastAsia="微软雅黑" w:hAnsi="inherit"/>
          <w:color w:val="000000"/>
          <w:highlight w:val="yellow"/>
        </w:rPr>
        <w:t>without collateral</w:t>
      </w:r>
      <w:r>
        <w:rPr>
          <w:rFonts w:ascii="inherit" w:eastAsia="微软雅黑" w:hAnsi="inherit"/>
          <w:color w:val="000000"/>
        </w:rPr>
        <w:t xml:space="preserve"> for a </w:t>
      </w:r>
      <w:r w:rsidRPr="000F5F71">
        <w:rPr>
          <w:rFonts w:ascii="inherit" w:eastAsia="微软雅黑" w:hAnsi="inherit"/>
          <w:color w:val="000000"/>
          <w:highlight w:val="yellow"/>
        </w:rPr>
        <w:t>very short period</w:t>
      </w:r>
      <w:r>
        <w:rPr>
          <w:rFonts w:ascii="inherit" w:eastAsia="微软雅黑" w:hAnsi="inherit"/>
          <w:color w:val="000000"/>
        </w:rPr>
        <w:t xml:space="preserve">, usually within a </w:t>
      </w:r>
      <w:r w:rsidRPr="000F5F71">
        <w:rPr>
          <w:rFonts w:ascii="inherit" w:eastAsia="微软雅黑" w:hAnsi="inherit"/>
          <w:color w:val="000000"/>
          <w:highlight w:val="yellow"/>
        </w:rPr>
        <w:t>single transaction</w:t>
      </w:r>
      <w:r>
        <w:rPr>
          <w:rFonts w:ascii="inherit" w:eastAsia="微软雅黑" w:hAnsi="inherit"/>
          <w:color w:val="000000"/>
        </w:rPr>
        <w:t xml:space="preserve"> block. It’s important to note that flash loans are </w:t>
      </w:r>
      <w:r w:rsidRPr="000F5F71">
        <w:rPr>
          <w:rFonts w:ascii="inherit" w:eastAsia="微软雅黑" w:hAnsi="inherit"/>
          <w:color w:val="000000"/>
          <w:highlight w:val="yellow"/>
        </w:rPr>
        <w:t>high risk</w:t>
      </w:r>
      <w:r>
        <w:rPr>
          <w:rFonts w:ascii="inherit" w:eastAsia="微软雅黑" w:hAnsi="inherit"/>
          <w:color w:val="000000"/>
        </w:rPr>
        <w:t xml:space="preserve"> and </w:t>
      </w:r>
      <w:r w:rsidRPr="000F5F71">
        <w:rPr>
          <w:rFonts w:ascii="inherit" w:eastAsia="微软雅黑" w:hAnsi="inherit"/>
          <w:color w:val="000000"/>
          <w:highlight w:val="yellow"/>
        </w:rPr>
        <w:t>high reward</w:t>
      </w:r>
      <w:r>
        <w:rPr>
          <w:rFonts w:ascii="inherit" w:eastAsia="微软雅黑" w:hAnsi="inherit"/>
          <w:color w:val="000000"/>
        </w:rPr>
        <w:t xml:space="preserve"> and should be used with caution. </w:t>
      </w:r>
      <w:commentRangeStart w:id="5"/>
      <w:r>
        <w:rPr>
          <w:rFonts w:ascii="inherit" w:eastAsia="微软雅黑" w:hAnsi="inherit"/>
          <w:color w:val="000000"/>
        </w:rPr>
        <w:t xml:space="preserve">Flash </w:t>
      </w:r>
      <w:commentRangeEnd w:id="5"/>
      <w:r w:rsidR="000F5F71">
        <w:rPr>
          <w:rStyle w:val="ab"/>
          <w:rFonts w:asciiTheme="minorHAnsi" w:eastAsiaTheme="minorEastAsia" w:hAnsiTheme="minorHAnsi" w:cstheme="minorBidi"/>
          <w:kern w:val="2"/>
        </w:rPr>
        <w:commentReference w:id="5"/>
      </w:r>
      <w:r>
        <w:rPr>
          <w:rFonts w:ascii="inherit" w:eastAsia="微软雅黑" w:hAnsi="inherit"/>
          <w:color w:val="000000"/>
        </w:rPr>
        <w:t xml:space="preserve">loans are available only on the Ethereum </w:t>
      </w:r>
      <w:proofErr w:type="spellStart"/>
      <w:r>
        <w:rPr>
          <w:rFonts w:ascii="inherit" w:eastAsia="微软雅黑" w:hAnsi="inherit"/>
          <w:color w:val="000000"/>
        </w:rPr>
        <w:t>mainnet</w:t>
      </w:r>
      <w:proofErr w:type="spellEnd"/>
      <w:r>
        <w:rPr>
          <w:rFonts w:ascii="inherit" w:eastAsia="微软雅黑" w:hAnsi="inherit"/>
          <w:color w:val="000000"/>
        </w:rPr>
        <w:t xml:space="preserve"> and not on other networks.</w:t>
      </w:r>
    </w:p>
    <w:p w14:paraId="7ECFA26B"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lastRenderedPageBreak/>
        <w:t xml:space="preserve">Pros of </w:t>
      </w:r>
      <w:proofErr w:type="spellStart"/>
      <w:r>
        <w:rPr>
          <w:rFonts w:ascii="inherit" w:eastAsia="微软雅黑" w:hAnsi="inherit"/>
          <w:color w:val="000000"/>
          <w:sz w:val="42"/>
          <w:szCs w:val="42"/>
        </w:rPr>
        <w:t>Aave</w:t>
      </w:r>
      <w:proofErr w:type="spellEnd"/>
    </w:p>
    <w:p w14:paraId="7E96D67B"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proofErr w:type="spellStart"/>
      <w:r>
        <w:rPr>
          <w:rFonts w:ascii="inherit" w:eastAsia="微软雅黑" w:hAnsi="inherit"/>
          <w:color w:val="000000"/>
        </w:rPr>
        <w:t>Aave</w:t>
      </w:r>
      <w:proofErr w:type="spellEnd"/>
      <w:r>
        <w:rPr>
          <w:rFonts w:ascii="inherit" w:eastAsia="微软雅黑" w:hAnsi="inherit"/>
          <w:color w:val="000000"/>
        </w:rPr>
        <w:t xml:space="preserve"> offer several advantages over traditional finance platforms. Here are a few of the main pros of </w:t>
      </w:r>
      <w:proofErr w:type="spellStart"/>
      <w:r>
        <w:rPr>
          <w:rFonts w:ascii="inherit" w:eastAsia="微软雅黑" w:hAnsi="inherit"/>
          <w:color w:val="000000"/>
        </w:rPr>
        <w:t>Aave</w:t>
      </w:r>
      <w:proofErr w:type="spellEnd"/>
      <w:r>
        <w:rPr>
          <w:rFonts w:ascii="inherit" w:eastAsia="微软雅黑" w:hAnsi="inherit"/>
          <w:color w:val="000000"/>
        </w:rPr>
        <w:t>:</w:t>
      </w:r>
    </w:p>
    <w:p w14:paraId="7BAF375F" w14:textId="77777777" w:rsidR="00DE1EC3" w:rsidRDefault="00DE1EC3" w:rsidP="00DE1EC3">
      <w:pPr>
        <w:widowControl/>
        <w:numPr>
          <w:ilvl w:val="0"/>
          <w:numId w:val="1"/>
        </w:numPr>
        <w:shd w:val="clear" w:color="auto" w:fill="FFFFFF"/>
        <w:spacing w:line="480" w:lineRule="atLeast"/>
        <w:ind w:left="900" w:right="180"/>
        <w:jc w:val="left"/>
        <w:rPr>
          <w:rFonts w:ascii="inherit" w:eastAsia="微软雅黑" w:hAnsi="inherit"/>
          <w:color w:val="000000"/>
        </w:rPr>
      </w:pPr>
      <w:r w:rsidRPr="000F5F71">
        <w:rPr>
          <w:rStyle w:val="aa"/>
          <w:rFonts w:ascii="inherit" w:eastAsia="微软雅黑" w:hAnsi="inherit"/>
          <w:color w:val="000000"/>
          <w:highlight w:val="yellow"/>
        </w:rPr>
        <w:t>Flash loans</w:t>
      </w:r>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w:t>
      </w:r>
      <w:proofErr w:type="spellEnd"/>
      <w:r>
        <w:rPr>
          <w:rFonts w:ascii="inherit" w:eastAsia="微软雅黑" w:hAnsi="inherit"/>
          <w:color w:val="000000"/>
        </w:rPr>
        <w:t xml:space="preserve"> offers flash loans, which can be taken and repaid within a single transaction block. This allows for financial strategies that may not be possible on traditional lending platforms.</w:t>
      </w:r>
    </w:p>
    <w:p w14:paraId="0BEC401C" w14:textId="77777777" w:rsidR="00DE1EC3" w:rsidRDefault="00DE1EC3" w:rsidP="00DE1EC3">
      <w:pPr>
        <w:widowControl/>
        <w:numPr>
          <w:ilvl w:val="0"/>
          <w:numId w:val="1"/>
        </w:numPr>
        <w:shd w:val="clear" w:color="auto" w:fill="FFFFFF"/>
        <w:spacing w:line="480" w:lineRule="atLeast"/>
        <w:ind w:left="900" w:right="180"/>
        <w:jc w:val="left"/>
        <w:rPr>
          <w:rFonts w:ascii="inherit" w:eastAsia="微软雅黑" w:hAnsi="inherit"/>
          <w:color w:val="000000"/>
        </w:rPr>
      </w:pPr>
      <w:r w:rsidRPr="000F5F71">
        <w:rPr>
          <w:rStyle w:val="aa"/>
          <w:rFonts w:ascii="inherit" w:eastAsia="微软雅黑" w:hAnsi="inherit"/>
          <w:color w:val="000000"/>
          <w:highlight w:val="yellow"/>
        </w:rPr>
        <w:t>Multiple assets</w:t>
      </w:r>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w:t>
      </w:r>
      <w:proofErr w:type="spellEnd"/>
      <w:r>
        <w:rPr>
          <w:rFonts w:ascii="inherit" w:eastAsia="微软雅黑" w:hAnsi="inherit"/>
          <w:color w:val="000000"/>
        </w:rPr>
        <w:t xml:space="preserve"> supports the </w:t>
      </w:r>
      <w:hyperlink r:id="rId23" w:tgtFrame="_blank" w:history="1">
        <w:r>
          <w:rPr>
            <w:rStyle w:val="a7"/>
            <w:rFonts w:ascii="inherit" w:eastAsia="微软雅黑" w:hAnsi="inherit"/>
          </w:rPr>
          <w:t>lending and borrowing</w:t>
        </w:r>
      </w:hyperlink>
      <w:r>
        <w:rPr>
          <w:rFonts w:ascii="inherit" w:eastAsia="微软雅黑" w:hAnsi="inherit"/>
          <w:color w:val="000000"/>
        </w:rPr>
        <w:t xml:space="preserve"> of multiple assets, including Ethereum and other ERC-20 tokens. This allows users to </w:t>
      </w:r>
      <w:r w:rsidRPr="004F4C39">
        <w:rPr>
          <w:rFonts w:ascii="inherit" w:eastAsia="微软雅黑" w:hAnsi="inherit"/>
          <w:color w:val="000000"/>
          <w:highlight w:val="yellow"/>
        </w:rPr>
        <w:t>diversify their portfolios</w:t>
      </w:r>
      <w:r>
        <w:rPr>
          <w:rFonts w:ascii="inherit" w:eastAsia="微软雅黑" w:hAnsi="inherit"/>
          <w:color w:val="000000"/>
        </w:rPr>
        <w:t xml:space="preserve"> and access a broader range of assets.</w:t>
      </w:r>
    </w:p>
    <w:p w14:paraId="01642ABF" w14:textId="77777777" w:rsidR="00DE1EC3" w:rsidRDefault="00DE1EC3" w:rsidP="00DE1EC3">
      <w:pPr>
        <w:widowControl/>
        <w:numPr>
          <w:ilvl w:val="0"/>
          <w:numId w:val="1"/>
        </w:numPr>
        <w:shd w:val="clear" w:color="auto" w:fill="FFFFFF"/>
        <w:spacing w:line="480" w:lineRule="atLeast"/>
        <w:ind w:left="900" w:right="180"/>
        <w:jc w:val="left"/>
        <w:rPr>
          <w:rFonts w:ascii="inherit" w:eastAsia="微软雅黑" w:hAnsi="inherit"/>
          <w:color w:val="000000"/>
        </w:rPr>
      </w:pPr>
      <w:commentRangeStart w:id="6"/>
      <w:r w:rsidRPr="005A47D9">
        <w:rPr>
          <w:rStyle w:val="aa"/>
          <w:rFonts w:ascii="inherit" w:eastAsia="微软雅黑" w:hAnsi="inherit"/>
          <w:color w:val="000000"/>
          <w:highlight w:val="yellow"/>
        </w:rPr>
        <w:t xml:space="preserve">No </w:t>
      </w:r>
      <w:commentRangeEnd w:id="6"/>
      <w:r w:rsidR="005A47D9">
        <w:rPr>
          <w:rStyle w:val="ab"/>
        </w:rPr>
        <w:commentReference w:id="6"/>
      </w:r>
      <w:r w:rsidRPr="005A47D9">
        <w:rPr>
          <w:rStyle w:val="aa"/>
          <w:rFonts w:ascii="inherit" w:eastAsia="微软雅黑" w:hAnsi="inherit"/>
          <w:color w:val="000000"/>
          <w:highlight w:val="yellow"/>
        </w:rPr>
        <w:t>credit check</w:t>
      </w:r>
      <w:r>
        <w:rPr>
          <w:rStyle w:val="aa"/>
          <w:rFonts w:ascii="inherit" w:eastAsia="微软雅黑" w:hAnsi="inherit"/>
          <w:color w:val="000000"/>
        </w:rPr>
        <w:t>: </w:t>
      </w:r>
      <w:proofErr w:type="spellStart"/>
      <w:r>
        <w:rPr>
          <w:rFonts w:ascii="inherit" w:eastAsia="微软雅黑" w:hAnsi="inherit"/>
          <w:color w:val="000000"/>
        </w:rPr>
        <w:t>Aave</w:t>
      </w:r>
      <w:proofErr w:type="spellEnd"/>
      <w:r>
        <w:rPr>
          <w:rFonts w:ascii="inherit" w:eastAsia="微软雅黑" w:hAnsi="inherit"/>
          <w:color w:val="000000"/>
        </w:rPr>
        <w:t xml:space="preserve"> does not require a credit check to lend or borrow assets. This allows users who may not have access to traditional lending options to participate.</w:t>
      </w:r>
    </w:p>
    <w:p w14:paraId="7AC89A2E" w14:textId="77777777" w:rsidR="00DE1EC3" w:rsidRDefault="00DE1EC3" w:rsidP="00DE1EC3">
      <w:pPr>
        <w:widowControl/>
        <w:numPr>
          <w:ilvl w:val="0"/>
          <w:numId w:val="1"/>
        </w:numPr>
        <w:shd w:val="clear" w:color="auto" w:fill="FFFFFF"/>
        <w:spacing w:line="480" w:lineRule="atLeast"/>
        <w:ind w:left="900" w:right="180"/>
        <w:jc w:val="left"/>
        <w:rPr>
          <w:rFonts w:ascii="inherit" w:eastAsia="微软雅黑" w:hAnsi="inherit"/>
          <w:color w:val="000000"/>
        </w:rPr>
      </w:pPr>
      <w:r>
        <w:rPr>
          <w:rStyle w:val="aa"/>
          <w:rFonts w:ascii="inherit" w:eastAsia="微软雅黑" w:hAnsi="inherit"/>
          <w:color w:val="000000"/>
        </w:rPr>
        <w:t xml:space="preserve">Lending pools with </w:t>
      </w:r>
      <w:r w:rsidRPr="005A47D9">
        <w:rPr>
          <w:rStyle w:val="aa"/>
          <w:rFonts w:ascii="inherit" w:eastAsia="微软雅黑" w:hAnsi="inherit"/>
          <w:color w:val="000000"/>
          <w:highlight w:val="yellow"/>
        </w:rPr>
        <w:t>dynamic</w:t>
      </w:r>
      <w:r>
        <w:rPr>
          <w:rStyle w:val="aa"/>
          <w:rFonts w:ascii="inherit" w:eastAsia="微软雅黑" w:hAnsi="inherit"/>
          <w:color w:val="000000"/>
        </w:rPr>
        <w:t xml:space="preserve"> </w:t>
      </w:r>
      <w:commentRangeStart w:id="7"/>
      <w:r>
        <w:rPr>
          <w:rStyle w:val="aa"/>
          <w:rFonts w:ascii="inherit" w:eastAsia="微软雅黑" w:hAnsi="inherit"/>
          <w:color w:val="000000"/>
        </w:rPr>
        <w:t>interest rates</w:t>
      </w:r>
      <w:commentRangeEnd w:id="7"/>
      <w:r w:rsidR="005A47D9">
        <w:rPr>
          <w:rStyle w:val="ab"/>
        </w:rPr>
        <w:commentReference w:id="7"/>
      </w:r>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Aave’s</w:t>
      </w:r>
      <w:proofErr w:type="spellEnd"/>
      <w:r>
        <w:rPr>
          <w:rFonts w:ascii="inherit" w:eastAsia="微软雅黑" w:hAnsi="inherit"/>
          <w:color w:val="000000"/>
        </w:rPr>
        <w:t xml:space="preserve"> lending pools are determined by the </w:t>
      </w:r>
      <w:r w:rsidRPr="005A47D9">
        <w:rPr>
          <w:rFonts w:ascii="inherit" w:eastAsia="微软雅黑" w:hAnsi="inherit"/>
          <w:color w:val="000000"/>
          <w:highlight w:val="yellow"/>
        </w:rPr>
        <w:t>supply and demand</w:t>
      </w:r>
      <w:r>
        <w:rPr>
          <w:rFonts w:ascii="inherit" w:eastAsia="微软雅黑" w:hAnsi="inherit"/>
          <w:color w:val="000000"/>
        </w:rPr>
        <w:t xml:space="preserve"> of the assets in the pool. This allows for a more </w:t>
      </w:r>
      <w:r w:rsidRPr="005A47D9">
        <w:rPr>
          <w:rFonts w:ascii="inherit" w:eastAsia="微软雅黑" w:hAnsi="inherit"/>
          <w:color w:val="000000"/>
          <w:highlight w:val="yellow"/>
        </w:rPr>
        <w:t>efficient</w:t>
      </w:r>
      <w:r>
        <w:rPr>
          <w:rFonts w:ascii="inherit" w:eastAsia="微软雅黑" w:hAnsi="inherit"/>
          <w:color w:val="000000"/>
        </w:rPr>
        <w:t xml:space="preserve"> market, and borrowers can access loans at the most competitive interest rates.</w:t>
      </w:r>
    </w:p>
    <w:p w14:paraId="7CCFCAC6" w14:textId="77777777" w:rsidR="00DE1EC3" w:rsidRDefault="00DE1EC3" w:rsidP="00DE1EC3">
      <w:pPr>
        <w:widowControl/>
        <w:numPr>
          <w:ilvl w:val="0"/>
          <w:numId w:val="1"/>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t>Decentralized governance</w:t>
      </w:r>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Aave’s</w:t>
      </w:r>
      <w:proofErr w:type="spellEnd"/>
      <w:r>
        <w:rPr>
          <w:rFonts w:ascii="inherit" w:eastAsia="微软雅黑" w:hAnsi="inherit"/>
          <w:color w:val="000000"/>
        </w:rPr>
        <w:t xml:space="preserve"> </w:t>
      </w:r>
      <w:r w:rsidRPr="00AB188F">
        <w:rPr>
          <w:rFonts w:ascii="inherit" w:eastAsia="微软雅黑" w:hAnsi="inherit"/>
          <w:color w:val="000000"/>
          <w:highlight w:val="yellow"/>
        </w:rPr>
        <w:t>decentralized</w:t>
      </w:r>
      <w:r>
        <w:rPr>
          <w:rFonts w:ascii="inherit" w:eastAsia="微软雅黑" w:hAnsi="inherit"/>
          <w:color w:val="000000"/>
        </w:rPr>
        <w:t xml:space="preserve"> and </w:t>
      </w:r>
      <w:r w:rsidRPr="00AB188F">
        <w:rPr>
          <w:rFonts w:ascii="inherit" w:eastAsia="微软雅黑" w:hAnsi="inherit"/>
          <w:color w:val="000000"/>
          <w:highlight w:val="yellow"/>
        </w:rPr>
        <w:t>community-driven</w:t>
      </w:r>
      <w:r>
        <w:rPr>
          <w:rFonts w:ascii="inherit" w:eastAsia="微软雅黑" w:hAnsi="inherit"/>
          <w:color w:val="000000"/>
        </w:rPr>
        <w:t xml:space="preserve"> governance allows token holders to vote on changes to the platform. This allows for a more </w:t>
      </w:r>
      <w:r w:rsidRPr="00AB188F">
        <w:rPr>
          <w:rFonts w:ascii="inherit" w:eastAsia="微软雅黑" w:hAnsi="inherit"/>
          <w:color w:val="000000"/>
          <w:highlight w:val="yellow"/>
        </w:rPr>
        <w:t>transparent</w:t>
      </w:r>
      <w:r>
        <w:rPr>
          <w:rFonts w:ascii="inherit" w:eastAsia="微软雅黑" w:hAnsi="inherit"/>
          <w:color w:val="000000"/>
        </w:rPr>
        <w:t xml:space="preserve"> and </w:t>
      </w:r>
      <w:r w:rsidRPr="00AB188F">
        <w:rPr>
          <w:rFonts w:ascii="inherit" w:eastAsia="微软雅黑" w:hAnsi="inherit"/>
          <w:color w:val="000000"/>
          <w:highlight w:val="yellow"/>
        </w:rPr>
        <w:t>democratic</w:t>
      </w:r>
      <w:r>
        <w:rPr>
          <w:rFonts w:ascii="inherit" w:eastAsia="微软雅黑" w:hAnsi="inherit"/>
          <w:color w:val="000000"/>
        </w:rPr>
        <w:t xml:space="preserve"> decision-making process.</w:t>
      </w:r>
    </w:p>
    <w:p w14:paraId="4AA3013E" w14:textId="77777777" w:rsidR="00DE1EC3" w:rsidRDefault="00DE1EC3" w:rsidP="00DE1EC3">
      <w:pPr>
        <w:widowControl/>
        <w:numPr>
          <w:ilvl w:val="0"/>
          <w:numId w:val="1"/>
        </w:numPr>
        <w:shd w:val="clear" w:color="auto" w:fill="FFFFFF"/>
        <w:spacing w:line="480" w:lineRule="atLeast"/>
        <w:ind w:left="900" w:right="180"/>
        <w:jc w:val="left"/>
        <w:rPr>
          <w:rFonts w:ascii="inherit" w:eastAsia="微软雅黑" w:hAnsi="inherit"/>
          <w:color w:val="000000"/>
        </w:rPr>
      </w:pPr>
      <w:proofErr w:type="spellStart"/>
      <w:r w:rsidRPr="00AB188F">
        <w:rPr>
          <w:rStyle w:val="aa"/>
          <w:rFonts w:ascii="inherit" w:eastAsia="微软雅黑" w:hAnsi="inherit"/>
          <w:color w:val="000000"/>
          <w:highlight w:val="yellow"/>
        </w:rPr>
        <w:t>aTokens</w:t>
      </w:r>
      <w:proofErr w:type="spellEnd"/>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Aave’s</w:t>
      </w:r>
      <w:proofErr w:type="spellEnd"/>
      <w:r>
        <w:rPr>
          <w:rFonts w:ascii="inherit" w:eastAsia="微软雅黑" w:hAnsi="inherit"/>
          <w:color w:val="000000"/>
        </w:rPr>
        <w:t xml:space="preserve"> </w:t>
      </w:r>
      <w:r w:rsidRPr="00AB188F">
        <w:rPr>
          <w:rFonts w:ascii="inherit" w:eastAsia="微软雅黑" w:hAnsi="inherit"/>
          <w:color w:val="000000"/>
          <w:highlight w:val="yellow"/>
        </w:rPr>
        <w:t>ERC-20</w:t>
      </w:r>
      <w:r>
        <w:rPr>
          <w:rFonts w:ascii="inherit" w:eastAsia="微软雅黑" w:hAnsi="inherit"/>
          <w:color w:val="000000"/>
        </w:rPr>
        <w:t xml:space="preserve"> tokens, </w:t>
      </w:r>
      <w:proofErr w:type="spellStart"/>
      <w:r>
        <w:rPr>
          <w:rFonts w:ascii="inherit" w:eastAsia="微软雅黑" w:hAnsi="inherit"/>
          <w:color w:val="000000"/>
        </w:rPr>
        <w:t>aTokens</w:t>
      </w:r>
      <w:proofErr w:type="spellEnd"/>
      <w:r>
        <w:rPr>
          <w:rFonts w:ascii="inherit" w:eastAsia="微软雅黑" w:hAnsi="inherit"/>
          <w:color w:val="000000"/>
        </w:rPr>
        <w:t xml:space="preserve">, represent a user's deposit in a specific lending pool. The </w:t>
      </w:r>
      <w:proofErr w:type="spellStart"/>
      <w:r>
        <w:rPr>
          <w:rFonts w:ascii="inherit" w:eastAsia="微软雅黑" w:hAnsi="inherit"/>
          <w:color w:val="000000"/>
        </w:rPr>
        <w:t>aTokens</w:t>
      </w:r>
      <w:proofErr w:type="spellEnd"/>
      <w:r>
        <w:rPr>
          <w:rFonts w:ascii="inherit" w:eastAsia="微软雅黑" w:hAnsi="inherit"/>
          <w:color w:val="000000"/>
        </w:rPr>
        <w:t xml:space="preserve"> can be traded on various cryptocurrency exchanges and can be used to earn interest on the deposited assets.</w:t>
      </w:r>
    </w:p>
    <w:p w14:paraId="6A739657" w14:textId="77777777" w:rsidR="00DE1EC3" w:rsidRDefault="00DE1EC3" w:rsidP="00DE1EC3">
      <w:pPr>
        <w:widowControl/>
        <w:numPr>
          <w:ilvl w:val="0"/>
          <w:numId w:val="1"/>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t>Security</w:t>
      </w:r>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w:t>
      </w:r>
      <w:proofErr w:type="spellEnd"/>
      <w:r>
        <w:rPr>
          <w:rFonts w:ascii="inherit" w:eastAsia="微软雅黑" w:hAnsi="inherit"/>
          <w:color w:val="000000"/>
        </w:rPr>
        <w:t xml:space="preserve"> is built on the Ethereum blockchain, which is considered secure and robust. Additionally, reputable third-party security firms have audited the smart contracts that power </w:t>
      </w:r>
      <w:proofErr w:type="spellStart"/>
      <w:r>
        <w:rPr>
          <w:rFonts w:ascii="inherit" w:eastAsia="微软雅黑" w:hAnsi="inherit"/>
          <w:color w:val="000000"/>
        </w:rPr>
        <w:t>Aave</w:t>
      </w:r>
      <w:proofErr w:type="spellEnd"/>
      <w:r>
        <w:rPr>
          <w:rFonts w:ascii="inherit" w:eastAsia="微软雅黑" w:hAnsi="inherit"/>
          <w:color w:val="000000"/>
        </w:rPr>
        <w:t>. This helps to ensure the safety of user assets.</w:t>
      </w:r>
    </w:p>
    <w:p w14:paraId="6F5B7A3E"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lastRenderedPageBreak/>
        <w:t xml:space="preserve">Cons of </w:t>
      </w:r>
      <w:proofErr w:type="spellStart"/>
      <w:r>
        <w:rPr>
          <w:rFonts w:ascii="inherit" w:eastAsia="微软雅黑" w:hAnsi="inherit"/>
          <w:color w:val="000000"/>
          <w:sz w:val="42"/>
          <w:szCs w:val="42"/>
        </w:rPr>
        <w:t>Aave</w:t>
      </w:r>
      <w:proofErr w:type="spellEnd"/>
    </w:p>
    <w:p w14:paraId="236D9948"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Like any platform, </w:t>
      </w:r>
      <w:proofErr w:type="spellStart"/>
      <w:r>
        <w:rPr>
          <w:rFonts w:ascii="inherit" w:eastAsia="微软雅黑" w:hAnsi="inherit"/>
          <w:color w:val="000000"/>
        </w:rPr>
        <w:t>Aave</w:t>
      </w:r>
      <w:proofErr w:type="spellEnd"/>
      <w:r>
        <w:rPr>
          <w:rFonts w:ascii="inherit" w:eastAsia="微软雅黑" w:hAnsi="inherit"/>
          <w:color w:val="000000"/>
        </w:rPr>
        <w:t xml:space="preserve"> also has some cons. Here are a few of the main cons of </w:t>
      </w:r>
      <w:proofErr w:type="spellStart"/>
      <w:r>
        <w:rPr>
          <w:rFonts w:ascii="inherit" w:eastAsia="微软雅黑" w:hAnsi="inherit"/>
          <w:color w:val="000000"/>
        </w:rPr>
        <w:t>Aave</w:t>
      </w:r>
      <w:proofErr w:type="spellEnd"/>
      <w:r>
        <w:rPr>
          <w:rFonts w:ascii="inherit" w:eastAsia="微软雅黑" w:hAnsi="inherit"/>
          <w:color w:val="000000"/>
        </w:rPr>
        <w:t>:</w:t>
      </w:r>
    </w:p>
    <w:p w14:paraId="3E9E2344" w14:textId="77777777" w:rsidR="00DE1EC3" w:rsidRDefault="00DE1EC3" w:rsidP="00DE1EC3">
      <w:pPr>
        <w:widowControl/>
        <w:numPr>
          <w:ilvl w:val="0"/>
          <w:numId w:val="2"/>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t>Ethereum network dependence</w:t>
      </w:r>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w:t>
      </w:r>
      <w:proofErr w:type="spellEnd"/>
      <w:r>
        <w:rPr>
          <w:rFonts w:ascii="inherit" w:eastAsia="微软雅黑" w:hAnsi="inherit"/>
          <w:color w:val="000000"/>
        </w:rPr>
        <w:t xml:space="preserve"> is built on the Ethereum blockchain, which means it depends on the Ethereum network. This can lead to </w:t>
      </w:r>
      <w:r w:rsidRPr="00AB188F">
        <w:rPr>
          <w:rFonts w:ascii="inherit" w:eastAsia="微软雅黑" w:hAnsi="inherit"/>
          <w:color w:val="000000"/>
          <w:highlight w:val="yellow"/>
        </w:rPr>
        <w:t>slower transaction times</w:t>
      </w:r>
      <w:r>
        <w:rPr>
          <w:rFonts w:ascii="inherit" w:eastAsia="微软雅黑" w:hAnsi="inherit"/>
          <w:color w:val="000000"/>
        </w:rPr>
        <w:t xml:space="preserve"> and </w:t>
      </w:r>
      <w:r w:rsidRPr="00AB188F">
        <w:rPr>
          <w:rFonts w:ascii="inherit" w:eastAsia="微软雅黑" w:hAnsi="inherit"/>
          <w:color w:val="000000"/>
          <w:highlight w:val="yellow"/>
        </w:rPr>
        <w:t>higher gas fees</w:t>
      </w:r>
      <w:r>
        <w:rPr>
          <w:rFonts w:ascii="inherit" w:eastAsia="微软雅黑" w:hAnsi="inherit"/>
          <w:color w:val="000000"/>
        </w:rPr>
        <w:t xml:space="preserve"> during periods of high network congestion.</w:t>
      </w:r>
    </w:p>
    <w:p w14:paraId="53BBC5D0" w14:textId="77777777" w:rsidR="00DE1EC3" w:rsidRDefault="00DE1EC3" w:rsidP="00DE1EC3">
      <w:pPr>
        <w:widowControl/>
        <w:numPr>
          <w:ilvl w:val="0"/>
          <w:numId w:val="2"/>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t>Liquidity risk</w:t>
      </w:r>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Aave’s</w:t>
      </w:r>
      <w:proofErr w:type="spellEnd"/>
      <w:r>
        <w:rPr>
          <w:rFonts w:ascii="inherit" w:eastAsia="微软雅黑" w:hAnsi="inherit"/>
          <w:color w:val="000000"/>
        </w:rPr>
        <w:t xml:space="preserve"> lending pools are determined by the supply and demand of the assets in the pool. A lack of supply or demand for a particular asset could lead to a lack of liquidity. This could make it difficult for users to borrow or lend that specific asset.</w:t>
      </w:r>
    </w:p>
    <w:p w14:paraId="65A09BCB" w14:textId="77777777" w:rsidR="00DE1EC3" w:rsidRDefault="00DE1EC3" w:rsidP="00DE1EC3">
      <w:pPr>
        <w:widowControl/>
        <w:numPr>
          <w:ilvl w:val="0"/>
          <w:numId w:val="2"/>
        </w:numPr>
        <w:shd w:val="clear" w:color="auto" w:fill="FFFFFF"/>
        <w:spacing w:line="480" w:lineRule="atLeast"/>
        <w:ind w:left="900" w:right="180"/>
        <w:jc w:val="left"/>
        <w:rPr>
          <w:rFonts w:ascii="inherit" w:eastAsia="微软雅黑" w:hAnsi="inherit"/>
          <w:color w:val="000000"/>
        </w:rPr>
      </w:pPr>
      <w:commentRangeStart w:id="8"/>
      <w:r w:rsidRPr="00AB188F">
        <w:rPr>
          <w:rStyle w:val="aa"/>
          <w:rFonts w:ascii="inherit" w:eastAsia="微软雅黑" w:hAnsi="inherit"/>
          <w:color w:val="000000"/>
          <w:highlight w:val="yellow"/>
        </w:rPr>
        <w:t>Lack of regulation</w:t>
      </w:r>
      <w:commentRangeEnd w:id="8"/>
      <w:r w:rsidR="00AB188F">
        <w:rPr>
          <w:rStyle w:val="ab"/>
        </w:rPr>
        <w:commentReference w:id="8"/>
      </w:r>
      <w:r>
        <w:rPr>
          <w:rStyle w:val="aa"/>
          <w:rFonts w:ascii="inherit" w:eastAsia="微软雅黑" w:hAnsi="inherit"/>
          <w:color w:val="000000"/>
        </w:rPr>
        <w:t>:</w:t>
      </w:r>
      <w:r>
        <w:rPr>
          <w:rFonts w:ascii="inherit" w:eastAsia="微软雅黑" w:hAnsi="inherit"/>
          <w:color w:val="000000"/>
        </w:rPr>
        <w:t> </w:t>
      </w:r>
      <w:proofErr w:type="spellStart"/>
      <w:r>
        <w:rPr>
          <w:rFonts w:ascii="inherit" w:eastAsia="微软雅黑" w:hAnsi="inherit"/>
          <w:color w:val="000000"/>
        </w:rPr>
        <w:t>Aave</w:t>
      </w:r>
      <w:proofErr w:type="spellEnd"/>
      <w:r>
        <w:rPr>
          <w:rFonts w:ascii="inherit" w:eastAsia="微软雅黑" w:hAnsi="inherit"/>
          <w:color w:val="000000"/>
        </w:rPr>
        <w:t xml:space="preserve"> is a decentralized platform that operates outside traditional financial regulations. This means there is a lack of oversight and protection for users in case of any issues.</w:t>
      </w:r>
    </w:p>
    <w:p w14:paraId="5D85B5C7"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t>What Is Compound Finance?</w:t>
      </w:r>
    </w:p>
    <w:p w14:paraId="6D9B76DF"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Compound Finance, like </w:t>
      </w:r>
      <w:proofErr w:type="spellStart"/>
      <w:r>
        <w:rPr>
          <w:rFonts w:ascii="inherit" w:eastAsia="微软雅黑" w:hAnsi="inherit"/>
          <w:color w:val="000000"/>
        </w:rPr>
        <w:t>Aave</w:t>
      </w:r>
      <w:proofErr w:type="spellEnd"/>
      <w:r>
        <w:rPr>
          <w:rFonts w:ascii="inherit" w:eastAsia="微软雅黑" w:hAnsi="inherit"/>
          <w:color w:val="000000"/>
        </w:rPr>
        <w:t xml:space="preserve">, is a decentralized borrowing and lending platform built on the </w:t>
      </w:r>
      <w:r w:rsidRPr="00AB188F">
        <w:rPr>
          <w:rFonts w:ascii="inherit" w:eastAsia="微软雅黑" w:hAnsi="inherit"/>
          <w:color w:val="000000"/>
          <w:highlight w:val="yellow"/>
        </w:rPr>
        <w:t>Ethereum</w:t>
      </w:r>
      <w:r>
        <w:rPr>
          <w:rFonts w:ascii="inherit" w:eastAsia="微软雅黑" w:hAnsi="inherit"/>
          <w:color w:val="000000"/>
        </w:rPr>
        <w:t xml:space="preserve"> blockchain. The platform allows users to deposit their assets, earn interest on their deposits, and borrow assets from the lending pools.</w:t>
      </w:r>
    </w:p>
    <w:p w14:paraId="002C3237"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One of the unique features of Compound is its </w:t>
      </w:r>
      <w:r w:rsidRPr="00AB188F">
        <w:rPr>
          <w:rFonts w:ascii="inherit" w:eastAsia="微软雅黑" w:hAnsi="inherit"/>
          <w:color w:val="000000"/>
          <w:highlight w:val="yellow"/>
        </w:rPr>
        <w:t>token-based</w:t>
      </w:r>
      <w:r>
        <w:rPr>
          <w:rFonts w:ascii="inherit" w:eastAsia="微软雅黑" w:hAnsi="inherit"/>
          <w:color w:val="000000"/>
        </w:rPr>
        <w:t xml:space="preserve"> governance system. The platform’s token, the “</w:t>
      </w:r>
      <w:r w:rsidRPr="00AB188F">
        <w:rPr>
          <w:rFonts w:ascii="inherit" w:eastAsia="微软雅黑" w:hAnsi="inherit"/>
          <w:color w:val="000000"/>
          <w:highlight w:val="yellow"/>
        </w:rPr>
        <w:t>COMP</w:t>
      </w:r>
      <w:r>
        <w:rPr>
          <w:rFonts w:ascii="inherit" w:eastAsia="微软雅黑" w:hAnsi="inherit"/>
          <w:color w:val="000000"/>
        </w:rPr>
        <w:t>” token, gives holders a say in the direction of the platform. For example, holders can vote on adding new assets to the lending pools or changing interest rates. This allows for a decentralized form of governance, where the community determines the direction of the platform.</w:t>
      </w:r>
    </w:p>
    <w:p w14:paraId="3A8F1C5B"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sidRPr="00AB188F">
        <w:rPr>
          <w:rFonts w:ascii="inherit" w:eastAsia="微软雅黑" w:hAnsi="inherit"/>
          <w:color w:val="000000"/>
          <w:highlight w:val="yellow"/>
        </w:rPr>
        <w:lastRenderedPageBreak/>
        <w:t>Interest rates</w:t>
      </w:r>
      <w:r>
        <w:rPr>
          <w:rFonts w:ascii="inherit" w:eastAsia="微软雅黑" w:hAnsi="inherit"/>
          <w:color w:val="000000"/>
        </w:rPr>
        <w:t xml:space="preserve"> for borrowing assets are </w:t>
      </w:r>
      <w:r w:rsidRPr="00AB188F">
        <w:rPr>
          <w:rFonts w:ascii="inherit" w:eastAsia="微软雅黑" w:hAnsi="inherit"/>
          <w:color w:val="000000"/>
          <w:highlight w:val="yellow"/>
        </w:rPr>
        <w:t>dynamic</w:t>
      </w:r>
      <w:r>
        <w:rPr>
          <w:rFonts w:ascii="inherit" w:eastAsia="微软雅黑" w:hAnsi="inherit"/>
          <w:color w:val="000000"/>
        </w:rPr>
        <w:t xml:space="preserve"> and determined by the </w:t>
      </w:r>
      <w:r w:rsidRPr="00AB188F">
        <w:rPr>
          <w:rFonts w:ascii="inherit" w:eastAsia="微软雅黑" w:hAnsi="inherit"/>
          <w:color w:val="000000"/>
          <w:highlight w:val="yellow"/>
        </w:rPr>
        <w:t>supply and demand</w:t>
      </w:r>
      <w:r>
        <w:rPr>
          <w:rFonts w:ascii="inherit" w:eastAsia="微软雅黑" w:hAnsi="inherit"/>
          <w:color w:val="000000"/>
        </w:rPr>
        <w:t xml:space="preserve"> of the assets in the lending pools. The rates are </w:t>
      </w:r>
      <w:r w:rsidRPr="00AB188F">
        <w:rPr>
          <w:rFonts w:ascii="inherit" w:eastAsia="微软雅黑" w:hAnsi="inherit"/>
          <w:color w:val="000000"/>
          <w:highlight w:val="yellow"/>
        </w:rPr>
        <w:t>adjusted automatically</w:t>
      </w:r>
      <w:r>
        <w:rPr>
          <w:rFonts w:ascii="inherit" w:eastAsia="微软雅黑" w:hAnsi="inherit"/>
          <w:color w:val="000000"/>
        </w:rPr>
        <w:t xml:space="preserve"> in response to supply and demand changes, allowing for a more efficient market. This also benefits borrowers as they can access loans at the most competitive interest rates.</w:t>
      </w:r>
    </w:p>
    <w:p w14:paraId="1F3FA7A1" w14:textId="77777777"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r>
        <w:rPr>
          <w:rFonts w:ascii="inherit" w:eastAsia="微软雅黑" w:hAnsi="inherit"/>
          <w:color w:val="000000"/>
        </w:rPr>
        <w:t>Compound also has a feature called “</w:t>
      </w:r>
      <w:proofErr w:type="spellStart"/>
      <w:r w:rsidRPr="00AB188F">
        <w:rPr>
          <w:rFonts w:ascii="inherit" w:eastAsia="微软雅黑" w:hAnsi="inherit"/>
          <w:color w:val="000000"/>
          <w:highlight w:val="yellow"/>
        </w:rPr>
        <w:t>cTokens</w:t>
      </w:r>
      <w:proofErr w:type="spellEnd"/>
      <w:r>
        <w:rPr>
          <w:rFonts w:ascii="inherit" w:eastAsia="微软雅黑" w:hAnsi="inherit"/>
          <w:color w:val="000000"/>
        </w:rPr>
        <w:t xml:space="preserve">,” which are </w:t>
      </w:r>
      <w:r w:rsidRPr="00AB188F">
        <w:rPr>
          <w:rFonts w:ascii="inherit" w:eastAsia="微软雅黑" w:hAnsi="inherit"/>
          <w:color w:val="000000"/>
          <w:highlight w:val="yellow"/>
        </w:rPr>
        <w:t>ERC-20</w:t>
      </w:r>
      <w:r>
        <w:rPr>
          <w:rFonts w:ascii="inherit" w:eastAsia="微软雅黑" w:hAnsi="inherit"/>
          <w:color w:val="000000"/>
        </w:rPr>
        <w:t xml:space="preserve"> tokens that represent a user’s deposit in a specific lending pool. For example, if a user deposited 1 </w:t>
      </w:r>
      <w:hyperlink r:id="rId24" w:tgtFrame="_blank" w:history="1">
        <w:r>
          <w:rPr>
            <w:rStyle w:val="a7"/>
            <w:rFonts w:ascii="inherit" w:eastAsia="微软雅黑" w:hAnsi="inherit"/>
          </w:rPr>
          <w:t>ETH</w:t>
        </w:r>
      </w:hyperlink>
      <w:r>
        <w:rPr>
          <w:rFonts w:ascii="inherit" w:eastAsia="微软雅黑" w:hAnsi="inherit"/>
          <w:color w:val="000000"/>
        </w:rPr>
        <w:t xml:space="preserve"> into the Ethereum lending pool, they would receive a </w:t>
      </w:r>
      <w:proofErr w:type="spellStart"/>
      <w:r>
        <w:rPr>
          <w:rFonts w:ascii="inherit" w:eastAsia="微软雅黑" w:hAnsi="inherit"/>
          <w:color w:val="000000"/>
        </w:rPr>
        <w:t>cETH</w:t>
      </w:r>
      <w:proofErr w:type="spellEnd"/>
      <w:r>
        <w:rPr>
          <w:rFonts w:ascii="inherit" w:eastAsia="微软雅黑" w:hAnsi="inherit"/>
          <w:color w:val="000000"/>
        </w:rPr>
        <w:t xml:space="preserve"> token representing their deposit. The </w:t>
      </w:r>
      <w:proofErr w:type="spellStart"/>
      <w:r>
        <w:rPr>
          <w:rFonts w:ascii="inherit" w:eastAsia="微软雅黑" w:hAnsi="inherit"/>
          <w:color w:val="000000"/>
        </w:rPr>
        <w:t>cTokens</w:t>
      </w:r>
      <w:proofErr w:type="spellEnd"/>
      <w:r>
        <w:rPr>
          <w:rFonts w:ascii="inherit" w:eastAsia="微软雅黑" w:hAnsi="inherit"/>
          <w:color w:val="000000"/>
        </w:rPr>
        <w:t xml:space="preserve"> can be traded on various cryptocurrency exchanges and can be used to earn interest on the deposited assets.</w:t>
      </w:r>
    </w:p>
    <w:p w14:paraId="7588223A" w14:textId="3E306DDF"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r>
        <w:rPr>
          <w:noProof/>
        </w:rPr>
        <w:drawing>
          <wp:inline distT="0" distB="0" distL="0" distR="0" wp14:anchorId="62F3D5AF" wp14:editId="001A914C">
            <wp:extent cx="5274310" cy="3714750"/>
            <wp:effectExtent l="0" t="0" r="2540" b="0"/>
            <wp:docPr id="1923276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76276" name=""/>
                    <pic:cNvPicPr/>
                  </pic:nvPicPr>
                  <pic:blipFill>
                    <a:blip r:embed="rId25"/>
                    <a:stretch>
                      <a:fillRect/>
                    </a:stretch>
                  </pic:blipFill>
                  <pic:spPr>
                    <a:xfrm>
                      <a:off x="0" y="0"/>
                      <a:ext cx="5274310" cy="3714750"/>
                    </a:xfrm>
                    <a:prstGeom prst="rect">
                      <a:avLst/>
                    </a:prstGeom>
                  </pic:spPr>
                </pic:pic>
              </a:graphicData>
            </a:graphic>
          </wp:inline>
        </w:drawing>
      </w:r>
    </w:p>
    <w:p w14:paraId="680E81CF"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t>Pros of Compound finance </w:t>
      </w:r>
    </w:p>
    <w:p w14:paraId="0F96D67E"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Here are a few of the main pros of Compound Finance:</w:t>
      </w:r>
    </w:p>
    <w:p w14:paraId="28AF4FA8" w14:textId="77777777" w:rsidR="00DE1EC3" w:rsidRDefault="00DE1EC3" w:rsidP="00DE1EC3">
      <w:pPr>
        <w:widowControl/>
        <w:numPr>
          <w:ilvl w:val="0"/>
          <w:numId w:val="3"/>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lastRenderedPageBreak/>
        <w:t>Decentralized governance</w:t>
      </w:r>
      <w:r>
        <w:rPr>
          <w:rStyle w:val="aa"/>
          <w:rFonts w:ascii="inherit" w:eastAsia="微软雅黑" w:hAnsi="inherit"/>
          <w:color w:val="000000"/>
        </w:rPr>
        <w:t>:</w:t>
      </w:r>
      <w:r>
        <w:rPr>
          <w:rFonts w:ascii="inherit" w:eastAsia="微软雅黑" w:hAnsi="inherit"/>
          <w:color w:val="000000"/>
        </w:rPr>
        <w:t> Compound Finance has a token-based governance system where token holders can vote on the direction of the platform. This allows for a more transparent and democratic decision-making process.</w:t>
      </w:r>
    </w:p>
    <w:p w14:paraId="688F9621" w14:textId="77777777" w:rsidR="00DE1EC3" w:rsidRDefault="00DE1EC3" w:rsidP="00DE1EC3">
      <w:pPr>
        <w:widowControl/>
        <w:numPr>
          <w:ilvl w:val="0"/>
          <w:numId w:val="3"/>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t>Dynamic</w:t>
      </w:r>
      <w:r>
        <w:rPr>
          <w:rStyle w:val="aa"/>
          <w:rFonts w:ascii="inherit" w:eastAsia="微软雅黑" w:hAnsi="inherit"/>
          <w:color w:val="000000"/>
        </w:rPr>
        <w:t xml:space="preserve"> interest rates:</w:t>
      </w:r>
      <w:r>
        <w:rPr>
          <w:rFonts w:ascii="inherit" w:eastAsia="微软雅黑" w:hAnsi="inherit"/>
          <w:color w:val="000000"/>
        </w:rPr>
        <w:t> The interest rates for borrowing assets are dynamic and determined by the supply and demand of the assets in the lending pools. This allows for a more efficient market, and borrowers can access loans at the most competitive interest rates.</w:t>
      </w:r>
    </w:p>
    <w:p w14:paraId="677F4F5F" w14:textId="77777777" w:rsidR="00DE1EC3" w:rsidRDefault="00DE1EC3" w:rsidP="00DE1EC3">
      <w:pPr>
        <w:widowControl/>
        <w:numPr>
          <w:ilvl w:val="0"/>
          <w:numId w:val="3"/>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t>Multiple assets</w:t>
      </w:r>
      <w:r>
        <w:rPr>
          <w:rStyle w:val="aa"/>
          <w:rFonts w:ascii="inherit" w:eastAsia="微软雅黑" w:hAnsi="inherit"/>
          <w:color w:val="000000"/>
        </w:rPr>
        <w:t>:</w:t>
      </w:r>
      <w:r>
        <w:rPr>
          <w:rFonts w:ascii="inherit" w:eastAsia="微软雅黑" w:hAnsi="inherit"/>
          <w:color w:val="000000"/>
        </w:rPr>
        <w:t> Compound Finance supports lending and borrowing of multiple assets, including Ethereum and other ERC-20 tokens. This allows users to diversify their portfolios and access a wider range of assets.</w:t>
      </w:r>
    </w:p>
    <w:p w14:paraId="1A14D21F" w14:textId="77777777" w:rsidR="00DE1EC3" w:rsidRDefault="00DE1EC3" w:rsidP="00DE1EC3">
      <w:pPr>
        <w:widowControl/>
        <w:numPr>
          <w:ilvl w:val="0"/>
          <w:numId w:val="3"/>
        </w:numPr>
        <w:shd w:val="clear" w:color="auto" w:fill="FFFFFF"/>
        <w:spacing w:line="480" w:lineRule="atLeast"/>
        <w:ind w:left="900" w:right="180"/>
        <w:jc w:val="left"/>
        <w:rPr>
          <w:rFonts w:ascii="inherit" w:eastAsia="微软雅黑" w:hAnsi="inherit"/>
          <w:color w:val="000000"/>
        </w:rPr>
      </w:pPr>
      <w:proofErr w:type="spellStart"/>
      <w:r w:rsidRPr="00AB188F">
        <w:rPr>
          <w:rStyle w:val="aa"/>
          <w:rFonts w:ascii="inherit" w:eastAsia="微软雅黑" w:hAnsi="inherit"/>
          <w:color w:val="000000"/>
          <w:highlight w:val="yellow"/>
        </w:rPr>
        <w:t>cTokens</w:t>
      </w:r>
      <w:proofErr w:type="spellEnd"/>
      <w:r>
        <w:rPr>
          <w:rStyle w:val="aa"/>
          <w:rFonts w:ascii="inherit" w:eastAsia="微软雅黑" w:hAnsi="inherit"/>
          <w:color w:val="000000"/>
        </w:rPr>
        <w:t>:</w:t>
      </w:r>
      <w:r>
        <w:rPr>
          <w:rFonts w:ascii="inherit" w:eastAsia="微软雅黑" w:hAnsi="inherit"/>
          <w:color w:val="000000"/>
        </w:rPr>
        <w:t xml:space="preserve"> These </w:t>
      </w:r>
      <w:r w:rsidRPr="00AB188F">
        <w:rPr>
          <w:rFonts w:ascii="inherit" w:eastAsia="微软雅黑" w:hAnsi="inherit"/>
          <w:color w:val="000000"/>
          <w:highlight w:val="yellow"/>
        </w:rPr>
        <w:t>ERC-20</w:t>
      </w:r>
      <w:r>
        <w:rPr>
          <w:rFonts w:ascii="inherit" w:eastAsia="微软雅黑" w:hAnsi="inherit"/>
          <w:color w:val="000000"/>
        </w:rPr>
        <w:t xml:space="preserve"> tokens represent a user’s deposit in a specific lending pool. The </w:t>
      </w:r>
      <w:proofErr w:type="spellStart"/>
      <w:r>
        <w:rPr>
          <w:rFonts w:ascii="inherit" w:eastAsia="微软雅黑" w:hAnsi="inherit"/>
          <w:color w:val="000000"/>
        </w:rPr>
        <w:t>cTokens</w:t>
      </w:r>
      <w:proofErr w:type="spellEnd"/>
      <w:r>
        <w:rPr>
          <w:rFonts w:ascii="inherit" w:eastAsia="微软雅黑" w:hAnsi="inherit"/>
          <w:color w:val="000000"/>
        </w:rPr>
        <w:t xml:space="preserve"> can be traded on various cryptocurrency exchanges and used to earn interest on the deposited assets.</w:t>
      </w:r>
    </w:p>
    <w:p w14:paraId="2BCDA43D" w14:textId="77777777" w:rsidR="00DE1EC3" w:rsidRDefault="00DE1EC3" w:rsidP="00DE1EC3">
      <w:pPr>
        <w:widowControl/>
        <w:numPr>
          <w:ilvl w:val="0"/>
          <w:numId w:val="3"/>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t>High liquidity</w:t>
      </w:r>
      <w:r>
        <w:rPr>
          <w:rFonts w:ascii="inherit" w:eastAsia="微软雅黑" w:hAnsi="inherit"/>
          <w:color w:val="000000"/>
        </w:rPr>
        <w:t>: Compound’s pools of assets are highly liquid, allowing users to borrow and lend easily and making it easy to find a counterparty.</w:t>
      </w:r>
    </w:p>
    <w:p w14:paraId="0B227BC0" w14:textId="77777777" w:rsidR="00DE1EC3" w:rsidRDefault="00DE1EC3" w:rsidP="00DE1EC3">
      <w:pPr>
        <w:widowControl/>
        <w:numPr>
          <w:ilvl w:val="0"/>
          <w:numId w:val="3"/>
        </w:numPr>
        <w:shd w:val="clear" w:color="auto" w:fill="FFFFFF"/>
        <w:spacing w:line="480" w:lineRule="atLeast"/>
        <w:ind w:left="900" w:right="180"/>
        <w:jc w:val="left"/>
        <w:rPr>
          <w:rFonts w:ascii="inherit" w:eastAsia="微软雅黑" w:hAnsi="inherit"/>
          <w:color w:val="000000"/>
        </w:rPr>
      </w:pPr>
      <w:r w:rsidRPr="00AB188F">
        <w:rPr>
          <w:rStyle w:val="aa"/>
          <w:rFonts w:ascii="inherit" w:eastAsia="微软雅黑" w:hAnsi="inherit"/>
          <w:color w:val="000000"/>
          <w:highlight w:val="yellow"/>
        </w:rPr>
        <w:t>No credit check</w:t>
      </w:r>
      <w:r>
        <w:rPr>
          <w:rStyle w:val="aa"/>
          <w:rFonts w:ascii="inherit" w:eastAsia="微软雅黑" w:hAnsi="inherit"/>
          <w:color w:val="000000"/>
        </w:rPr>
        <w:t>:</w:t>
      </w:r>
      <w:r>
        <w:rPr>
          <w:rFonts w:ascii="inherit" w:eastAsia="微软雅黑" w:hAnsi="inherit"/>
          <w:color w:val="000000"/>
        </w:rPr>
        <w:t> Compound Finance does not require a credit check to lend or borrow assets. This allows users who may not have access to traditional lending options to participate in the platform.</w:t>
      </w:r>
    </w:p>
    <w:p w14:paraId="44F22215"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t>Cons Compound finance</w:t>
      </w:r>
    </w:p>
    <w:p w14:paraId="1812555A"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Here are a few of the main cons of Compound Finance:</w:t>
      </w:r>
    </w:p>
    <w:p w14:paraId="12610962" w14:textId="77777777" w:rsidR="00DE1EC3" w:rsidRDefault="00DE1EC3" w:rsidP="00DE1EC3">
      <w:pPr>
        <w:widowControl/>
        <w:numPr>
          <w:ilvl w:val="0"/>
          <w:numId w:val="4"/>
        </w:numPr>
        <w:shd w:val="clear" w:color="auto" w:fill="FFFFFF"/>
        <w:spacing w:line="480" w:lineRule="atLeast"/>
        <w:ind w:left="900" w:right="180"/>
        <w:jc w:val="left"/>
        <w:rPr>
          <w:rFonts w:ascii="inherit" w:eastAsia="微软雅黑" w:hAnsi="inherit"/>
          <w:color w:val="000000"/>
        </w:rPr>
      </w:pPr>
      <w:r w:rsidRPr="007824A0">
        <w:rPr>
          <w:rStyle w:val="aa"/>
          <w:rFonts w:ascii="inherit" w:eastAsia="微软雅黑" w:hAnsi="inherit"/>
          <w:color w:val="000000"/>
          <w:highlight w:val="yellow"/>
        </w:rPr>
        <w:t>Risk of impermanent loss</w:t>
      </w:r>
      <w:r>
        <w:rPr>
          <w:rStyle w:val="aa"/>
          <w:rFonts w:ascii="inherit" w:eastAsia="微软雅黑" w:hAnsi="inherit"/>
          <w:color w:val="000000"/>
        </w:rPr>
        <w:t>: </w:t>
      </w:r>
      <w:r>
        <w:rPr>
          <w:rFonts w:ascii="inherit" w:eastAsia="微软雅黑" w:hAnsi="inherit"/>
          <w:color w:val="000000"/>
        </w:rPr>
        <w:t>Compound Finance is a market-making protocol that allows users to borrow and lend assets to earn interest. When lending assets, the user is exposed to the risk of impermanent loss, which can occur when the price of the borrowed asset changes quickly.</w:t>
      </w:r>
    </w:p>
    <w:p w14:paraId="2FB1A41C" w14:textId="77777777" w:rsidR="00DE1EC3" w:rsidRDefault="00DE1EC3" w:rsidP="00DE1EC3">
      <w:pPr>
        <w:widowControl/>
        <w:numPr>
          <w:ilvl w:val="0"/>
          <w:numId w:val="4"/>
        </w:numPr>
        <w:shd w:val="clear" w:color="auto" w:fill="FFFFFF"/>
        <w:spacing w:line="480" w:lineRule="atLeast"/>
        <w:ind w:left="900" w:right="180"/>
        <w:jc w:val="left"/>
        <w:rPr>
          <w:rFonts w:ascii="inherit" w:eastAsia="微软雅黑" w:hAnsi="inherit"/>
          <w:color w:val="000000"/>
        </w:rPr>
      </w:pPr>
      <w:r w:rsidRPr="007824A0">
        <w:rPr>
          <w:rStyle w:val="aa"/>
          <w:rFonts w:ascii="inherit" w:eastAsia="微软雅黑" w:hAnsi="inherit"/>
          <w:color w:val="000000"/>
          <w:highlight w:val="yellow"/>
        </w:rPr>
        <w:t>Complexity</w:t>
      </w:r>
      <w:r>
        <w:rPr>
          <w:rFonts w:ascii="inherit" w:eastAsia="微软雅黑" w:hAnsi="inherit"/>
          <w:color w:val="000000"/>
        </w:rPr>
        <w:t xml:space="preserve">: Compound Finance has a </w:t>
      </w:r>
      <w:r w:rsidRPr="007824A0">
        <w:rPr>
          <w:rFonts w:ascii="inherit" w:eastAsia="微软雅黑" w:hAnsi="inherit"/>
          <w:color w:val="000000"/>
          <w:highlight w:val="yellow"/>
        </w:rPr>
        <w:t>more complex</w:t>
      </w:r>
      <w:r>
        <w:rPr>
          <w:rFonts w:ascii="inherit" w:eastAsia="微软雅黑" w:hAnsi="inherit"/>
          <w:color w:val="000000"/>
        </w:rPr>
        <w:t xml:space="preserve"> system than other lending platforms, which may make it more difficult for new users to understand.</w:t>
      </w:r>
    </w:p>
    <w:p w14:paraId="4CF17FCB" w14:textId="77777777" w:rsidR="00DE1EC3" w:rsidRDefault="00DE1EC3" w:rsidP="00DE1EC3">
      <w:pPr>
        <w:widowControl/>
        <w:numPr>
          <w:ilvl w:val="0"/>
          <w:numId w:val="4"/>
        </w:numPr>
        <w:shd w:val="clear" w:color="auto" w:fill="FFFFFF"/>
        <w:spacing w:line="480" w:lineRule="atLeast"/>
        <w:ind w:left="900" w:right="180"/>
        <w:jc w:val="left"/>
        <w:rPr>
          <w:rFonts w:ascii="inherit" w:eastAsia="微软雅黑" w:hAnsi="inherit"/>
          <w:color w:val="000000"/>
        </w:rPr>
      </w:pPr>
      <w:r w:rsidRPr="007824A0">
        <w:rPr>
          <w:rStyle w:val="aa"/>
          <w:rFonts w:ascii="inherit" w:eastAsia="微软雅黑" w:hAnsi="inherit"/>
          <w:color w:val="000000"/>
          <w:highlight w:val="yellow"/>
        </w:rPr>
        <w:lastRenderedPageBreak/>
        <w:t>Smart contract risk</w:t>
      </w:r>
      <w:r>
        <w:rPr>
          <w:rStyle w:val="aa"/>
          <w:rFonts w:ascii="inherit" w:eastAsia="微软雅黑" w:hAnsi="inherit"/>
          <w:color w:val="000000"/>
        </w:rPr>
        <w:t>:</w:t>
      </w:r>
      <w:r>
        <w:rPr>
          <w:rFonts w:ascii="inherit" w:eastAsia="微软雅黑" w:hAnsi="inherit"/>
          <w:color w:val="000000"/>
        </w:rPr>
        <w:t> Compound Finance is built on smart contracts, and like any smart contract, there is a risk of bugs or errors that could lead to the loss of user assets.</w:t>
      </w:r>
    </w:p>
    <w:p w14:paraId="67C05C5F"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proofErr w:type="spellStart"/>
      <w:r>
        <w:rPr>
          <w:rFonts w:ascii="inherit" w:eastAsia="微软雅黑" w:hAnsi="inherit"/>
          <w:color w:val="000000"/>
          <w:sz w:val="42"/>
          <w:szCs w:val="42"/>
        </w:rPr>
        <w:t>Aave</w:t>
      </w:r>
      <w:proofErr w:type="spellEnd"/>
      <w:r>
        <w:rPr>
          <w:rFonts w:ascii="inherit" w:eastAsia="微软雅黑" w:hAnsi="inherit"/>
          <w:color w:val="000000"/>
          <w:sz w:val="42"/>
          <w:szCs w:val="42"/>
        </w:rPr>
        <w:t xml:space="preserve"> vs. Compound: Which Is Better?</w:t>
      </w:r>
    </w:p>
    <w:p w14:paraId="59A4893E"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proofErr w:type="spellStart"/>
      <w:r>
        <w:rPr>
          <w:rFonts w:ascii="inherit" w:eastAsia="微软雅黑" w:hAnsi="inherit"/>
          <w:color w:val="000000"/>
        </w:rPr>
        <w:t>Aave</w:t>
      </w:r>
      <w:proofErr w:type="spellEnd"/>
      <w:r>
        <w:rPr>
          <w:rFonts w:ascii="inherit" w:eastAsia="微软雅黑" w:hAnsi="inherit"/>
          <w:color w:val="000000"/>
        </w:rPr>
        <w:t xml:space="preserve"> and Compound are both decentralized lending platforms that allow users to lend and borrow </w:t>
      </w:r>
      <w:r w:rsidRPr="007824A0">
        <w:rPr>
          <w:rFonts w:ascii="inherit" w:eastAsia="微软雅黑" w:hAnsi="inherit"/>
          <w:color w:val="000000"/>
          <w:highlight w:val="yellow"/>
        </w:rPr>
        <w:t>a variety of</w:t>
      </w:r>
      <w:r>
        <w:rPr>
          <w:rFonts w:ascii="inherit" w:eastAsia="微软雅黑" w:hAnsi="inherit"/>
          <w:color w:val="000000"/>
        </w:rPr>
        <w:t xml:space="preserve"> different cryptocurrencies. However, both platforms have unique features and functionalities, and the best platform for users will </w:t>
      </w:r>
      <w:r w:rsidRPr="007824A0">
        <w:rPr>
          <w:rFonts w:ascii="inherit" w:eastAsia="微软雅黑" w:hAnsi="inherit"/>
          <w:color w:val="000000"/>
          <w:highlight w:val="yellow"/>
        </w:rPr>
        <w:t>depend on their specific needs and preferences</w:t>
      </w:r>
      <w:r>
        <w:rPr>
          <w:rFonts w:ascii="inherit" w:eastAsia="微软雅黑" w:hAnsi="inherit"/>
          <w:color w:val="000000"/>
        </w:rPr>
        <w:t>.</w:t>
      </w:r>
    </w:p>
    <w:p w14:paraId="1831FC79"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proofErr w:type="spellStart"/>
      <w:r>
        <w:rPr>
          <w:rFonts w:ascii="inherit" w:eastAsia="微软雅黑" w:hAnsi="inherit"/>
          <w:color w:val="000000"/>
        </w:rPr>
        <w:t>Aave</w:t>
      </w:r>
      <w:proofErr w:type="spellEnd"/>
      <w:r>
        <w:rPr>
          <w:rFonts w:ascii="inherit" w:eastAsia="微软雅黑" w:hAnsi="inherit"/>
          <w:color w:val="000000"/>
        </w:rPr>
        <w:t xml:space="preserve"> is best for users looking for flash loans, which can be taken and repaid within a single transaction block. Additionally, </w:t>
      </w:r>
      <w:proofErr w:type="spellStart"/>
      <w:r>
        <w:rPr>
          <w:rFonts w:ascii="inherit" w:eastAsia="微软雅黑" w:hAnsi="inherit"/>
          <w:color w:val="000000"/>
        </w:rPr>
        <w:t>Aave</w:t>
      </w:r>
      <w:proofErr w:type="spellEnd"/>
      <w:r>
        <w:rPr>
          <w:rFonts w:ascii="inherit" w:eastAsia="微软雅黑" w:hAnsi="inherit"/>
          <w:color w:val="000000"/>
        </w:rPr>
        <w:t xml:space="preserve"> has a decentralized governance system where token holders can vote on changes to the platform. </w:t>
      </w:r>
    </w:p>
    <w:p w14:paraId="50AF657A"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Compound is best for users looking for a token-based governance system where token holders can vote on the direction of the platform. It also has dynamic interest rates determined by the supply and demand of the assets in the lending pools.</w:t>
      </w:r>
    </w:p>
    <w:p w14:paraId="73D4EA02"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Compound also has higher liquidity as it has more assets in the lending pools. The platform also has </w:t>
      </w:r>
      <w:r w:rsidRPr="007824A0">
        <w:rPr>
          <w:rFonts w:ascii="inherit" w:eastAsia="微软雅黑" w:hAnsi="inherit"/>
          <w:color w:val="000000"/>
          <w:highlight w:val="yellow"/>
        </w:rPr>
        <w:t>more market participants</w:t>
      </w:r>
      <w:r>
        <w:rPr>
          <w:rFonts w:ascii="inherit" w:eastAsia="微软雅黑" w:hAnsi="inherit"/>
          <w:color w:val="000000"/>
        </w:rPr>
        <w:t xml:space="preserve">, so it’s easier to find a counterparty. However, </w:t>
      </w:r>
      <w:proofErr w:type="spellStart"/>
      <w:r>
        <w:rPr>
          <w:rFonts w:ascii="inherit" w:eastAsia="微软雅黑" w:hAnsi="inherit"/>
          <w:color w:val="000000"/>
        </w:rPr>
        <w:t>Aave</w:t>
      </w:r>
      <w:proofErr w:type="spellEnd"/>
      <w:r>
        <w:rPr>
          <w:rFonts w:ascii="inherit" w:eastAsia="微软雅黑" w:hAnsi="inherit"/>
          <w:color w:val="000000"/>
        </w:rPr>
        <w:t xml:space="preserve"> is also a well-established platform with good liquidity.</w:t>
      </w:r>
    </w:p>
    <w:p w14:paraId="4A22561F"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In terms of security, both platforms are built on the Ethereum blockchain. Reputable third-party security firms audit both. However, since both are decentralized platforms that operate outside of traditional financial regulations, there is a lack of oversight and protection for users.</w:t>
      </w:r>
    </w:p>
    <w:p w14:paraId="224EC5CB" w14:textId="77777777" w:rsidR="00DE1EC3" w:rsidRDefault="00DE1EC3" w:rsidP="00DE1EC3">
      <w:pPr>
        <w:pStyle w:val="a9"/>
        <w:shd w:val="clear" w:color="auto" w:fill="FFFFFF"/>
        <w:spacing w:before="0" w:beforeAutospacing="0" w:after="0" w:afterAutospacing="0" w:line="480" w:lineRule="atLeast"/>
        <w:rPr>
          <w:rFonts w:ascii="inherit" w:eastAsia="微软雅黑" w:hAnsi="inherit"/>
          <w:color w:val="000000"/>
        </w:rPr>
      </w:pPr>
      <w:proofErr w:type="spellStart"/>
      <w:r>
        <w:rPr>
          <w:rStyle w:val="aa"/>
          <w:rFonts w:ascii="inherit" w:eastAsia="微软雅黑" w:hAnsi="inherit"/>
          <w:color w:val="000000"/>
        </w:rPr>
        <w:lastRenderedPageBreak/>
        <w:t>Aave</w:t>
      </w:r>
      <w:proofErr w:type="spellEnd"/>
      <w:r>
        <w:rPr>
          <w:rStyle w:val="aa"/>
          <w:rFonts w:ascii="inherit" w:eastAsia="微软雅黑" w:hAnsi="inherit"/>
          <w:color w:val="000000"/>
        </w:rPr>
        <w:t xml:space="preserve"> vs. Compound: A Comparison</w:t>
      </w:r>
    </w:p>
    <w:tbl>
      <w:tblPr>
        <w:tblW w:w="0" w:type="auto"/>
        <w:tblCellMar>
          <w:left w:w="0" w:type="dxa"/>
          <w:right w:w="0" w:type="dxa"/>
        </w:tblCellMar>
        <w:tblLook w:val="04A0" w:firstRow="1" w:lastRow="0" w:firstColumn="1" w:lastColumn="0" w:noHBand="0" w:noVBand="1"/>
      </w:tblPr>
      <w:tblGrid>
        <w:gridCol w:w="4108"/>
        <w:gridCol w:w="2361"/>
        <w:gridCol w:w="1821"/>
      </w:tblGrid>
      <w:tr w:rsidR="00DE1EC3" w14:paraId="71D3BDBA"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4306D11E" w14:textId="77777777" w:rsidR="00DE1EC3" w:rsidRDefault="00DE1EC3">
            <w:pPr>
              <w:rPr>
                <w:rFonts w:ascii="inherit" w:eastAsia="宋体" w:hAnsi="inherit"/>
                <w:color w:val="414D63"/>
                <w:szCs w:val="21"/>
              </w:rPr>
            </w:pPr>
            <w:r>
              <w:rPr>
                <w:rStyle w:val="aa"/>
                <w:rFonts w:ascii="inherit" w:hAnsi="inherit"/>
                <w:color w:val="414D63"/>
                <w:szCs w:val="21"/>
              </w:rPr>
              <w:t>Feature</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7791339A" w14:textId="77777777" w:rsidR="00DE1EC3" w:rsidRDefault="00DE1EC3">
            <w:pPr>
              <w:rPr>
                <w:rFonts w:ascii="inherit" w:hAnsi="inherit"/>
                <w:color w:val="414D63"/>
                <w:szCs w:val="21"/>
              </w:rPr>
            </w:pPr>
            <w:proofErr w:type="spellStart"/>
            <w:r>
              <w:rPr>
                <w:rStyle w:val="aa"/>
                <w:rFonts w:ascii="inherit" w:hAnsi="inherit"/>
                <w:color w:val="414D63"/>
                <w:szCs w:val="21"/>
              </w:rPr>
              <w:t>Aave</w:t>
            </w:r>
            <w:proofErr w:type="spellEnd"/>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187594A2" w14:textId="77777777" w:rsidR="00DE1EC3" w:rsidRDefault="00DE1EC3">
            <w:pPr>
              <w:rPr>
                <w:rFonts w:ascii="inherit" w:hAnsi="inherit"/>
                <w:color w:val="414D63"/>
                <w:szCs w:val="21"/>
              </w:rPr>
            </w:pPr>
            <w:r>
              <w:rPr>
                <w:rStyle w:val="aa"/>
                <w:rFonts w:ascii="inherit" w:hAnsi="inherit"/>
                <w:color w:val="414D63"/>
                <w:szCs w:val="21"/>
              </w:rPr>
              <w:t>Compound Finance</w:t>
            </w:r>
          </w:p>
        </w:tc>
      </w:tr>
      <w:tr w:rsidR="00DE1EC3" w14:paraId="3BCC961B"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63226F38" w14:textId="77777777" w:rsidR="00DE1EC3" w:rsidRDefault="00DE1EC3">
            <w:pPr>
              <w:rPr>
                <w:rFonts w:ascii="inherit" w:hAnsi="inherit"/>
                <w:color w:val="414D63"/>
                <w:szCs w:val="21"/>
              </w:rPr>
            </w:pPr>
            <w:r>
              <w:rPr>
                <w:rFonts w:ascii="inherit" w:hAnsi="inherit"/>
                <w:color w:val="414D63"/>
                <w:szCs w:val="21"/>
              </w:rPr>
              <w:t>Flash loans</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3B11B1DA" w14:textId="77777777" w:rsidR="00DE1EC3" w:rsidRDefault="00DE1EC3">
            <w:pPr>
              <w:rPr>
                <w:rFonts w:ascii="inherit" w:hAnsi="inherit"/>
                <w:color w:val="414D63"/>
                <w:szCs w:val="21"/>
              </w:rPr>
            </w:pPr>
            <w:r>
              <w:rPr>
                <w:rFonts w:ascii="inherit" w:hAnsi="inherit"/>
                <w:color w:val="414D63"/>
                <w:szCs w:val="21"/>
              </w:rPr>
              <w:t>Yes</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30E0D15C" w14:textId="77777777" w:rsidR="00DE1EC3" w:rsidRDefault="00DE1EC3">
            <w:pPr>
              <w:rPr>
                <w:rFonts w:ascii="inherit" w:hAnsi="inherit"/>
                <w:color w:val="414D63"/>
                <w:szCs w:val="21"/>
              </w:rPr>
            </w:pPr>
            <w:r>
              <w:rPr>
                <w:rFonts w:ascii="inherit" w:hAnsi="inherit"/>
                <w:color w:val="414D63"/>
                <w:szCs w:val="21"/>
              </w:rPr>
              <w:t>Yes </w:t>
            </w:r>
          </w:p>
        </w:tc>
      </w:tr>
      <w:tr w:rsidR="00DE1EC3" w14:paraId="3742A92E"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32A761ED" w14:textId="77777777" w:rsidR="00DE1EC3" w:rsidRDefault="00DE1EC3">
            <w:pPr>
              <w:rPr>
                <w:rFonts w:ascii="inherit" w:hAnsi="inherit"/>
                <w:color w:val="414D63"/>
                <w:szCs w:val="21"/>
              </w:rPr>
            </w:pPr>
            <w:r>
              <w:rPr>
                <w:rFonts w:ascii="inherit" w:hAnsi="inherit"/>
                <w:color w:val="414D63"/>
                <w:szCs w:val="21"/>
              </w:rPr>
              <w:t>Decentralized governance system</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5A648BF3" w14:textId="77777777" w:rsidR="00DE1EC3" w:rsidRDefault="00DE1EC3">
            <w:pPr>
              <w:rPr>
                <w:rFonts w:ascii="inherit" w:hAnsi="inherit"/>
                <w:color w:val="414D63"/>
                <w:szCs w:val="21"/>
              </w:rPr>
            </w:pPr>
            <w:r>
              <w:rPr>
                <w:rFonts w:ascii="inherit" w:hAnsi="inherit"/>
                <w:color w:val="414D63"/>
                <w:szCs w:val="21"/>
              </w:rPr>
              <w:t>Yes</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5E59D4B9" w14:textId="77777777" w:rsidR="00DE1EC3" w:rsidRDefault="00DE1EC3">
            <w:pPr>
              <w:rPr>
                <w:rFonts w:ascii="inherit" w:hAnsi="inherit"/>
                <w:color w:val="414D63"/>
                <w:szCs w:val="21"/>
              </w:rPr>
            </w:pPr>
            <w:r>
              <w:rPr>
                <w:rFonts w:ascii="inherit" w:hAnsi="inherit"/>
                <w:color w:val="414D63"/>
                <w:szCs w:val="21"/>
              </w:rPr>
              <w:t>Yes</w:t>
            </w:r>
          </w:p>
        </w:tc>
      </w:tr>
      <w:tr w:rsidR="00DE1EC3" w14:paraId="54030ACA"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136119BD" w14:textId="77777777" w:rsidR="00DE1EC3" w:rsidRDefault="00DE1EC3">
            <w:pPr>
              <w:rPr>
                <w:rFonts w:ascii="inherit" w:hAnsi="inherit"/>
                <w:color w:val="414D63"/>
                <w:szCs w:val="21"/>
              </w:rPr>
            </w:pPr>
            <w:proofErr w:type="spellStart"/>
            <w:r>
              <w:rPr>
                <w:rFonts w:ascii="inherit" w:hAnsi="inherit"/>
                <w:color w:val="414D63"/>
                <w:szCs w:val="21"/>
              </w:rPr>
              <w:t>aTokens</w:t>
            </w:r>
            <w:proofErr w:type="spellEnd"/>
            <w:r>
              <w:rPr>
                <w:rFonts w:ascii="inherit" w:hAnsi="inherit"/>
                <w:color w:val="414D63"/>
                <w:szCs w:val="21"/>
              </w:rPr>
              <w:t xml:space="preserve"> (ERC-20 tokens representing user’s deposit)</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0F251AD7" w14:textId="77777777" w:rsidR="00DE1EC3" w:rsidRDefault="00DE1EC3">
            <w:pPr>
              <w:rPr>
                <w:rFonts w:ascii="inherit" w:hAnsi="inherit"/>
                <w:color w:val="414D63"/>
                <w:szCs w:val="21"/>
              </w:rPr>
            </w:pPr>
            <w:r>
              <w:rPr>
                <w:rFonts w:ascii="inherit" w:hAnsi="inherit"/>
                <w:color w:val="414D63"/>
                <w:szCs w:val="21"/>
              </w:rPr>
              <w:t>Yes</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1D835FE8" w14:textId="77777777" w:rsidR="00DE1EC3" w:rsidRDefault="00DE1EC3">
            <w:pPr>
              <w:rPr>
                <w:rFonts w:ascii="inherit" w:hAnsi="inherit"/>
                <w:color w:val="414D63"/>
                <w:szCs w:val="21"/>
              </w:rPr>
            </w:pPr>
            <w:r>
              <w:rPr>
                <w:rFonts w:ascii="inherit" w:hAnsi="inherit"/>
                <w:color w:val="414D63"/>
                <w:szCs w:val="21"/>
              </w:rPr>
              <w:t>Yes</w:t>
            </w:r>
          </w:p>
        </w:tc>
      </w:tr>
      <w:tr w:rsidR="00DE1EC3" w14:paraId="5D5B1E0B"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13C1DA7A" w14:textId="77777777" w:rsidR="00DE1EC3" w:rsidRDefault="00DE1EC3">
            <w:pPr>
              <w:rPr>
                <w:rFonts w:ascii="inherit" w:hAnsi="inherit"/>
                <w:color w:val="414D63"/>
                <w:szCs w:val="21"/>
              </w:rPr>
            </w:pPr>
            <w:r>
              <w:rPr>
                <w:rFonts w:ascii="inherit" w:hAnsi="inherit"/>
                <w:color w:val="414D63"/>
                <w:szCs w:val="21"/>
              </w:rPr>
              <w:t>Flash loans availability</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0EE72DCD" w14:textId="77777777" w:rsidR="00DE1EC3" w:rsidRDefault="00DE1EC3">
            <w:pPr>
              <w:rPr>
                <w:rFonts w:ascii="inherit" w:hAnsi="inherit"/>
                <w:color w:val="414D63"/>
                <w:szCs w:val="21"/>
              </w:rPr>
            </w:pPr>
            <w:r>
              <w:rPr>
                <w:rFonts w:ascii="inherit" w:hAnsi="inherit"/>
                <w:color w:val="414D63"/>
                <w:szCs w:val="21"/>
              </w:rPr>
              <w:t xml:space="preserve">Ethereum </w:t>
            </w:r>
            <w:proofErr w:type="spellStart"/>
            <w:r>
              <w:rPr>
                <w:rFonts w:ascii="inherit" w:hAnsi="inherit"/>
                <w:color w:val="414D63"/>
                <w:szCs w:val="21"/>
              </w:rPr>
              <w:t>mainnet</w:t>
            </w:r>
            <w:proofErr w:type="spellEnd"/>
            <w:r>
              <w:rPr>
                <w:rFonts w:ascii="inherit" w:hAnsi="inherit"/>
                <w:color w:val="414D63"/>
                <w:szCs w:val="21"/>
              </w:rPr>
              <w:t xml:space="preserve"> only</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55D4BCC8" w14:textId="77777777" w:rsidR="00DE1EC3" w:rsidRDefault="00DE1EC3">
            <w:pPr>
              <w:rPr>
                <w:rFonts w:ascii="inherit" w:hAnsi="inherit"/>
                <w:color w:val="414D63"/>
                <w:szCs w:val="21"/>
              </w:rPr>
            </w:pPr>
            <w:r>
              <w:rPr>
                <w:rFonts w:ascii="inherit" w:hAnsi="inherit"/>
                <w:color w:val="414D63"/>
                <w:szCs w:val="21"/>
              </w:rPr>
              <w:t>No</w:t>
            </w:r>
          </w:p>
        </w:tc>
      </w:tr>
      <w:tr w:rsidR="00DE1EC3" w14:paraId="5098412B"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0B9C8097" w14:textId="77777777" w:rsidR="00DE1EC3" w:rsidRDefault="00DE1EC3">
            <w:pPr>
              <w:rPr>
                <w:rFonts w:ascii="inherit" w:hAnsi="inherit"/>
                <w:color w:val="414D63"/>
                <w:szCs w:val="21"/>
              </w:rPr>
            </w:pPr>
            <w:r>
              <w:rPr>
                <w:rFonts w:ascii="inherit" w:hAnsi="inherit"/>
                <w:color w:val="414D63"/>
                <w:szCs w:val="21"/>
              </w:rPr>
              <w:t>Insurance</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0DFDC640" w14:textId="77777777" w:rsidR="00DE1EC3" w:rsidRDefault="00DE1EC3">
            <w:pPr>
              <w:rPr>
                <w:rFonts w:ascii="inherit" w:hAnsi="inherit"/>
                <w:color w:val="414D63"/>
                <w:szCs w:val="21"/>
              </w:rPr>
            </w:pPr>
            <w:r>
              <w:rPr>
                <w:rFonts w:ascii="inherit" w:hAnsi="inherit"/>
                <w:color w:val="414D63"/>
                <w:szCs w:val="21"/>
              </w:rPr>
              <w:t>No</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5BAB2ADD" w14:textId="77777777" w:rsidR="00DE1EC3" w:rsidRDefault="00DE1EC3">
            <w:pPr>
              <w:rPr>
                <w:rFonts w:ascii="inherit" w:hAnsi="inherit"/>
                <w:color w:val="414D63"/>
                <w:szCs w:val="21"/>
              </w:rPr>
            </w:pPr>
            <w:r>
              <w:rPr>
                <w:rFonts w:ascii="inherit" w:hAnsi="inherit"/>
                <w:color w:val="414D63"/>
                <w:szCs w:val="21"/>
              </w:rPr>
              <w:t>No</w:t>
            </w:r>
          </w:p>
        </w:tc>
      </w:tr>
      <w:tr w:rsidR="00DE1EC3" w14:paraId="6F109774"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7C08E323" w14:textId="77777777" w:rsidR="00DE1EC3" w:rsidRDefault="00DE1EC3">
            <w:pPr>
              <w:rPr>
                <w:rFonts w:ascii="inherit" w:hAnsi="inherit"/>
                <w:color w:val="414D63"/>
                <w:szCs w:val="21"/>
              </w:rPr>
            </w:pPr>
            <w:r>
              <w:rPr>
                <w:rFonts w:ascii="inherit" w:hAnsi="inherit"/>
                <w:color w:val="414D63"/>
                <w:szCs w:val="21"/>
              </w:rPr>
              <w:t>Smart contract risk</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7BFEB1B8" w14:textId="77777777" w:rsidR="00DE1EC3" w:rsidRDefault="00DE1EC3">
            <w:pPr>
              <w:rPr>
                <w:rFonts w:ascii="inherit" w:hAnsi="inherit"/>
                <w:color w:val="414D63"/>
                <w:szCs w:val="21"/>
              </w:rPr>
            </w:pPr>
            <w:r>
              <w:rPr>
                <w:rFonts w:ascii="inherit" w:hAnsi="inherit"/>
                <w:color w:val="414D63"/>
                <w:szCs w:val="21"/>
              </w:rPr>
              <w:t>Yes</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74F4D15B" w14:textId="77777777" w:rsidR="00DE1EC3" w:rsidRDefault="00DE1EC3">
            <w:pPr>
              <w:rPr>
                <w:rFonts w:ascii="inherit" w:hAnsi="inherit"/>
                <w:color w:val="414D63"/>
                <w:szCs w:val="21"/>
              </w:rPr>
            </w:pPr>
            <w:r>
              <w:rPr>
                <w:rFonts w:ascii="inherit" w:hAnsi="inherit"/>
                <w:color w:val="414D63"/>
                <w:szCs w:val="21"/>
              </w:rPr>
              <w:t>Yes</w:t>
            </w:r>
          </w:p>
        </w:tc>
      </w:tr>
      <w:tr w:rsidR="00DE1EC3" w14:paraId="56A887EA"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6A8F1FAB" w14:textId="77777777" w:rsidR="00DE1EC3" w:rsidRDefault="00DE1EC3">
            <w:pPr>
              <w:rPr>
                <w:rFonts w:ascii="inherit" w:hAnsi="inherit"/>
                <w:color w:val="414D63"/>
                <w:szCs w:val="21"/>
              </w:rPr>
            </w:pPr>
            <w:r>
              <w:rPr>
                <w:rFonts w:ascii="inherit" w:hAnsi="inherit"/>
                <w:color w:val="414D63"/>
                <w:szCs w:val="21"/>
              </w:rPr>
              <w:t>Fiat currency support</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0FBEDDEF" w14:textId="77777777" w:rsidR="00DE1EC3" w:rsidRDefault="00DE1EC3">
            <w:pPr>
              <w:rPr>
                <w:rFonts w:ascii="inherit" w:hAnsi="inherit"/>
                <w:color w:val="414D63"/>
                <w:szCs w:val="21"/>
              </w:rPr>
            </w:pPr>
            <w:r>
              <w:rPr>
                <w:rFonts w:ascii="inherit" w:hAnsi="inherit"/>
                <w:color w:val="414D63"/>
                <w:szCs w:val="21"/>
              </w:rPr>
              <w:t>No</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2854C223" w14:textId="77777777" w:rsidR="00DE1EC3" w:rsidRDefault="00DE1EC3">
            <w:pPr>
              <w:rPr>
                <w:rFonts w:ascii="inherit" w:hAnsi="inherit"/>
                <w:color w:val="414D63"/>
                <w:szCs w:val="21"/>
              </w:rPr>
            </w:pPr>
            <w:r>
              <w:rPr>
                <w:rFonts w:ascii="inherit" w:hAnsi="inherit"/>
                <w:color w:val="414D63"/>
                <w:szCs w:val="21"/>
              </w:rPr>
              <w:t>No</w:t>
            </w:r>
          </w:p>
        </w:tc>
      </w:tr>
      <w:tr w:rsidR="00DE1EC3" w14:paraId="6E73A03A" w14:textId="77777777" w:rsidTr="00DE1EC3">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1A72F5A0" w14:textId="77777777" w:rsidR="00DE1EC3" w:rsidRDefault="00DE1EC3">
            <w:pPr>
              <w:rPr>
                <w:rFonts w:ascii="inherit" w:hAnsi="inherit"/>
                <w:color w:val="414D63"/>
                <w:szCs w:val="21"/>
              </w:rPr>
            </w:pPr>
            <w:r>
              <w:rPr>
                <w:rFonts w:ascii="inherit" w:hAnsi="inherit"/>
                <w:color w:val="414D63"/>
                <w:szCs w:val="21"/>
              </w:rPr>
              <w:t>Platform token</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4745B7E4" w14:textId="77777777" w:rsidR="00DE1EC3" w:rsidRDefault="00DE1EC3">
            <w:pPr>
              <w:rPr>
                <w:rFonts w:ascii="inherit" w:hAnsi="inherit"/>
                <w:color w:val="414D63"/>
                <w:szCs w:val="21"/>
              </w:rPr>
            </w:pPr>
            <w:proofErr w:type="spellStart"/>
            <w:r>
              <w:rPr>
                <w:rFonts w:ascii="inherit" w:hAnsi="inherit"/>
                <w:color w:val="414D63"/>
                <w:szCs w:val="21"/>
              </w:rPr>
              <w:t>aToken</w:t>
            </w:r>
            <w:proofErr w:type="spellEnd"/>
            <w:r>
              <w:rPr>
                <w:rFonts w:ascii="inherit" w:hAnsi="inherit"/>
                <w:color w:val="414D63"/>
                <w:szCs w:val="21"/>
              </w:rPr>
              <w:t xml:space="preserve"> and the “AAVE” token</w:t>
            </w:r>
          </w:p>
        </w:tc>
        <w:tc>
          <w:tcPr>
            <w:tcW w:w="0" w:type="auto"/>
            <w:tcBorders>
              <w:top w:val="single" w:sz="6" w:space="0" w:color="CFD9E0"/>
              <w:left w:val="single" w:sz="6" w:space="0" w:color="CFD9E0"/>
              <w:bottom w:val="single" w:sz="6" w:space="0" w:color="CFD9E0"/>
              <w:right w:val="single" w:sz="6" w:space="0" w:color="CFD9E0"/>
            </w:tcBorders>
            <w:tcMar>
              <w:top w:w="75" w:type="dxa"/>
              <w:left w:w="75" w:type="dxa"/>
              <w:bottom w:w="75" w:type="dxa"/>
              <w:right w:w="75" w:type="dxa"/>
            </w:tcMar>
            <w:vAlign w:val="center"/>
            <w:hideMark/>
          </w:tcPr>
          <w:p w14:paraId="58AC8B94" w14:textId="77777777" w:rsidR="00DE1EC3" w:rsidRDefault="00DE1EC3">
            <w:pPr>
              <w:rPr>
                <w:rFonts w:ascii="inherit" w:hAnsi="inherit"/>
                <w:color w:val="414D63"/>
                <w:szCs w:val="21"/>
              </w:rPr>
            </w:pPr>
            <w:proofErr w:type="spellStart"/>
            <w:r>
              <w:rPr>
                <w:rFonts w:ascii="inherit" w:hAnsi="inherit"/>
                <w:color w:val="414D63"/>
                <w:szCs w:val="21"/>
              </w:rPr>
              <w:t>cTokens</w:t>
            </w:r>
            <w:proofErr w:type="spellEnd"/>
          </w:p>
        </w:tc>
      </w:tr>
    </w:tbl>
    <w:p w14:paraId="64D6CDC0"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proofErr w:type="spellStart"/>
      <w:r>
        <w:rPr>
          <w:rFonts w:ascii="inherit" w:eastAsia="微软雅黑" w:hAnsi="inherit"/>
          <w:color w:val="000000"/>
          <w:sz w:val="42"/>
          <w:szCs w:val="42"/>
        </w:rPr>
        <w:t>Aave</w:t>
      </w:r>
      <w:proofErr w:type="spellEnd"/>
      <w:r>
        <w:rPr>
          <w:rFonts w:ascii="inherit" w:eastAsia="微软雅黑" w:hAnsi="inherit"/>
          <w:color w:val="000000"/>
          <w:sz w:val="42"/>
          <w:szCs w:val="42"/>
        </w:rPr>
        <w:t xml:space="preserve"> and Compound </w:t>
      </w:r>
      <w:r w:rsidRPr="007824A0">
        <w:rPr>
          <w:rFonts w:ascii="inherit" w:eastAsia="微软雅黑" w:hAnsi="inherit"/>
          <w:color w:val="000000"/>
          <w:sz w:val="42"/>
          <w:szCs w:val="42"/>
          <w:highlight w:val="yellow"/>
        </w:rPr>
        <w:t>Stands Out</w:t>
      </w:r>
      <w:r>
        <w:rPr>
          <w:rFonts w:ascii="inherit" w:eastAsia="微软雅黑" w:hAnsi="inherit"/>
          <w:color w:val="000000"/>
          <w:sz w:val="42"/>
          <w:szCs w:val="42"/>
        </w:rPr>
        <w:t xml:space="preserve"> in the DeFi Space</w:t>
      </w:r>
    </w:p>
    <w:p w14:paraId="1FA0222F"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proofErr w:type="spellStart"/>
      <w:r>
        <w:rPr>
          <w:rFonts w:ascii="inherit" w:eastAsia="微软雅黑" w:hAnsi="inherit"/>
          <w:color w:val="000000"/>
        </w:rPr>
        <w:t>Aave</w:t>
      </w:r>
      <w:proofErr w:type="spellEnd"/>
      <w:r>
        <w:rPr>
          <w:rFonts w:ascii="inherit" w:eastAsia="微软雅黑" w:hAnsi="inherit"/>
          <w:color w:val="000000"/>
        </w:rPr>
        <w:t xml:space="preserve"> and Compound are both popular decentralized lending platforms that allow users to lend and borrow a variety of different cryptocurrencies. </w:t>
      </w:r>
    </w:p>
    <w:p w14:paraId="5D4C19F9"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In the end, both platforms offer a wide range of options and opportunities for users to lend and borrow crypto assets in a decentralized way. Both stand out in the DeFi space and are likely to grow in significance and popularity in years to come.</w:t>
      </w:r>
    </w:p>
    <w:p w14:paraId="4B8D4870" w14:textId="77777777" w:rsidR="00DE1EC3" w:rsidRDefault="00DE1EC3" w:rsidP="00DE1EC3">
      <w:pPr>
        <w:shd w:val="clear" w:color="auto" w:fill="FFFFFF"/>
        <w:rPr>
          <w:rFonts w:ascii="inherit" w:eastAsia="微软雅黑" w:hAnsi="inherit"/>
          <w:color w:val="000000"/>
          <w:szCs w:val="21"/>
        </w:rPr>
      </w:pPr>
      <w:r>
        <w:rPr>
          <w:rFonts w:ascii="inherit" w:eastAsia="微软雅黑" w:hAnsi="inherit"/>
          <w:color w:val="000000"/>
          <w:szCs w:val="21"/>
        </w:rPr>
        <w:pict w14:anchorId="16E6AA3D">
          <v:rect id="_x0000_i1028" style="width:0;height:1.5pt" o:hralign="center" o:hrstd="t" o:hr="t" fillcolor="#a0a0a0" stroked="f"/>
        </w:pict>
      </w:r>
    </w:p>
    <w:p w14:paraId="0620C882" w14:textId="77777777" w:rsidR="00DE1EC3" w:rsidRDefault="00DE1EC3" w:rsidP="00DE1EC3">
      <w:pPr>
        <w:pStyle w:val="2"/>
        <w:shd w:val="clear" w:color="auto" w:fill="FFFFFF"/>
        <w:spacing w:before="600" w:beforeAutospacing="0" w:after="0" w:afterAutospacing="0"/>
        <w:rPr>
          <w:rFonts w:ascii="inherit" w:eastAsia="微软雅黑" w:hAnsi="inherit"/>
          <w:color w:val="000000"/>
          <w:sz w:val="42"/>
          <w:szCs w:val="42"/>
        </w:rPr>
      </w:pPr>
      <w:r>
        <w:rPr>
          <w:rFonts w:ascii="inherit" w:eastAsia="微软雅黑" w:hAnsi="inherit"/>
          <w:color w:val="000000"/>
          <w:sz w:val="42"/>
          <w:szCs w:val="42"/>
        </w:rPr>
        <w:t>FAQs</w:t>
      </w:r>
    </w:p>
    <w:p w14:paraId="32B8D235" w14:textId="77777777" w:rsidR="00DE1EC3" w:rsidRDefault="00DE1EC3" w:rsidP="00DE1EC3">
      <w:pPr>
        <w:pStyle w:val="3"/>
        <w:shd w:val="clear" w:color="auto" w:fill="FFFFFF"/>
        <w:spacing w:before="525" w:beforeAutospacing="0" w:after="375" w:afterAutospacing="0" w:line="360" w:lineRule="atLeast"/>
        <w:rPr>
          <w:rFonts w:ascii="inherit" w:eastAsia="微软雅黑" w:hAnsi="inherit"/>
          <w:color w:val="000000"/>
        </w:rPr>
      </w:pPr>
      <w:r>
        <w:rPr>
          <w:rFonts w:ascii="inherit" w:eastAsia="微软雅黑" w:hAnsi="inherit"/>
          <w:color w:val="000000"/>
        </w:rPr>
        <w:lastRenderedPageBreak/>
        <w:t xml:space="preserve">What Is the Difference Between </w:t>
      </w:r>
      <w:proofErr w:type="spellStart"/>
      <w:r>
        <w:rPr>
          <w:rFonts w:ascii="inherit" w:eastAsia="微软雅黑" w:hAnsi="inherit"/>
          <w:color w:val="000000"/>
        </w:rPr>
        <w:t>Aave</w:t>
      </w:r>
      <w:proofErr w:type="spellEnd"/>
      <w:r>
        <w:rPr>
          <w:rFonts w:ascii="inherit" w:eastAsia="微软雅黑" w:hAnsi="inherit"/>
          <w:color w:val="000000"/>
        </w:rPr>
        <w:t xml:space="preserve"> and Compound?</w:t>
      </w:r>
    </w:p>
    <w:p w14:paraId="776510D2"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proofErr w:type="spellStart"/>
      <w:r>
        <w:rPr>
          <w:rFonts w:ascii="inherit" w:eastAsia="微软雅黑" w:hAnsi="inherit"/>
          <w:color w:val="000000"/>
        </w:rPr>
        <w:t>Aave</w:t>
      </w:r>
      <w:proofErr w:type="spellEnd"/>
      <w:r>
        <w:rPr>
          <w:rFonts w:ascii="inherit" w:eastAsia="微软雅黑" w:hAnsi="inherit"/>
          <w:color w:val="000000"/>
        </w:rPr>
        <w:t xml:space="preserve"> offers flash loans, allowing users to borrow assets without collateral for a short period. Compound does not offer flash loans.</w:t>
      </w:r>
    </w:p>
    <w:p w14:paraId="7B4332C2"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Additionally, </w:t>
      </w:r>
      <w:proofErr w:type="spellStart"/>
      <w:r>
        <w:rPr>
          <w:rFonts w:ascii="inherit" w:eastAsia="微软雅黑" w:hAnsi="inherit"/>
          <w:color w:val="000000"/>
        </w:rPr>
        <w:t>Aave</w:t>
      </w:r>
      <w:proofErr w:type="spellEnd"/>
      <w:r>
        <w:rPr>
          <w:rFonts w:ascii="inherit" w:eastAsia="微软雅黑" w:hAnsi="inherit"/>
          <w:color w:val="000000"/>
        </w:rPr>
        <w:t xml:space="preserve"> has a decentralized governance system where token holders can vote on changes to the platform. In contrast, Compound has a token-based governance system, where token holders can vote on the direction of the platform. Compound has </w:t>
      </w:r>
      <w:r w:rsidRPr="00EA6819">
        <w:rPr>
          <w:rFonts w:ascii="inherit" w:eastAsia="微软雅黑" w:hAnsi="inherit"/>
          <w:color w:val="000000"/>
          <w:highlight w:val="yellow"/>
        </w:rPr>
        <w:t>dynamic</w:t>
      </w:r>
      <w:r>
        <w:rPr>
          <w:rFonts w:ascii="inherit" w:eastAsia="微软雅黑" w:hAnsi="inherit"/>
          <w:color w:val="000000"/>
        </w:rPr>
        <w:t xml:space="preserve"> interest rates, while </w:t>
      </w:r>
      <w:proofErr w:type="spellStart"/>
      <w:r>
        <w:rPr>
          <w:rFonts w:ascii="inherit" w:eastAsia="微软雅黑" w:hAnsi="inherit"/>
          <w:color w:val="000000"/>
        </w:rPr>
        <w:t>Aave</w:t>
      </w:r>
      <w:proofErr w:type="spellEnd"/>
      <w:r>
        <w:rPr>
          <w:rFonts w:ascii="inherit" w:eastAsia="微软雅黑" w:hAnsi="inherit"/>
          <w:color w:val="000000"/>
        </w:rPr>
        <w:t xml:space="preserve"> interest rates for loans are </w:t>
      </w:r>
      <w:r w:rsidRPr="00EA6819">
        <w:rPr>
          <w:rFonts w:ascii="inherit" w:eastAsia="微软雅黑" w:hAnsi="inherit"/>
          <w:color w:val="000000"/>
          <w:highlight w:val="yellow"/>
        </w:rPr>
        <w:t>fixed</w:t>
      </w:r>
      <w:r>
        <w:rPr>
          <w:rFonts w:ascii="inherit" w:eastAsia="微软雅黑" w:hAnsi="inherit"/>
          <w:color w:val="000000"/>
        </w:rPr>
        <w:t>.</w:t>
      </w:r>
    </w:p>
    <w:p w14:paraId="5BFF4106" w14:textId="77777777" w:rsidR="00DE1EC3" w:rsidRDefault="00DE1EC3" w:rsidP="00DE1EC3">
      <w:pPr>
        <w:pStyle w:val="3"/>
        <w:shd w:val="clear" w:color="auto" w:fill="FFFFFF"/>
        <w:spacing w:before="525" w:beforeAutospacing="0" w:after="375" w:afterAutospacing="0" w:line="360" w:lineRule="atLeast"/>
        <w:rPr>
          <w:rFonts w:ascii="inherit" w:eastAsia="微软雅黑" w:hAnsi="inherit"/>
          <w:color w:val="000000"/>
        </w:rPr>
      </w:pPr>
      <w:r>
        <w:rPr>
          <w:rFonts w:ascii="inherit" w:eastAsia="微软雅黑" w:hAnsi="inherit"/>
          <w:color w:val="000000"/>
        </w:rPr>
        <w:t xml:space="preserve">Which DeFi Lending Platform Is More Popular, </w:t>
      </w:r>
      <w:proofErr w:type="spellStart"/>
      <w:r>
        <w:rPr>
          <w:rFonts w:ascii="inherit" w:eastAsia="微软雅黑" w:hAnsi="inherit"/>
          <w:color w:val="000000"/>
        </w:rPr>
        <w:t>Aave</w:t>
      </w:r>
      <w:proofErr w:type="spellEnd"/>
      <w:r>
        <w:rPr>
          <w:rFonts w:ascii="inherit" w:eastAsia="微软雅黑" w:hAnsi="inherit"/>
          <w:color w:val="000000"/>
        </w:rPr>
        <w:t xml:space="preserve"> or Compound?</w:t>
      </w:r>
    </w:p>
    <w:p w14:paraId="6A6E6974"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It's difficult to determine which DeFi lending platform is more popular. The popularity of a platform can depend on various factors, such as </w:t>
      </w:r>
      <w:r w:rsidRPr="00EA6819">
        <w:rPr>
          <w:rFonts w:ascii="inherit" w:eastAsia="微软雅黑" w:hAnsi="inherit"/>
          <w:color w:val="000000"/>
          <w:highlight w:val="yellow"/>
        </w:rPr>
        <w:t>user sentiment</w:t>
      </w:r>
      <w:r>
        <w:rPr>
          <w:rFonts w:ascii="inherit" w:eastAsia="微软雅黑" w:hAnsi="inherit"/>
          <w:color w:val="000000"/>
        </w:rPr>
        <w:t xml:space="preserve">, </w:t>
      </w:r>
      <w:r w:rsidRPr="00EA6819">
        <w:rPr>
          <w:rFonts w:ascii="inherit" w:eastAsia="微软雅黑" w:hAnsi="inherit"/>
          <w:color w:val="000000"/>
          <w:highlight w:val="yellow"/>
        </w:rPr>
        <w:t>market conditions</w:t>
      </w:r>
      <w:r>
        <w:rPr>
          <w:rFonts w:ascii="inherit" w:eastAsia="微软雅黑" w:hAnsi="inherit"/>
          <w:color w:val="000000"/>
        </w:rPr>
        <w:t xml:space="preserve">, and </w:t>
      </w:r>
      <w:r w:rsidRPr="00EA6819">
        <w:rPr>
          <w:rFonts w:ascii="inherit" w:eastAsia="微软雅黑" w:hAnsi="inherit"/>
          <w:color w:val="000000"/>
          <w:highlight w:val="yellow"/>
        </w:rPr>
        <w:t>recent events or updates</w:t>
      </w:r>
      <w:r>
        <w:rPr>
          <w:rFonts w:ascii="inherit" w:eastAsia="微软雅黑" w:hAnsi="inherit"/>
          <w:color w:val="000000"/>
        </w:rPr>
        <w:t xml:space="preserve">. Compound is more popular in terms of </w:t>
      </w:r>
      <w:r w:rsidRPr="00EA6819">
        <w:rPr>
          <w:rFonts w:ascii="inherit" w:eastAsia="微软雅黑" w:hAnsi="inherit"/>
          <w:color w:val="000000"/>
          <w:highlight w:val="yellow"/>
        </w:rPr>
        <w:t>market capitalization</w:t>
      </w:r>
      <w:r>
        <w:rPr>
          <w:rFonts w:ascii="inherit" w:eastAsia="微软雅黑" w:hAnsi="inherit"/>
          <w:color w:val="000000"/>
        </w:rPr>
        <w:t xml:space="preserve"> and </w:t>
      </w:r>
      <w:r w:rsidRPr="00EA6819">
        <w:rPr>
          <w:rFonts w:ascii="inherit" w:eastAsia="微软雅黑" w:hAnsi="inherit"/>
          <w:color w:val="000000"/>
          <w:highlight w:val="yellow"/>
        </w:rPr>
        <w:t>liquidity</w:t>
      </w:r>
      <w:r>
        <w:rPr>
          <w:rFonts w:ascii="inherit" w:eastAsia="微软雅黑" w:hAnsi="inherit"/>
          <w:color w:val="000000"/>
        </w:rPr>
        <w:t xml:space="preserve">, while </w:t>
      </w:r>
      <w:proofErr w:type="spellStart"/>
      <w:r>
        <w:rPr>
          <w:rFonts w:ascii="inherit" w:eastAsia="微软雅黑" w:hAnsi="inherit"/>
          <w:color w:val="000000"/>
        </w:rPr>
        <w:t>Aave</w:t>
      </w:r>
      <w:proofErr w:type="spellEnd"/>
      <w:r>
        <w:rPr>
          <w:rFonts w:ascii="inherit" w:eastAsia="微软雅黑" w:hAnsi="inherit"/>
          <w:color w:val="000000"/>
        </w:rPr>
        <w:t xml:space="preserve"> is known for its flash loans and interest rate switching feature.</w:t>
      </w:r>
    </w:p>
    <w:p w14:paraId="28D08506" w14:textId="77777777" w:rsidR="00DE1EC3" w:rsidRDefault="00DE1EC3" w:rsidP="00DE1EC3">
      <w:pPr>
        <w:pStyle w:val="3"/>
        <w:shd w:val="clear" w:color="auto" w:fill="FFFFFF"/>
        <w:spacing w:before="525" w:beforeAutospacing="0" w:after="375" w:afterAutospacing="0" w:line="360" w:lineRule="atLeast"/>
        <w:rPr>
          <w:rFonts w:ascii="inherit" w:eastAsia="微软雅黑" w:hAnsi="inherit"/>
          <w:color w:val="000000"/>
        </w:rPr>
      </w:pPr>
      <w:r>
        <w:rPr>
          <w:rFonts w:ascii="inherit" w:eastAsia="微软雅黑" w:hAnsi="inherit"/>
          <w:color w:val="000000"/>
        </w:rPr>
        <w:t xml:space="preserve">How Do the Interest Rates on </w:t>
      </w:r>
      <w:proofErr w:type="spellStart"/>
      <w:r>
        <w:rPr>
          <w:rFonts w:ascii="inherit" w:eastAsia="微软雅黑" w:hAnsi="inherit"/>
          <w:color w:val="000000"/>
        </w:rPr>
        <w:t>Aave</w:t>
      </w:r>
      <w:proofErr w:type="spellEnd"/>
      <w:r>
        <w:rPr>
          <w:rFonts w:ascii="inherit" w:eastAsia="微软雅黑" w:hAnsi="inherit"/>
          <w:color w:val="000000"/>
        </w:rPr>
        <w:t xml:space="preserve"> and Compound Compare?</w:t>
      </w:r>
    </w:p>
    <w:p w14:paraId="628BF0A6"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The interest rates on </w:t>
      </w:r>
      <w:proofErr w:type="spellStart"/>
      <w:r>
        <w:rPr>
          <w:rFonts w:ascii="inherit" w:eastAsia="微软雅黑" w:hAnsi="inherit"/>
          <w:color w:val="000000"/>
        </w:rPr>
        <w:t>Aave</w:t>
      </w:r>
      <w:proofErr w:type="spellEnd"/>
      <w:r>
        <w:rPr>
          <w:rFonts w:ascii="inherit" w:eastAsia="微软雅黑" w:hAnsi="inherit"/>
          <w:color w:val="000000"/>
        </w:rPr>
        <w:t xml:space="preserve"> and Compound are determined differently. </w:t>
      </w:r>
      <w:proofErr w:type="spellStart"/>
      <w:r>
        <w:rPr>
          <w:rFonts w:ascii="inherit" w:eastAsia="微软雅黑" w:hAnsi="inherit"/>
          <w:color w:val="000000"/>
        </w:rPr>
        <w:t>Aave</w:t>
      </w:r>
      <w:proofErr w:type="spellEnd"/>
      <w:r>
        <w:rPr>
          <w:rFonts w:ascii="inherit" w:eastAsia="微软雅黑" w:hAnsi="inherit"/>
          <w:color w:val="000000"/>
        </w:rPr>
        <w:t xml:space="preserve"> has a </w:t>
      </w:r>
      <w:r w:rsidRPr="00EA6819">
        <w:rPr>
          <w:rFonts w:ascii="inherit" w:eastAsia="微软雅黑" w:hAnsi="inherit"/>
          <w:color w:val="000000"/>
          <w:highlight w:val="yellow"/>
        </w:rPr>
        <w:t>fixed</w:t>
      </w:r>
      <w:r>
        <w:rPr>
          <w:rFonts w:ascii="inherit" w:eastAsia="微软雅黑" w:hAnsi="inherit"/>
          <w:color w:val="000000"/>
        </w:rPr>
        <w:t xml:space="preserve"> interest rate for loans, which means the rate is set by the protocol and will not change over time. Compound, on the other hand, has </w:t>
      </w:r>
      <w:r w:rsidRPr="00EA6819">
        <w:rPr>
          <w:rFonts w:ascii="inherit" w:eastAsia="微软雅黑" w:hAnsi="inherit"/>
          <w:color w:val="000000"/>
          <w:highlight w:val="yellow"/>
        </w:rPr>
        <w:t>dynamic</w:t>
      </w:r>
      <w:r>
        <w:rPr>
          <w:rFonts w:ascii="inherit" w:eastAsia="微软雅黑" w:hAnsi="inherit"/>
          <w:color w:val="000000"/>
        </w:rPr>
        <w:t xml:space="preserve"> interest rates, which means the interest rate is determined by the supply and demand of the assets in the lending pools. The interest rates on Compound are determined </w:t>
      </w:r>
      <w:r w:rsidRPr="00EA6819">
        <w:rPr>
          <w:rFonts w:ascii="inherit" w:eastAsia="微软雅黑" w:hAnsi="inherit"/>
          <w:color w:val="000000"/>
          <w:highlight w:val="yellow"/>
        </w:rPr>
        <w:t>algorithmically</w:t>
      </w:r>
      <w:r>
        <w:rPr>
          <w:rFonts w:ascii="inherit" w:eastAsia="微软雅黑" w:hAnsi="inherit"/>
          <w:color w:val="000000"/>
        </w:rPr>
        <w:t xml:space="preserve">, and they can </w:t>
      </w:r>
      <w:r w:rsidRPr="00EA6819">
        <w:rPr>
          <w:rFonts w:ascii="inherit" w:eastAsia="微软雅黑" w:hAnsi="inherit"/>
          <w:color w:val="000000"/>
          <w:highlight w:val="yellow"/>
        </w:rPr>
        <w:t>change over time</w:t>
      </w:r>
      <w:r>
        <w:rPr>
          <w:rFonts w:ascii="inherit" w:eastAsia="微软雅黑" w:hAnsi="inherit"/>
          <w:color w:val="000000"/>
        </w:rPr>
        <w:t xml:space="preserve">. As a result, </w:t>
      </w:r>
      <w:r w:rsidRPr="00EA6819">
        <w:rPr>
          <w:rFonts w:ascii="inherit" w:eastAsia="微软雅黑" w:hAnsi="inherit"/>
          <w:color w:val="000000"/>
          <w:highlight w:val="yellow"/>
        </w:rPr>
        <w:t xml:space="preserve">the interest rates on </w:t>
      </w:r>
      <w:r w:rsidRPr="00EA6819">
        <w:rPr>
          <w:rFonts w:ascii="inherit" w:eastAsia="微软雅黑" w:hAnsi="inherit"/>
          <w:color w:val="000000"/>
          <w:highlight w:val="yellow"/>
        </w:rPr>
        <w:lastRenderedPageBreak/>
        <w:t xml:space="preserve">Compound are generally higher than those on </w:t>
      </w:r>
      <w:proofErr w:type="spellStart"/>
      <w:r w:rsidRPr="00EA6819">
        <w:rPr>
          <w:rFonts w:ascii="inherit" w:eastAsia="微软雅黑" w:hAnsi="inherit"/>
          <w:color w:val="000000"/>
          <w:highlight w:val="yellow"/>
        </w:rPr>
        <w:t>Aave</w:t>
      </w:r>
      <w:proofErr w:type="spellEnd"/>
      <w:r>
        <w:rPr>
          <w:rFonts w:ascii="inherit" w:eastAsia="微软雅黑" w:hAnsi="inherit"/>
          <w:color w:val="000000"/>
        </w:rPr>
        <w:t xml:space="preserve">, as they are </w:t>
      </w:r>
      <w:r w:rsidRPr="00EA6819">
        <w:rPr>
          <w:rFonts w:ascii="inherit" w:eastAsia="微软雅黑" w:hAnsi="inherit"/>
          <w:color w:val="000000"/>
          <w:highlight w:val="yellow"/>
        </w:rPr>
        <w:t>more responsive</w:t>
      </w:r>
      <w:r>
        <w:rPr>
          <w:rFonts w:ascii="inherit" w:eastAsia="微软雅黑" w:hAnsi="inherit"/>
          <w:color w:val="000000"/>
        </w:rPr>
        <w:t xml:space="preserve"> </w:t>
      </w:r>
      <w:r w:rsidRPr="00EA6819">
        <w:rPr>
          <w:rFonts w:ascii="inherit" w:eastAsia="微软雅黑" w:hAnsi="inherit"/>
          <w:color w:val="000000"/>
          <w:highlight w:val="yellow"/>
        </w:rPr>
        <w:t>to market fluctuations and demand</w:t>
      </w:r>
      <w:r>
        <w:rPr>
          <w:rFonts w:ascii="inherit" w:eastAsia="微软雅黑" w:hAnsi="inherit"/>
          <w:color w:val="000000"/>
        </w:rPr>
        <w:t>.</w:t>
      </w:r>
    </w:p>
    <w:p w14:paraId="2D9BF65C" w14:textId="77777777" w:rsidR="00DE1EC3" w:rsidRDefault="00DE1EC3" w:rsidP="00DE1EC3">
      <w:pPr>
        <w:pStyle w:val="3"/>
        <w:shd w:val="clear" w:color="auto" w:fill="FFFFFF"/>
        <w:spacing w:before="525" w:beforeAutospacing="0" w:after="375" w:afterAutospacing="0" w:line="360" w:lineRule="atLeast"/>
        <w:rPr>
          <w:rFonts w:ascii="inherit" w:eastAsia="微软雅黑" w:hAnsi="inherit"/>
          <w:color w:val="000000"/>
        </w:rPr>
      </w:pPr>
      <w:r>
        <w:rPr>
          <w:rFonts w:ascii="inherit" w:eastAsia="微软雅黑" w:hAnsi="inherit"/>
          <w:color w:val="000000"/>
        </w:rPr>
        <w:t xml:space="preserve">What Are the Key Features of </w:t>
      </w:r>
      <w:proofErr w:type="spellStart"/>
      <w:r>
        <w:rPr>
          <w:rFonts w:ascii="inherit" w:eastAsia="微软雅黑" w:hAnsi="inherit"/>
          <w:color w:val="000000"/>
        </w:rPr>
        <w:t>Aave</w:t>
      </w:r>
      <w:proofErr w:type="spellEnd"/>
      <w:r>
        <w:rPr>
          <w:rFonts w:ascii="inherit" w:eastAsia="微软雅黑" w:hAnsi="inherit"/>
          <w:color w:val="000000"/>
        </w:rPr>
        <w:t xml:space="preserve"> and Compound?</w:t>
      </w:r>
    </w:p>
    <w:p w14:paraId="5346EA08"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proofErr w:type="spellStart"/>
      <w:r>
        <w:rPr>
          <w:rFonts w:ascii="inherit" w:eastAsia="微软雅黑" w:hAnsi="inherit"/>
          <w:color w:val="000000"/>
        </w:rPr>
        <w:t>Aave</w:t>
      </w:r>
      <w:proofErr w:type="spellEnd"/>
      <w:r>
        <w:rPr>
          <w:rFonts w:ascii="inherit" w:eastAsia="微软雅黑" w:hAnsi="inherit"/>
          <w:color w:val="000000"/>
        </w:rPr>
        <w:t xml:space="preserve"> is a decentralized lending platform that offers </w:t>
      </w:r>
      <w:r w:rsidRPr="00EA6819">
        <w:rPr>
          <w:rFonts w:ascii="inherit" w:eastAsia="微软雅黑" w:hAnsi="inherit"/>
          <w:color w:val="000000"/>
          <w:highlight w:val="yellow"/>
        </w:rPr>
        <w:t>flash loans</w:t>
      </w:r>
      <w:r>
        <w:rPr>
          <w:rFonts w:ascii="inherit" w:eastAsia="微软雅黑" w:hAnsi="inherit"/>
          <w:color w:val="000000"/>
        </w:rPr>
        <w:t>, allowing users to borrow assets without collateral for a short period. It also has a decentralized governance system where token holders can vote on changes to the platform.</w:t>
      </w:r>
    </w:p>
    <w:p w14:paraId="628D211A" w14:textId="77777777" w:rsidR="00DE1EC3" w:rsidRDefault="00DE1EC3" w:rsidP="00DE1EC3">
      <w:pPr>
        <w:pStyle w:val="a9"/>
        <w:shd w:val="clear" w:color="auto" w:fill="FFFFFF"/>
        <w:spacing w:before="375" w:beforeAutospacing="0" w:after="375" w:afterAutospacing="0" w:line="480" w:lineRule="atLeast"/>
        <w:rPr>
          <w:rFonts w:ascii="inherit" w:eastAsia="微软雅黑" w:hAnsi="inherit"/>
          <w:color w:val="000000"/>
        </w:rPr>
      </w:pPr>
      <w:r>
        <w:rPr>
          <w:rFonts w:ascii="inherit" w:eastAsia="微软雅黑" w:hAnsi="inherit"/>
          <w:color w:val="000000"/>
        </w:rPr>
        <w:t xml:space="preserve">Compound is a decentralized lending platform with a token-based governance system, where token holders can vote on the direction of the platform. It has </w:t>
      </w:r>
      <w:r w:rsidRPr="00EA6819">
        <w:rPr>
          <w:rFonts w:ascii="inherit" w:eastAsia="微软雅黑" w:hAnsi="inherit"/>
          <w:color w:val="000000"/>
          <w:highlight w:val="yellow"/>
        </w:rPr>
        <w:t>dynamic</w:t>
      </w:r>
      <w:r>
        <w:rPr>
          <w:rFonts w:ascii="inherit" w:eastAsia="微软雅黑" w:hAnsi="inherit"/>
          <w:color w:val="000000"/>
        </w:rPr>
        <w:t xml:space="preserve"> interest rates determined by the supply and demand of the assets in the lending pools.</w:t>
      </w:r>
    </w:p>
    <w:p w14:paraId="421E3DF7" w14:textId="77777777" w:rsidR="00DE1EC3" w:rsidRPr="00DE1EC3" w:rsidRDefault="00DE1EC3">
      <w:pPr>
        <w:rPr>
          <w:rFonts w:hint="eastAsia"/>
        </w:rPr>
      </w:pPr>
    </w:p>
    <w:sectPr w:rsidR="00DE1EC3" w:rsidRPr="00DE1EC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11T18:04:00Z" w:initials="LC">
    <w:p w14:paraId="0A1BE7C2" w14:textId="77777777" w:rsidR="00E9332F" w:rsidRDefault="00E9332F" w:rsidP="006A75BA">
      <w:pPr>
        <w:pStyle w:val="ac"/>
      </w:pPr>
      <w:r>
        <w:rPr>
          <w:rStyle w:val="ab"/>
        </w:rPr>
        <w:annotationRef/>
      </w:r>
      <w:r>
        <w:rPr>
          <w:color w:val="2A2B2E"/>
          <w:highlight w:val="white"/>
        </w:rPr>
        <w:t>允许用户在没有传统金融机构的情况下借钱</w:t>
      </w:r>
      <w:r>
        <w:t xml:space="preserve"> </w:t>
      </w:r>
    </w:p>
  </w:comment>
  <w:comment w:id="1" w:author="Lin Corey" w:date="2023-06-12T15:11:00Z" w:initials="LC">
    <w:p w14:paraId="32B5FBD2" w14:textId="77777777" w:rsidR="008F0BE4" w:rsidRDefault="008F0BE4" w:rsidP="00593A1E">
      <w:pPr>
        <w:pStyle w:val="ac"/>
      </w:pPr>
      <w:r>
        <w:rPr>
          <w:rStyle w:val="ab"/>
        </w:rPr>
        <w:annotationRef/>
      </w:r>
      <w:r>
        <w:t>智能合约是关键</w:t>
      </w:r>
    </w:p>
  </w:comment>
  <w:comment w:id="2" w:author="Lin Corey" w:date="2023-06-12T15:17:00Z" w:initials="LC">
    <w:p w14:paraId="47403446" w14:textId="77777777" w:rsidR="00345A5C" w:rsidRDefault="00D97717">
      <w:pPr>
        <w:pStyle w:val="ac"/>
      </w:pPr>
      <w:r>
        <w:rPr>
          <w:rStyle w:val="ab"/>
        </w:rPr>
        <w:annotationRef/>
      </w:r>
      <w:r w:rsidR="00345A5C">
        <w:t>1.用户存入资产，就能得到aToken。比如，用户存入一个ETH，就能得到一个aETH</w:t>
      </w:r>
    </w:p>
    <w:p w14:paraId="71D7460B" w14:textId="77777777" w:rsidR="00345A5C" w:rsidRDefault="00345A5C" w:rsidP="00EC62C8">
      <w:pPr>
        <w:pStyle w:val="ac"/>
      </w:pPr>
      <w:r>
        <w:t>2.aToken可以在交易所里面交易，还可以用来赚取利息。猜想：刚开始1aETH=1ETH，随着利息的累积，1个aETH的价值就大于1个ETH。</w:t>
      </w:r>
    </w:p>
  </w:comment>
  <w:comment w:id="3" w:author="Lin Corey" w:date="2023-06-12T15:20:00Z" w:initials="LC">
    <w:p w14:paraId="61F82043" w14:textId="77777777" w:rsidR="00034FB7" w:rsidRDefault="00034FB7" w:rsidP="008F5CF6">
      <w:pPr>
        <w:pStyle w:val="ac"/>
      </w:pPr>
      <w:r>
        <w:rPr>
          <w:rStyle w:val="ab"/>
        </w:rPr>
        <w:annotationRef/>
      </w:r>
      <w:r>
        <w:t>AAVE是治理代币，持有者可以用其投票，比如增加新的资产类型，修改借贷利率。同时，AAVE持有人还可以分享协议利润，即手续费的一部分。</w:t>
      </w:r>
    </w:p>
  </w:comment>
  <w:comment w:id="4" w:author="Lin Corey" w:date="2023-06-12T15:23:00Z" w:initials="LC">
    <w:p w14:paraId="541E28C5" w14:textId="77777777" w:rsidR="006D17B3" w:rsidRDefault="006D17B3" w:rsidP="00BB547C">
      <w:pPr>
        <w:pStyle w:val="ac"/>
      </w:pPr>
      <w:r>
        <w:rPr>
          <w:rStyle w:val="ab"/>
        </w:rPr>
        <w:annotationRef/>
      </w:r>
      <w:r>
        <w:t>可以看出2020,2021年是高峰，然后交易量开始下滑。</w:t>
      </w:r>
    </w:p>
  </w:comment>
  <w:comment w:id="5" w:author="Lin Corey" w:date="2023-06-12T15:41:00Z" w:initials="LC">
    <w:p w14:paraId="521EB1E4" w14:textId="77777777" w:rsidR="000F5F71" w:rsidRDefault="000F5F71">
      <w:pPr>
        <w:pStyle w:val="ac"/>
      </w:pPr>
      <w:r>
        <w:rPr>
          <w:rStyle w:val="ab"/>
        </w:rPr>
        <w:annotationRef/>
      </w:r>
      <w:r>
        <w:rPr>
          <w:color w:val="2A2B2E"/>
          <w:highlight w:val="white"/>
        </w:rPr>
        <w:t>闪电贷只能在以太坊主网上使用，而不能在其他网络上使用。</w:t>
      </w:r>
    </w:p>
    <w:p w14:paraId="4D94D918" w14:textId="77777777" w:rsidR="000F5F71" w:rsidRDefault="000F5F71" w:rsidP="006505C7">
      <w:pPr>
        <w:pStyle w:val="ac"/>
      </w:pPr>
      <w:r>
        <w:rPr>
          <w:color w:val="2A2B2E"/>
          <w:highlight w:val="white"/>
        </w:rPr>
        <w:t>这是通用的技术原因还是AAVE自己的选择？</w:t>
      </w:r>
    </w:p>
  </w:comment>
  <w:comment w:id="6" w:author="Lin Corey" w:date="2023-06-12T15:43:00Z" w:initials="LC">
    <w:p w14:paraId="1AF04734" w14:textId="77777777" w:rsidR="005A47D9" w:rsidRDefault="005A47D9" w:rsidP="00EE4E09">
      <w:pPr>
        <w:pStyle w:val="ac"/>
      </w:pPr>
      <w:r>
        <w:rPr>
          <w:rStyle w:val="ab"/>
        </w:rPr>
        <w:annotationRef/>
      </w:r>
      <w:r>
        <w:t>不需要检查用户信用</w:t>
      </w:r>
    </w:p>
  </w:comment>
  <w:comment w:id="7" w:author="Lin Corey" w:date="2023-06-12T15:44:00Z" w:initials="LC">
    <w:p w14:paraId="28318C5C" w14:textId="77777777" w:rsidR="005A47D9" w:rsidRDefault="005A47D9" w:rsidP="0064254B">
      <w:pPr>
        <w:pStyle w:val="ac"/>
      </w:pPr>
      <w:r>
        <w:rPr>
          <w:rStyle w:val="ab"/>
        </w:rPr>
        <w:annotationRef/>
      </w:r>
      <w:r>
        <w:t>AAVE采用动态利率</w:t>
      </w:r>
    </w:p>
  </w:comment>
  <w:comment w:id="8" w:author="Lin Corey" w:date="2023-06-12T15:48:00Z" w:initials="LC">
    <w:p w14:paraId="4A21B753" w14:textId="77777777" w:rsidR="00AB188F" w:rsidRDefault="00AB188F" w:rsidP="00DA73C2">
      <w:pPr>
        <w:pStyle w:val="ac"/>
      </w:pPr>
      <w:r>
        <w:rPr>
          <w:rStyle w:val="ab"/>
        </w:rPr>
        <w:annotationRef/>
      </w:r>
      <w:r>
        <w:t>这是所有DeFi项目共性的问题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1BE7C2" w15:done="0"/>
  <w15:commentEx w15:paraId="32B5FBD2" w15:done="0"/>
  <w15:commentEx w15:paraId="71D7460B" w15:done="0"/>
  <w15:commentEx w15:paraId="61F82043" w15:done="0"/>
  <w15:commentEx w15:paraId="541E28C5" w15:done="0"/>
  <w15:commentEx w15:paraId="4D94D918" w15:done="0"/>
  <w15:commentEx w15:paraId="1AF04734" w15:done="0"/>
  <w15:commentEx w15:paraId="28318C5C" w15:done="0"/>
  <w15:commentEx w15:paraId="4A21B7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8B27" w16cex:dateUtc="2023-06-11T10:04:00Z"/>
  <w16cex:commentExtensible w16cex:durableId="2831B40F" w16cex:dateUtc="2023-06-12T07:11:00Z"/>
  <w16cex:commentExtensible w16cex:durableId="2831B576" w16cex:dateUtc="2023-06-12T07:17:00Z"/>
  <w16cex:commentExtensible w16cex:durableId="2831B64F" w16cex:dateUtc="2023-06-12T07:20:00Z"/>
  <w16cex:commentExtensible w16cex:durableId="2831B708" w16cex:dateUtc="2023-06-12T07:23:00Z"/>
  <w16cex:commentExtensible w16cex:durableId="2831BB21" w16cex:dateUtc="2023-06-12T07:41:00Z"/>
  <w16cex:commentExtensible w16cex:durableId="2831BB94" w16cex:dateUtc="2023-06-12T07:43:00Z"/>
  <w16cex:commentExtensible w16cex:durableId="2831BBCF" w16cex:dateUtc="2023-06-12T07:44:00Z"/>
  <w16cex:commentExtensible w16cex:durableId="2831BCB2" w16cex:dateUtc="2023-06-12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BE7C2" w16cid:durableId="28308B27"/>
  <w16cid:commentId w16cid:paraId="32B5FBD2" w16cid:durableId="2831B40F"/>
  <w16cid:commentId w16cid:paraId="71D7460B" w16cid:durableId="2831B576"/>
  <w16cid:commentId w16cid:paraId="61F82043" w16cid:durableId="2831B64F"/>
  <w16cid:commentId w16cid:paraId="541E28C5" w16cid:durableId="2831B708"/>
  <w16cid:commentId w16cid:paraId="4D94D918" w16cid:durableId="2831BB21"/>
  <w16cid:commentId w16cid:paraId="1AF04734" w16cid:durableId="2831BB94"/>
  <w16cid:commentId w16cid:paraId="28318C5C" w16cid:durableId="2831BBCF"/>
  <w16cid:commentId w16cid:paraId="4A21B753" w16cid:durableId="2831BC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CC4B" w14:textId="77777777" w:rsidR="00DE02BC" w:rsidRDefault="00DE02BC" w:rsidP="00DE1EC3">
      <w:r>
        <w:separator/>
      </w:r>
    </w:p>
  </w:endnote>
  <w:endnote w:type="continuationSeparator" w:id="0">
    <w:p w14:paraId="04D2D57C" w14:textId="77777777" w:rsidR="00DE02BC" w:rsidRDefault="00DE02BC" w:rsidP="00DE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7AA0E" w14:textId="77777777" w:rsidR="00DE02BC" w:rsidRDefault="00DE02BC" w:rsidP="00DE1EC3">
      <w:r>
        <w:separator/>
      </w:r>
    </w:p>
  </w:footnote>
  <w:footnote w:type="continuationSeparator" w:id="0">
    <w:p w14:paraId="462178A9" w14:textId="77777777" w:rsidR="00DE02BC" w:rsidRDefault="00DE02BC" w:rsidP="00DE1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36D1"/>
    <w:multiLevelType w:val="multilevel"/>
    <w:tmpl w:val="701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A28DC"/>
    <w:multiLevelType w:val="multilevel"/>
    <w:tmpl w:val="671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B7EEE"/>
    <w:multiLevelType w:val="multilevel"/>
    <w:tmpl w:val="873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60196"/>
    <w:multiLevelType w:val="multilevel"/>
    <w:tmpl w:val="2F6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601308">
    <w:abstractNumId w:val="2"/>
  </w:num>
  <w:num w:numId="2" w16cid:durableId="971591097">
    <w:abstractNumId w:val="0"/>
  </w:num>
  <w:num w:numId="3" w16cid:durableId="2138378155">
    <w:abstractNumId w:val="3"/>
  </w:num>
  <w:num w:numId="4" w16cid:durableId="11334777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8F"/>
    <w:rsid w:val="00034FB7"/>
    <w:rsid w:val="000F5F71"/>
    <w:rsid w:val="00345A5C"/>
    <w:rsid w:val="00356F8C"/>
    <w:rsid w:val="004574C8"/>
    <w:rsid w:val="004E1CBD"/>
    <w:rsid w:val="004F4C39"/>
    <w:rsid w:val="005A47D9"/>
    <w:rsid w:val="006D17B3"/>
    <w:rsid w:val="007824A0"/>
    <w:rsid w:val="008977AC"/>
    <w:rsid w:val="008F0BE4"/>
    <w:rsid w:val="00AB188F"/>
    <w:rsid w:val="00D97717"/>
    <w:rsid w:val="00DE02BC"/>
    <w:rsid w:val="00DE1EC3"/>
    <w:rsid w:val="00E9332F"/>
    <w:rsid w:val="00EA6819"/>
    <w:rsid w:val="00FE7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B27B8"/>
  <w15:chartTrackingRefBased/>
  <w15:docId w15:val="{2BACF5EE-B40D-457B-9405-8970C2EB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E1E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E1E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E1E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EC3"/>
    <w:pPr>
      <w:tabs>
        <w:tab w:val="center" w:pos="4153"/>
        <w:tab w:val="right" w:pos="8306"/>
      </w:tabs>
      <w:snapToGrid w:val="0"/>
      <w:jc w:val="center"/>
    </w:pPr>
    <w:rPr>
      <w:sz w:val="18"/>
      <w:szCs w:val="18"/>
    </w:rPr>
  </w:style>
  <w:style w:type="character" w:customStyle="1" w:styleId="a4">
    <w:name w:val="页眉 字符"/>
    <w:basedOn w:val="a0"/>
    <w:link w:val="a3"/>
    <w:uiPriority w:val="99"/>
    <w:rsid w:val="00DE1EC3"/>
    <w:rPr>
      <w:sz w:val="18"/>
      <w:szCs w:val="18"/>
    </w:rPr>
  </w:style>
  <w:style w:type="paragraph" w:styleId="a5">
    <w:name w:val="footer"/>
    <w:basedOn w:val="a"/>
    <w:link w:val="a6"/>
    <w:uiPriority w:val="99"/>
    <w:unhideWhenUsed/>
    <w:rsid w:val="00DE1EC3"/>
    <w:pPr>
      <w:tabs>
        <w:tab w:val="center" w:pos="4153"/>
        <w:tab w:val="right" w:pos="8306"/>
      </w:tabs>
      <w:snapToGrid w:val="0"/>
      <w:jc w:val="left"/>
    </w:pPr>
    <w:rPr>
      <w:sz w:val="18"/>
      <w:szCs w:val="18"/>
    </w:rPr>
  </w:style>
  <w:style w:type="character" w:customStyle="1" w:styleId="a6">
    <w:name w:val="页脚 字符"/>
    <w:basedOn w:val="a0"/>
    <w:link w:val="a5"/>
    <w:uiPriority w:val="99"/>
    <w:rsid w:val="00DE1EC3"/>
    <w:rPr>
      <w:sz w:val="18"/>
      <w:szCs w:val="18"/>
    </w:rPr>
  </w:style>
  <w:style w:type="character" w:styleId="a7">
    <w:name w:val="Hyperlink"/>
    <w:basedOn w:val="a0"/>
    <w:uiPriority w:val="99"/>
    <w:unhideWhenUsed/>
    <w:rsid w:val="00DE1EC3"/>
    <w:rPr>
      <w:color w:val="0563C1" w:themeColor="hyperlink"/>
      <w:u w:val="single"/>
    </w:rPr>
  </w:style>
  <w:style w:type="character" w:styleId="a8">
    <w:name w:val="Unresolved Mention"/>
    <w:basedOn w:val="a0"/>
    <w:uiPriority w:val="99"/>
    <w:semiHidden/>
    <w:unhideWhenUsed/>
    <w:rsid w:val="00DE1EC3"/>
    <w:rPr>
      <w:color w:val="605E5C"/>
      <w:shd w:val="clear" w:color="auto" w:fill="E1DFDD"/>
    </w:rPr>
  </w:style>
  <w:style w:type="character" w:customStyle="1" w:styleId="10">
    <w:name w:val="标题 1 字符"/>
    <w:basedOn w:val="a0"/>
    <w:link w:val="1"/>
    <w:uiPriority w:val="9"/>
    <w:rsid w:val="00DE1EC3"/>
    <w:rPr>
      <w:rFonts w:ascii="宋体" w:eastAsia="宋体" w:hAnsi="宋体" w:cs="宋体"/>
      <w:b/>
      <w:bCs/>
      <w:kern w:val="36"/>
      <w:sz w:val="48"/>
      <w:szCs w:val="48"/>
    </w:rPr>
  </w:style>
  <w:style w:type="character" w:customStyle="1" w:styleId="20">
    <w:name w:val="标题 2 字符"/>
    <w:basedOn w:val="a0"/>
    <w:link w:val="2"/>
    <w:uiPriority w:val="9"/>
    <w:rsid w:val="00DE1EC3"/>
    <w:rPr>
      <w:rFonts w:ascii="宋体" w:eastAsia="宋体" w:hAnsi="宋体" w:cs="宋体"/>
      <w:b/>
      <w:bCs/>
      <w:kern w:val="0"/>
      <w:sz w:val="36"/>
      <w:szCs w:val="36"/>
    </w:rPr>
  </w:style>
  <w:style w:type="character" w:customStyle="1" w:styleId="30">
    <w:name w:val="标题 3 字符"/>
    <w:basedOn w:val="a0"/>
    <w:link w:val="3"/>
    <w:uiPriority w:val="9"/>
    <w:rsid w:val="00DE1EC3"/>
    <w:rPr>
      <w:rFonts w:ascii="宋体" w:eastAsia="宋体" w:hAnsi="宋体" w:cs="宋体"/>
      <w:b/>
      <w:bCs/>
      <w:kern w:val="0"/>
      <w:sz w:val="27"/>
      <w:szCs w:val="27"/>
    </w:rPr>
  </w:style>
  <w:style w:type="character" w:customStyle="1" w:styleId="indextagc5vyz">
    <w:name w:val="index_tag__c5vyz"/>
    <w:basedOn w:val="a0"/>
    <w:rsid w:val="00DE1EC3"/>
  </w:style>
  <w:style w:type="paragraph" w:styleId="a9">
    <w:name w:val="Normal (Web)"/>
    <w:basedOn w:val="a"/>
    <w:uiPriority w:val="99"/>
    <w:semiHidden/>
    <w:unhideWhenUsed/>
    <w:rsid w:val="00DE1EC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E1EC3"/>
    <w:rPr>
      <w:b/>
      <w:bCs/>
    </w:rPr>
  </w:style>
  <w:style w:type="character" w:styleId="ab">
    <w:name w:val="annotation reference"/>
    <w:basedOn w:val="a0"/>
    <w:uiPriority w:val="99"/>
    <w:semiHidden/>
    <w:unhideWhenUsed/>
    <w:rsid w:val="00E9332F"/>
    <w:rPr>
      <w:sz w:val="21"/>
      <w:szCs w:val="21"/>
    </w:rPr>
  </w:style>
  <w:style w:type="paragraph" w:styleId="ac">
    <w:name w:val="annotation text"/>
    <w:basedOn w:val="a"/>
    <w:link w:val="ad"/>
    <w:uiPriority w:val="99"/>
    <w:unhideWhenUsed/>
    <w:rsid w:val="00E9332F"/>
    <w:pPr>
      <w:jc w:val="left"/>
    </w:pPr>
  </w:style>
  <w:style w:type="character" w:customStyle="1" w:styleId="ad">
    <w:name w:val="批注文字 字符"/>
    <w:basedOn w:val="a0"/>
    <w:link w:val="ac"/>
    <w:uiPriority w:val="99"/>
    <w:rsid w:val="00E9332F"/>
  </w:style>
  <w:style w:type="paragraph" w:styleId="ae">
    <w:name w:val="annotation subject"/>
    <w:basedOn w:val="ac"/>
    <w:next w:val="ac"/>
    <w:link w:val="af"/>
    <w:uiPriority w:val="99"/>
    <w:semiHidden/>
    <w:unhideWhenUsed/>
    <w:rsid w:val="00E9332F"/>
    <w:rPr>
      <w:b/>
      <w:bCs/>
    </w:rPr>
  </w:style>
  <w:style w:type="character" w:customStyle="1" w:styleId="af">
    <w:name w:val="批注主题 字符"/>
    <w:basedOn w:val="ad"/>
    <w:link w:val="ae"/>
    <w:uiPriority w:val="99"/>
    <w:semiHidden/>
    <w:rsid w:val="00E93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27432">
      <w:bodyDiv w:val="1"/>
      <w:marLeft w:val="0"/>
      <w:marRight w:val="0"/>
      <w:marTop w:val="0"/>
      <w:marBottom w:val="0"/>
      <w:divBdr>
        <w:top w:val="none" w:sz="0" w:space="0" w:color="auto"/>
        <w:left w:val="none" w:sz="0" w:space="0" w:color="auto"/>
        <w:bottom w:val="none" w:sz="0" w:space="0" w:color="auto"/>
        <w:right w:val="none" w:sz="0" w:space="0" w:color="auto"/>
      </w:divBdr>
      <w:divsChild>
        <w:div w:id="2028631244">
          <w:marLeft w:val="0"/>
          <w:marRight w:val="0"/>
          <w:marTop w:val="0"/>
          <w:marBottom w:val="0"/>
          <w:divBdr>
            <w:top w:val="none" w:sz="0" w:space="0" w:color="auto"/>
            <w:left w:val="none" w:sz="0" w:space="0" w:color="auto"/>
            <w:bottom w:val="none" w:sz="0" w:space="0" w:color="auto"/>
            <w:right w:val="none" w:sz="0" w:space="0" w:color="auto"/>
          </w:divBdr>
          <w:divsChild>
            <w:div w:id="449401972">
              <w:marLeft w:val="3120"/>
              <w:marRight w:val="0"/>
              <w:marTop w:val="0"/>
              <w:marBottom w:val="360"/>
              <w:divBdr>
                <w:top w:val="none" w:sz="0" w:space="0" w:color="auto"/>
                <w:left w:val="none" w:sz="0" w:space="0" w:color="auto"/>
                <w:bottom w:val="none" w:sz="0" w:space="0" w:color="auto"/>
                <w:right w:val="none" w:sz="0" w:space="0" w:color="auto"/>
              </w:divBdr>
            </w:div>
          </w:divsChild>
        </w:div>
        <w:div w:id="686249329">
          <w:marLeft w:val="0"/>
          <w:marRight w:val="0"/>
          <w:marTop w:val="0"/>
          <w:marBottom w:val="0"/>
          <w:divBdr>
            <w:top w:val="none" w:sz="0" w:space="0" w:color="auto"/>
            <w:left w:val="none" w:sz="0" w:space="0" w:color="auto"/>
            <w:bottom w:val="none" w:sz="0" w:space="0" w:color="auto"/>
            <w:right w:val="none" w:sz="0" w:space="0" w:color="auto"/>
          </w:divBdr>
          <w:divsChild>
            <w:div w:id="89669184">
              <w:marLeft w:val="3120"/>
              <w:marRight w:val="0"/>
              <w:marTop w:val="0"/>
              <w:marBottom w:val="0"/>
              <w:divBdr>
                <w:top w:val="none" w:sz="0" w:space="0" w:color="auto"/>
                <w:left w:val="none" w:sz="0" w:space="0" w:color="auto"/>
                <w:bottom w:val="none" w:sz="0" w:space="0" w:color="auto"/>
                <w:right w:val="none" w:sz="0" w:space="0" w:color="auto"/>
              </w:divBdr>
              <w:divsChild>
                <w:div w:id="1954358645">
                  <w:marLeft w:val="0"/>
                  <w:marRight w:val="0"/>
                  <w:marTop w:val="0"/>
                  <w:marBottom w:val="480"/>
                  <w:divBdr>
                    <w:top w:val="none" w:sz="0" w:space="0" w:color="auto"/>
                    <w:left w:val="none" w:sz="0" w:space="0" w:color="auto"/>
                    <w:bottom w:val="none" w:sz="0" w:space="0" w:color="auto"/>
                    <w:right w:val="none" w:sz="0" w:space="0" w:color="auto"/>
                  </w:divBdr>
                  <w:divsChild>
                    <w:div w:id="1524443596">
                      <w:marLeft w:val="0"/>
                      <w:marRight w:val="0"/>
                      <w:marTop w:val="0"/>
                      <w:marBottom w:val="0"/>
                      <w:divBdr>
                        <w:top w:val="none" w:sz="0" w:space="0" w:color="auto"/>
                        <w:left w:val="none" w:sz="0" w:space="0" w:color="auto"/>
                        <w:bottom w:val="none" w:sz="0" w:space="0" w:color="auto"/>
                        <w:right w:val="none" w:sz="0" w:space="0" w:color="auto"/>
                      </w:divBdr>
                      <w:divsChild>
                        <w:div w:id="1718168010">
                          <w:marLeft w:val="270"/>
                          <w:marRight w:val="225"/>
                          <w:marTop w:val="0"/>
                          <w:marBottom w:val="0"/>
                          <w:divBdr>
                            <w:top w:val="none" w:sz="0" w:space="0" w:color="auto"/>
                            <w:left w:val="none" w:sz="0" w:space="0" w:color="auto"/>
                            <w:bottom w:val="none" w:sz="0" w:space="0" w:color="auto"/>
                            <w:right w:val="none" w:sz="0" w:space="0" w:color="auto"/>
                          </w:divBdr>
                        </w:div>
                        <w:div w:id="915552492">
                          <w:marLeft w:val="0"/>
                          <w:marRight w:val="0"/>
                          <w:marTop w:val="0"/>
                          <w:marBottom w:val="0"/>
                          <w:divBdr>
                            <w:top w:val="none" w:sz="0" w:space="0" w:color="auto"/>
                            <w:left w:val="none" w:sz="0" w:space="0" w:color="auto"/>
                            <w:bottom w:val="none" w:sz="0" w:space="0" w:color="auto"/>
                            <w:right w:val="none" w:sz="0" w:space="0" w:color="auto"/>
                          </w:divBdr>
                        </w:div>
                      </w:divsChild>
                    </w:div>
                    <w:div w:id="505553872">
                      <w:marLeft w:val="0"/>
                      <w:marRight w:val="0"/>
                      <w:marTop w:val="0"/>
                      <w:marBottom w:val="0"/>
                      <w:divBdr>
                        <w:top w:val="none" w:sz="0" w:space="0" w:color="auto"/>
                        <w:left w:val="none" w:sz="0" w:space="0" w:color="auto"/>
                        <w:bottom w:val="none" w:sz="0" w:space="0" w:color="auto"/>
                        <w:right w:val="none" w:sz="0" w:space="0" w:color="auto"/>
                      </w:divBdr>
                      <w:divsChild>
                        <w:div w:id="2085225373">
                          <w:marLeft w:val="0"/>
                          <w:marRight w:val="0"/>
                          <w:marTop w:val="0"/>
                          <w:marBottom w:val="0"/>
                          <w:divBdr>
                            <w:top w:val="none" w:sz="0" w:space="0" w:color="auto"/>
                            <w:left w:val="none" w:sz="0" w:space="0" w:color="auto"/>
                            <w:bottom w:val="none" w:sz="0" w:space="0" w:color="auto"/>
                            <w:right w:val="none" w:sz="0" w:space="0" w:color="auto"/>
                          </w:divBdr>
                          <w:divsChild>
                            <w:div w:id="375349112">
                              <w:marLeft w:val="0"/>
                              <w:marRight w:val="0"/>
                              <w:marTop w:val="0"/>
                              <w:marBottom w:val="0"/>
                              <w:divBdr>
                                <w:top w:val="none" w:sz="0" w:space="0" w:color="auto"/>
                                <w:left w:val="none" w:sz="0" w:space="0" w:color="auto"/>
                                <w:bottom w:val="none" w:sz="0" w:space="0" w:color="auto"/>
                                <w:right w:val="none" w:sz="0" w:space="0" w:color="auto"/>
                              </w:divBdr>
                            </w:div>
                            <w:div w:id="8608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8691">
          <w:marLeft w:val="3120"/>
          <w:marRight w:val="0"/>
          <w:marTop w:val="0"/>
          <w:marBottom w:val="360"/>
          <w:divBdr>
            <w:top w:val="none" w:sz="0" w:space="0" w:color="auto"/>
            <w:left w:val="none" w:sz="0" w:space="0" w:color="auto"/>
            <w:bottom w:val="none" w:sz="0" w:space="0" w:color="auto"/>
            <w:right w:val="none" w:sz="0" w:space="0" w:color="auto"/>
          </w:divBdr>
          <w:divsChild>
            <w:div w:id="1677994417">
              <w:marLeft w:val="0"/>
              <w:marRight w:val="0"/>
              <w:marTop w:val="0"/>
              <w:marBottom w:val="0"/>
              <w:divBdr>
                <w:top w:val="none" w:sz="0" w:space="0" w:color="auto"/>
                <w:left w:val="none" w:sz="0" w:space="0" w:color="auto"/>
                <w:bottom w:val="none" w:sz="0" w:space="0" w:color="auto"/>
                <w:right w:val="none" w:sz="0" w:space="0" w:color="auto"/>
              </w:divBdr>
            </w:div>
          </w:divsChild>
        </w:div>
        <w:div w:id="399211165">
          <w:marLeft w:val="3120"/>
          <w:marRight w:val="0"/>
          <w:marTop w:val="0"/>
          <w:marBottom w:val="900"/>
          <w:divBdr>
            <w:top w:val="none" w:sz="0" w:space="0" w:color="auto"/>
            <w:left w:val="none" w:sz="0" w:space="0" w:color="auto"/>
            <w:bottom w:val="none" w:sz="0" w:space="0" w:color="auto"/>
            <w:right w:val="none" w:sz="0" w:space="0" w:color="auto"/>
          </w:divBdr>
          <w:divsChild>
            <w:div w:id="1984234744">
              <w:marLeft w:val="0"/>
              <w:marRight w:val="0"/>
              <w:marTop w:val="0"/>
              <w:marBottom w:val="0"/>
              <w:divBdr>
                <w:top w:val="none" w:sz="0" w:space="0" w:color="auto"/>
                <w:left w:val="none" w:sz="0" w:space="0" w:color="auto"/>
                <w:bottom w:val="none" w:sz="0" w:space="0" w:color="auto"/>
                <w:right w:val="none" w:sz="0" w:space="0" w:color="auto"/>
              </w:divBdr>
              <w:divsChild>
                <w:div w:id="62528283">
                  <w:marLeft w:val="0"/>
                  <w:marRight w:val="0"/>
                  <w:marTop w:val="0"/>
                  <w:marBottom w:val="0"/>
                  <w:divBdr>
                    <w:top w:val="none" w:sz="0" w:space="0" w:color="auto"/>
                    <w:left w:val="none" w:sz="0" w:space="0" w:color="auto"/>
                    <w:bottom w:val="none" w:sz="0" w:space="0" w:color="auto"/>
                    <w:right w:val="none" w:sz="0" w:space="0" w:color="auto"/>
                  </w:divBdr>
                  <w:divsChild>
                    <w:div w:id="2566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kx.com/markets/prices/aave-aave" TargetMode="Externa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okx.com/learn/defi-explained" TargetMode="External"/><Relationship Id="rId17" Type="http://schemas.microsoft.com/office/2016/09/relationships/commentsIds" Target="commentsIds.xml"/><Relationship Id="rId25" Type="http://schemas.openxmlformats.org/officeDocument/2006/relationships/image" Target="media/image5.png"/><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s://docs.aave.com/aavenomics/ecosystem-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okx.com/markets/prices/ethereum-eth" TargetMode="Externa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www.okx.com/learn/aave-lend-borrow-tutorial" TargetMode="External"/><Relationship Id="rId28" Type="http://schemas.openxmlformats.org/officeDocument/2006/relationships/theme" Target="theme/theme1.xml"/><Relationship Id="rId10" Type="http://schemas.openxmlformats.org/officeDocument/2006/relationships/hyperlink" Target="https://www.okx.com/learn/tag/stablecoins" TargetMode="External"/><Relationship Id="rId19" Type="http://schemas.openxmlformats.org/officeDocument/2006/relationships/hyperlink" Target="https://www.okx.com/learn/what-is-aave" TargetMode="External"/><Relationship Id="rId4" Type="http://schemas.openxmlformats.org/officeDocument/2006/relationships/webSettings" Target="webSettings.xml"/><Relationship Id="rId9" Type="http://schemas.openxmlformats.org/officeDocument/2006/relationships/hyperlink" Target="https://www.okx.com/learn/tag/defi" TargetMode="External"/><Relationship Id="rId14" Type="http://schemas.openxmlformats.org/officeDocument/2006/relationships/hyperlink" Target="https://www.okx.com/markets/prices/compound-comp" TargetMode="External"/><Relationship Id="rId22" Type="http://schemas.openxmlformats.org/officeDocument/2006/relationships/hyperlink" Target="https://www.okx.com/learn/aave-flash-loan-tutorial" TargetMode="Externa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11</Pages>
  <Words>2061</Words>
  <Characters>11754</Characters>
  <Application>Microsoft Office Word</Application>
  <DocSecurity>0</DocSecurity>
  <Lines>97</Lines>
  <Paragraphs>27</Paragraphs>
  <ScaleCrop>false</ScaleCrop>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31</cp:revision>
  <dcterms:created xsi:type="dcterms:W3CDTF">2023-06-11T09:39:00Z</dcterms:created>
  <dcterms:modified xsi:type="dcterms:W3CDTF">2023-06-12T08:17:00Z</dcterms:modified>
</cp:coreProperties>
</file>