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DCF1" w14:textId="77777777" w:rsidR="001F7E2B" w:rsidRPr="001F7E2B" w:rsidRDefault="001F7E2B" w:rsidP="001F7E2B">
      <w:pPr>
        <w:widowControl/>
        <w:wordWrap w:val="0"/>
        <w:spacing w:after="300"/>
        <w:jc w:val="left"/>
        <w:textAlignment w:val="baseline"/>
        <w:outlineLvl w:val="0"/>
        <w:rPr>
          <w:rFonts w:ascii="Arial, Helvetica, sans-serif" w:eastAsia="宋体" w:hAnsi="Arial, Helvetica, sans-serif" w:cs="宋体"/>
          <w:b/>
          <w:bCs/>
          <w:color w:val="333333"/>
          <w:kern w:val="36"/>
          <w:sz w:val="45"/>
          <w:szCs w:val="45"/>
        </w:rPr>
      </w:pPr>
      <w:r w:rsidRPr="001F7E2B">
        <w:rPr>
          <w:rFonts w:ascii="Arial, Helvetica, sans-serif" w:eastAsia="宋体" w:hAnsi="Arial, Helvetica, sans-serif" w:cs="宋体"/>
          <w:b/>
          <w:bCs/>
          <w:color w:val="333333"/>
          <w:kern w:val="36"/>
          <w:sz w:val="45"/>
          <w:szCs w:val="45"/>
        </w:rPr>
        <w:t>去中心化</w:t>
      </w:r>
      <w:r w:rsidRPr="001F7E2B">
        <w:rPr>
          <w:rFonts w:ascii="Arial, Helvetica, sans-serif" w:eastAsia="宋体" w:hAnsi="Arial, Helvetica, sans-serif" w:cs="宋体"/>
          <w:b/>
          <w:bCs/>
          <w:color w:val="333333"/>
          <w:kern w:val="36"/>
          <w:sz w:val="45"/>
          <w:szCs w:val="45"/>
        </w:rPr>
        <w:t>MakerDAO</w:t>
      </w:r>
      <w:r w:rsidRPr="001F7E2B">
        <w:rPr>
          <w:rFonts w:ascii="Arial, Helvetica, sans-serif" w:eastAsia="宋体" w:hAnsi="Arial, Helvetica, sans-serif" w:cs="宋体"/>
          <w:b/>
          <w:bCs/>
          <w:color w:val="333333"/>
          <w:kern w:val="36"/>
          <w:sz w:val="45"/>
          <w:szCs w:val="45"/>
        </w:rPr>
        <w:t>，是如何做出「</w:t>
      </w:r>
      <w:r w:rsidRPr="001F7E2B">
        <w:rPr>
          <w:rFonts w:ascii="Arial, Helvetica, sans-serif" w:eastAsia="宋体" w:hAnsi="Arial, Helvetica, sans-serif" w:cs="宋体"/>
          <w:b/>
          <w:bCs/>
          <w:color w:val="333333"/>
          <w:kern w:val="36"/>
          <w:sz w:val="45"/>
          <w:szCs w:val="45"/>
          <w:highlight w:val="yellow"/>
        </w:rPr>
        <w:t>利率调整</w:t>
      </w:r>
      <w:r w:rsidRPr="001F7E2B">
        <w:rPr>
          <w:rFonts w:ascii="Arial, Helvetica, sans-serif" w:eastAsia="宋体" w:hAnsi="Arial, Helvetica, sans-serif" w:cs="宋体"/>
          <w:b/>
          <w:bCs/>
          <w:color w:val="333333"/>
          <w:kern w:val="36"/>
          <w:sz w:val="45"/>
          <w:szCs w:val="45"/>
        </w:rPr>
        <w:t>」决策的？</w:t>
      </w:r>
    </w:p>
    <w:p w14:paraId="117FEB2F" w14:textId="77777777" w:rsidR="001F7E2B" w:rsidRPr="001F7E2B" w:rsidRDefault="001F7E2B" w:rsidP="001F7E2B">
      <w:pPr>
        <w:widowControl/>
        <w:jc w:val="left"/>
        <w:textAlignment w:val="baseline"/>
        <w:rPr>
          <w:rFonts w:ascii="inherit" w:eastAsia="微软雅黑" w:hAnsi="inherit" w:cs="宋体"/>
          <w:color w:val="000000"/>
          <w:kern w:val="0"/>
          <w:szCs w:val="21"/>
        </w:rPr>
      </w:pPr>
      <w:hyperlink r:id="rId6" w:history="1">
        <w:r w:rsidRPr="001F7E2B">
          <w:rPr>
            <w:rFonts w:ascii="inherit" w:eastAsia="微软雅黑" w:hAnsi="inherit" w:cs="宋体"/>
            <w:color w:val="9B9B9B"/>
            <w:kern w:val="0"/>
            <w:szCs w:val="21"/>
            <w:u w:val="single"/>
            <w:bdr w:val="none" w:sz="0" w:space="0" w:color="auto" w:frame="1"/>
          </w:rPr>
          <w:t>碳</w:t>
        </w:r>
        <w:proofErr w:type="gramStart"/>
        <w:r w:rsidRPr="001F7E2B">
          <w:rPr>
            <w:rFonts w:ascii="inherit" w:eastAsia="微软雅黑" w:hAnsi="inherit" w:cs="宋体"/>
            <w:color w:val="9B9B9B"/>
            <w:kern w:val="0"/>
            <w:szCs w:val="21"/>
            <w:u w:val="single"/>
            <w:bdr w:val="none" w:sz="0" w:space="0" w:color="auto" w:frame="1"/>
          </w:rPr>
          <w:t>链价值</w:t>
        </w:r>
        <w:proofErr w:type="gramEnd"/>
      </w:hyperlink>
      <w:r w:rsidRPr="001F7E2B">
        <w:rPr>
          <w:rFonts w:ascii="inherit" w:eastAsia="微软雅黑" w:hAnsi="inherit" w:cs="宋体"/>
          <w:color w:val="000000"/>
          <w:kern w:val="0"/>
          <w:szCs w:val="21"/>
        </w:rPr>
        <w:t> </w:t>
      </w:r>
      <w:r w:rsidRPr="001F7E2B">
        <w:rPr>
          <w:rFonts w:ascii="inherit" w:eastAsia="微软雅黑" w:hAnsi="inherit" w:cs="宋体"/>
          <w:color w:val="9B9B9B"/>
          <w:kern w:val="0"/>
          <w:szCs w:val="21"/>
          <w:bdr w:val="none" w:sz="0" w:space="0" w:color="auto" w:frame="1"/>
        </w:rPr>
        <w:t>原创</w:t>
      </w:r>
      <w:r w:rsidRPr="001F7E2B">
        <w:rPr>
          <w:rFonts w:ascii="inherit" w:eastAsia="微软雅黑" w:hAnsi="inherit" w:cs="宋体"/>
          <w:color w:val="000000"/>
          <w:kern w:val="0"/>
          <w:szCs w:val="21"/>
        </w:rPr>
        <w:t> </w:t>
      </w:r>
      <w:r w:rsidRPr="001F7E2B">
        <w:rPr>
          <w:rFonts w:ascii="inherit" w:eastAsia="微软雅黑" w:hAnsi="inherit" w:cs="宋体"/>
          <w:color w:val="9B9B9B"/>
          <w:kern w:val="0"/>
          <w:szCs w:val="21"/>
          <w:bdr w:val="none" w:sz="0" w:space="0" w:color="auto" w:frame="1"/>
        </w:rPr>
        <w:t>2019-05-30 18:14</w:t>
      </w:r>
      <w:r w:rsidRPr="001F7E2B">
        <w:rPr>
          <w:rFonts w:ascii="inherit" w:eastAsia="微软雅黑" w:hAnsi="inherit" w:cs="宋体"/>
          <w:color w:val="000000"/>
          <w:kern w:val="0"/>
          <w:szCs w:val="21"/>
        </w:rPr>
        <w:t> </w:t>
      </w:r>
      <w:r w:rsidRPr="001F7E2B">
        <w:rPr>
          <w:rFonts w:ascii="inherit" w:eastAsia="微软雅黑" w:hAnsi="inherit" w:cs="宋体"/>
          <w:color w:val="9B9B9B"/>
          <w:kern w:val="0"/>
          <w:szCs w:val="21"/>
          <w:bdr w:val="none" w:sz="0" w:space="0" w:color="auto" w:frame="1"/>
        </w:rPr>
        <w:t>热度</w:t>
      </w:r>
      <w:r w:rsidRPr="001F7E2B">
        <w:rPr>
          <w:rFonts w:ascii="inherit" w:eastAsia="微软雅黑" w:hAnsi="inherit" w:cs="宋体"/>
          <w:color w:val="9B9B9B"/>
          <w:kern w:val="0"/>
          <w:szCs w:val="21"/>
          <w:bdr w:val="none" w:sz="0" w:space="0" w:color="auto" w:frame="1"/>
        </w:rPr>
        <w:t xml:space="preserve"> 119482</w:t>
      </w:r>
    </w:p>
    <w:p w14:paraId="736E378C" w14:textId="77777777" w:rsidR="001F7E2B" w:rsidRPr="001F7E2B" w:rsidRDefault="001F7E2B" w:rsidP="001F7E2B">
      <w:pPr>
        <w:widowControl/>
        <w:jc w:val="left"/>
        <w:textAlignment w:val="baseline"/>
        <w:rPr>
          <w:rFonts w:ascii="inherit" w:eastAsia="微软雅黑" w:hAnsi="inherit" w:cs="宋体"/>
          <w:color w:val="333333"/>
          <w:kern w:val="0"/>
          <w:szCs w:val="21"/>
        </w:rPr>
      </w:pPr>
      <w:r w:rsidRPr="001F7E2B">
        <w:rPr>
          <w:rFonts w:ascii="inherit" w:eastAsia="微软雅黑" w:hAnsi="inherit" w:cs="宋体"/>
          <w:i/>
          <w:iCs/>
          <w:color w:val="333333"/>
          <w:kern w:val="0"/>
          <w:szCs w:val="21"/>
          <w:bdr w:val="none" w:sz="0" w:space="0" w:color="auto" w:frame="1"/>
        </w:rPr>
        <w:t>分享</w:t>
      </w:r>
    </w:p>
    <w:p w14:paraId="6655EF04" w14:textId="7ED47C36" w:rsidR="001F7E2B" w:rsidRPr="001F7E2B" w:rsidRDefault="001F7E2B" w:rsidP="001F7E2B">
      <w:pPr>
        <w:widowControl/>
        <w:shd w:val="clear" w:color="auto" w:fill="FFFFFF"/>
        <w:spacing w:line="360" w:lineRule="atLeast"/>
        <w:jc w:val="center"/>
        <w:textAlignment w:val="baseline"/>
        <w:rPr>
          <w:rFonts w:ascii="inherit" w:eastAsia="微软雅黑" w:hAnsi="inherit" w:cs="宋体"/>
          <w:color w:val="333333"/>
          <w:kern w:val="0"/>
          <w:szCs w:val="21"/>
        </w:rPr>
      </w:pPr>
      <w:r w:rsidRPr="001F7E2B">
        <w:rPr>
          <w:rFonts w:ascii="inherit" w:eastAsia="微软雅黑" w:hAnsi="inherit" w:cs="宋体" w:hint="eastAsia"/>
          <w:noProof/>
          <w:color w:val="333333"/>
          <w:kern w:val="0"/>
          <w:szCs w:val="21"/>
        </w:rPr>
        <w:drawing>
          <wp:inline distT="0" distB="0" distL="0" distR="0" wp14:anchorId="5BE6E1DD" wp14:editId="7E28D085">
            <wp:extent cx="3331210" cy="3331210"/>
            <wp:effectExtent l="0" t="0" r="2540" b="2540"/>
            <wp:docPr id="6115421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1210" cy="3331210"/>
                    </a:xfrm>
                    <a:prstGeom prst="rect">
                      <a:avLst/>
                    </a:prstGeom>
                    <a:noFill/>
                    <a:ln>
                      <a:noFill/>
                    </a:ln>
                  </pic:spPr>
                </pic:pic>
              </a:graphicData>
            </a:graphic>
          </wp:inline>
        </w:drawing>
      </w:r>
    </w:p>
    <w:p w14:paraId="09BF61B8" w14:textId="77777777" w:rsidR="001F7E2B" w:rsidRPr="001F7E2B" w:rsidRDefault="001F7E2B" w:rsidP="001F7E2B">
      <w:pPr>
        <w:widowControl/>
        <w:shd w:val="clear" w:color="auto" w:fill="FFFFFF"/>
        <w:spacing w:line="240" w:lineRule="atLeast"/>
        <w:jc w:val="center"/>
        <w:textAlignment w:val="baseline"/>
        <w:rPr>
          <w:rFonts w:ascii="inherit" w:eastAsia="微软雅黑" w:hAnsi="inherit" w:cs="宋体"/>
          <w:color w:val="333333"/>
          <w:kern w:val="0"/>
          <w:sz w:val="18"/>
          <w:szCs w:val="18"/>
        </w:rPr>
      </w:pPr>
    </w:p>
    <w:p w14:paraId="0E148D97" w14:textId="77777777" w:rsidR="001F7E2B" w:rsidRPr="001F7E2B" w:rsidRDefault="001F7E2B" w:rsidP="001F7E2B">
      <w:pPr>
        <w:widowControl/>
        <w:spacing w:line="315" w:lineRule="atLeast"/>
        <w:jc w:val="left"/>
        <w:textAlignment w:val="baseline"/>
        <w:rPr>
          <w:rFonts w:ascii="微软雅黑" w:eastAsia="微软雅黑" w:hAnsi="微软雅黑" w:cs="宋体"/>
          <w:color w:val="C0C0C0"/>
          <w:kern w:val="0"/>
          <w:sz w:val="18"/>
          <w:szCs w:val="18"/>
        </w:rPr>
      </w:pPr>
      <w:r w:rsidRPr="001F7E2B">
        <w:rPr>
          <w:rFonts w:ascii="微软雅黑" w:eastAsia="微软雅黑" w:hAnsi="微软雅黑" w:cs="宋体" w:hint="eastAsia"/>
          <w:color w:val="C0C0C0"/>
          <w:kern w:val="0"/>
          <w:sz w:val="18"/>
          <w:szCs w:val="18"/>
        </w:rPr>
        <w:t>IP归属：广东</w:t>
      </w:r>
    </w:p>
    <w:p w14:paraId="458880BE" w14:textId="77777777" w:rsidR="001F7E2B" w:rsidRPr="001F7E2B" w:rsidRDefault="001F7E2B" w:rsidP="001F7E2B">
      <w:pPr>
        <w:widowControl/>
        <w:spacing w:line="390" w:lineRule="atLeast"/>
        <w:jc w:val="left"/>
        <w:textAlignment w:val="baseline"/>
        <w:rPr>
          <w:rFonts w:ascii="inherit" w:eastAsia="微软雅黑" w:hAnsi="inherit" w:cs="宋体" w:hint="eastAsia"/>
          <w:color w:val="434343"/>
          <w:kern w:val="0"/>
          <w:sz w:val="24"/>
          <w:szCs w:val="24"/>
        </w:rPr>
      </w:pPr>
      <w:r w:rsidRPr="001F7E2B">
        <w:rPr>
          <w:rFonts w:ascii="inherit" w:eastAsia="微软雅黑" w:hAnsi="inherit" w:cs="宋体"/>
          <w:color w:val="434343"/>
          <w:kern w:val="0"/>
          <w:sz w:val="24"/>
          <w:szCs w:val="24"/>
        </w:rPr>
        <w:t> </w:t>
      </w:r>
    </w:p>
    <w:p w14:paraId="20BFDD48" w14:textId="44E0D30B" w:rsidR="001F7E2B" w:rsidRPr="001F7E2B" w:rsidRDefault="001F7E2B" w:rsidP="001F7E2B">
      <w:pPr>
        <w:widowControl/>
        <w:spacing w:line="390" w:lineRule="atLeast"/>
        <w:jc w:val="left"/>
        <w:textAlignment w:val="baseline"/>
        <w:rPr>
          <w:rFonts w:ascii="inherit" w:eastAsia="微软雅黑" w:hAnsi="inherit" w:cs="宋体"/>
          <w:color w:val="434343"/>
          <w:kern w:val="0"/>
          <w:sz w:val="24"/>
          <w:szCs w:val="24"/>
        </w:rPr>
      </w:pPr>
      <w:r w:rsidRPr="001F7E2B">
        <w:rPr>
          <w:rFonts w:ascii="inherit" w:eastAsia="微软雅黑" w:hAnsi="inherit" w:cs="宋体" w:hint="eastAsia"/>
          <w:noProof/>
          <w:color w:val="434343"/>
          <w:kern w:val="0"/>
          <w:sz w:val="24"/>
          <w:szCs w:val="24"/>
        </w:rPr>
        <w:drawing>
          <wp:inline distT="0" distB="0" distL="0" distR="0" wp14:anchorId="4373CDB3" wp14:editId="2A98D99B">
            <wp:extent cx="5274310" cy="2968625"/>
            <wp:effectExtent l="0" t="0" r="2540" b="3175"/>
            <wp:docPr id="8683174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8625"/>
                    </a:xfrm>
                    <a:prstGeom prst="rect">
                      <a:avLst/>
                    </a:prstGeom>
                    <a:noFill/>
                    <a:ln>
                      <a:noFill/>
                    </a:ln>
                  </pic:spPr>
                </pic:pic>
              </a:graphicData>
            </a:graphic>
          </wp:inline>
        </w:drawing>
      </w:r>
    </w:p>
    <w:p w14:paraId="7B98C7FA" w14:textId="77777777" w:rsidR="001F7E2B" w:rsidRPr="001F7E2B" w:rsidRDefault="001F7E2B" w:rsidP="001F7E2B">
      <w:pPr>
        <w:widowControl/>
        <w:shd w:val="clear" w:color="auto" w:fill="FFFFFF"/>
        <w:spacing w:line="390" w:lineRule="atLeast"/>
        <w:ind w:left="120" w:right="120"/>
        <w:textAlignment w:val="baseline"/>
        <w:rPr>
          <w:rFonts w:ascii="inherit" w:eastAsia="微软雅黑" w:hAnsi="inherit" w:cs="宋体"/>
          <w:color w:val="434343"/>
          <w:spacing w:val="8"/>
          <w:kern w:val="0"/>
          <w:sz w:val="24"/>
          <w:szCs w:val="24"/>
        </w:rPr>
      </w:pPr>
      <w:r w:rsidRPr="001F7E2B">
        <w:rPr>
          <w:rFonts w:ascii="inherit" w:eastAsia="微软雅黑" w:hAnsi="inherit" w:cs="宋体"/>
          <w:color w:val="888888"/>
          <w:spacing w:val="8"/>
          <w:kern w:val="0"/>
          <w:sz w:val="23"/>
          <w:szCs w:val="23"/>
          <w:bdr w:val="none" w:sz="0" w:space="0" w:color="auto" w:frame="1"/>
        </w:rPr>
        <w:lastRenderedPageBreak/>
        <w:t>整个机制可以简单划分为</w:t>
      </w:r>
      <w:r w:rsidRPr="001F7E2B">
        <w:rPr>
          <w:rFonts w:ascii="inherit" w:eastAsia="微软雅黑" w:hAnsi="inherit" w:cs="宋体"/>
          <w:color w:val="888888"/>
          <w:spacing w:val="8"/>
          <w:kern w:val="0"/>
          <w:sz w:val="23"/>
          <w:szCs w:val="23"/>
          <w:highlight w:val="yellow"/>
          <w:bdr w:val="none" w:sz="0" w:space="0" w:color="auto" w:frame="1"/>
        </w:rPr>
        <w:t>社区讨论、民意投票和执行投票</w:t>
      </w:r>
      <w:r w:rsidRPr="001F7E2B">
        <w:rPr>
          <w:rFonts w:ascii="inherit" w:eastAsia="微软雅黑" w:hAnsi="inherit" w:cs="宋体"/>
          <w:color w:val="888888"/>
          <w:spacing w:val="8"/>
          <w:kern w:val="0"/>
          <w:sz w:val="23"/>
          <w:szCs w:val="23"/>
          <w:bdr w:val="none" w:sz="0" w:space="0" w:color="auto" w:frame="1"/>
        </w:rPr>
        <w:t>三个步骤。在执行投票中，维持稳定费率不动的选项</w:t>
      </w:r>
      <w:r w:rsidRPr="001F7E2B">
        <w:rPr>
          <w:rFonts w:ascii="inherit" w:eastAsia="微软雅黑" w:hAnsi="inherit" w:cs="宋体"/>
          <w:color w:val="888888"/>
          <w:spacing w:val="8"/>
          <w:kern w:val="0"/>
          <w:sz w:val="23"/>
          <w:szCs w:val="23"/>
          <w:highlight w:val="yellow"/>
          <w:bdr w:val="none" w:sz="0" w:space="0" w:color="auto" w:frame="1"/>
        </w:rPr>
        <w:t>初始票数</w:t>
      </w:r>
      <w:r w:rsidRPr="001F7E2B">
        <w:rPr>
          <w:rFonts w:ascii="inherit" w:eastAsia="微软雅黑" w:hAnsi="inherit" w:cs="宋体"/>
          <w:color w:val="888888"/>
          <w:spacing w:val="8"/>
          <w:kern w:val="0"/>
          <w:sz w:val="23"/>
          <w:szCs w:val="23"/>
          <w:bdr w:val="none" w:sz="0" w:space="0" w:color="auto" w:frame="1"/>
        </w:rPr>
        <w:t>为上一轮执行投票的票数，用户可以</w:t>
      </w:r>
      <w:r w:rsidRPr="001F7E2B">
        <w:rPr>
          <w:rFonts w:ascii="inherit" w:eastAsia="微软雅黑" w:hAnsi="inherit" w:cs="宋体"/>
          <w:color w:val="888888"/>
          <w:spacing w:val="8"/>
          <w:kern w:val="0"/>
          <w:sz w:val="23"/>
          <w:szCs w:val="23"/>
          <w:highlight w:val="yellow"/>
          <w:bdr w:val="none" w:sz="0" w:space="0" w:color="auto" w:frame="1"/>
        </w:rPr>
        <w:t>取走</w:t>
      </w:r>
      <w:r w:rsidRPr="001F7E2B">
        <w:rPr>
          <w:rFonts w:ascii="inherit" w:eastAsia="微软雅黑" w:hAnsi="inherit" w:cs="宋体"/>
          <w:color w:val="888888"/>
          <w:spacing w:val="8"/>
          <w:kern w:val="0"/>
          <w:sz w:val="23"/>
          <w:szCs w:val="23"/>
          <w:bdr w:val="none" w:sz="0" w:space="0" w:color="auto" w:frame="1"/>
        </w:rPr>
        <w:t>自己的</w:t>
      </w:r>
      <w:r w:rsidRPr="001F7E2B">
        <w:rPr>
          <w:rFonts w:ascii="inherit" w:eastAsia="微软雅黑" w:hAnsi="inherit" w:cs="宋体"/>
          <w:color w:val="888888"/>
          <w:spacing w:val="8"/>
          <w:kern w:val="0"/>
          <w:sz w:val="23"/>
          <w:szCs w:val="23"/>
          <w:bdr w:val="none" w:sz="0" w:space="0" w:color="auto" w:frame="1"/>
        </w:rPr>
        <w:t xml:space="preserve"> </w:t>
      </w:r>
      <w:r w:rsidRPr="001F7E2B">
        <w:rPr>
          <w:rFonts w:ascii="inherit" w:eastAsia="微软雅黑" w:hAnsi="inherit" w:cs="宋体"/>
          <w:color w:val="888888"/>
          <w:spacing w:val="8"/>
          <w:kern w:val="0"/>
          <w:sz w:val="23"/>
          <w:szCs w:val="23"/>
          <w:highlight w:val="yellow"/>
          <w:bdr w:val="none" w:sz="0" w:space="0" w:color="auto" w:frame="1"/>
        </w:rPr>
        <w:t>MKR</w:t>
      </w:r>
      <w:r w:rsidRPr="001F7E2B">
        <w:rPr>
          <w:rFonts w:ascii="inherit" w:eastAsia="微软雅黑" w:hAnsi="inherit" w:cs="宋体"/>
          <w:color w:val="888888"/>
          <w:spacing w:val="8"/>
          <w:kern w:val="0"/>
          <w:sz w:val="23"/>
          <w:szCs w:val="23"/>
          <w:bdr w:val="none" w:sz="0" w:space="0" w:color="auto" w:frame="1"/>
        </w:rPr>
        <w:t xml:space="preserve"> </w:t>
      </w:r>
      <w:r w:rsidRPr="001F7E2B">
        <w:rPr>
          <w:rFonts w:ascii="inherit" w:eastAsia="微软雅黑" w:hAnsi="inherit" w:cs="宋体"/>
          <w:color w:val="888888"/>
          <w:spacing w:val="8"/>
          <w:kern w:val="0"/>
          <w:sz w:val="23"/>
          <w:szCs w:val="23"/>
          <w:bdr w:val="none" w:sz="0" w:space="0" w:color="auto" w:frame="1"/>
        </w:rPr>
        <w:t>以减少相应的票数，同时，用户也可以</w:t>
      </w:r>
      <w:r w:rsidRPr="001F7E2B">
        <w:rPr>
          <w:rFonts w:ascii="inherit" w:eastAsia="微软雅黑" w:hAnsi="inherit" w:cs="宋体"/>
          <w:color w:val="888888"/>
          <w:spacing w:val="8"/>
          <w:kern w:val="0"/>
          <w:sz w:val="23"/>
          <w:szCs w:val="23"/>
          <w:highlight w:val="yellow"/>
          <w:bdr w:val="none" w:sz="0" w:space="0" w:color="auto" w:frame="1"/>
        </w:rPr>
        <w:t>加注</w:t>
      </w:r>
      <w:r w:rsidRPr="001F7E2B">
        <w:rPr>
          <w:rFonts w:ascii="inherit" w:eastAsia="微软雅黑" w:hAnsi="inherit" w:cs="宋体"/>
          <w:color w:val="888888"/>
          <w:spacing w:val="8"/>
          <w:kern w:val="0"/>
          <w:sz w:val="23"/>
          <w:szCs w:val="23"/>
          <w:bdr w:val="none" w:sz="0" w:space="0" w:color="auto" w:frame="1"/>
        </w:rPr>
        <w:t>该选项。民意投票中获胜的选项在执行投票中初始票数为</w:t>
      </w:r>
      <w:r w:rsidRPr="001F7E2B">
        <w:rPr>
          <w:rFonts w:ascii="inherit" w:eastAsia="微软雅黑" w:hAnsi="inherit" w:cs="宋体"/>
          <w:color w:val="888888"/>
          <w:spacing w:val="8"/>
          <w:kern w:val="0"/>
          <w:sz w:val="23"/>
          <w:szCs w:val="23"/>
          <w:bdr w:val="none" w:sz="0" w:space="0" w:color="auto" w:frame="1"/>
        </w:rPr>
        <w:t>0</w:t>
      </w:r>
      <w:r w:rsidRPr="001F7E2B">
        <w:rPr>
          <w:rFonts w:ascii="inherit" w:eastAsia="微软雅黑" w:hAnsi="inherit" w:cs="宋体"/>
          <w:color w:val="888888"/>
          <w:spacing w:val="8"/>
          <w:kern w:val="0"/>
          <w:sz w:val="23"/>
          <w:szCs w:val="23"/>
          <w:bdr w:val="none" w:sz="0" w:space="0" w:color="auto" w:frame="1"/>
        </w:rPr>
        <w:t>，</w:t>
      </w:r>
      <w:proofErr w:type="gramStart"/>
      <w:r w:rsidRPr="001F7E2B">
        <w:rPr>
          <w:rFonts w:ascii="inherit" w:eastAsia="微软雅黑" w:hAnsi="inherit" w:cs="宋体"/>
          <w:color w:val="888888"/>
          <w:spacing w:val="8"/>
          <w:kern w:val="0"/>
          <w:sz w:val="23"/>
          <w:szCs w:val="23"/>
          <w:bdr w:val="none" w:sz="0" w:space="0" w:color="auto" w:frame="1"/>
        </w:rPr>
        <w:t>需支持</w:t>
      </w:r>
      <w:proofErr w:type="gramEnd"/>
      <w:r w:rsidRPr="001F7E2B">
        <w:rPr>
          <w:rFonts w:ascii="inherit" w:eastAsia="微软雅黑" w:hAnsi="inherit" w:cs="宋体"/>
          <w:color w:val="888888"/>
          <w:spacing w:val="8"/>
          <w:kern w:val="0"/>
          <w:sz w:val="23"/>
          <w:szCs w:val="23"/>
          <w:bdr w:val="none" w:sz="0" w:space="0" w:color="auto" w:frame="1"/>
        </w:rPr>
        <w:t>该选项的用户从新投票。</w:t>
      </w:r>
    </w:p>
    <w:p w14:paraId="2F3CC432" w14:textId="0946E702" w:rsidR="001F7E2B" w:rsidRPr="001F7E2B" w:rsidRDefault="001F7E2B" w:rsidP="001F7E2B">
      <w:pPr>
        <w:widowControl/>
        <w:spacing w:line="390" w:lineRule="atLeast"/>
        <w:jc w:val="left"/>
        <w:textAlignment w:val="baseline"/>
        <w:rPr>
          <w:rFonts w:ascii="inherit" w:eastAsia="微软雅黑" w:hAnsi="inherit" w:cs="宋体"/>
          <w:color w:val="434343"/>
          <w:kern w:val="0"/>
          <w:sz w:val="24"/>
          <w:szCs w:val="24"/>
        </w:rPr>
      </w:pPr>
      <w:r w:rsidRPr="001F7E2B">
        <w:rPr>
          <w:rFonts w:ascii="inherit" w:eastAsia="微软雅黑" w:hAnsi="inherit" w:cs="宋体" w:hint="eastAsia"/>
          <w:noProof/>
          <w:color w:val="434343"/>
          <w:kern w:val="0"/>
          <w:sz w:val="24"/>
          <w:szCs w:val="24"/>
        </w:rPr>
        <w:drawing>
          <wp:inline distT="0" distB="0" distL="0" distR="0" wp14:anchorId="4CA733E1" wp14:editId="194BBAB8">
            <wp:extent cx="5274310" cy="107315"/>
            <wp:effectExtent l="0" t="0" r="2540" b="6985"/>
            <wp:docPr id="8763438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07315"/>
                    </a:xfrm>
                    <a:prstGeom prst="rect">
                      <a:avLst/>
                    </a:prstGeom>
                    <a:noFill/>
                    <a:ln>
                      <a:noFill/>
                    </a:ln>
                  </pic:spPr>
                </pic:pic>
              </a:graphicData>
            </a:graphic>
          </wp:inline>
        </w:drawing>
      </w:r>
    </w:p>
    <w:p w14:paraId="493F8E1A"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Microsoft YaHei UI" w:eastAsia="Microsoft YaHei UI" w:hAnsi="Microsoft YaHei UI" w:cs="宋体" w:hint="eastAsia"/>
          <w:color w:val="888888"/>
          <w:kern w:val="0"/>
          <w:szCs w:val="21"/>
          <w:bdr w:val="none" w:sz="0" w:space="0" w:color="auto" w:frame="1"/>
        </w:rPr>
        <w:t>作者：氢3、碳14</w:t>
      </w:r>
    </w:p>
    <w:p w14:paraId="263B506A"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4C88CB99"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大约一个月前，碳</w:t>
      </w:r>
      <w:proofErr w:type="gramStart"/>
      <w:r w:rsidRPr="001F7E2B">
        <w:rPr>
          <w:rFonts w:ascii="inherit" w:eastAsia="微软雅黑" w:hAnsi="inherit" w:cs="宋体"/>
          <w:color w:val="434343"/>
          <w:kern w:val="0"/>
          <w:sz w:val="23"/>
          <w:szCs w:val="23"/>
          <w:bdr w:val="none" w:sz="0" w:space="0" w:color="auto" w:frame="1"/>
        </w:rPr>
        <w:t>链价值</w:t>
      </w:r>
      <w:proofErr w:type="gramEnd"/>
      <w:r w:rsidRPr="001F7E2B">
        <w:rPr>
          <w:rFonts w:ascii="inherit" w:eastAsia="微软雅黑" w:hAnsi="inherit" w:cs="宋体"/>
          <w:color w:val="434343"/>
          <w:kern w:val="0"/>
          <w:sz w:val="23"/>
          <w:szCs w:val="23"/>
          <w:bdr w:val="none" w:sz="0" w:space="0" w:color="auto" w:frame="1"/>
        </w:rPr>
        <w:t>推出了一篇详细讲解</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机制和生态系统的文章</w:t>
      </w:r>
      <w:hyperlink r:id="rId10" w:anchor="wechat_redirect" w:tgtFrame="_blank" w:history="1">
        <w:r w:rsidRPr="001F7E2B">
          <w:rPr>
            <w:rFonts w:ascii="inherit" w:eastAsia="微软雅黑" w:hAnsi="inherit" w:cs="宋体"/>
            <w:color w:val="333333"/>
            <w:kern w:val="0"/>
            <w:sz w:val="23"/>
            <w:szCs w:val="23"/>
            <w:u w:val="single"/>
            <w:bdr w:val="none" w:sz="0" w:space="0" w:color="auto" w:frame="1"/>
          </w:rPr>
          <w:t>《一文看懂：</w:t>
        </w:r>
        <w:r w:rsidRPr="001F7E2B">
          <w:rPr>
            <w:rFonts w:ascii="inherit" w:eastAsia="微软雅黑" w:hAnsi="inherit" w:cs="宋体"/>
            <w:color w:val="333333"/>
            <w:kern w:val="0"/>
            <w:sz w:val="23"/>
            <w:szCs w:val="23"/>
            <w:u w:val="single"/>
            <w:bdr w:val="none" w:sz="0" w:space="0" w:color="auto" w:frame="1"/>
          </w:rPr>
          <w:t>DeFi</w:t>
        </w:r>
        <w:r w:rsidRPr="001F7E2B">
          <w:rPr>
            <w:rFonts w:ascii="inherit" w:eastAsia="微软雅黑" w:hAnsi="inherit" w:cs="宋体"/>
            <w:color w:val="333333"/>
            <w:kern w:val="0"/>
            <w:sz w:val="23"/>
            <w:szCs w:val="23"/>
            <w:u w:val="single"/>
            <w:bdr w:val="none" w:sz="0" w:space="0" w:color="auto" w:frame="1"/>
          </w:rPr>
          <w:t>王冠</w:t>
        </w:r>
        <w:r w:rsidRPr="001F7E2B">
          <w:rPr>
            <w:rFonts w:ascii="inherit" w:eastAsia="微软雅黑" w:hAnsi="inherit" w:cs="宋体"/>
            <w:color w:val="333333"/>
            <w:kern w:val="0"/>
            <w:sz w:val="23"/>
            <w:szCs w:val="23"/>
            <w:u w:val="single"/>
            <w:bdr w:val="none" w:sz="0" w:space="0" w:color="auto" w:frame="1"/>
          </w:rPr>
          <w:t>MakerDAO</w:t>
        </w:r>
        <w:r w:rsidRPr="001F7E2B">
          <w:rPr>
            <w:rFonts w:ascii="inherit" w:eastAsia="微软雅黑" w:hAnsi="inherit" w:cs="宋体"/>
            <w:color w:val="333333"/>
            <w:kern w:val="0"/>
            <w:sz w:val="23"/>
            <w:szCs w:val="23"/>
            <w:u w:val="single"/>
            <w:bdr w:val="none" w:sz="0" w:space="0" w:color="auto" w:frame="1"/>
          </w:rPr>
          <w:t>》</w:t>
        </w:r>
      </w:hyperlink>
      <w:r w:rsidRPr="001F7E2B">
        <w:rPr>
          <w:rFonts w:ascii="inherit" w:eastAsia="微软雅黑" w:hAnsi="inherit" w:cs="宋体"/>
          <w:color w:val="434343"/>
          <w:kern w:val="0"/>
          <w:sz w:val="23"/>
          <w:szCs w:val="23"/>
          <w:bdr w:val="none" w:sz="0" w:space="0" w:color="auto" w:frame="1"/>
        </w:rPr>
        <w:t>。在那篇文章中，我们阐明了一个逻辑：</w:t>
      </w:r>
      <w:r w:rsidRPr="001F7E2B">
        <w:rPr>
          <w:rFonts w:ascii="inherit" w:eastAsia="微软雅黑" w:hAnsi="inherit" w:cs="宋体"/>
          <w:color w:val="434343"/>
          <w:kern w:val="0"/>
          <w:sz w:val="23"/>
          <w:szCs w:val="23"/>
          <w:highlight w:val="yellow"/>
          <w:bdr w:val="none" w:sz="0" w:space="0" w:color="auto" w:frame="1"/>
        </w:rPr>
        <w:t>在市场回暖的时候，以太</w:t>
      </w:r>
      <w:proofErr w:type="gramStart"/>
      <w:r w:rsidRPr="001F7E2B">
        <w:rPr>
          <w:rFonts w:ascii="inherit" w:eastAsia="微软雅黑" w:hAnsi="inherit" w:cs="宋体"/>
          <w:color w:val="434343"/>
          <w:kern w:val="0"/>
          <w:sz w:val="23"/>
          <w:szCs w:val="23"/>
          <w:highlight w:val="yellow"/>
          <w:bdr w:val="none" w:sz="0" w:space="0" w:color="auto" w:frame="1"/>
        </w:rPr>
        <w:t>坊价格</w:t>
      </w:r>
      <w:proofErr w:type="gramEnd"/>
      <w:r w:rsidRPr="001F7E2B">
        <w:rPr>
          <w:rFonts w:ascii="inherit" w:eastAsia="微软雅黑" w:hAnsi="inherit" w:cs="宋体"/>
          <w:color w:val="434343"/>
          <w:kern w:val="0"/>
          <w:sz w:val="23"/>
          <w:szCs w:val="23"/>
          <w:highlight w:val="yellow"/>
          <w:bdr w:val="none" w:sz="0" w:space="0" w:color="auto" w:frame="1"/>
        </w:rPr>
        <w:t>上升，人们会倾向于加杠杆，抵押以太坊生成</w:t>
      </w:r>
      <w:r w:rsidRPr="001F7E2B">
        <w:rPr>
          <w:rFonts w:ascii="inherit" w:eastAsia="微软雅黑" w:hAnsi="inherit" w:cs="宋体"/>
          <w:color w:val="434343"/>
          <w:kern w:val="0"/>
          <w:sz w:val="23"/>
          <w:szCs w:val="23"/>
          <w:highlight w:val="yellow"/>
          <w:bdr w:val="none" w:sz="0" w:space="0" w:color="auto" w:frame="1"/>
        </w:rPr>
        <w:t>Dai</w:t>
      </w:r>
      <w:r w:rsidRPr="001F7E2B">
        <w:rPr>
          <w:rFonts w:ascii="inherit" w:eastAsia="微软雅黑" w:hAnsi="inherit" w:cs="宋体"/>
          <w:color w:val="434343"/>
          <w:kern w:val="0"/>
          <w:sz w:val="23"/>
          <w:szCs w:val="23"/>
          <w:highlight w:val="yellow"/>
          <w:bdr w:val="none" w:sz="0" w:space="0" w:color="auto" w:frame="1"/>
        </w:rPr>
        <w:t>。在这种情况下，市场上</w:t>
      </w:r>
      <w:r w:rsidRPr="001F7E2B">
        <w:rPr>
          <w:rFonts w:ascii="inherit" w:eastAsia="微软雅黑" w:hAnsi="inherit" w:cs="宋体"/>
          <w:color w:val="434343"/>
          <w:kern w:val="0"/>
          <w:sz w:val="23"/>
          <w:szCs w:val="23"/>
          <w:highlight w:val="yellow"/>
          <w:bdr w:val="none" w:sz="0" w:space="0" w:color="auto" w:frame="1"/>
        </w:rPr>
        <w:t>Dai</w:t>
      </w:r>
      <w:r w:rsidRPr="001F7E2B">
        <w:rPr>
          <w:rFonts w:ascii="inherit" w:eastAsia="微软雅黑" w:hAnsi="inherit" w:cs="宋体"/>
          <w:color w:val="434343"/>
          <w:kern w:val="0"/>
          <w:sz w:val="23"/>
          <w:szCs w:val="23"/>
          <w:highlight w:val="yellow"/>
          <w:bdr w:val="none" w:sz="0" w:space="0" w:color="auto" w:frame="1"/>
        </w:rPr>
        <w:t>的总量就会越来越多，在需求不变的情况下，</w:t>
      </w:r>
      <w:r w:rsidRPr="001F7E2B">
        <w:rPr>
          <w:rFonts w:ascii="inherit" w:eastAsia="微软雅黑" w:hAnsi="inherit" w:cs="宋体"/>
          <w:color w:val="434343"/>
          <w:kern w:val="0"/>
          <w:sz w:val="23"/>
          <w:szCs w:val="23"/>
          <w:highlight w:val="yellow"/>
          <w:bdr w:val="none" w:sz="0" w:space="0" w:color="auto" w:frame="1"/>
        </w:rPr>
        <w:t>Dai</w:t>
      </w:r>
      <w:r w:rsidRPr="001F7E2B">
        <w:rPr>
          <w:rFonts w:ascii="inherit" w:eastAsia="微软雅黑" w:hAnsi="inherit" w:cs="宋体"/>
          <w:color w:val="434343"/>
          <w:kern w:val="0"/>
          <w:sz w:val="23"/>
          <w:szCs w:val="23"/>
          <w:highlight w:val="yellow"/>
          <w:bdr w:val="none" w:sz="0" w:space="0" w:color="auto" w:frame="1"/>
        </w:rPr>
        <w:t>相对于其锚定的美元就会出现折价。为了维持</w:t>
      </w:r>
      <w:r w:rsidRPr="001F7E2B">
        <w:rPr>
          <w:rFonts w:ascii="inherit" w:eastAsia="微软雅黑" w:hAnsi="inherit" w:cs="宋体"/>
          <w:color w:val="434343"/>
          <w:kern w:val="0"/>
          <w:sz w:val="23"/>
          <w:szCs w:val="23"/>
          <w:highlight w:val="yellow"/>
          <w:bdr w:val="none" w:sz="0" w:space="0" w:color="auto" w:frame="1"/>
        </w:rPr>
        <w:t>Dai</w:t>
      </w:r>
      <w:r w:rsidRPr="001F7E2B">
        <w:rPr>
          <w:rFonts w:ascii="inherit" w:eastAsia="微软雅黑" w:hAnsi="inherit" w:cs="宋体"/>
          <w:color w:val="434343"/>
          <w:kern w:val="0"/>
          <w:sz w:val="23"/>
          <w:szCs w:val="23"/>
          <w:highlight w:val="yellow"/>
          <w:bdr w:val="none" w:sz="0" w:space="0" w:color="auto" w:frame="1"/>
        </w:rPr>
        <w:t>价格的稳定，</w:t>
      </w:r>
      <w:r w:rsidRPr="001F7E2B">
        <w:rPr>
          <w:rFonts w:ascii="inherit" w:eastAsia="微软雅黑" w:hAnsi="inherit" w:cs="宋体"/>
          <w:color w:val="434343"/>
          <w:kern w:val="0"/>
          <w:sz w:val="23"/>
          <w:szCs w:val="23"/>
          <w:highlight w:val="yellow"/>
          <w:bdr w:val="none" w:sz="0" w:space="0" w:color="auto" w:frame="1"/>
        </w:rPr>
        <w:t>Maker</w:t>
      </w:r>
      <w:r w:rsidRPr="001F7E2B">
        <w:rPr>
          <w:rFonts w:ascii="inherit" w:eastAsia="微软雅黑" w:hAnsi="inherit" w:cs="宋体"/>
          <w:color w:val="434343"/>
          <w:kern w:val="0"/>
          <w:sz w:val="23"/>
          <w:szCs w:val="23"/>
          <w:highlight w:val="yellow"/>
          <w:bdr w:val="none" w:sz="0" w:space="0" w:color="auto" w:frame="1"/>
        </w:rPr>
        <w:t>会提升</w:t>
      </w:r>
      <w:commentRangeStart w:id="0"/>
      <w:r w:rsidRPr="001F7E2B">
        <w:rPr>
          <w:rFonts w:ascii="inherit" w:eastAsia="微软雅黑" w:hAnsi="inherit" w:cs="宋体"/>
          <w:color w:val="434343"/>
          <w:kern w:val="0"/>
          <w:sz w:val="23"/>
          <w:szCs w:val="23"/>
          <w:highlight w:val="yellow"/>
          <w:bdr w:val="none" w:sz="0" w:space="0" w:color="auto" w:frame="1"/>
        </w:rPr>
        <w:t>稳定币费率</w:t>
      </w:r>
      <w:commentRangeEnd w:id="0"/>
      <w:r w:rsidR="00C557C1">
        <w:rPr>
          <w:rStyle w:val="ac"/>
        </w:rPr>
        <w:commentReference w:id="0"/>
      </w:r>
      <w:r w:rsidRPr="001F7E2B">
        <w:rPr>
          <w:rFonts w:ascii="inherit" w:eastAsia="微软雅黑" w:hAnsi="inherit" w:cs="宋体"/>
          <w:color w:val="434343"/>
          <w:kern w:val="0"/>
          <w:sz w:val="23"/>
          <w:szCs w:val="23"/>
          <w:highlight w:val="yellow"/>
          <w:bdr w:val="none" w:sz="0" w:space="0" w:color="auto" w:frame="1"/>
        </w:rPr>
        <w:t>，提高人们获取</w:t>
      </w:r>
      <w:r w:rsidRPr="001F7E2B">
        <w:rPr>
          <w:rFonts w:ascii="inherit" w:eastAsia="微软雅黑" w:hAnsi="inherit" w:cs="宋体"/>
          <w:color w:val="434343"/>
          <w:kern w:val="0"/>
          <w:sz w:val="23"/>
          <w:szCs w:val="23"/>
          <w:highlight w:val="yellow"/>
          <w:bdr w:val="none" w:sz="0" w:space="0" w:color="auto" w:frame="1"/>
        </w:rPr>
        <w:t>Dai</w:t>
      </w:r>
      <w:r w:rsidRPr="001F7E2B">
        <w:rPr>
          <w:rFonts w:ascii="inherit" w:eastAsia="微软雅黑" w:hAnsi="inherit" w:cs="宋体"/>
          <w:color w:val="434343"/>
          <w:kern w:val="0"/>
          <w:sz w:val="23"/>
          <w:szCs w:val="23"/>
          <w:highlight w:val="yellow"/>
          <w:bdr w:val="none" w:sz="0" w:space="0" w:color="auto" w:frame="1"/>
        </w:rPr>
        <w:t>的成本，从而抑制</w:t>
      </w:r>
      <w:r w:rsidRPr="001F7E2B">
        <w:rPr>
          <w:rFonts w:ascii="inherit" w:eastAsia="微软雅黑" w:hAnsi="inherit" w:cs="宋体"/>
          <w:color w:val="434343"/>
          <w:kern w:val="0"/>
          <w:sz w:val="23"/>
          <w:szCs w:val="23"/>
          <w:highlight w:val="yellow"/>
          <w:bdr w:val="none" w:sz="0" w:space="0" w:color="auto" w:frame="1"/>
        </w:rPr>
        <w:t>Dai</w:t>
      </w:r>
      <w:r w:rsidRPr="001F7E2B">
        <w:rPr>
          <w:rFonts w:ascii="inherit" w:eastAsia="微软雅黑" w:hAnsi="inherit" w:cs="宋体"/>
          <w:color w:val="434343"/>
          <w:kern w:val="0"/>
          <w:sz w:val="23"/>
          <w:szCs w:val="23"/>
          <w:highlight w:val="yellow"/>
          <w:bdr w:val="none" w:sz="0" w:space="0" w:color="auto" w:frame="1"/>
        </w:rPr>
        <w:t>供应量增加。</w:t>
      </w:r>
    </w:p>
    <w:p w14:paraId="36F7854C"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50C190D8"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从今年</w:t>
      </w:r>
      <w:r w:rsidRPr="001F7E2B">
        <w:rPr>
          <w:rFonts w:ascii="inherit" w:eastAsia="微软雅黑" w:hAnsi="inherit" w:cs="宋体"/>
          <w:color w:val="434343"/>
          <w:kern w:val="0"/>
          <w:sz w:val="23"/>
          <w:szCs w:val="23"/>
          <w:bdr w:val="none" w:sz="0" w:space="0" w:color="auto" w:frame="1"/>
        </w:rPr>
        <w:t>2</w:t>
      </w:r>
      <w:r w:rsidRPr="001F7E2B">
        <w:rPr>
          <w:rFonts w:ascii="inherit" w:eastAsia="微软雅黑" w:hAnsi="inherit" w:cs="宋体"/>
          <w:color w:val="434343"/>
          <w:kern w:val="0"/>
          <w:sz w:val="23"/>
          <w:szCs w:val="23"/>
          <w:bdr w:val="none" w:sz="0" w:space="0" w:color="auto" w:frame="1"/>
        </w:rPr>
        <w:t>月开始，由于市场一路走牛，</w:t>
      </w:r>
      <w:r w:rsidRPr="001F7E2B">
        <w:rPr>
          <w:rFonts w:ascii="inherit" w:eastAsia="微软雅黑" w:hAnsi="inherit" w:cs="宋体"/>
          <w:color w:val="434343"/>
          <w:kern w:val="0"/>
          <w:sz w:val="23"/>
          <w:szCs w:val="23"/>
          <w:bdr w:val="none" w:sz="0" w:space="0" w:color="auto" w:frame="1"/>
        </w:rPr>
        <w:t>Dai</w:t>
      </w:r>
      <w:r w:rsidRPr="001F7E2B">
        <w:rPr>
          <w:rFonts w:ascii="inherit" w:eastAsia="微软雅黑" w:hAnsi="inherit" w:cs="宋体"/>
          <w:color w:val="434343"/>
          <w:kern w:val="0"/>
          <w:sz w:val="23"/>
          <w:szCs w:val="23"/>
          <w:bdr w:val="none" w:sz="0" w:space="0" w:color="auto" w:frame="1"/>
        </w:rPr>
        <w:t>的稳定币费率历经</w:t>
      </w:r>
      <w:r w:rsidRPr="001F7E2B">
        <w:rPr>
          <w:rFonts w:ascii="inherit" w:eastAsia="微软雅黑" w:hAnsi="inherit" w:cs="宋体"/>
          <w:color w:val="434343"/>
          <w:kern w:val="0"/>
          <w:sz w:val="23"/>
          <w:szCs w:val="23"/>
          <w:highlight w:val="yellow"/>
          <w:bdr w:val="none" w:sz="0" w:space="0" w:color="auto" w:frame="1"/>
        </w:rPr>
        <w:t>8</w:t>
      </w:r>
      <w:r w:rsidRPr="001F7E2B">
        <w:rPr>
          <w:rFonts w:ascii="inherit" w:eastAsia="微软雅黑" w:hAnsi="inherit" w:cs="宋体"/>
          <w:color w:val="434343"/>
          <w:kern w:val="0"/>
          <w:sz w:val="23"/>
          <w:szCs w:val="23"/>
          <w:highlight w:val="yellow"/>
          <w:bdr w:val="none" w:sz="0" w:space="0" w:color="auto" w:frame="1"/>
        </w:rPr>
        <w:t>次提升</w:t>
      </w:r>
      <w:r w:rsidRPr="001F7E2B">
        <w:rPr>
          <w:rFonts w:ascii="inherit" w:eastAsia="微软雅黑" w:hAnsi="inherit" w:cs="宋体"/>
          <w:color w:val="434343"/>
          <w:kern w:val="0"/>
          <w:sz w:val="23"/>
          <w:szCs w:val="23"/>
          <w:bdr w:val="none" w:sz="0" w:space="0" w:color="auto" w:frame="1"/>
        </w:rPr>
        <w:t>，从</w:t>
      </w:r>
      <w:r w:rsidRPr="001F7E2B">
        <w:rPr>
          <w:rFonts w:ascii="inherit" w:eastAsia="微软雅黑" w:hAnsi="inherit" w:cs="宋体"/>
          <w:color w:val="434343"/>
          <w:kern w:val="0"/>
          <w:sz w:val="23"/>
          <w:szCs w:val="23"/>
          <w:highlight w:val="yellow"/>
          <w:bdr w:val="none" w:sz="0" w:space="0" w:color="auto" w:frame="1"/>
        </w:rPr>
        <w:t>0.5%</w:t>
      </w:r>
      <w:r w:rsidRPr="001F7E2B">
        <w:rPr>
          <w:rFonts w:ascii="inherit" w:eastAsia="微软雅黑" w:hAnsi="inherit" w:cs="宋体"/>
          <w:color w:val="434343"/>
          <w:kern w:val="0"/>
          <w:sz w:val="23"/>
          <w:szCs w:val="23"/>
          <w:bdr w:val="none" w:sz="0" w:space="0" w:color="auto" w:frame="1"/>
        </w:rPr>
        <w:t>提升至</w:t>
      </w:r>
      <w:r w:rsidRPr="001F7E2B">
        <w:rPr>
          <w:rFonts w:ascii="inherit" w:eastAsia="微软雅黑" w:hAnsi="inherit" w:cs="宋体"/>
          <w:color w:val="434343"/>
          <w:kern w:val="0"/>
          <w:sz w:val="23"/>
          <w:szCs w:val="23"/>
          <w:highlight w:val="yellow"/>
          <w:bdr w:val="none" w:sz="0" w:space="0" w:color="auto" w:frame="1"/>
        </w:rPr>
        <w:t>19.5%</w:t>
      </w:r>
      <w:r w:rsidRPr="001F7E2B">
        <w:rPr>
          <w:rFonts w:ascii="inherit" w:eastAsia="微软雅黑" w:hAnsi="inherit" w:cs="宋体"/>
          <w:color w:val="434343"/>
          <w:kern w:val="0"/>
          <w:sz w:val="23"/>
          <w:szCs w:val="23"/>
          <w:bdr w:val="none" w:sz="0" w:space="0" w:color="auto" w:frame="1"/>
        </w:rPr>
        <w:t>。而由于市场最近进入了调整期，</w:t>
      </w:r>
      <w:r w:rsidRPr="001F7E2B">
        <w:rPr>
          <w:rFonts w:ascii="inherit" w:eastAsia="微软雅黑" w:hAnsi="inherit" w:cs="宋体"/>
          <w:color w:val="434343"/>
          <w:kern w:val="0"/>
          <w:sz w:val="23"/>
          <w:szCs w:val="23"/>
          <w:bdr w:val="none" w:sz="0" w:space="0" w:color="auto" w:frame="1"/>
        </w:rPr>
        <w:t>Dai</w:t>
      </w:r>
      <w:r w:rsidRPr="001F7E2B">
        <w:rPr>
          <w:rFonts w:ascii="inherit" w:eastAsia="微软雅黑" w:hAnsi="inherit" w:cs="宋体"/>
          <w:color w:val="434343"/>
          <w:kern w:val="0"/>
          <w:sz w:val="23"/>
          <w:szCs w:val="23"/>
          <w:bdr w:val="none" w:sz="0" w:space="0" w:color="auto" w:frame="1"/>
        </w:rPr>
        <w:t>兑美元的价格趋向稳定，昨日</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宣布将稳定币费率下调</w:t>
      </w:r>
      <w:r w:rsidRPr="001F7E2B">
        <w:rPr>
          <w:rFonts w:ascii="inherit" w:eastAsia="微软雅黑" w:hAnsi="inherit" w:cs="宋体"/>
          <w:color w:val="434343"/>
          <w:kern w:val="0"/>
          <w:sz w:val="23"/>
          <w:szCs w:val="23"/>
          <w:highlight w:val="yellow"/>
          <w:bdr w:val="none" w:sz="0" w:space="0" w:color="auto" w:frame="1"/>
        </w:rPr>
        <w:t>2%</w:t>
      </w:r>
      <w:r w:rsidRPr="001F7E2B">
        <w:rPr>
          <w:rFonts w:ascii="inherit" w:eastAsia="微软雅黑" w:hAnsi="inherit" w:cs="宋体"/>
          <w:color w:val="434343"/>
          <w:kern w:val="0"/>
          <w:sz w:val="23"/>
          <w:szCs w:val="23"/>
          <w:bdr w:val="none" w:sz="0" w:space="0" w:color="auto" w:frame="1"/>
        </w:rPr>
        <w:t>。</w:t>
      </w:r>
    </w:p>
    <w:p w14:paraId="2CDE9F50"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739288AA"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那么，作为一个去中心化组织，</w:t>
      </w:r>
      <w:r w:rsidRPr="001F7E2B">
        <w:rPr>
          <w:rFonts w:ascii="inherit" w:eastAsia="微软雅黑" w:hAnsi="inherit" w:cs="宋体"/>
          <w:color w:val="434343"/>
          <w:kern w:val="0"/>
          <w:sz w:val="23"/>
          <w:szCs w:val="23"/>
          <w:bdr w:val="none" w:sz="0" w:space="0" w:color="auto" w:frame="1"/>
        </w:rPr>
        <w:t>Maker</w:t>
      </w:r>
      <w:r w:rsidRPr="001F7E2B">
        <w:rPr>
          <w:rFonts w:ascii="inherit" w:eastAsia="微软雅黑" w:hAnsi="inherit" w:cs="宋体"/>
          <w:color w:val="434343"/>
          <w:kern w:val="0"/>
          <w:sz w:val="23"/>
          <w:szCs w:val="23"/>
          <w:bdr w:val="none" w:sz="0" w:space="0" w:color="auto" w:frame="1"/>
        </w:rPr>
        <w:t>系统是如何做出针对市场情形</w:t>
      </w:r>
      <w:proofErr w:type="gramStart"/>
      <w:r w:rsidRPr="001F7E2B">
        <w:rPr>
          <w:rFonts w:ascii="inherit" w:eastAsia="微软雅黑" w:hAnsi="inherit" w:cs="宋体"/>
          <w:color w:val="434343"/>
          <w:kern w:val="0"/>
          <w:sz w:val="23"/>
          <w:szCs w:val="23"/>
          <w:bdr w:val="none" w:sz="0" w:space="0" w:color="auto" w:frame="1"/>
        </w:rPr>
        <w:t>作出</w:t>
      </w:r>
      <w:proofErr w:type="gramEnd"/>
      <w:r w:rsidRPr="001F7E2B">
        <w:rPr>
          <w:rFonts w:ascii="inherit" w:eastAsia="微软雅黑" w:hAnsi="inherit" w:cs="宋体"/>
          <w:color w:val="434343"/>
          <w:kern w:val="0"/>
          <w:sz w:val="23"/>
          <w:szCs w:val="23"/>
          <w:bdr w:val="none" w:sz="0" w:space="0" w:color="auto" w:frame="1"/>
        </w:rPr>
        <w:t>上调稳定币费率、下调稳定币费率、以及维持稳定币费率不变的决策呢？如果我们看到在「民意决策」轮，系统得出了上调稳定币费率的结果，我们可以认为最终系统将上调稳定币费率吗？（关于这个，</w:t>
      </w:r>
      <w:r w:rsidRPr="001F7E2B">
        <w:rPr>
          <w:rFonts w:ascii="inherit" w:eastAsia="微软雅黑" w:hAnsi="inherit" w:cs="宋体"/>
          <w:color w:val="434343"/>
          <w:kern w:val="0"/>
          <w:sz w:val="23"/>
          <w:szCs w:val="23"/>
          <w:bdr w:val="none" w:sz="0" w:space="0" w:color="auto" w:frame="1"/>
        </w:rPr>
        <w:t>Coindesk</w:t>
      </w:r>
      <w:r w:rsidRPr="001F7E2B">
        <w:rPr>
          <w:rFonts w:ascii="inherit" w:eastAsia="微软雅黑" w:hAnsi="inherit" w:cs="宋体"/>
          <w:color w:val="434343"/>
          <w:kern w:val="0"/>
          <w:sz w:val="23"/>
          <w:szCs w:val="23"/>
          <w:bdr w:val="none" w:sz="0" w:space="0" w:color="auto" w:frame="1"/>
        </w:rPr>
        <w:t>甚至都在报道上吃过亏。）谁来决定是否改动稳定币费率？</w:t>
      </w:r>
    </w:p>
    <w:p w14:paraId="5791E255"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lastRenderedPageBreak/>
        <w:t> </w:t>
      </w:r>
    </w:p>
    <w:p w14:paraId="12A4CB65"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为了弄懂这个问题，碳</w:t>
      </w:r>
      <w:proofErr w:type="gramStart"/>
      <w:r w:rsidRPr="001F7E2B">
        <w:rPr>
          <w:rFonts w:ascii="inherit" w:eastAsia="微软雅黑" w:hAnsi="inherit" w:cs="宋体"/>
          <w:color w:val="434343"/>
          <w:kern w:val="0"/>
          <w:sz w:val="23"/>
          <w:szCs w:val="23"/>
          <w:bdr w:val="none" w:sz="0" w:space="0" w:color="auto" w:frame="1"/>
        </w:rPr>
        <w:t>链价值</w:t>
      </w:r>
      <w:proofErr w:type="gramEnd"/>
      <w:r w:rsidRPr="001F7E2B">
        <w:rPr>
          <w:rFonts w:ascii="inherit" w:eastAsia="微软雅黑" w:hAnsi="inherit" w:cs="宋体"/>
          <w:color w:val="434343"/>
          <w:kern w:val="0"/>
          <w:sz w:val="23"/>
          <w:szCs w:val="23"/>
          <w:bdr w:val="none" w:sz="0" w:space="0" w:color="auto" w:frame="1"/>
        </w:rPr>
        <w:t>和</w:t>
      </w:r>
      <w:r w:rsidRPr="001F7E2B">
        <w:rPr>
          <w:rFonts w:ascii="inherit" w:eastAsia="微软雅黑" w:hAnsi="inherit" w:cs="宋体"/>
          <w:color w:val="434343"/>
          <w:kern w:val="0"/>
          <w:sz w:val="23"/>
          <w:szCs w:val="23"/>
          <w:bdr w:val="none" w:sz="0" w:space="0" w:color="auto" w:frame="1"/>
        </w:rPr>
        <w:t xml:space="preserve"> MakerDAO </w:t>
      </w:r>
      <w:r w:rsidRPr="001F7E2B">
        <w:rPr>
          <w:rFonts w:ascii="inherit" w:eastAsia="微软雅黑" w:hAnsi="inherit" w:cs="宋体"/>
          <w:color w:val="434343"/>
          <w:kern w:val="0"/>
          <w:sz w:val="23"/>
          <w:szCs w:val="23"/>
          <w:bdr w:val="none" w:sz="0" w:space="0" w:color="auto" w:frame="1"/>
        </w:rPr>
        <w:t>的中国区负责人潘超进行了深入的交流。我们将通过这篇短文，为大家清晰阐述</w:t>
      </w:r>
      <w:r w:rsidRPr="001F7E2B">
        <w:rPr>
          <w:rFonts w:ascii="inherit" w:eastAsia="微软雅黑" w:hAnsi="inherit" w:cs="宋体"/>
          <w:color w:val="434343"/>
          <w:kern w:val="0"/>
          <w:sz w:val="23"/>
          <w:szCs w:val="23"/>
          <w:bdr w:val="none" w:sz="0" w:space="0" w:color="auto" w:frame="1"/>
        </w:rPr>
        <w:t xml:space="preserve"> MakerDAO </w:t>
      </w:r>
      <w:r w:rsidRPr="001F7E2B">
        <w:rPr>
          <w:rFonts w:ascii="inherit" w:eastAsia="微软雅黑" w:hAnsi="inherit" w:cs="宋体"/>
          <w:color w:val="434343"/>
          <w:kern w:val="0"/>
          <w:sz w:val="23"/>
          <w:szCs w:val="23"/>
          <w:bdr w:val="none" w:sz="0" w:space="0" w:color="auto" w:frame="1"/>
        </w:rPr>
        <w:t>投票流程和稳定费率的机制。</w:t>
      </w:r>
    </w:p>
    <w:p w14:paraId="571BA679"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5ACE666B"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整个机制可以简单划分为社区讨论、民意投票和执行投票三个步骤：</w:t>
      </w:r>
    </w:p>
    <w:p w14:paraId="3B3BF761"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068E1C48"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14DFBA0B" w14:textId="77777777" w:rsidR="001F7E2B" w:rsidRPr="001F7E2B" w:rsidRDefault="001F7E2B" w:rsidP="001F7E2B">
      <w:pPr>
        <w:widowControl/>
        <w:spacing w:line="390" w:lineRule="atLeast"/>
        <w:jc w:val="center"/>
        <w:textAlignment w:val="baseline"/>
        <w:rPr>
          <w:rFonts w:ascii="inherit" w:eastAsia="微软雅黑" w:hAnsi="inherit" w:cs="宋体"/>
          <w:color w:val="434343"/>
          <w:kern w:val="0"/>
          <w:sz w:val="24"/>
          <w:szCs w:val="24"/>
        </w:rPr>
      </w:pPr>
      <w:r w:rsidRPr="001F7E2B">
        <w:rPr>
          <w:rFonts w:ascii="inherit" w:eastAsia="微软雅黑" w:hAnsi="inherit" w:cs="宋体"/>
          <w:color w:val="333333"/>
          <w:kern w:val="0"/>
          <w:sz w:val="30"/>
          <w:szCs w:val="30"/>
          <w:bdr w:val="none" w:sz="0" w:space="0" w:color="auto" w:frame="1"/>
          <w:shd w:val="clear" w:color="auto" w:fill="FCC743"/>
        </w:rPr>
        <w:t xml:space="preserve">　</w:t>
      </w:r>
      <w:r w:rsidRPr="001F7E2B">
        <w:rPr>
          <w:rFonts w:ascii="inherit" w:eastAsia="微软雅黑" w:hAnsi="inherit" w:cs="宋体"/>
          <w:b/>
          <w:bCs/>
          <w:color w:val="333333"/>
          <w:kern w:val="0"/>
          <w:sz w:val="30"/>
          <w:szCs w:val="30"/>
          <w:bdr w:val="none" w:sz="0" w:space="0" w:color="auto" w:frame="1"/>
          <w:shd w:val="clear" w:color="auto" w:fill="FCC743"/>
        </w:rPr>
        <w:t>01</w:t>
      </w:r>
      <w:r w:rsidRPr="001F7E2B">
        <w:rPr>
          <w:rFonts w:ascii="inherit" w:eastAsia="微软雅黑" w:hAnsi="inherit" w:cs="宋体"/>
          <w:color w:val="333333"/>
          <w:kern w:val="0"/>
          <w:sz w:val="30"/>
          <w:szCs w:val="30"/>
          <w:bdr w:val="none" w:sz="0" w:space="0" w:color="auto" w:frame="1"/>
          <w:shd w:val="clear" w:color="auto" w:fill="FCC743"/>
        </w:rPr>
        <w:t xml:space="preserve">　</w:t>
      </w:r>
    </w:p>
    <w:p w14:paraId="65F10133" w14:textId="77777777" w:rsidR="001F7E2B" w:rsidRPr="001F7E2B" w:rsidRDefault="001F7E2B" w:rsidP="001F7E2B">
      <w:pPr>
        <w:widowControl/>
        <w:shd w:val="clear" w:color="auto" w:fill="FFFFFF"/>
        <w:spacing w:line="390" w:lineRule="atLeast"/>
        <w:ind w:left="120" w:right="120"/>
        <w:jc w:val="center"/>
        <w:textAlignment w:val="baseline"/>
        <w:rPr>
          <w:rFonts w:ascii="inherit" w:eastAsia="微软雅黑" w:hAnsi="inherit" w:cs="宋体"/>
          <w:color w:val="3E3E3E"/>
          <w:spacing w:val="8"/>
          <w:kern w:val="0"/>
          <w:sz w:val="24"/>
          <w:szCs w:val="24"/>
        </w:rPr>
      </w:pPr>
      <w:r w:rsidRPr="001F7E2B">
        <w:rPr>
          <w:rFonts w:ascii="inherit" w:eastAsia="微软雅黑" w:hAnsi="inherit" w:cs="宋体"/>
          <w:b/>
          <w:bCs/>
          <w:color w:val="3E3E3E"/>
          <w:spacing w:val="8"/>
          <w:kern w:val="0"/>
          <w:sz w:val="24"/>
          <w:szCs w:val="24"/>
          <w:highlight w:val="yellow"/>
          <w:bdr w:val="none" w:sz="0" w:space="0" w:color="auto" w:frame="1"/>
        </w:rPr>
        <w:t>社区讨论</w:t>
      </w:r>
    </w:p>
    <w:p w14:paraId="69C7ED1F"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5E0B82C"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090637C5"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Maker</w:t>
      </w:r>
      <w:r w:rsidRPr="001F7E2B">
        <w:rPr>
          <w:rFonts w:ascii="inherit" w:eastAsia="微软雅黑" w:hAnsi="inherit" w:cs="宋体"/>
          <w:color w:val="434343"/>
          <w:kern w:val="0"/>
          <w:sz w:val="23"/>
          <w:szCs w:val="23"/>
          <w:bdr w:val="none" w:sz="0" w:space="0" w:color="auto" w:frame="1"/>
        </w:rPr>
        <w:t>之所以要设定稳定费率，其目的是用于</w:t>
      </w:r>
      <w:r w:rsidRPr="001F7E2B">
        <w:rPr>
          <w:rFonts w:ascii="inherit" w:eastAsia="微软雅黑" w:hAnsi="inherit" w:cs="宋体"/>
          <w:color w:val="434343"/>
          <w:kern w:val="0"/>
          <w:sz w:val="23"/>
          <w:szCs w:val="23"/>
          <w:highlight w:val="yellow"/>
          <w:bdr w:val="none" w:sz="0" w:space="0" w:color="auto" w:frame="1"/>
        </w:rPr>
        <w:t>调节稳定币</w:t>
      </w:r>
      <w:r w:rsidRPr="001F7E2B">
        <w:rPr>
          <w:rFonts w:ascii="inherit" w:eastAsia="微软雅黑" w:hAnsi="inherit" w:cs="宋体"/>
          <w:color w:val="434343"/>
          <w:kern w:val="0"/>
          <w:sz w:val="23"/>
          <w:szCs w:val="23"/>
          <w:highlight w:val="yellow"/>
          <w:bdr w:val="none" w:sz="0" w:space="0" w:color="auto" w:frame="1"/>
        </w:rPr>
        <w:t xml:space="preserve"> Dai </w:t>
      </w:r>
      <w:r w:rsidRPr="001F7E2B">
        <w:rPr>
          <w:rFonts w:ascii="inherit" w:eastAsia="微软雅黑" w:hAnsi="inherit" w:cs="宋体"/>
          <w:color w:val="434343"/>
          <w:kern w:val="0"/>
          <w:sz w:val="23"/>
          <w:szCs w:val="23"/>
          <w:highlight w:val="yellow"/>
          <w:bdr w:val="none" w:sz="0" w:space="0" w:color="auto" w:frame="1"/>
        </w:rPr>
        <w:t>和美元的汇率</w:t>
      </w:r>
      <w:r w:rsidRPr="001F7E2B">
        <w:rPr>
          <w:rFonts w:ascii="inherit" w:eastAsia="微软雅黑" w:hAnsi="inherit" w:cs="宋体"/>
          <w:color w:val="434343"/>
          <w:kern w:val="0"/>
          <w:sz w:val="23"/>
          <w:szCs w:val="23"/>
          <w:bdr w:val="none" w:sz="0" w:space="0" w:color="auto" w:frame="1"/>
        </w:rPr>
        <w:t>，可以简单理解为</w:t>
      </w:r>
      <w:r w:rsidRPr="001F7E2B">
        <w:rPr>
          <w:rFonts w:ascii="inherit" w:eastAsia="微软雅黑" w:hAnsi="inherit" w:cs="宋体"/>
          <w:color w:val="434343"/>
          <w:kern w:val="0"/>
          <w:sz w:val="23"/>
          <w:szCs w:val="23"/>
          <w:highlight w:val="yellow"/>
          <w:bdr w:val="none" w:sz="0" w:space="0" w:color="auto" w:frame="1"/>
        </w:rPr>
        <w:t>通过调节稳定费率用以改变</w:t>
      </w:r>
      <w:r w:rsidRPr="001F7E2B">
        <w:rPr>
          <w:rFonts w:ascii="inherit" w:eastAsia="微软雅黑" w:hAnsi="inherit" w:cs="宋体"/>
          <w:color w:val="434343"/>
          <w:kern w:val="0"/>
          <w:sz w:val="23"/>
          <w:szCs w:val="23"/>
          <w:highlight w:val="yellow"/>
          <w:bdr w:val="none" w:sz="0" w:space="0" w:color="auto" w:frame="1"/>
        </w:rPr>
        <w:t xml:space="preserve"> Dai </w:t>
      </w:r>
      <w:r w:rsidRPr="001F7E2B">
        <w:rPr>
          <w:rFonts w:ascii="inherit" w:eastAsia="微软雅黑" w:hAnsi="inherit" w:cs="宋体"/>
          <w:color w:val="434343"/>
          <w:kern w:val="0"/>
          <w:sz w:val="23"/>
          <w:szCs w:val="23"/>
          <w:highlight w:val="yellow"/>
          <w:bdr w:val="none" w:sz="0" w:space="0" w:color="auto" w:frame="1"/>
        </w:rPr>
        <w:t>的供需，从而影响其在市场上的价值</w:t>
      </w:r>
      <w:r w:rsidRPr="001F7E2B">
        <w:rPr>
          <w:rFonts w:ascii="inherit" w:eastAsia="微软雅黑" w:hAnsi="inherit" w:cs="宋体"/>
          <w:color w:val="434343"/>
          <w:kern w:val="0"/>
          <w:sz w:val="23"/>
          <w:szCs w:val="23"/>
          <w:bdr w:val="none" w:sz="0" w:space="0" w:color="auto" w:frame="1"/>
        </w:rPr>
        <w:t>。</w:t>
      </w:r>
    </w:p>
    <w:p w14:paraId="4E96347E"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73689AE4"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通常来看，</w:t>
      </w:r>
      <w:r w:rsidRPr="001F7E2B">
        <w:rPr>
          <w:rFonts w:ascii="inherit" w:eastAsia="微软雅黑" w:hAnsi="inherit" w:cs="宋体"/>
          <w:color w:val="434343"/>
          <w:kern w:val="0"/>
          <w:sz w:val="23"/>
          <w:szCs w:val="23"/>
          <w:highlight w:val="yellow"/>
          <w:bdr w:val="none" w:sz="0" w:space="0" w:color="auto" w:frame="1"/>
        </w:rPr>
        <w:t>提高稳定费率可以减少</w:t>
      </w:r>
      <w:r w:rsidRPr="001F7E2B">
        <w:rPr>
          <w:rFonts w:ascii="inherit" w:eastAsia="微软雅黑" w:hAnsi="inherit" w:cs="宋体"/>
          <w:color w:val="434343"/>
          <w:kern w:val="0"/>
          <w:sz w:val="23"/>
          <w:szCs w:val="23"/>
          <w:highlight w:val="yellow"/>
          <w:bdr w:val="none" w:sz="0" w:space="0" w:color="auto" w:frame="1"/>
        </w:rPr>
        <w:t xml:space="preserve"> Dai </w:t>
      </w:r>
      <w:r w:rsidRPr="001F7E2B">
        <w:rPr>
          <w:rFonts w:ascii="inherit" w:eastAsia="微软雅黑" w:hAnsi="inherit" w:cs="宋体"/>
          <w:color w:val="434343"/>
          <w:kern w:val="0"/>
          <w:sz w:val="23"/>
          <w:szCs w:val="23"/>
          <w:highlight w:val="yellow"/>
          <w:bdr w:val="none" w:sz="0" w:space="0" w:color="auto" w:frame="1"/>
        </w:rPr>
        <w:t>的供应，从而提高</w:t>
      </w:r>
      <w:r w:rsidRPr="001F7E2B">
        <w:rPr>
          <w:rFonts w:ascii="inherit" w:eastAsia="微软雅黑" w:hAnsi="inherit" w:cs="宋体"/>
          <w:color w:val="434343"/>
          <w:kern w:val="0"/>
          <w:sz w:val="23"/>
          <w:szCs w:val="23"/>
          <w:highlight w:val="yellow"/>
          <w:bdr w:val="none" w:sz="0" w:space="0" w:color="auto" w:frame="1"/>
        </w:rPr>
        <w:t xml:space="preserve"> Dai </w:t>
      </w:r>
      <w:r w:rsidRPr="001F7E2B">
        <w:rPr>
          <w:rFonts w:ascii="inherit" w:eastAsia="微软雅黑" w:hAnsi="inherit" w:cs="宋体"/>
          <w:color w:val="434343"/>
          <w:kern w:val="0"/>
          <w:sz w:val="23"/>
          <w:szCs w:val="23"/>
          <w:highlight w:val="yellow"/>
          <w:bdr w:val="none" w:sz="0" w:space="0" w:color="auto" w:frame="1"/>
        </w:rPr>
        <w:t>兑</w:t>
      </w:r>
      <w:commentRangeStart w:id="1"/>
      <w:r w:rsidRPr="001F7E2B">
        <w:rPr>
          <w:rFonts w:ascii="inherit" w:eastAsia="微软雅黑" w:hAnsi="inherit" w:cs="宋体"/>
          <w:color w:val="434343"/>
          <w:kern w:val="0"/>
          <w:sz w:val="23"/>
          <w:szCs w:val="23"/>
          <w:highlight w:val="yellow"/>
          <w:bdr w:val="none" w:sz="0" w:space="0" w:color="auto" w:frame="1"/>
        </w:rPr>
        <w:t>美元</w:t>
      </w:r>
      <w:commentRangeEnd w:id="1"/>
      <w:r w:rsidR="002C2B4C">
        <w:rPr>
          <w:rStyle w:val="ac"/>
        </w:rPr>
        <w:commentReference w:id="1"/>
      </w:r>
      <w:r w:rsidRPr="001F7E2B">
        <w:rPr>
          <w:rFonts w:ascii="inherit" w:eastAsia="微软雅黑" w:hAnsi="inherit" w:cs="宋体"/>
          <w:color w:val="434343"/>
          <w:kern w:val="0"/>
          <w:sz w:val="23"/>
          <w:szCs w:val="23"/>
          <w:highlight w:val="yellow"/>
          <w:bdr w:val="none" w:sz="0" w:space="0" w:color="auto" w:frame="1"/>
        </w:rPr>
        <w:t>价格；降低稳定费率可以增加</w:t>
      </w:r>
      <w:r w:rsidRPr="001F7E2B">
        <w:rPr>
          <w:rFonts w:ascii="inherit" w:eastAsia="微软雅黑" w:hAnsi="inherit" w:cs="宋体"/>
          <w:color w:val="434343"/>
          <w:kern w:val="0"/>
          <w:sz w:val="23"/>
          <w:szCs w:val="23"/>
          <w:highlight w:val="yellow"/>
          <w:bdr w:val="none" w:sz="0" w:space="0" w:color="auto" w:frame="1"/>
        </w:rPr>
        <w:t xml:space="preserve"> Dai </w:t>
      </w:r>
      <w:r w:rsidRPr="001F7E2B">
        <w:rPr>
          <w:rFonts w:ascii="inherit" w:eastAsia="微软雅黑" w:hAnsi="inherit" w:cs="宋体"/>
          <w:color w:val="434343"/>
          <w:kern w:val="0"/>
          <w:sz w:val="23"/>
          <w:szCs w:val="23"/>
          <w:highlight w:val="yellow"/>
          <w:bdr w:val="none" w:sz="0" w:space="0" w:color="auto" w:frame="1"/>
        </w:rPr>
        <w:t>的供应，从而降低</w:t>
      </w:r>
      <w:r w:rsidRPr="001F7E2B">
        <w:rPr>
          <w:rFonts w:ascii="inherit" w:eastAsia="微软雅黑" w:hAnsi="inherit" w:cs="宋体"/>
          <w:color w:val="434343"/>
          <w:kern w:val="0"/>
          <w:sz w:val="23"/>
          <w:szCs w:val="23"/>
          <w:highlight w:val="yellow"/>
          <w:bdr w:val="none" w:sz="0" w:space="0" w:color="auto" w:frame="1"/>
        </w:rPr>
        <w:t xml:space="preserve"> Dai </w:t>
      </w:r>
      <w:r w:rsidRPr="001F7E2B">
        <w:rPr>
          <w:rFonts w:ascii="inherit" w:eastAsia="微软雅黑" w:hAnsi="inherit" w:cs="宋体"/>
          <w:color w:val="434343"/>
          <w:kern w:val="0"/>
          <w:sz w:val="23"/>
          <w:szCs w:val="23"/>
          <w:highlight w:val="yellow"/>
          <w:bdr w:val="none" w:sz="0" w:space="0" w:color="auto" w:frame="1"/>
        </w:rPr>
        <w:t>兑美元价格</w:t>
      </w:r>
      <w:r w:rsidRPr="001F7E2B">
        <w:rPr>
          <w:rFonts w:ascii="inherit" w:eastAsia="微软雅黑" w:hAnsi="inherit" w:cs="宋体"/>
          <w:color w:val="434343"/>
          <w:kern w:val="0"/>
          <w:sz w:val="23"/>
          <w:szCs w:val="23"/>
          <w:bdr w:val="none" w:sz="0" w:space="0" w:color="auto" w:frame="1"/>
        </w:rPr>
        <w:t>。</w:t>
      </w:r>
    </w:p>
    <w:p w14:paraId="0F0B03DC"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49FB91C"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xml:space="preserve">Dai </w:t>
      </w:r>
      <w:r w:rsidRPr="001F7E2B">
        <w:rPr>
          <w:rFonts w:ascii="inherit" w:eastAsia="微软雅黑" w:hAnsi="inherit" w:cs="宋体"/>
          <w:color w:val="434343"/>
          <w:kern w:val="0"/>
          <w:sz w:val="23"/>
          <w:szCs w:val="23"/>
          <w:bdr w:val="none" w:sz="0" w:space="0" w:color="auto" w:frame="1"/>
        </w:rPr>
        <w:t>的目标是实现与美元</w:t>
      </w:r>
      <w:commentRangeStart w:id="2"/>
      <w:r w:rsidRPr="001F7E2B">
        <w:rPr>
          <w:rFonts w:ascii="inherit" w:eastAsia="微软雅黑" w:hAnsi="inherit" w:cs="宋体"/>
          <w:color w:val="434343"/>
          <w:kern w:val="0"/>
          <w:sz w:val="23"/>
          <w:szCs w:val="23"/>
          <w:bdr w:val="none" w:sz="0" w:space="0" w:color="auto" w:frame="1"/>
        </w:rPr>
        <w:t>1</w:t>
      </w:r>
      <w:r w:rsidRPr="001F7E2B">
        <w:rPr>
          <w:rFonts w:ascii="inherit" w:eastAsia="微软雅黑" w:hAnsi="inherit" w:cs="宋体"/>
          <w:color w:val="434343"/>
          <w:kern w:val="0"/>
          <w:sz w:val="23"/>
          <w:szCs w:val="23"/>
          <w:bdr w:val="none" w:sz="0" w:space="0" w:color="auto" w:frame="1"/>
        </w:rPr>
        <w:t>：</w:t>
      </w:r>
      <w:r w:rsidRPr="001F7E2B">
        <w:rPr>
          <w:rFonts w:ascii="inherit" w:eastAsia="微软雅黑" w:hAnsi="inherit" w:cs="宋体"/>
          <w:color w:val="434343"/>
          <w:kern w:val="0"/>
          <w:sz w:val="23"/>
          <w:szCs w:val="23"/>
          <w:bdr w:val="none" w:sz="0" w:space="0" w:color="auto" w:frame="1"/>
        </w:rPr>
        <w:t>1</w:t>
      </w:r>
      <w:r w:rsidRPr="001F7E2B">
        <w:rPr>
          <w:rFonts w:ascii="inherit" w:eastAsia="微软雅黑" w:hAnsi="inherit" w:cs="宋体"/>
          <w:color w:val="434343"/>
          <w:kern w:val="0"/>
          <w:sz w:val="23"/>
          <w:szCs w:val="23"/>
          <w:bdr w:val="none" w:sz="0" w:space="0" w:color="auto" w:frame="1"/>
        </w:rPr>
        <w:t>挂钩</w:t>
      </w:r>
      <w:commentRangeEnd w:id="2"/>
      <w:r w:rsidR="00953EA7">
        <w:rPr>
          <w:rStyle w:val="ac"/>
        </w:rPr>
        <w:commentReference w:id="2"/>
      </w:r>
      <w:r w:rsidRPr="001F7E2B">
        <w:rPr>
          <w:rFonts w:ascii="inherit" w:eastAsia="微软雅黑" w:hAnsi="inherit" w:cs="宋体"/>
          <w:color w:val="434343"/>
          <w:kern w:val="0"/>
          <w:sz w:val="23"/>
          <w:szCs w:val="23"/>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当其价格长期偏离</w:t>
      </w:r>
      <w:r w:rsidRPr="001F7E2B">
        <w:rPr>
          <w:rFonts w:ascii="inherit" w:eastAsia="微软雅黑" w:hAnsi="inherit" w:cs="宋体"/>
          <w:color w:val="434343"/>
          <w:kern w:val="0"/>
          <w:sz w:val="23"/>
          <w:szCs w:val="23"/>
          <w:highlight w:val="yellow"/>
          <w:bdr w:val="none" w:sz="0" w:space="0" w:color="auto" w:frame="1"/>
        </w:rPr>
        <w:t>1</w:t>
      </w:r>
      <w:r w:rsidRPr="001F7E2B">
        <w:rPr>
          <w:rFonts w:ascii="inherit" w:eastAsia="微软雅黑" w:hAnsi="inherit" w:cs="宋体"/>
          <w:color w:val="434343"/>
          <w:kern w:val="0"/>
          <w:sz w:val="23"/>
          <w:szCs w:val="23"/>
          <w:highlight w:val="yellow"/>
          <w:bdr w:val="none" w:sz="0" w:space="0" w:color="auto" w:frame="1"/>
        </w:rPr>
        <w:t>美元时，社区会进行讨论，决定是否进行投票改变稳定费率。</w:t>
      </w:r>
      <w:r w:rsidRPr="001F7E2B">
        <w:rPr>
          <w:rFonts w:ascii="inherit" w:eastAsia="微软雅黑" w:hAnsi="inherit" w:cs="宋体"/>
          <w:color w:val="434343"/>
          <w:kern w:val="0"/>
          <w:sz w:val="23"/>
          <w:szCs w:val="23"/>
          <w:bdr w:val="none" w:sz="0" w:space="0" w:color="auto" w:frame="1"/>
        </w:rPr>
        <w:t>目前稳定费率低调节一共有</w:t>
      </w:r>
      <w:r w:rsidRPr="001F7E2B">
        <w:rPr>
          <w:rFonts w:ascii="inherit" w:eastAsia="微软雅黑" w:hAnsi="inherit" w:cs="宋体"/>
          <w:color w:val="434343"/>
          <w:kern w:val="0"/>
          <w:sz w:val="23"/>
          <w:szCs w:val="23"/>
          <w:highlight w:val="yellow"/>
          <w:bdr w:val="none" w:sz="0" w:space="0" w:color="auto" w:frame="1"/>
        </w:rPr>
        <w:t>9</w:t>
      </w:r>
      <w:r w:rsidRPr="001F7E2B">
        <w:rPr>
          <w:rFonts w:ascii="inherit" w:eastAsia="微软雅黑" w:hAnsi="inherit" w:cs="宋体"/>
          <w:color w:val="434343"/>
          <w:kern w:val="0"/>
          <w:sz w:val="23"/>
          <w:szCs w:val="23"/>
          <w:highlight w:val="yellow"/>
          <w:bdr w:val="none" w:sz="0" w:space="0" w:color="auto" w:frame="1"/>
        </w:rPr>
        <w:t>档</w:t>
      </w:r>
      <w:r w:rsidRPr="001F7E2B">
        <w:rPr>
          <w:rFonts w:ascii="inherit" w:eastAsia="微软雅黑" w:hAnsi="inherit" w:cs="宋体"/>
          <w:color w:val="434343"/>
          <w:kern w:val="0"/>
          <w:sz w:val="23"/>
          <w:szCs w:val="23"/>
          <w:bdr w:val="none" w:sz="0" w:space="0" w:color="auto" w:frame="1"/>
        </w:rPr>
        <w:t>，档位区间为</w:t>
      </w:r>
      <w:r w:rsidRPr="001F7E2B">
        <w:rPr>
          <w:rFonts w:ascii="inherit" w:eastAsia="微软雅黑" w:hAnsi="inherit" w:cs="宋体"/>
          <w:color w:val="434343"/>
          <w:kern w:val="0"/>
          <w:sz w:val="23"/>
          <w:szCs w:val="23"/>
          <w:bdr w:val="none" w:sz="0" w:space="0" w:color="auto" w:frame="1"/>
        </w:rPr>
        <w:t>1%</w:t>
      </w:r>
      <w:r w:rsidRPr="001F7E2B">
        <w:rPr>
          <w:rFonts w:ascii="inherit" w:eastAsia="微软雅黑" w:hAnsi="inherit" w:cs="宋体"/>
          <w:color w:val="434343"/>
          <w:kern w:val="0"/>
          <w:sz w:val="23"/>
          <w:szCs w:val="23"/>
          <w:bdr w:val="none" w:sz="0" w:space="0" w:color="auto" w:frame="1"/>
        </w:rPr>
        <w:t>，其</w:t>
      </w:r>
      <w:r w:rsidRPr="001F7E2B">
        <w:rPr>
          <w:rFonts w:ascii="inherit" w:eastAsia="微软雅黑" w:hAnsi="inherit" w:cs="宋体"/>
          <w:color w:val="434343"/>
          <w:kern w:val="0"/>
          <w:sz w:val="23"/>
          <w:szCs w:val="23"/>
          <w:bdr w:val="none" w:sz="0" w:space="0" w:color="auto" w:frame="1"/>
        </w:rPr>
        <w:t>9</w:t>
      </w:r>
      <w:r w:rsidRPr="001F7E2B">
        <w:rPr>
          <w:rFonts w:ascii="inherit" w:eastAsia="微软雅黑" w:hAnsi="inherit" w:cs="宋体"/>
          <w:color w:val="434343"/>
          <w:kern w:val="0"/>
          <w:sz w:val="23"/>
          <w:szCs w:val="23"/>
          <w:bdr w:val="none" w:sz="0" w:space="0" w:color="auto" w:frame="1"/>
        </w:rPr>
        <w:t>档分别为：</w:t>
      </w:r>
      <w:commentRangeStart w:id="3"/>
      <w:r w:rsidRPr="001F7E2B">
        <w:rPr>
          <w:rFonts w:ascii="inherit" w:eastAsia="微软雅黑" w:hAnsi="inherit" w:cs="宋体"/>
          <w:color w:val="434343"/>
          <w:kern w:val="0"/>
          <w:sz w:val="23"/>
          <w:szCs w:val="23"/>
          <w:highlight w:val="yellow"/>
          <w:bdr w:val="none" w:sz="0" w:space="0" w:color="auto" w:frame="1"/>
        </w:rPr>
        <w:t>-4%</w:t>
      </w:r>
      <w:commentRangeEnd w:id="3"/>
      <w:r w:rsidR="00953EA7">
        <w:rPr>
          <w:rStyle w:val="ac"/>
        </w:rPr>
        <w:commentReference w:id="3"/>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-3%</w:t>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-2%</w:t>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-1%</w:t>
      </w:r>
      <w:r w:rsidRPr="001F7E2B">
        <w:rPr>
          <w:rFonts w:ascii="inherit" w:eastAsia="微软雅黑" w:hAnsi="inherit" w:cs="宋体"/>
          <w:color w:val="434343"/>
          <w:kern w:val="0"/>
          <w:sz w:val="23"/>
          <w:szCs w:val="23"/>
          <w:highlight w:val="yellow"/>
          <w:bdr w:val="none" w:sz="0" w:space="0" w:color="auto" w:frame="1"/>
        </w:rPr>
        <w:t>、不变、</w:t>
      </w:r>
      <w:r w:rsidRPr="001F7E2B">
        <w:rPr>
          <w:rFonts w:ascii="inherit" w:eastAsia="微软雅黑" w:hAnsi="inherit" w:cs="宋体"/>
          <w:color w:val="434343"/>
          <w:kern w:val="0"/>
          <w:sz w:val="23"/>
          <w:szCs w:val="23"/>
          <w:highlight w:val="yellow"/>
          <w:bdr w:val="none" w:sz="0" w:space="0" w:color="auto" w:frame="1"/>
        </w:rPr>
        <w:t>+1%</w:t>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+2%</w:t>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+3%</w:t>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highlight w:val="yellow"/>
          <w:bdr w:val="none" w:sz="0" w:space="0" w:color="auto" w:frame="1"/>
        </w:rPr>
        <w:t>+4%</w:t>
      </w:r>
      <w:r w:rsidRPr="001F7E2B">
        <w:rPr>
          <w:rFonts w:ascii="inherit" w:eastAsia="微软雅黑" w:hAnsi="inherit" w:cs="宋体"/>
          <w:color w:val="434343"/>
          <w:kern w:val="0"/>
          <w:sz w:val="23"/>
          <w:szCs w:val="23"/>
          <w:bdr w:val="none" w:sz="0" w:space="0" w:color="auto" w:frame="1"/>
        </w:rPr>
        <w:t>。之前的档位区间存在</w:t>
      </w:r>
      <w:r w:rsidRPr="001F7E2B">
        <w:rPr>
          <w:rFonts w:ascii="inherit" w:eastAsia="微软雅黑" w:hAnsi="inherit" w:cs="宋体"/>
          <w:color w:val="434343"/>
          <w:kern w:val="0"/>
          <w:sz w:val="23"/>
          <w:szCs w:val="23"/>
          <w:bdr w:val="none" w:sz="0" w:space="0" w:color="auto" w:frame="1"/>
        </w:rPr>
        <w:t>0.5%</w:t>
      </w:r>
      <w:r w:rsidRPr="001F7E2B">
        <w:rPr>
          <w:rFonts w:ascii="inherit" w:eastAsia="微软雅黑" w:hAnsi="inherit" w:cs="宋体"/>
          <w:color w:val="434343"/>
          <w:kern w:val="0"/>
          <w:sz w:val="23"/>
          <w:szCs w:val="23"/>
          <w:bdr w:val="none" w:sz="0" w:space="0" w:color="auto" w:frame="1"/>
        </w:rPr>
        <w:t>，但是经过多次投票发现，</w:t>
      </w:r>
      <w:r w:rsidRPr="001F7E2B">
        <w:rPr>
          <w:rFonts w:ascii="inherit" w:eastAsia="微软雅黑" w:hAnsi="inherit" w:cs="宋体"/>
          <w:color w:val="434343"/>
          <w:kern w:val="0"/>
          <w:sz w:val="23"/>
          <w:szCs w:val="23"/>
          <w:bdr w:val="none" w:sz="0" w:space="0" w:color="auto" w:frame="1"/>
        </w:rPr>
        <w:t>0.5%</w:t>
      </w:r>
      <w:r w:rsidRPr="001F7E2B">
        <w:rPr>
          <w:rFonts w:ascii="inherit" w:eastAsia="微软雅黑" w:hAnsi="inherit" w:cs="宋体"/>
          <w:color w:val="434343"/>
          <w:kern w:val="0"/>
          <w:sz w:val="23"/>
          <w:szCs w:val="23"/>
          <w:bdr w:val="none" w:sz="0" w:space="0" w:color="auto" w:frame="1"/>
        </w:rPr>
        <w:t>的区间跨度太小，无法有效调节</w:t>
      </w:r>
      <w:r w:rsidRPr="001F7E2B">
        <w:rPr>
          <w:rFonts w:ascii="inherit" w:eastAsia="微软雅黑" w:hAnsi="inherit" w:cs="宋体"/>
          <w:color w:val="434343"/>
          <w:kern w:val="0"/>
          <w:sz w:val="23"/>
          <w:szCs w:val="23"/>
          <w:bdr w:val="none" w:sz="0" w:space="0" w:color="auto" w:frame="1"/>
        </w:rPr>
        <w:t xml:space="preserve"> Dai </w:t>
      </w:r>
      <w:r w:rsidRPr="001F7E2B">
        <w:rPr>
          <w:rFonts w:ascii="inherit" w:eastAsia="微软雅黑" w:hAnsi="inherit" w:cs="宋体"/>
          <w:color w:val="434343"/>
          <w:kern w:val="0"/>
          <w:sz w:val="23"/>
          <w:szCs w:val="23"/>
          <w:bdr w:val="none" w:sz="0" w:space="0" w:color="auto" w:frame="1"/>
        </w:rPr>
        <w:t>的价值，故形成了目前这一档位。</w:t>
      </w:r>
    </w:p>
    <w:p w14:paraId="6E8D24C3"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7C83285"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lastRenderedPageBreak/>
        <w:t>当社区决定调整稳定费率后，将方案提交给开发团队，开发团队放出投票界面。</w:t>
      </w:r>
    </w:p>
    <w:p w14:paraId="1646DE87"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7D39C16" w14:textId="2A0DCA72" w:rsidR="001F7E2B" w:rsidRPr="001F7E2B" w:rsidRDefault="001F7E2B" w:rsidP="001F7E2B">
      <w:pPr>
        <w:widowControl/>
        <w:spacing w:line="390" w:lineRule="atLeast"/>
        <w:jc w:val="left"/>
        <w:textAlignment w:val="baseline"/>
        <w:rPr>
          <w:rFonts w:ascii="inherit" w:eastAsia="微软雅黑" w:hAnsi="inherit" w:cs="宋体"/>
          <w:color w:val="434343"/>
          <w:kern w:val="0"/>
          <w:sz w:val="24"/>
          <w:szCs w:val="24"/>
        </w:rPr>
      </w:pPr>
      <w:r w:rsidRPr="001F7E2B">
        <w:rPr>
          <w:rFonts w:ascii="inherit" w:eastAsia="微软雅黑" w:hAnsi="inherit" w:cs="宋体" w:hint="eastAsia"/>
          <w:noProof/>
          <w:color w:val="434343"/>
          <w:kern w:val="0"/>
          <w:sz w:val="24"/>
          <w:szCs w:val="24"/>
        </w:rPr>
        <w:drawing>
          <wp:inline distT="0" distB="0" distL="0" distR="0" wp14:anchorId="457E0F23" wp14:editId="71DC4346">
            <wp:extent cx="5274310" cy="2106930"/>
            <wp:effectExtent l="0" t="0" r="2540" b="7620"/>
            <wp:docPr id="26269310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06930"/>
                    </a:xfrm>
                    <a:prstGeom prst="rect">
                      <a:avLst/>
                    </a:prstGeom>
                    <a:noFill/>
                    <a:ln>
                      <a:noFill/>
                    </a:ln>
                  </pic:spPr>
                </pic:pic>
              </a:graphicData>
            </a:graphic>
          </wp:inline>
        </w:drawing>
      </w:r>
    </w:p>
    <w:p w14:paraId="4C17D6ED"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499D2142"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2C11AEAE" w14:textId="77777777" w:rsidR="001F7E2B" w:rsidRPr="001F7E2B" w:rsidRDefault="001F7E2B" w:rsidP="001F7E2B">
      <w:pPr>
        <w:widowControl/>
        <w:spacing w:line="390" w:lineRule="atLeast"/>
        <w:jc w:val="center"/>
        <w:textAlignment w:val="baseline"/>
        <w:rPr>
          <w:rFonts w:ascii="inherit" w:eastAsia="微软雅黑" w:hAnsi="inherit" w:cs="宋体"/>
          <w:color w:val="434343"/>
          <w:kern w:val="0"/>
          <w:sz w:val="24"/>
          <w:szCs w:val="24"/>
        </w:rPr>
      </w:pPr>
      <w:r w:rsidRPr="001F7E2B">
        <w:rPr>
          <w:rFonts w:ascii="inherit" w:eastAsia="微软雅黑" w:hAnsi="inherit" w:cs="宋体"/>
          <w:color w:val="333333"/>
          <w:kern w:val="0"/>
          <w:sz w:val="30"/>
          <w:szCs w:val="30"/>
          <w:bdr w:val="none" w:sz="0" w:space="0" w:color="auto" w:frame="1"/>
          <w:shd w:val="clear" w:color="auto" w:fill="FCC743"/>
        </w:rPr>
        <w:t xml:space="preserve">　</w:t>
      </w:r>
      <w:r w:rsidRPr="001F7E2B">
        <w:rPr>
          <w:rFonts w:ascii="inherit" w:eastAsia="微软雅黑" w:hAnsi="inherit" w:cs="宋体"/>
          <w:b/>
          <w:bCs/>
          <w:color w:val="333333"/>
          <w:kern w:val="0"/>
          <w:sz w:val="30"/>
          <w:szCs w:val="30"/>
          <w:bdr w:val="none" w:sz="0" w:space="0" w:color="auto" w:frame="1"/>
          <w:shd w:val="clear" w:color="auto" w:fill="FCC743"/>
        </w:rPr>
        <w:t>02</w:t>
      </w:r>
      <w:r w:rsidRPr="001F7E2B">
        <w:rPr>
          <w:rFonts w:ascii="inherit" w:eastAsia="微软雅黑" w:hAnsi="inherit" w:cs="宋体"/>
          <w:color w:val="333333"/>
          <w:kern w:val="0"/>
          <w:sz w:val="30"/>
          <w:szCs w:val="30"/>
          <w:bdr w:val="none" w:sz="0" w:space="0" w:color="auto" w:frame="1"/>
          <w:shd w:val="clear" w:color="auto" w:fill="FCC743"/>
        </w:rPr>
        <w:t xml:space="preserve">　</w:t>
      </w:r>
    </w:p>
    <w:p w14:paraId="3D670A8D" w14:textId="77777777" w:rsidR="001F7E2B" w:rsidRPr="001F7E2B" w:rsidRDefault="001F7E2B" w:rsidP="001F7E2B">
      <w:pPr>
        <w:widowControl/>
        <w:shd w:val="clear" w:color="auto" w:fill="FFFFFF"/>
        <w:spacing w:line="390" w:lineRule="atLeast"/>
        <w:ind w:left="120" w:right="120"/>
        <w:jc w:val="center"/>
        <w:textAlignment w:val="baseline"/>
        <w:rPr>
          <w:rFonts w:ascii="inherit" w:eastAsia="微软雅黑" w:hAnsi="inherit" w:cs="宋体"/>
          <w:color w:val="3E3E3E"/>
          <w:spacing w:val="8"/>
          <w:kern w:val="0"/>
          <w:sz w:val="24"/>
          <w:szCs w:val="24"/>
        </w:rPr>
      </w:pPr>
      <w:r w:rsidRPr="001F7E2B">
        <w:rPr>
          <w:rFonts w:ascii="inherit" w:eastAsia="微软雅黑" w:hAnsi="inherit" w:cs="宋体"/>
          <w:b/>
          <w:bCs/>
          <w:color w:val="3E3E3E"/>
          <w:spacing w:val="8"/>
          <w:kern w:val="0"/>
          <w:sz w:val="24"/>
          <w:szCs w:val="24"/>
          <w:highlight w:val="yellow"/>
          <w:bdr w:val="none" w:sz="0" w:space="0" w:color="auto" w:frame="1"/>
        </w:rPr>
        <w:t>民意投票</w:t>
      </w:r>
    </w:p>
    <w:p w14:paraId="350C85AF"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C7168D6"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65CFA08C"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民意投票的时间一共为</w:t>
      </w:r>
      <w:r w:rsidRPr="001F7E2B">
        <w:rPr>
          <w:rFonts w:ascii="inherit" w:eastAsia="微软雅黑" w:hAnsi="inherit" w:cs="宋体"/>
          <w:color w:val="434343"/>
          <w:kern w:val="0"/>
          <w:sz w:val="23"/>
          <w:szCs w:val="23"/>
          <w:highlight w:val="yellow"/>
          <w:bdr w:val="none" w:sz="0" w:space="0" w:color="auto" w:frame="1"/>
        </w:rPr>
        <w:t>3</w:t>
      </w:r>
      <w:r w:rsidRPr="001F7E2B">
        <w:rPr>
          <w:rFonts w:ascii="inherit" w:eastAsia="微软雅黑" w:hAnsi="inherit" w:cs="宋体"/>
          <w:color w:val="434343"/>
          <w:kern w:val="0"/>
          <w:sz w:val="23"/>
          <w:szCs w:val="23"/>
          <w:highlight w:val="yellow"/>
          <w:bdr w:val="none" w:sz="0" w:space="0" w:color="auto" w:frame="1"/>
        </w:rPr>
        <w:t>天</w:t>
      </w:r>
      <w:r w:rsidRPr="001F7E2B">
        <w:rPr>
          <w:rFonts w:ascii="inherit" w:eastAsia="微软雅黑" w:hAnsi="inherit" w:cs="宋体"/>
          <w:color w:val="434343"/>
          <w:kern w:val="0"/>
          <w:sz w:val="23"/>
          <w:szCs w:val="23"/>
          <w:bdr w:val="none" w:sz="0" w:space="0" w:color="auto" w:frame="1"/>
        </w:rPr>
        <w:t>，所有</w:t>
      </w:r>
      <w:r w:rsidRPr="001F7E2B">
        <w:rPr>
          <w:rFonts w:ascii="inherit" w:eastAsia="微软雅黑" w:hAnsi="inherit" w:cs="宋体"/>
          <w:color w:val="434343"/>
          <w:kern w:val="0"/>
          <w:sz w:val="23"/>
          <w:szCs w:val="23"/>
          <w:bdr w:val="none" w:sz="0" w:space="0" w:color="auto" w:frame="1"/>
        </w:rPr>
        <w:t xml:space="preserve"> MKR </w:t>
      </w:r>
      <w:r w:rsidRPr="001F7E2B">
        <w:rPr>
          <w:rFonts w:ascii="inherit" w:eastAsia="微软雅黑" w:hAnsi="inherit" w:cs="宋体"/>
          <w:color w:val="434343"/>
          <w:kern w:val="0"/>
          <w:sz w:val="23"/>
          <w:szCs w:val="23"/>
          <w:bdr w:val="none" w:sz="0" w:space="0" w:color="auto" w:frame="1"/>
        </w:rPr>
        <w:t>的持有人都可以参与，</w:t>
      </w:r>
      <w:r w:rsidRPr="001F7E2B">
        <w:rPr>
          <w:rFonts w:ascii="inherit" w:eastAsia="微软雅黑" w:hAnsi="inherit" w:cs="宋体"/>
          <w:color w:val="434343"/>
          <w:kern w:val="0"/>
          <w:sz w:val="23"/>
          <w:szCs w:val="23"/>
          <w:bdr w:val="none" w:sz="0" w:space="0" w:color="auto" w:frame="1"/>
        </w:rPr>
        <w:t xml:space="preserve">MKR </w:t>
      </w:r>
      <w:r w:rsidRPr="001F7E2B">
        <w:rPr>
          <w:rFonts w:ascii="inherit" w:eastAsia="微软雅黑" w:hAnsi="inherit" w:cs="宋体"/>
          <w:color w:val="434343"/>
          <w:kern w:val="0"/>
          <w:sz w:val="23"/>
          <w:szCs w:val="23"/>
          <w:bdr w:val="none" w:sz="0" w:space="0" w:color="auto" w:frame="1"/>
        </w:rPr>
        <w:t>只能</w:t>
      </w:r>
      <w:r w:rsidRPr="001F7E2B">
        <w:rPr>
          <w:rFonts w:ascii="inherit" w:eastAsia="微软雅黑" w:hAnsi="inherit" w:cs="宋体"/>
          <w:color w:val="434343"/>
          <w:kern w:val="0"/>
          <w:sz w:val="23"/>
          <w:szCs w:val="23"/>
          <w:highlight w:val="yellow"/>
          <w:bdr w:val="none" w:sz="0" w:space="0" w:color="auto" w:frame="1"/>
        </w:rPr>
        <w:t>一票一投</w:t>
      </w:r>
      <w:r w:rsidRPr="001F7E2B">
        <w:rPr>
          <w:rFonts w:ascii="inherit" w:eastAsia="微软雅黑" w:hAnsi="inherit" w:cs="宋体"/>
          <w:color w:val="434343"/>
          <w:kern w:val="0"/>
          <w:sz w:val="23"/>
          <w:szCs w:val="23"/>
          <w:bdr w:val="none" w:sz="0" w:space="0" w:color="auto" w:frame="1"/>
        </w:rPr>
        <w:t>。</w:t>
      </w:r>
    </w:p>
    <w:p w14:paraId="694F0DA6"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18CB7DA3"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该轮投票可能存在两种结果：</w:t>
      </w:r>
    </w:p>
    <w:p w14:paraId="519F9202"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71B12E9D"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1</w:t>
      </w:r>
      <w:r w:rsidRPr="001F7E2B">
        <w:rPr>
          <w:rFonts w:ascii="inherit" w:eastAsia="微软雅黑" w:hAnsi="inherit" w:cs="宋体"/>
          <w:color w:val="434343"/>
          <w:kern w:val="0"/>
          <w:sz w:val="23"/>
          <w:szCs w:val="23"/>
          <w:bdr w:val="none" w:sz="0" w:space="0" w:color="auto" w:frame="1"/>
        </w:rPr>
        <w:t>、不变档位的票数最多，那么该次</w:t>
      </w:r>
      <w:r w:rsidRPr="001F7E2B">
        <w:rPr>
          <w:rFonts w:ascii="inherit" w:eastAsia="微软雅黑" w:hAnsi="inherit" w:cs="宋体"/>
          <w:color w:val="434343"/>
          <w:kern w:val="0"/>
          <w:sz w:val="23"/>
          <w:szCs w:val="23"/>
          <w:bdr w:val="none" w:sz="0" w:space="0" w:color="auto" w:frame="1"/>
        </w:rPr>
        <w:t xml:space="preserve"> Dai </w:t>
      </w:r>
      <w:r w:rsidRPr="001F7E2B">
        <w:rPr>
          <w:rFonts w:ascii="inherit" w:eastAsia="微软雅黑" w:hAnsi="inherit" w:cs="宋体"/>
          <w:color w:val="434343"/>
          <w:kern w:val="0"/>
          <w:sz w:val="23"/>
          <w:szCs w:val="23"/>
          <w:bdr w:val="none" w:sz="0" w:space="0" w:color="auto" w:frame="1"/>
        </w:rPr>
        <w:t>费率调节机制结束。该档位的票数有两个选择，取回自己的钱包或者累计进不变档位的投票池。</w:t>
      </w:r>
    </w:p>
    <w:p w14:paraId="35563FB6"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48D6FA90"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2</w:t>
      </w:r>
      <w:r w:rsidRPr="001F7E2B">
        <w:rPr>
          <w:rFonts w:ascii="inherit" w:eastAsia="微软雅黑" w:hAnsi="inherit" w:cs="宋体"/>
          <w:color w:val="434343"/>
          <w:kern w:val="0"/>
          <w:sz w:val="23"/>
          <w:szCs w:val="23"/>
          <w:bdr w:val="none" w:sz="0" w:space="0" w:color="auto" w:frame="1"/>
        </w:rPr>
        <w:t>、除不变档位以外的档位票数最多，那么进入下一个环节「执行投票」。</w:t>
      </w:r>
    </w:p>
    <w:p w14:paraId="7A575128"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02D16C7D"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请注意：如果民意投票轮得出的结果是提升稳定费率，这并不能被视为最终结果。此前媒体报道曾数次出现过「</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提升稳定费率」但实际投票仍在进行的</w:t>
      </w:r>
      <w:r w:rsidRPr="001F7E2B">
        <w:rPr>
          <w:rFonts w:ascii="inherit" w:eastAsia="微软雅黑" w:hAnsi="inherit" w:cs="宋体"/>
          <w:color w:val="434343"/>
          <w:kern w:val="0"/>
          <w:sz w:val="23"/>
          <w:szCs w:val="23"/>
          <w:bdr w:val="none" w:sz="0" w:space="0" w:color="auto" w:frame="1"/>
        </w:rPr>
        <w:lastRenderedPageBreak/>
        <w:t>情况。之所以会出现这种情况，是因为</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的投票有</w:t>
      </w:r>
      <w:r w:rsidRPr="001F7E2B">
        <w:rPr>
          <w:rFonts w:ascii="inherit" w:eastAsia="微软雅黑" w:hAnsi="inherit" w:cs="宋体"/>
          <w:color w:val="434343"/>
          <w:kern w:val="0"/>
          <w:sz w:val="23"/>
          <w:szCs w:val="23"/>
          <w:highlight w:val="yellow"/>
          <w:bdr w:val="none" w:sz="0" w:space="0" w:color="auto" w:frame="1"/>
        </w:rPr>
        <w:t>两个轮次</w:t>
      </w:r>
      <w:r w:rsidRPr="001F7E2B">
        <w:rPr>
          <w:rFonts w:ascii="inherit" w:eastAsia="微软雅黑" w:hAnsi="inherit" w:cs="宋体"/>
          <w:color w:val="434343"/>
          <w:kern w:val="0"/>
          <w:sz w:val="23"/>
          <w:szCs w:val="23"/>
          <w:bdr w:val="none" w:sz="0" w:space="0" w:color="auto" w:frame="1"/>
        </w:rPr>
        <w:t>。最终结果需要「执行投票」来判定。</w:t>
      </w:r>
    </w:p>
    <w:p w14:paraId="373B9BC0"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04D2F244" w14:textId="55BD7599" w:rsidR="001F7E2B" w:rsidRPr="001F7E2B" w:rsidRDefault="001F7E2B" w:rsidP="001F7E2B">
      <w:pPr>
        <w:widowControl/>
        <w:spacing w:line="390" w:lineRule="atLeast"/>
        <w:jc w:val="left"/>
        <w:textAlignment w:val="baseline"/>
        <w:rPr>
          <w:rFonts w:ascii="inherit" w:eastAsia="微软雅黑" w:hAnsi="inherit" w:cs="宋体"/>
          <w:color w:val="434343"/>
          <w:kern w:val="0"/>
          <w:sz w:val="24"/>
          <w:szCs w:val="24"/>
        </w:rPr>
      </w:pPr>
      <w:r w:rsidRPr="001F7E2B">
        <w:rPr>
          <w:rFonts w:ascii="inherit" w:eastAsia="微软雅黑" w:hAnsi="inherit" w:cs="宋体" w:hint="eastAsia"/>
          <w:noProof/>
          <w:color w:val="434343"/>
          <w:kern w:val="0"/>
          <w:sz w:val="24"/>
          <w:szCs w:val="24"/>
        </w:rPr>
        <w:drawing>
          <wp:inline distT="0" distB="0" distL="0" distR="0" wp14:anchorId="101787BC" wp14:editId="3FE1D537">
            <wp:extent cx="5274310" cy="6390640"/>
            <wp:effectExtent l="0" t="0" r="2540" b="0"/>
            <wp:docPr id="289907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6390640"/>
                    </a:xfrm>
                    <a:prstGeom prst="rect">
                      <a:avLst/>
                    </a:prstGeom>
                    <a:noFill/>
                    <a:ln>
                      <a:noFill/>
                    </a:ln>
                  </pic:spPr>
                </pic:pic>
              </a:graphicData>
            </a:graphic>
          </wp:inline>
        </w:drawing>
      </w:r>
    </w:p>
    <w:p w14:paraId="2BA4D932"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6E2D195F" w14:textId="77777777" w:rsidR="001F7E2B" w:rsidRPr="001F7E2B" w:rsidRDefault="001F7E2B" w:rsidP="001F7E2B">
      <w:pPr>
        <w:widowControl/>
        <w:spacing w:line="390" w:lineRule="atLeast"/>
        <w:jc w:val="center"/>
        <w:textAlignment w:val="baseline"/>
        <w:rPr>
          <w:rFonts w:ascii="inherit" w:eastAsia="微软雅黑" w:hAnsi="inherit" w:cs="宋体"/>
          <w:color w:val="434343"/>
          <w:kern w:val="0"/>
          <w:sz w:val="24"/>
          <w:szCs w:val="24"/>
        </w:rPr>
      </w:pPr>
      <w:r w:rsidRPr="001F7E2B">
        <w:rPr>
          <w:rFonts w:ascii="inherit" w:eastAsia="微软雅黑" w:hAnsi="inherit" w:cs="宋体"/>
          <w:color w:val="333333"/>
          <w:kern w:val="0"/>
          <w:sz w:val="30"/>
          <w:szCs w:val="30"/>
          <w:bdr w:val="none" w:sz="0" w:space="0" w:color="auto" w:frame="1"/>
          <w:shd w:val="clear" w:color="auto" w:fill="FCC743"/>
        </w:rPr>
        <w:t xml:space="preserve">　</w:t>
      </w:r>
      <w:r w:rsidRPr="001F7E2B">
        <w:rPr>
          <w:rFonts w:ascii="inherit" w:eastAsia="微软雅黑" w:hAnsi="inherit" w:cs="宋体"/>
          <w:b/>
          <w:bCs/>
          <w:color w:val="333333"/>
          <w:kern w:val="0"/>
          <w:sz w:val="30"/>
          <w:szCs w:val="30"/>
          <w:bdr w:val="none" w:sz="0" w:space="0" w:color="auto" w:frame="1"/>
          <w:shd w:val="clear" w:color="auto" w:fill="FCC743"/>
        </w:rPr>
        <w:t>03</w:t>
      </w:r>
      <w:r w:rsidRPr="001F7E2B">
        <w:rPr>
          <w:rFonts w:ascii="inherit" w:eastAsia="微软雅黑" w:hAnsi="inherit" w:cs="宋体"/>
          <w:color w:val="333333"/>
          <w:kern w:val="0"/>
          <w:sz w:val="30"/>
          <w:szCs w:val="30"/>
          <w:bdr w:val="none" w:sz="0" w:space="0" w:color="auto" w:frame="1"/>
          <w:shd w:val="clear" w:color="auto" w:fill="FCC743"/>
        </w:rPr>
        <w:t xml:space="preserve">　</w:t>
      </w:r>
    </w:p>
    <w:p w14:paraId="533332EB" w14:textId="77777777" w:rsidR="001F7E2B" w:rsidRPr="001F7E2B" w:rsidRDefault="001F7E2B" w:rsidP="001F7E2B">
      <w:pPr>
        <w:widowControl/>
        <w:shd w:val="clear" w:color="auto" w:fill="FFFFFF"/>
        <w:spacing w:line="390" w:lineRule="atLeast"/>
        <w:ind w:left="120" w:right="120"/>
        <w:jc w:val="center"/>
        <w:textAlignment w:val="baseline"/>
        <w:rPr>
          <w:rFonts w:ascii="inherit" w:eastAsia="微软雅黑" w:hAnsi="inherit" w:cs="宋体"/>
          <w:color w:val="3E3E3E"/>
          <w:spacing w:val="8"/>
          <w:kern w:val="0"/>
          <w:sz w:val="24"/>
          <w:szCs w:val="24"/>
        </w:rPr>
      </w:pPr>
      <w:r w:rsidRPr="001F7E2B">
        <w:rPr>
          <w:rFonts w:ascii="inherit" w:eastAsia="微软雅黑" w:hAnsi="inherit" w:cs="宋体"/>
          <w:b/>
          <w:bCs/>
          <w:color w:val="3E3E3E"/>
          <w:spacing w:val="8"/>
          <w:kern w:val="0"/>
          <w:sz w:val="24"/>
          <w:szCs w:val="24"/>
          <w:highlight w:val="yellow"/>
          <w:bdr w:val="none" w:sz="0" w:space="0" w:color="auto" w:frame="1"/>
        </w:rPr>
        <w:t>执行投票</w:t>
      </w:r>
    </w:p>
    <w:p w14:paraId="6E35404E"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0BF0CF80"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lastRenderedPageBreak/>
        <w:t> </w:t>
      </w:r>
    </w:p>
    <w:p w14:paraId="305508FD"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执行投票这一过程没有时间限制，只存在两个选项：一个为在民意投票中获胜的选项，另一项为维持稳定费率不动的选项。只有当在民意投票中获得等选项在该轮投票中票数超过维持不变的选项，稳定费率才会发生改变。</w:t>
      </w:r>
    </w:p>
    <w:p w14:paraId="4946A12F"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5A268A8"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在执行投票中，维持稳定费率不动的选项初始票数为上一轮执行投票的票数，用户可以取走自己的</w:t>
      </w:r>
      <w:r w:rsidRPr="001F7E2B">
        <w:rPr>
          <w:rFonts w:ascii="inherit" w:eastAsia="微软雅黑" w:hAnsi="inherit" w:cs="宋体"/>
          <w:color w:val="434343"/>
          <w:kern w:val="0"/>
          <w:sz w:val="23"/>
          <w:szCs w:val="23"/>
          <w:bdr w:val="none" w:sz="0" w:space="0" w:color="auto" w:frame="1"/>
        </w:rPr>
        <w:t xml:space="preserve"> MKR </w:t>
      </w:r>
      <w:r w:rsidRPr="001F7E2B">
        <w:rPr>
          <w:rFonts w:ascii="inherit" w:eastAsia="微软雅黑" w:hAnsi="inherit" w:cs="宋体"/>
          <w:color w:val="434343"/>
          <w:kern w:val="0"/>
          <w:sz w:val="23"/>
          <w:szCs w:val="23"/>
          <w:bdr w:val="none" w:sz="0" w:space="0" w:color="auto" w:frame="1"/>
        </w:rPr>
        <w:t>以减少相应的票数，同时，用户也可以加注该选项。民意投票中获胜的选项在执行投票中初始票数为</w:t>
      </w:r>
      <w:r w:rsidRPr="001F7E2B">
        <w:rPr>
          <w:rFonts w:ascii="inherit" w:eastAsia="微软雅黑" w:hAnsi="inherit" w:cs="宋体"/>
          <w:color w:val="434343"/>
          <w:kern w:val="0"/>
          <w:sz w:val="23"/>
          <w:szCs w:val="23"/>
          <w:bdr w:val="none" w:sz="0" w:space="0" w:color="auto" w:frame="1"/>
        </w:rPr>
        <w:t>0</w:t>
      </w:r>
      <w:r w:rsidRPr="001F7E2B">
        <w:rPr>
          <w:rFonts w:ascii="inherit" w:eastAsia="微软雅黑" w:hAnsi="inherit" w:cs="宋体"/>
          <w:color w:val="434343"/>
          <w:kern w:val="0"/>
          <w:sz w:val="23"/>
          <w:szCs w:val="23"/>
          <w:bdr w:val="none" w:sz="0" w:space="0" w:color="auto" w:frame="1"/>
        </w:rPr>
        <w:t>，</w:t>
      </w:r>
      <w:proofErr w:type="gramStart"/>
      <w:r w:rsidRPr="001F7E2B">
        <w:rPr>
          <w:rFonts w:ascii="inherit" w:eastAsia="微软雅黑" w:hAnsi="inherit" w:cs="宋体"/>
          <w:color w:val="434343"/>
          <w:kern w:val="0"/>
          <w:sz w:val="23"/>
          <w:szCs w:val="23"/>
          <w:bdr w:val="none" w:sz="0" w:space="0" w:color="auto" w:frame="1"/>
        </w:rPr>
        <w:t>需支持</w:t>
      </w:r>
      <w:proofErr w:type="gramEnd"/>
      <w:r w:rsidRPr="001F7E2B">
        <w:rPr>
          <w:rFonts w:ascii="inherit" w:eastAsia="微软雅黑" w:hAnsi="inherit" w:cs="宋体"/>
          <w:color w:val="434343"/>
          <w:kern w:val="0"/>
          <w:sz w:val="23"/>
          <w:szCs w:val="23"/>
          <w:bdr w:val="none" w:sz="0" w:space="0" w:color="auto" w:frame="1"/>
        </w:rPr>
        <w:t>该选项的用户从新投票。</w:t>
      </w:r>
    </w:p>
    <w:p w14:paraId="3295D40B"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8F469C3" w14:textId="187A6EC9" w:rsidR="001F7E2B" w:rsidRPr="001F7E2B" w:rsidRDefault="001F7E2B" w:rsidP="001F7E2B">
      <w:pPr>
        <w:widowControl/>
        <w:spacing w:line="390" w:lineRule="atLeast"/>
        <w:jc w:val="left"/>
        <w:textAlignment w:val="baseline"/>
        <w:rPr>
          <w:rFonts w:ascii="inherit" w:eastAsia="微软雅黑" w:hAnsi="inherit" w:cs="宋体"/>
          <w:color w:val="434343"/>
          <w:kern w:val="0"/>
          <w:sz w:val="24"/>
          <w:szCs w:val="24"/>
        </w:rPr>
      </w:pPr>
      <w:r w:rsidRPr="001F7E2B">
        <w:rPr>
          <w:rFonts w:ascii="inherit" w:eastAsia="微软雅黑" w:hAnsi="inherit" w:cs="宋体" w:hint="eastAsia"/>
          <w:noProof/>
          <w:color w:val="434343"/>
          <w:kern w:val="0"/>
          <w:sz w:val="24"/>
          <w:szCs w:val="24"/>
        </w:rPr>
        <w:drawing>
          <wp:inline distT="0" distB="0" distL="0" distR="0" wp14:anchorId="71BEFEDA" wp14:editId="29BED191">
            <wp:extent cx="5274310" cy="1831340"/>
            <wp:effectExtent l="0" t="0" r="2540" b="0"/>
            <wp:docPr id="237168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31340"/>
                    </a:xfrm>
                    <a:prstGeom prst="rect">
                      <a:avLst/>
                    </a:prstGeom>
                    <a:noFill/>
                    <a:ln>
                      <a:noFill/>
                    </a:ln>
                  </pic:spPr>
                </pic:pic>
              </a:graphicData>
            </a:graphic>
          </wp:inline>
        </w:drawing>
      </w:r>
    </w:p>
    <w:p w14:paraId="138A276C"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36171BF3"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请注意：由于</w:t>
      </w:r>
      <w:r w:rsidRPr="001F7E2B">
        <w:rPr>
          <w:rFonts w:ascii="inherit" w:eastAsia="微软雅黑" w:hAnsi="inherit" w:cs="宋体"/>
          <w:color w:val="434343"/>
          <w:kern w:val="0"/>
          <w:sz w:val="23"/>
          <w:szCs w:val="23"/>
          <w:highlight w:val="yellow"/>
          <w:bdr w:val="none" w:sz="0" w:space="0" w:color="auto" w:frame="1"/>
        </w:rPr>
        <w:t>「执行投票」没有时间限制</w:t>
      </w:r>
      <w:r w:rsidRPr="001F7E2B">
        <w:rPr>
          <w:rFonts w:ascii="inherit" w:eastAsia="微软雅黑" w:hAnsi="inherit" w:cs="宋体"/>
          <w:color w:val="434343"/>
          <w:kern w:val="0"/>
          <w:sz w:val="23"/>
          <w:szCs w:val="23"/>
          <w:bdr w:val="none" w:sz="0" w:space="0" w:color="auto" w:frame="1"/>
        </w:rPr>
        <w:t>，理论上我们无法确切判断</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什么时候改变自己的稳定费率。</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也没有像美国联储或者中国人民银行这样的机制，每月或者每个季度有一个固定的日期，去宣布利率的变动或者不变。</w:t>
      </w:r>
    </w:p>
    <w:p w14:paraId="2F97F838"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741A45FF"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2EFC36AF" w14:textId="77777777" w:rsidR="001F7E2B" w:rsidRPr="001F7E2B" w:rsidRDefault="001F7E2B" w:rsidP="001F7E2B">
      <w:pPr>
        <w:widowControl/>
        <w:spacing w:line="390" w:lineRule="atLeast"/>
        <w:jc w:val="center"/>
        <w:textAlignment w:val="baseline"/>
        <w:rPr>
          <w:rFonts w:ascii="inherit" w:eastAsia="微软雅黑" w:hAnsi="inherit" w:cs="宋体"/>
          <w:color w:val="434343"/>
          <w:kern w:val="0"/>
          <w:sz w:val="24"/>
          <w:szCs w:val="24"/>
        </w:rPr>
      </w:pPr>
      <w:r w:rsidRPr="001F7E2B">
        <w:rPr>
          <w:rFonts w:ascii="inherit" w:eastAsia="微软雅黑" w:hAnsi="inherit" w:cs="宋体"/>
          <w:color w:val="333333"/>
          <w:kern w:val="0"/>
          <w:sz w:val="30"/>
          <w:szCs w:val="30"/>
          <w:bdr w:val="none" w:sz="0" w:space="0" w:color="auto" w:frame="1"/>
          <w:shd w:val="clear" w:color="auto" w:fill="FCC743"/>
        </w:rPr>
        <w:t xml:space="preserve">　</w:t>
      </w:r>
      <w:r w:rsidRPr="001F7E2B">
        <w:rPr>
          <w:rFonts w:ascii="inherit" w:eastAsia="微软雅黑" w:hAnsi="inherit" w:cs="宋体"/>
          <w:b/>
          <w:bCs/>
          <w:color w:val="333333"/>
          <w:kern w:val="0"/>
          <w:sz w:val="30"/>
          <w:szCs w:val="30"/>
          <w:bdr w:val="none" w:sz="0" w:space="0" w:color="auto" w:frame="1"/>
          <w:shd w:val="clear" w:color="auto" w:fill="FCC743"/>
        </w:rPr>
        <w:t>04</w:t>
      </w:r>
      <w:r w:rsidRPr="001F7E2B">
        <w:rPr>
          <w:rFonts w:ascii="inherit" w:eastAsia="微软雅黑" w:hAnsi="inherit" w:cs="宋体"/>
          <w:color w:val="333333"/>
          <w:kern w:val="0"/>
          <w:sz w:val="30"/>
          <w:szCs w:val="30"/>
          <w:bdr w:val="none" w:sz="0" w:space="0" w:color="auto" w:frame="1"/>
          <w:shd w:val="clear" w:color="auto" w:fill="FCC743"/>
        </w:rPr>
        <w:t xml:space="preserve">　</w:t>
      </w:r>
    </w:p>
    <w:p w14:paraId="1CCA928C" w14:textId="77777777" w:rsidR="001F7E2B" w:rsidRPr="001F7E2B" w:rsidRDefault="001F7E2B" w:rsidP="001F7E2B">
      <w:pPr>
        <w:widowControl/>
        <w:shd w:val="clear" w:color="auto" w:fill="FFFFFF"/>
        <w:spacing w:line="390" w:lineRule="atLeast"/>
        <w:ind w:left="120" w:right="120"/>
        <w:jc w:val="center"/>
        <w:textAlignment w:val="baseline"/>
        <w:rPr>
          <w:rFonts w:ascii="inherit" w:eastAsia="微软雅黑" w:hAnsi="inherit" w:cs="宋体"/>
          <w:color w:val="3E3E3E"/>
          <w:spacing w:val="8"/>
          <w:kern w:val="0"/>
          <w:sz w:val="24"/>
          <w:szCs w:val="24"/>
        </w:rPr>
      </w:pPr>
      <w:r w:rsidRPr="001F7E2B">
        <w:rPr>
          <w:rFonts w:ascii="inherit" w:eastAsia="微软雅黑" w:hAnsi="inherit" w:cs="宋体"/>
          <w:b/>
          <w:bCs/>
          <w:color w:val="3E3E3E"/>
          <w:spacing w:val="8"/>
          <w:kern w:val="0"/>
          <w:sz w:val="24"/>
          <w:szCs w:val="24"/>
          <w:bdr w:val="none" w:sz="0" w:space="0" w:color="auto" w:frame="1"/>
        </w:rPr>
        <w:t>一个问题：</w:t>
      </w:r>
      <w:r w:rsidRPr="001F7E2B">
        <w:rPr>
          <w:rFonts w:ascii="inherit" w:eastAsia="微软雅黑" w:hAnsi="inherit" w:cs="宋体"/>
          <w:b/>
          <w:bCs/>
          <w:color w:val="3E3E3E"/>
          <w:spacing w:val="8"/>
          <w:kern w:val="0"/>
          <w:sz w:val="24"/>
          <w:szCs w:val="24"/>
          <w:bdr w:val="none" w:sz="0" w:space="0" w:color="auto" w:frame="1"/>
        </w:rPr>
        <w:t>MKR</w:t>
      </w:r>
      <w:r w:rsidRPr="001F7E2B">
        <w:rPr>
          <w:rFonts w:ascii="inherit" w:eastAsia="微软雅黑" w:hAnsi="inherit" w:cs="宋体"/>
          <w:b/>
          <w:bCs/>
          <w:color w:val="3E3E3E"/>
          <w:spacing w:val="8"/>
          <w:kern w:val="0"/>
          <w:sz w:val="24"/>
          <w:szCs w:val="24"/>
          <w:bdr w:val="none" w:sz="0" w:space="0" w:color="auto" w:frame="1"/>
        </w:rPr>
        <w:t>持有者是否会为了私利拉高稳定币费率？</w:t>
      </w:r>
    </w:p>
    <w:p w14:paraId="2264B677"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0CB8B027"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244A6F22"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lastRenderedPageBreak/>
        <w:t>从上述机制的流程，可以看出</w:t>
      </w:r>
      <w:r w:rsidRPr="001F7E2B">
        <w:rPr>
          <w:rFonts w:ascii="inherit" w:eastAsia="微软雅黑" w:hAnsi="inherit" w:cs="宋体"/>
          <w:color w:val="434343"/>
          <w:kern w:val="0"/>
          <w:sz w:val="23"/>
          <w:szCs w:val="23"/>
          <w:bdr w:val="none" w:sz="0" w:space="0" w:color="auto" w:frame="1"/>
        </w:rPr>
        <w:t xml:space="preserve"> </w:t>
      </w:r>
      <w:r w:rsidRPr="001F7E2B">
        <w:rPr>
          <w:rFonts w:ascii="inherit" w:eastAsia="微软雅黑" w:hAnsi="inherit" w:cs="宋体"/>
          <w:color w:val="434343"/>
          <w:kern w:val="0"/>
          <w:sz w:val="23"/>
          <w:szCs w:val="23"/>
          <w:highlight w:val="yellow"/>
          <w:bdr w:val="none" w:sz="0" w:space="0" w:color="auto" w:frame="1"/>
        </w:rPr>
        <w:t xml:space="preserve">MKR </w:t>
      </w:r>
      <w:r w:rsidRPr="001F7E2B">
        <w:rPr>
          <w:rFonts w:ascii="inherit" w:eastAsia="微软雅黑" w:hAnsi="inherit" w:cs="宋体"/>
          <w:color w:val="434343"/>
          <w:kern w:val="0"/>
          <w:sz w:val="23"/>
          <w:szCs w:val="23"/>
          <w:highlight w:val="yellow"/>
          <w:bdr w:val="none" w:sz="0" w:space="0" w:color="auto" w:frame="1"/>
        </w:rPr>
        <w:t>的持有者</w:t>
      </w:r>
      <w:r w:rsidRPr="001F7E2B">
        <w:rPr>
          <w:rFonts w:ascii="inherit" w:eastAsia="微软雅黑" w:hAnsi="inherit" w:cs="宋体"/>
          <w:color w:val="434343"/>
          <w:kern w:val="0"/>
          <w:sz w:val="23"/>
          <w:szCs w:val="23"/>
          <w:bdr w:val="none" w:sz="0" w:space="0" w:color="auto" w:frame="1"/>
        </w:rPr>
        <w:t>对整个设计以及稳定费率的制定有着</w:t>
      </w:r>
      <w:r w:rsidRPr="001F7E2B">
        <w:rPr>
          <w:rFonts w:ascii="inherit" w:eastAsia="微软雅黑" w:hAnsi="inherit" w:cs="宋体"/>
          <w:color w:val="434343"/>
          <w:kern w:val="0"/>
          <w:sz w:val="23"/>
          <w:szCs w:val="23"/>
          <w:highlight w:val="yellow"/>
          <w:bdr w:val="none" w:sz="0" w:space="0" w:color="auto" w:frame="1"/>
        </w:rPr>
        <w:t>极大的权利</w:t>
      </w:r>
      <w:r w:rsidRPr="001F7E2B">
        <w:rPr>
          <w:rFonts w:ascii="inherit" w:eastAsia="微软雅黑" w:hAnsi="inherit" w:cs="宋体"/>
          <w:color w:val="434343"/>
          <w:kern w:val="0"/>
          <w:sz w:val="23"/>
          <w:szCs w:val="23"/>
          <w:bdr w:val="none" w:sz="0" w:space="0" w:color="auto" w:frame="1"/>
        </w:rPr>
        <w:t>，而</w:t>
      </w:r>
      <w:r w:rsidRPr="001F7E2B">
        <w:rPr>
          <w:rFonts w:ascii="inherit" w:eastAsia="微软雅黑" w:hAnsi="inherit" w:cs="宋体"/>
          <w:color w:val="434343"/>
          <w:kern w:val="0"/>
          <w:sz w:val="23"/>
          <w:szCs w:val="23"/>
          <w:highlight w:val="yellow"/>
          <w:bdr w:val="none" w:sz="0" w:space="0" w:color="auto" w:frame="1"/>
        </w:rPr>
        <w:t>MKR</w:t>
      </w:r>
      <w:r w:rsidRPr="001F7E2B">
        <w:rPr>
          <w:rFonts w:ascii="inherit" w:eastAsia="微软雅黑" w:hAnsi="inherit" w:cs="宋体"/>
          <w:color w:val="434343"/>
          <w:kern w:val="0"/>
          <w:sz w:val="23"/>
          <w:szCs w:val="23"/>
          <w:highlight w:val="yellow"/>
          <w:bdr w:val="none" w:sz="0" w:space="0" w:color="auto" w:frame="1"/>
        </w:rPr>
        <w:t>持币者又是稳定费上涨最大受益群体</w:t>
      </w:r>
      <w:r w:rsidRPr="001F7E2B">
        <w:rPr>
          <w:rFonts w:ascii="inherit" w:eastAsia="微软雅黑" w:hAnsi="inherit" w:cs="宋体"/>
          <w:color w:val="434343"/>
          <w:kern w:val="0"/>
          <w:sz w:val="23"/>
          <w:szCs w:val="23"/>
          <w:bdr w:val="none" w:sz="0" w:space="0" w:color="auto" w:frame="1"/>
        </w:rPr>
        <w:t>。（正常情况下，</w:t>
      </w:r>
      <w:r w:rsidRPr="001F7E2B">
        <w:rPr>
          <w:rFonts w:ascii="inherit" w:eastAsia="微软雅黑" w:hAnsi="inherit" w:cs="宋体"/>
          <w:color w:val="434343"/>
          <w:kern w:val="0"/>
          <w:sz w:val="23"/>
          <w:szCs w:val="23"/>
          <w:highlight w:val="yellow"/>
          <w:bdr w:val="none" w:sz="0" w:space="0" w:color="auto" w:frame="1"/>
        </w:rPr>
        <w:t>稳定费是以</w:t>
      </w:r>
      <w:r w:rsidRPr="001F7E2B">
        <w:rPr>
          <w:rFonts w:ascii="inherit" w:eastAsia="微软雅黑" w:hAnsi="inherit" w:cs="宋体"/>
          <w:color w:val="434343"/>
          <w:kern w:val="0"/>
          <w:sz w:val="23"/>
          <w:szCs w:val="23"/>
          <w:highlight w:val="yellow"/>
          <w:bdr w:val="none" w:sz="0" w:space="0" w:color="auto" w:frame="1"/>
        </w:rPr>
        <w:t>MKR</w:t>
      </w:r>
      <w:r w:rsidRPr="001F7E2B">
        <w:rPr>
          <w:rFonts w:ascii="inherit" w:eastAsia="微软雅黑" w:hAnsi="inherit" w:cs="宋体"/>
          <w:color w:val="434343"/>
          <w:kern w:val="0"/>
          <w:sz w:val="23"/>
          <w:szCs w:val="23"/>
          <w:highlight w:val="yellow"/>
          <w:bdr w:val="none" w:sz="0" w:space="0" w:color="auto" w:frame="1"/>
        </w:rPr>
        <w:t>来缴纳的，这部分</w:t>
      </w:r>
      <w:r w:rsidRPr="001F7E2B">
        <w:rPr>
          <w:rFonts w:ascii="inherit" w:eastAsia="微软雅黑" w:hAnsi="inherit" w:cs="宋体"/>
          <w:color w:val="434343"/>
          <w:kern w:val="0"/>
          <w:sz w:val="23"/>
          <w:szCs w:val="23"/>
          <w:highlight w:val="yellow"/>
          <w:bdr w:val="none" w:sz="0" w:space="0" w:color="auto" w:frame="1"/>
        </w:rPr>
        <w:t>MKR</w:t>
      </w:r>
      <w:r w:rsidRPr="001F7E2B">
        <w:rPr>
          <w:rFonts w:ascii="inherit" w:eastAsia="微软雅黑" w:hAnsi="inherit" w:cs="宋体"/>
          <w:color w:val="434343"/>
          <w:kern w:val="0"/>
          <w:sz w:val="23"/>
          <w:szCs w:val="23"/>
          <w:highlight w:val="yellow"/>
          <w:bdr w:val="none" w:sz="0" w:space="0" w:color="auto" w:frame="1"/>
        </w:rPr>
        <w:t>会被系统</w:t>
      </w:r>
      <w:commentRangeStart w:id="4"/>
      <w:r w:rsidRPr="001F7E2B">
        <w:rPr>
          <w:rFonts w:ascii="inherit" w:eastAsia="微软雅黑" w:hAnsi="inherit" w:cs="宋体"/>
          <w:color w:val="434343"/>
          <w:kern w:val="0"/>
          <w:sz w:val="23"/>
          <w:szCs w:val="23"/>
          <w:highlight w:val="yellow"/>
          <w:bdr w:val="none" w:sz="0" w:space="0" w:color="auto" w:frame="1"/>
        </w:rPr>
        <w:t>销毁</w:t>
      </w:r>
      <w:commentRangeEnd w:id="4"/>
      <w:r w:rsidR="0003644E">
        <w:rPr>
          <w:rStyle w:val="ac"/>
        </w:rPr>
        <w:commentReference w:id="4"/>
      </w:r>
      <w:r w:rsidRPr="001F7E2B">
        <w:rPr>
          <w:rFonts w:ascii="inherit" w:eastAsia="微软雅黑" w:hAnsi="inherit" w:cs="宋体"/>
          <w:color w:val="434343"/>
          <w:kern w:val="0"/>
          <w:sz w:val="23"/>
          <w:szCs w:val="23"/>
          <w:highlight w:val="yellow"/>
          <w:bdr w:val="none" w:sz="0" w:space="0" w:color="auto" w:frame="1"/>
        </w:rPr>
        <w:t>，从而减少</w:t>
      </w:r>
      <w:r w:rsidRPr="001F7E2B">
        <w:rPr>
          <w:rFonts w:ascii="inherit" w:eastAsia="微软雅黑" w:hAnsi="inherit" w:cs="宋体"/>
          <w:color w:val="434343"/>
          <w:kern w:val="0"/>
          <w:sz w:val="23"/>
          <w:szCs w:val="23"/>
          <w:highlight w:val="yellow"/>
          <w:bdr w:val="none" w:sz="0" w:space="0" w:color="auto" w:frame="1"/>
        </w:rPr>
        <w:t>MKR</w:t>
      </w:r>
      <w:r w:rsidRPr="001F7E2B">
        <w:rPr>
          <w:rFonts w:ascii="inherit" w:eastAsia="微软雅黑" w:hAnsi="inherit" w:cs="宋体"/>
          <w:color w:val="434343"/>
          <w:kern w:val="0"/>
          <w:sz w:val="23"/>
          <w:szCs w:val="23"/>
          <w:highlight w:val="yellow"/>
          <w:bdr w:val="none" w:sz="0" w:space="0" w:color="auto" w:frame="1"/>
        </w:rPr>
        <w:t>的供应量，拉升币价</w:t>
      </w:r>
      <w:r w:rsidRPr="001F7E2B">
        <w:rPr>
          <w:rFonts w:ascii="inherit" w:eastAsia="微软雅黑" w:hAnsi="inherit" w:cs="宋体"/>
          <w:color w:val="434343"/>
          <w:kern w:val="0"/>
          <w:sz w:val="23"/>
          <w:szCs w:val="23"/>
          <w:bdr w:val="none" w:sz="0" w:space="0" w:color="auto" w:frame="1"/>
        </w:rPr>
        <w:t>。）那么是否存在这样一种可能性，即</w:t>
      </w:r>
      <w:r w:rsidRPr="001F7E2B">
        <w:rPr>
          <w:rFonts w:ascii="inherit" w:eastAsia="微软雅黑" w:hAnsi="inherit" w:cs="宋体"/>
          <w:color w:val="434343"/>
          <w:kern w:val="0"/>
          <w:sz w:val="23"/>
          <w:szCs w:val="23"/>
          <w:bdr w:val="none" w:sz="0" w:space="0" w:color="auto" w:frame="1"/>
        </w:rPr>
        <w:t xml:space="preserve"> MKR </w:t>
      </w:r>
      <w:r w:rsidRPr="001F7E2B">
        <w:rPr>
          <w:rFonts w:ascii="inherit" w:eastAsia="微软雅黑" w:hAnsi="inherit" w:cs="宋体"/>
          <w:color w:val="434343"/>
          <w:kern w:val="0"/>
          <w:sz w:val="23"/>
          <w:szCs w:val="23"/>
          <w:bdr w:val="none" w:sz="0" w:space="0" w:color="auto" w:frame="1"/>
        </w:rPr>
        <w:t>的持有者在短期内拉高稳定费率以提高</w:t>
      </w:r>
      <w:r w:rsidRPr="001F7E2B">
        <w:rPr>
          <w:rFonts w:ascii="inherit" w:eastAsia="微软雅黑" w:hAnsi="inherit" w:cs="宋体"/>
          <w:color w:val="434343"/>
          <w:kern w:val="0"/>
          <w:sz w:val="23"/>
          <w:szCs w:val="23"/>
          <w:bdr w:val="none" w:sz="0" w:space="0" w:color="auto" w:frame="1"/>
        </w:rPr>
        <w:t xml:space="preserve"> MKR </w:t>
      </w:r>
      <w:r w:rsidRPr="001F7E2B">
        <w:rPr>
          <w:rFonts w:ascii="inherit" w:eastAsia="微软雅黑" w:hAnsi="inherit" w:cs="宋体"/>
          <w:color w:val="434343"/>
          <w:kern w:val="0"/>
          <w:sz w:val="23"/>
          <w:szCs w:val="23"/>
          <w:bdr w:val="none" w:sz="0" w:space="0" w:color="auto" w:frame="1"/>
        </w:rPr>
        <w:t>的价值？</w:t>
      </w:r>
    </w:p>
    <w:p w14:paraId="56963036"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 </w:t>
      </w:r>
    </w:p>
    <w:p w14:paraId="5AC45EAF" w14:textId="77777777" w:rsidR="001F7E2B" w:rsidRPr="001F7E2B" w:rsidRDefault="001F7E2B" w:rsidP="001F7E2B">
      <w:pPr>
        <w:widowControl/>
        <w:spacing w:line="390" w:lineRule="atLeast"/>
        <w:ind w:left="120" w:right="120"/>
        <w:textAlignment w:val="baseline"/>
        <w:rPr>
          <w:rFonts w:ascii="inherit" w:eastAsia="微软雅黑" w:hAnsi="inherit" w:cs="宋体"/>
          <w:color w:val="434343"/>
          <w:kern w:val="0"/>
          <w:sz w:val="24"/>
          <w:szCs w:val="24"/>
        </w:rPr>
      </w:pPr>
      <w:r w:rsidRPr="001F7E2B">
        <w:rPr>
          <w:rFonts w:ascii="inherit" w:eastAsia="微软雅黑" w:hAnsi="inherit" w:cs="宋体"/>
          <w:color w:val="434343"/>
          <w:kern w:val="0"/>
          <w:sz w:val="23"/>
          <w:szCs w:val="23"/>
          <w:bdr w:val="none" w:sz="0" w:space="0" w:color="auto" w:frame="1"/>
        </w:rPr>
        <w:t>对此，</w:t>
      </w:r>
      <w:r w:rsidRPr="001F7E2B">
        <w:rPr>
          <w:rFonts w:ascii="inherit" w:eastAsia="微软雅黑" w:hAnsi="inherit" w:cs="宋体"/>
          <w:color w:val="434343"/>
          <w:kern w:val="0"/>
          <w:sz w:val="23"/>
          <w:szCs w:val="23"/>
          <w:bdr w:val="none" w:sz="0" w:space="0" w:color="auto" w:frame="1"/>
        </w:rPr>
        <w:t>MakerDAO</w:t>
      </w:r>
      <w:r w:rsidRPr="001F7E2B">
        <w:rPr>
          <w:rFonts w:ascii="inherit" w:eastAsia="微软雅黑" w:hAnsi="inherit" w:cs="宋体"/>
          <w:color w:val="434343"/>
          <w:kern w:val="0"/>
          <w:sz w:val="23"/>
          <w:szCs w:val="23"/>
          <w:bdr w:val="none" w:sz="0" w:space="0" w:color="auto" w:frame="1"/>
        </w:rPr>
        <w:t>中国区负责人潘超表示：</w:t>
      </w:r>
      <w:r w:rsidRPr="001F7E2B">
        <w:rPr>
          <w:rFonts w:ascii="inherit" w:eastAsia="微软雅黑" w:hAnsi="inherit" w:cs="宋体"/>
          <w:color w:val="434343"/>
          <w:kern w:val="0"/>
          <w:sz w:val="23"/>
          <w:szCs w:val="23"/>
          <w:bdr w:val="none" w:sz="0" w:space="0" w:color="auto" w:frame="1"/>
        </w:rPr>
        <w:t>“</w:t>
      </w:r>
      <w:commentRangeStart w:id="5"/>
      <w:r w:rsidRPr="001F7E2B">
        <w:rPr>
          <w:rFonts w:ascii="inherit" w:eastAsia="微软雅黑" w:hAnsi="inherit" w:cs="宋体"/>
          <w:color w:val="434343"/>
          <w:kern w:val="0"/>
          <w:sz w:val="23"/>
          <w:szCs w:val="23"/>
          <w:highlight w:val="yellow"/>
          <w:bdr w:val="none" w:sz="0" w:space="0" w:color="auto" w:frame="1"/>
        </w:rPr>
        <w:t>只有系统长期保持在高稳定费率的情况下，</w:t>
      </w:r>
      <w:r w:rsidRPr="001F7E2B">
        <w:rPr>
          <w:rFonts w:ascii="inherit" w:eastAsia="微软雅黑" w:hAnsi="inherit" w:cs="宋体"/>
          <w:color w:val="434343"/>
          <w:kern w:val="0"/>
          <w:sz w:val="23"/>
          <w:szCs w:val="23"/>
          <w:highlight w:val="yellow"/>
          <w:bdr w:val="none" w:sz="0" w:space="0" w:color="auto" w:frame="1"/>
        </w:rPr>
        <w:t xml:space="preserve"> MKR</w:t>
      </w:r>
      <w:r w:rsidRPr="001F7E2B">
        <w:rPr>
          <w:rFonts w:ascii="inherit" w:eastAsia="微软雅黑" w:hAnsi="inherit" w:cs="宋体"/>
          <w:color w:val="434343"/>
          <w:kern w:val="0"/>
          <w:sz w:val="23"/>
          <w:szCs w:val="23"/>
          <w:highlight w:val="yellow"/>
          <w:bdr w:val="none" w:sz="0" w:space="0" w:color="auto" w:frame="1"/>
        </w:rPr>
        <w:t>的价值才能得到提升</w:t>
      </w:r>
      <w:commentRangeEnd w:id="5"/>
      <w:r w:rsidR="00532B27">
        <w:rPr>
          <w:rStyle w:val="ac"/>
        </w:rPr>
        <w:commentReference w:id="5"/>
      </w:r>
      <w:r w:rsidRPr="001F7E2B">
        <w:rPr>
          <w:rFonts w:ascii="inherit" w:eastAsia="微软雅黑" w:hAnsi="inherit" w:cs="宋体"/>
          <w:color w:val="434343"/>
          <w:kern w:val="0"/>
          <w:sz w:val="23"/>
          <w:szCs w:val="23"/>
          <w:highlight w:val="yellow"/>
          <w:bdr w:val="none" w:sz="0" w:space="0" w:color="auto" w:frame="1"/>
        </w:rPr>
        <w:t>。</w:t>
      </w:r>
      <w:r w:rsidRPr="001F7E2B">
        <w:rPr>
          <w:rFonts w:ascii="inherit" w:eastAsia="微软雅黑" w:hAnsi="inherit" w:cs="宋体"/>
          <w:color w:val="434343"/>
          <w:kern w:val="0"/>
          <w:sz w:val="23"/>
          <w:szCs w:val="23"/>
          <w:bdr w:val="none" w:sz="0" w:space="0" w:color="auto" w:frame="1"/>
        </w:rPr>
        <w:t>短期内提高稳定费率无法导致</w:t>
      </w:r>
      <w:r w:rsidRPr="001F7E2B">
        <w:rPr>
          <w:rFonts w:ascii="inherit" w:eastAsia="微软雅黑" w:hAnsi="inherit" w:cs="宋体"/>
          <w:color w:val="434343"/>
          <w:kern w:val="0"/>
          <w:sz w:val="23"/>
          <w:szCs w:val="23"/>
          <w:bdr w:val="none" w:sz="0" w:space="0" w:color="auto" w:frame="1"/>
        </w:rPr>
        <w:t xml:space="preserve"> MKR </w:t>
      </w:r>
      <w:r w:rsidRPr="001F7E2B">
        <w:rPr>
          <w:rFonts w:ascii="inherit" w:eastAsia="微软雅黑" w:hAnsi="inherit" w:cs="宋体"/>
          <w:color w:val="434343"/>
          <w:kern w:val="0"/>
          <w:sz w:val="23"/>
          <w:szCs w:val="23"/>
          <w:bdr w:val="none" w:sz="0" w:space="0" w:color="auto" w:frame="1"/>
        </w:rPr>
        <w:t>获得短期获利。不顾</w:t>
      </w:r>
      <w:r w:rsidRPr="001F7E2B">
        <w:rPr>
          <w:rFonts w:ascii="inherit" w:eastAsia="微软雅黑" w:hAnsi="inherit" w:cs="宋体"/>
          <w:color w:val="434343"/>
          <w:kern w:val="0"/>
          <w:sz w:val="23"/>
          <w:szCs w:val="23"/>
          <w:bdr w:val="none" w:sz="0" w:space="0" w:color="auto" w:frame="1"/>
        </w:rPr>
        <w:t xml:space="preserve"> Dai </w:t>
      </w:r>
      <w:r w:rsidRPr="001F7E2B">
        <w:rPr>
          <w:rFonts w:ascii="inherit" w:eastAsia="微软雅黑" w:hAnsi="inherit" w:cs="宋体"/>
          <w:color w:val="434343"/>
          <w:kern w:val="0"/>
          <w:sz w:val="23"/>
          <w:szCs w:val="23"/>
          <w:bdr w:val="none" w:sz="0" w:space="0" w:color="auto" w:frame="1"/>
        </w:rPr>
        <w:t>的市场价格，人为长期维持高稳定费率所付出的成本将远远高于</w:t>
      </w:r>
      <w:r w:rsidRPr="001F7E2B">
        <w:rPr>
          <w:rFonts w:ascii="inherit" w:eastAsia="微软雅黑" w:hAnsi="inherit" w:cs="宋体"/>
          <w:color w:val="434343"/>
          <w:kern w:val="0"/>
          <w:sz w:val="23"/>
          <w:szCs w:val="23"/>
          <w:bdr w:val="none" w:sz="0" w:space="0" w:color="auto" w:frame="1"/>
        </w:rPr>
        <w:t xml:space="preserve"> MKR </w:t>
      </w:r>
      <w:r w:rsidRPr="001F7E2B">
        <w:rPr>
          <w:rFonts w:ascii="inherit" w:eastAsia="微软雅黑" w:hAnsi="inherit" w:cs="宋体"/>
          <w:color w:val="434343"/>
          <w:kern w:val="0"/>
          <w:sz w:val="23"/>
          <w:szCs w:val="23"/>
          <w:bdr w:val="none" w:sz="0" w:space="0" w:color="auto" w:frame="1"/>
        </w:rPr>
        <w:t>获利的收益。这一机制也避免了投票过于中心化，大户为所欲为的情况。</w:t>
      </w:r>
      <w:r w:rsidRPr="001F7E2B">
        <w:rPr>
          <w:rFonts w:ascii="inherit" w:eastAsia="微软雅黑" w:hAnsi="inherit" w:cs="宋体"/>
          <w:color w:val="434343"/>
          <w:kern w:val="0"/>
          <w:sz w:val="23"/>
          <w:szCs w:val="23"/>
          <w:bdr w:val="none" w:sz="0" w:space="0" w:color="auto" w:frame="1"/>
        </w:rPr>
        <w:t>”</w:t>
      </w:r>
    </w:p>
    <w:p w14:paraId="62F73090" w14:textId="77777777" w:rsidR="00CC092F" w:rsidRDefault="00CC092F"/>
    <w:p w14:paraId="6E612A7D" w14:textId="74163587" w:rsidR="001F7E2B" w:rsidRDefault="001F7E2B">
      <w:hyperlink r:id="rId18" w:history="1">
        <w:r w:rsidRPr="00FE486C">
          <w:rPr>
            <w:rStyle w:val="a7"/>
          </w:rPr>
          <w:t>https://www.tuoluo.cn/article/detail-43957.html</w:t>
        </w:r>
      </w:hyperlink>
    </w:p>
    <w:p w14:paraId="546B0729" w14:textId="77777777" w:rsidR="001F7E2B" w:rsidRPr="001F7E2B" w:rsidRDefault="001F7E2B">
      <w:pPr>
        <w:rPr>
          <w:rFonts w:hint="eastAsia"/>
        </w:rPr>
      </w:pPr>
    </w:p>
    <w:sectPr w:rsidR="001F7E2B" w:rsidRPr="001F7E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11-27T09:52:00Z" w:initials="科林">
    <w:p w14:paraId="4CB8EC5D" w14:textId="77777777" w:rsidR="00C557C1" w:rsidRDefault="00C557C1" w:rsidP="00876712">
      <w:pPr>
        <w:pStyle w:val="ad"/>
      </w:pPr>
      <w:r>
        <w:rPr>
          <w:rStyle w:val="ac"/>
        </w:rPr>
        <w:annotationRef/>
      </w:r>
      <w:r>
        <w:t>稳定币费率是生成DAI的人需要支付的</w:t>
      </w:r>
    </w:p>
  </w:comment>
  <w:comment w:id="1" w:author="科 林" w:date="2023-11-27T10:06:00Z" w:initials="科林">
    <w:p w14:paraId="4030DCAF" w14:textId="77777777" w:rsidR="00953EA7" w:rsidRDefault="002C2B4C" w:rsidP="00D101DE">
      <w:pPr>
        <w:pStyle w:val="ad"/>
      </w:pPr>
      <w:r>
        <w:rPr>
          <w:rStyle w:val="ac"/>
        </w:rPr>
        <w:annotationRef/>
      </w:r>
      <w:r w:rsidR="00953EA7">
        <w:t>DAI的minter在借出DAI之后，可以卖出DAI，获得法币美元。但DAI有可能供应过大，没那么多人想买DAI，这样DAI相对于美元就降价了，所以DAI和美元之间只是软锚定。</w:t>
      </w:r>
    </w:p>
  </w:comment>
  <w:comment w:id="2" w:author="科 林" w:date="2023-11-27T10:13:00Z" w:initials="科林">
    <w:p w14:paraId="2F236DA1" w14:textId="77777777" w:rsidR="00953EA7" w:rsidRDefault="00953EA7" w:rsidP="00B76BD8">
      <w:pPr>
        <w:pStyle w:val="ad"/>
      </w:pPr>
      <w:r>
        <w:rPr>
          <w:rStyle w:val="ac"/>
        </w:rPr>
        <w:annotationRef/>
      </w:r>
      <w:r>
        <w:t>这仅仅是目标</w:t>
      </w:r>
    </w:p>
  </w:comment>
  <w:comment w:id="3" w:author="科 林" w:date="2023-11-27T10:14:00Z" w:initials="科林">
    <w:p w14:paraId="136D422E" w14:textId="77777777" w:rsidR="00B66E43" w:rsidRDefault="00953EA7" w:rsidP="00B8363D">
      <w:pPr>
        <w:pStyle w:val="ad"/>
      </w:pPr>
      <w:r>
        <w:rPr>
          <w:rStyle w:val="ac"/>
        </w:rPr>
        <w:annotationRef/>
      </w:r>
      <w:r w:rsidR="00B66E43">
        <w:t>此处是指增加或者减少，比如利率减少4%</w:t>
      </w:r>
    </w:p>
  </w:comment>
  <w:comment w:id="4" w:author="科 林" w:date="2023-11-27T10:25:00Z" w:initials="科林">
    <w:p w14:paraId="4174307C" w14:textId="77777777" w:rsidR="0003644E" w:rsidRDefault="0003644E" w:rsidP="00483181">
      <w:pPr>
        <w:pStyle w:val="ad"/>
      </w:pPr>
      <w:r>
        <w:rPr>
          <w:rStyle w:val="ac"/>
        </w:rPr>
        <w:annotationRef/>
      </w:r>
      <w:r>
        <w:t>机制设计挺巧妙，MKR没有直接分配给MKR持有人，而是被销毁，减少供应量</w:t>
      </w:r>
    </w:p>
  </w:comment>
  <w:comment w:id="5" w:author="科 林" w:date="2023-11-27T10:38:00Z" w:initials="科林">
    <w:p w14:paraId="3DD1B964" w14:textId="77777777" w:rsidR="00532B27" w:rsidRDefault="00532B27" w:rsidP="005414DA">
      <w:pPr>
        <w:pStyle w:val="ad"/>
      </w:pPr>
      <w:r>
        <w:rPr>
          <w:rStyle w:val="ac"/>
        </w:rPr>
        <w:annotationRef/>
      </w:r>
      <w:r>
        <w:t>这句话不是很理解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8EC5D" w15:done="0"/>
  <w15:commentEx w15:paraId="4030DCAF" w15:done="0"/>
  <w15:commentEx w15:paraId="2F236DA1" w15:done="0"/>
  <w15:commentEx w15:paraId="136D422E" w15:done="0"/>
  <w15:commentEx w15:paraId="4174307C" w15:done="0"/>
  <w15:commentEx w15:paraId="3DD1B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098E23" w16cex:dateUtc="2023-11-27T01:52:00Z"/>
  <w16cex:commentExtensible w16cex:durableId="155EF469" w16cex:dateUtc="2023-11-27T02:06:00Z"/>
  <w16cex:commentExtensible w16cex:durableId="4117EF8A" w16cex:dateUtc="2023-11-27T02:13:00Z"/>
  <w16cex:commentExtensible w16cex:durableId="36937718" w16cex:dateUtc="2023-11-27T02:14:00Z"/>
  <w16cex:commentExtensible w16cex:durableId="236E24F7" w16cex:dateUtc="2023-11-27T02:25:00Z"/>
  <w16cex:commentExtensible w16cex:durableId="5EA936B6" w16cex:dateUtc="2023-11-27T0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8EC5D" w16cid:durableId="72098E23"/>
  <w16cid:commentId w16cid:paraId="4030DCAF" w16cid:durableId="155EF469"/>
  <w16cid:commentId w16cid:paraId="2F236DA1" w16cid:durableId="4117EF8A"/>
  <w16cid:commentId w16cid:paraId="136D422E" w16cid:durableId="36937718"/>
  <w16cid:commentId w16cid:paraId="4174307C" w16cid:durableId="236E24F7"/>
  <w16cid:commentId w16cid:paraId="3DD1B964" w16cid:durableId="5EA936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7534A" w14:textId="77777777" w:rsidR="00654726" w:rsidRDefault="00654726" w:rsidP="001F7E2B">
      <w:r>
        <w:separator/>
      </w:r>
    </w:p>
  </w:endnote>
  <w:endnote w:type="continuationSeparator" w:id="0">
    <w:p w14:paraId="69291AC1" w14:textId="77777777" w:rsidR="00654726" w:rsidRDefault="00654726" w:rsidP="001F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Helvetica, sans-serif">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5E960" w14:textId="77777777" w:rsidR="00654726" w:rsidRDefault="00654726" w:rsidP="001F7E2B">
      <w:r>
        <w:separator/>
      </w:r>
    </w:p>
  </w:footnote>
  <w:footnote w:type="continuationSeparator" w:id="0">
    <w:p w14:paraId="6115AC68" w14:textId="77777777" w:rsidR="00654726" w:rsidRDefault="00654726" w:rsidP="001F7E2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F1"/>
    <w:rsid w:val="0003644E"/>
    <w:rsid w:val="000E15F1"/>
    <w:rsid w:val="001F7E2B"/>
    <w:rsid w:val="002C2B4C"/>
    <w:rsid w:val="003B71A9"/>
    <w:rsid w:val="00532B27"/>
    <w:rsid w:val="00654726"/>
    <w:rsid w:val="00953EA7"/>
    <w:rsid w:val="00B66E43"/>
    <w:rsid w:val="00BD21AC"/>
    <w:rsid w:val="00C30CD6"/>
    <w:rsid w:val="00C557C1"/>
    <w:rsid w:val="00CC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17A940"/>
  <w15:chartTrackingRefBased/>
  <w15:docId w15:val="{7DC2D4D3-F0C7-4594-AFDC-CD537C1D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7E2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7E2B"/>
    <w:pPr>
      <w:tabs>
        <w:tab w:val="center" w:pos="4153"/>
        <w:tab w:val="right" w:pos="8306"/>
      </w:tabs>
      <w:snapToGrid w:val="0"/>
      <w:jc w:val="center"/>
    </w:pPr>
    <w:rPr>
      <w:sz w:val="18"/>
      <w:szCs w:val="18"/>
    </w:rPr>
  </w:style>
  <w:style w:type="character" w:customStyle="1" w:styleId="a4">
    <w:name w:val="页眉 字符"/>
    <w:basedOn w:val="a0"/>
    <w:link w:val="a3"/>
    <w:uiPriority w:val="99"/>
    <w:rsid w:val="001F7E2B"/>
    <w:rPr>
      <w:sz w:val="18"/>
      <w:szCs w:val="18"/>
    </w:rPr>
  </w:style>
  <w:style w:type="paragraph" w:styleId="a5">
    <w:name w:val="footer"/>
    <w:basedOn w:val="a"/>
    <w:link w:val="a6"/>
    <w:uiPriority w:val="99"/>
    <w:unhideWhenUsed/>
    <w:rsid w:val="001F7E2B"/>
    <w:pPr>
      <w:tabs>
        <w:tab w:val="center" w:pos="4153"/>
        <w:tab w:val="right" w:pos="8306"/>
      </w:tabs>
      <w:snapToGrid w:val="0"/>
      <w:jc w:val="left"/>
    </w:pPr>
    <w:rPr>
      <w:sz w:val="18"/>
      <w:szCs w:val="18"/>
    </w:rPr>
  </w:style>
  <w:style w:type="character" w:customStyle="1" w:styleId="a6">
    <w:name w:val="页脚 字符"/>
    <w:basedOn w:val="a0"/>
    <w:link w:val="a5"/>
    <w:uiPriority w:val="99"/>
    <w:rsid w:val="001F7E2B"/>
    <w:rPr>
      <w:sz w:val="18"/>
      <w:szCs w:val="18"/>
    </w:rPr>
  </w:style>
  <w:style w:type="character" w:customStyle="1" w:styleId="10">
    <w:name w:val="标题 1 字符"/>
    <w:basedOn w:val="a0"/>
    <w:link w:val="1"/>
    <w:uiPriority w:val="9"/>
    <w:rsid w:val="001F7E2B"/>
    <w:rPr>
      <w:rFonts w:ascii="宋体" w:eastAsia="宋体" w:hAnsi="宋体" w:cs="宋体"/>
      <w:b/>
      <w:bCs/>
      <w:kern w:val="36"/>
      <w:sz w:val="48"/>
      <w:szCs w:val="48"/>
    </w:rPr>
  </w:style>
  <w:style w:type="character" w:styleId="a7">
    <w:name w:val="Hyperlink"/>
    <w:basedOn w:val="a0"/>
    <w:uiPriority w:val="99"/>
    <w:unhideWhenUsed/>
    <w:rsid w:val="001F7E2B"/>
    <w:rPr>
      <w:color w:val="0000FF"/>
      <w:u w:val="single"/>
    </w:rPr>
  </w:style>
  <w:style w:type="character" w:customStyle="1" w:styleId="time">
    <w:name w:val="time"/>
    <w:basedOn w:val="a0"/>
    <w:rsid w:val="001F7E2B"/>
  </w:style>
  <w:style w:type="character" w:customStyle="1" w:styleId="reading">
    <w:name w:val="reading"/>
    <w:basedOn w:val="a0"/>
    <w:rsid w:val="001F7E2B"/>
  </w:style>
  <w:style w:type="character" w:styleId="a8">
    <w:name w:val="Emphasis"/>
    <w:basedOn w:val="a0"/>
    <w:uiPriority w:val="20"/>
    <w:qFormat/>
    <w:rsid w:val="001F7E2B"/>
    <w:rPr>
      <w:i/>
      <w:iCs/>
    </w:rPr>
  </w:style>
  <w:style w:type="paragraph" w:customStyle="1" w:styleId="qrcode-img-box">
    <w:name w:val="qrcode-img-box"/>
    <w:basedOn w:val="a"/>
    <w:rsid w:val="001F7E2B"/>
    <w:pPr>
      <w:widowControl/>
      <w:spacing w:before="100" w:beforeAutospacing="1" w:after="100" w:afterAutospacing="1"/>
      <w:jc w:val="left"/>
    </w:pPr>
    <w:rPr>
      <w:rFonts w:ascii="宋体" w:eastAsia="宋体" w:hAnsi="宋体" w:cs="宋体"/>
      <w:kern w:val="0"/>
      <w:sz w:val="24"/>
      <w:szCs w:val="24"/>
    </w:rPr>
  </w:style>
  <w:style w:type="paragraph" w:customStyle="1" w:styleId="qrcode-tips">
    <w:name w:val="qrcode-tips"/>
    <w:basedOn w:val="a"/>
    <w:rsid w:val="001F7E2B"/>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1F7E2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F7E2B"/>
    <w:rPr>
      <w:b/>
      <w:bCs/>
    </w:rPr>
  </w:style>
  <w:style w:type="character" w:styleId="ab">
    <w:name w:val="Unresolved Mention"/>
    <w:basedOn w:val="a0"/>
    <w:uiPriority w:val="99"/>
    <w:semiHidden/>
    <w:unhideWhenUsed/>
    <w:rsid w:val="001F7E2B"/>
    <w:rPr>
      <w:color w:val="605E5C"/>
      <w:shd w:val="clear" w:color="auto" w:fill="E1DFDD"/>
    </w:rPr>
  </w:style>
  <w:style w:type="character" w:styleId="ac">
    <w:name w:val="annotation reference"/>
    <w:basedOn w:val="a0"/>
    <w:uiPriority w:val="99"/>
    <w:semiHidden/>
    <w:unhideWhenUsed/>
    <w:rsid w:val="00C557C1"/>
    <w:rPr>
      <w:sz w:val="21"/>
      <w:szCs w:val="21"/>
    </w:rPr>
  </w:style>
  <w:style w:type="paragraph" w:styleId="ad">
    <w:name w:val="annotation text"/>
    <w:basedOn w:val="a"/>
    <w:link w:val="ae"/>
    <w:uiPriority w:val="99"/>
    <w:unhideWhenUsed/>
    <w:rsid w:val="00C557C1"/>
    <w:pPr>
      <w:jc w:val="left"/>
    </w:pPr>
  </w:style>
  <w:style w:type="character" w:customStyle="1" w:styleId="ae">
    <w:name w:val="批注文字 字符"/>
    <w:basedOn w:val="a0"/>
    <w:link w:val="ad"/>
    <w:uiPriority w:val="99"/>
    <w:rsid w:val="00C557C1"/>
  </w:style>
  <w:style w:type="paragraph" w:styleId="af">
    <w:name w:val="annotation subject"/>
    <w:basedOn w:val="ad"/>
    <w:next w:val="ad"/>
    <w:link w:val="af0"/>
    <w:uiPriority w:val="99"/>
    <w:semiHidden/>
    <w:unhideWhenUsed/>
    <w:rsid w:val="00C557C1"/>
    <w:rPr>
      <w:b/>
      <w:bCs/>
    </w:rPr>
  </w:style>
  <w:style w:type="character" w:customStyle="1" w:styleId="af0">
    <w:name w:val="批注主题 字符"/>
    <w:basedOn w:val="ae"/>
    <w:link w:val="af"/>
    <w:uiPriority w:val="99"/>
    <w:semiHidden/>
    <w:rsid w:val="00C55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75078">
      <w:bodyDiv w:val="1"/>
      <w:marLeft w:val="0"/>
      <w:marRight w:val="0"/>
      <w:marTop w:val="0"/>
      <w:marBottom w:val="0"/>
      <w:divBdr>
        <w:top w:val="none" w:sz="0" w:space="0" w:color="auto"/>
        <w:left w:val="none" w:sz="0" w:space="0" w:color="auto"/>
        <w:bottom w:val="none" w:sz="0" w:space="0" w:color="auto"/>
        <w:right w:val="none" w:sz="0" w:space="0" w:color="auto"/>
      </w:divBdr>
      <w:divsChild>
        <w:div w:id="1121076003">
          <w:marLeft w:val="0"/>
          <w:marRight w:val="0"/>
          <w:marTop w:val="0"/>
          <w:marBottom w:val="0"/>
          <w:divBdr>
            <w:top w:val="none" w:sz="0" w:space="0" w:color="auto"/>
            <w:left w:val="none" w:sz="0" w:space="0" w:color="auto"/>
            <w:bottom w:val="none" w:sz="0" w:space="0" w:color="auto"/>
            <w:right w:val="none" w:sz="0" w:space="0" w:color="auto"/>
          </w:divBdr>
          <w:divsChild>
            <w:div w:id="1196313957">
              <w:marLeft w:val="0"/>
              <w:marRight w:val="0"/>
              <w:marTop w:val="0"/>
              <w:marBottom w:val="0"/>
              <w:divBdr>
                <w:top w:val="none" w:sz="0" w:space="0" w:color="auto"/>
                <w:left w:val="none" w:sz="0" w:space="0" w:color="auto"/>
                <w:bottom w:val="none" w:sz="0" w:space="0" w:color="auto"/>
                <w:right w:val="none" w:sz="0" w:space="0" w:color="auto"/>
              </w:divBdr>
            </w:div>
            <w:div w:id="1345018384">
              <w:marLeft w:val="0"/>
              <w:marRight w:val="600"/>
              <w:marTop w:val="0"/>
              <w:marBottom w:val="0"/>
              <w:divBdr>
                <w:top w:val="none" w:sz="0" w:space="0" w:color="auto"/>
                <w:left w:val="none" w:sz="0" w:space="0" w:color="auto"/>
                <w:bottom w:val="none" w:sz="0" w:space="0" w:color="auto"/>
                <w:right w:val="none" w:sz="0" w:space="0" w:color="auto"/>
              </w:divBdr>
              <w:divsChild>
                <w:div w:id="121650595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060514554">
          <w:marLeft w:val="0"/>
          <w:marRight w:val="0"/>
          <w:marTop w:val="0"/>
          <w:marBottom w:val="0"/>
          <w:divBdr>
            <w:top w:val="none" w:sz="0" w:space="0" w:color="auto"/>
            <w:left w:val="none" w:sz="0" w:space="0" w:color="auto"/>
            <w:bottom w:val="none" w:sz="0" w:space="0" w:color="auto"/>
            <w:right w:val="none" w:sz="0" w:space="0" w:color="auto"/>
          </w:divBdr>
        </w:div>
        <w:div w:id="1597009411">
          <w:marLeft w:val="0"/>
          <w:marRight w:val="0"/>
          <w:marTop w:val="0"/>
          <w:marBottom w:val="0"/>
          <w:divBdr>
            <w:top w:val="none" w:sz="0" w:space="0" w:color="auto"/>
            <w:left w:val="none" w:sz="0" w:space="0" w:color="auto"/>
            <w:bottom w:val="none" w:sz="0" w:space="0" w:color="auto"/>
            <w:right w:val="none" w:sz="0" w:space="0" w:color="auto"/>
          </w:divBdr>
          <w:divsChild>
            <w:div w:id="1116558951">
              <w:marLeft w:val="0"/>
              <w:marRight w:val="0"/>
              <w:marTop w:val="0"/>
              <w:marBottom w:val="270"/>
              <w:divBdr>
                <w:top w:val="none" w:sz="0" w:space="0" w:color="auto"/>
                <w:left w:val="none" w:sz="0" w:space="0" w:color="auto"/>
                <w:bottom w:val="none" w:sz="0" w:space="0" w:color="auto"/>
                <w:right w:val="none" w:sz="0" w:space="0" w:color="auto"/>
              </w:divBdr>
            </w:div>
            <w:div w:id="1605527482">
              <w:marLeft w:val="0"/>
              <w:marRight w:val="0"/>
              <w:marTop w:val="0"/>
              <w:marBottom w:val="270"/>
              <w:divBdr>
                <w:top w:val="none" w:sz="0" w:space="0" w:color="auto"/>
                <w:left w:val="none" w:sz="0" w:space="0" w:color="auto"/>
                <w:bottom w:val="none" w:sz="0" w:space="0" w:color="auto"/>
                <w:right w:val="none" w:sz="0" w:space="0" w:color="auto"/>
              </w:divBdr>
            </w:div>
            <w:div w:id="2132436632">
              <w:marLeft w:val="0"/>
              <w:marRight w:val="0"/>
              <w:marTop w:val="0"/>
              <w:marBottom w:val="270"/>
              <w:divBdr>
                <w:top w:val="none" w:sz="0" w:space="0" w:color="auto"/>
                <w:left w:val="none" w:sz="0" w:space="0" w:color="auto"/>
                <w:bottom w:val="none" w:sz="0" w:space="0" w:color="auto"/>
                <w:right w:val="none" w:sz="0" w:space="0" w:color="auto"/>
              </w:divBdr>
            </w:div>
            <w:div w:id="1755859693">
              <w:marLeft w:val="0"/>
              <w:marRight w:val="0"/>
              <w:marTop w:val="0"/>
              <w:marBottom w:val="270"/>
              <w:divBdr>
                <w:top w:val="none" w:sz="0" w:space="0" w:color="auto"/>
                <w:left w:val="none" w:sz="0" w:space="0" w:color="auto"/>
                <w:bottom w:val="none" w:sz="0" w:space="0" w:color="auto"/>
                <w:right w:val="none" w:sz="0" w:space="0" w:color="auto"/>
              </w:divBdr>
            </w:div>
            <w:div w:id="296183246">
              <w:marLeft w:val="0"/>
              <w:marRight w:val="0"/>
              <w:marTop w:val="0"/>
              <w:marBottom w:val="270"/>
              <w:divBdr>
                <w:top w:val="none" w:sz="0" w:space="0" w:color="auto"/>
                <w:left w:val="none" w:sz="0" w:space="0" w:color="auto"/>
                <w:bottom w:val="none" w:sz="0" w:space="0" w:color="auto"/>
                <w:right w:val="none" w:sz="0" w:space="0" w:color="auto"/>
              </w:divBdr>
            </w:div>
            <w:div w:id="103739133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16/09/relationships/commentsIds" Target="commentsIds.xml"/><Relationship Id="rId18" Type="http://schemas.openxmlformats.org/officeDocument/2006/relationships/hyperlink" Target="https://www.tuoluo.cn/article/detail-43957.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eg"/><Relationship Id="rId12" Type="http://schemas.microsoft.com/office/2011/relationships/commentsExtended" Target="commentsExtended.xml"/><Relationship Id="rId17"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www.tuoluo.cn/columns/author1286341/" TargetMode="External"/><Relationship Id="rId11" Type="http://schemas.openxmlformats.org/officeDocument/2006/relationships/comments" Target="comments.xm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hyperlink" Target="http://mp.weixin.qq.com/s?__biz=MzI5MTQ5NDU3NQ==&amp;mid=2247487070&amp;idx=1&amp;sn=4d6ae650b33afaee1d460b913f5b0f66&amp;chksm=ec0e819edb7908884773c317cb08d7557fc162881855bb19fbb723c753b206852998ceff3a6e&amp;scene=2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16</cp:revision>
  <dcterms:created xsi:type="dcterms:W3CDTF">2023-11-27T01:44:00Z</dcterms:created>
  <dcterms:modified xsi:type="dcterms:W3CDTF">2023-11-27T02:38:00Z</dcterms:modified>
</cp:coreProperties>
</file>