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1DD883" w14:textId="77777777" w:rsidR="00F65C28" w:rsidRPr="00F65C28" w:rsidRDefault="00F65C28" w:rsidP="00F65C28">
      <w:pPr>
        <w:widowControl/>
        <w:shd w:val="clear" w:color="auto" w:fill="FFFFFF"/>
        <w:spacing w:before="286" w:after="480" w:line="780" w:lineRule="atLeast"/>
        <w:jc w:val="left"/>
        <w:outlineLvl w:val="0"/>
        <w:rPr>
          <w:rFonts w:ascii="Helvetica" w:eastAsia="宋体" w:hAnsi="Helvetica" w:cs="Segoe UI"/>
          <w:b/>
          <w:bCs/>
          <w:color w:val="242424"/>
          <w:spacing w:val="-3"/>
          <w:kern w:val="36"/>
          <w:sz w:val="63"/>
          <w:szCs w:val="63"/>
        </w:rPr>
      </w:pPr>
      <w:r w:rsidRPr="00F65C28">
        <w:rPr>
          <w:rFonts w:ascii="Helvetica" w:eastAsia="宋体" w:hAnsi="Helvetica" w:cs="Segoe UI"/>
          <w:b/>
          <w:bCs/>
          <w:color w:val="242424"/>
          <w:spacing w:val="-3"/>
          <w:kern w:val="36"/>
          <w:sz w:val="63"/>
          <w:szCs w:val="63"/>
        </w:rPr>
        <w:t>一文读懂以太坊二层项目</w:t>
      </w:r>
      <w:proofErr w:type="spellStart"/>
      <w:r w:rsidRPr="00F65C28">
        <w:rPr>
          <w:rFonts w:ascii="Helvetica" w:eastAsia="宋体" w:hAnsi="Helvetica" w:cs="Segoe UI"/>
          <w:b/>
          <w:bCs/>
          <w:color w:val="242424"/>
          <w:spacing w:val="-3"/>
          <w:kern w:val="36"/>
          <w:sz w:val="63"/>
          <w:szCs w:val="63"/>
        </w:rPr>
        <w:t>Arbitrum</w:t>
      </w:r>
      <w:proofErr w:type="spellEnd"/>
    </w:p>
    <w:p w14:paraId="1B07ECEA" w14:textId="77777777" w:rsidR="00F65C28" w:rsidRPr="00F65C28" w:rsidRDefault="00F65C28" w:rsidP="00F65C28">
      <w:pPr>
        <w:widowControl/>
        <w:shd w:val="clear" w:color="auto" w:fill="FFFFFF"/>
        <w:jc w:val="left"/>
        <w:rPr>
          <w:rFonts w:ascii="Segoe UI" w:eastAsia="宋体" w:hAnsi="Segoe UI" w:cs="宋体"/>
          <w:color w:val="0000FF"/>
          <w:kern w:val="0"/>
          <w:sz w:val="27"/>
          <w:szCs w:val="27"/>
        </w:rPr>
      </w:pPr>
      <w:r w:rsidRPr="00F65C28">
        <w:rPr>
          <w:rFonts w:ascii="Segoe UI" w:eastAsia="宋体" w:hAnsi="Segoe UI" w:cs="Segoe UI"/>
          <w:kern w:val="0"/>
          <w:sz w:val="27"/>
          <w:szCs w:val="27"/>
        </w:rPr>
        <w:fldChar w:fldCharType="begin"/>
      </w:r>
      <w:r w:rsidRPr="00F65C28">
        <w:rPr>
          <w:rFonts w:ascii="Segoe UI" w:eastAsia="宋体" w:hAnsi="Segoe UI" w:cs="Segoe UI"/>
          <w:kern w:val="0"/>
          <w:sz w:val="27"/>
          <w:szCs w:val="27"/>
        </w:rPr>
        <w:instrText>HYPERLINK "https://huobiresearch.medium.com/?source=post_page-----d9fdc658b1f3--------------------------------"</w:instrText>
      </w:r>
      <w:r w:rsidRPr="00F65C28">
        <w:rPr>
          <w:rFonts w:ascii="Segoe UI" w:eastAsia="宋体" w:hAnsi="Segoe UI" w:cs="Segoe UI"/>
          <w:kern w:val="0"/>
          <w:sz w:val="27"/>
          <w:szCs w:val="27"/>
        </w:rPr>
      </w:r>
      <w:r w:rsidRPr="00F65C28">
        <w:rPr>
          <w:rFonts w:ascii="Segoe UI" w:eastAsia="宋体" w:hAnsi="Segoe UI" w:cs="Segoe UI"/>
          <w:kern w:val="0"/>
          <w:sz w:val="27"/>
          <w:szCs w:val="27"/>
        </w:rPr>
        <w:fldChar w:fldCharType="separate"/>
      </w:r>
    </w:p>
    <w:p w14:paraId="1A187FE3" w14:textId="07FF8642" w:rsidR="00F65C28" w:rsidRPr="00F65C28" w:rsidRDefault="00F65C28" w:rsidP="00F65C28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5C28">
        <w:rPr>
          <w:rFonts w:ascii="Segoe UI" w:eastAsia="宋体" w:hAnsi="Segoe UI" w:cs="Segoe UI"/>
          <w:noProof/>
          <w:color w:val="0000FF"/>
          <w:kern w:val="0"/>
          <w:sz w:val="27"/>
          <w:szCs w:val="27"/>
        </w:rPr>
        <w:drawing>
          <wp:inline distT="0" distB="0" distL="0" distR="0" wp14:anchorId="175E7045" wp14:editId="6814FB74">
            <wp:extent cx="419100" cy="419100"/>
            <wp:effectExtent l="0" t="0" r="0" b="0"/>
            <wp:docPr id="924155764" name="图片 10" descr="Huobi Research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uobi Research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EE7C1" w14:textId="77777777" w:rsidR="00F65C28" w:rsidRPr="00F65C28" w:rsidRDefault="00F65C28" w:rsidP="00F65C28">
      <w:pPr>
        <w:widowControl/>
        <w:shd w:val="clear" w:color="auto" w:fill="FFFFFF"/>
        <w:jc w:val="left"/>
        <w:rPr>
          <w:rFonts w:ascii="Segoe UI" w:eastAsia="宋体" w:hAnsi="Segoe UI" w:cs="Segoe UI"/>
          <w:kern w:val="0"/>
          <w:sz w:val="27"/>
          <w:szCs w:val="27"/>
        </w:rPr>
      </w:pPr>
      <w:r w:rsidRPr="00F65C28">
        <w:rPr>
          <w:rFonts w:ascii="Segoe UI" w:eastAsia="宋体" w:hAnsi="Segoe UI" w:cs="Segoe UI"/>
          <w:kern w:val="0"/>
          <w:sz w:val="27"/>
          <w:szCs w:val="27"/>
        </w:rPr>
        <w:fldChar w:fldCharType="end"/>
      </w:r>
    </w:p>
    <w:p w14:paraId="403DAB1C" w14:textId="77777777" w:rsidR="00F65C28" w:rsidRPr="00F65C28" w:rsidRDefault="00F65C28" w:rsidP="00F65C28">
      <w:pPr>
        <w:widowControl/>
        <w:shd w:val="clear" w:color="auto" w:fill="FFFFFF"/>
        <w:spacing w:line="360" w:lineRule="atLeast"/>
        <w:jc w:val="left"/>
        <w:rPr>
          <w:rFonts w:ascii="Helvetica" w:eastAsia="宋体" w:hAnsi="Helvetica" w:cs="Segoe UI"/>
          <w:color w:val="242424"/>
          <w:kern w:val="0"/>
          <w:sz w:val="24"/>
          <w:szCs w:val="24"/>
        </w:rPr>
      </w:pPr>
      <w:hyperlink r:id="rId9" w:history="1">
        <w:r w:rsidRPr="00F65C28">
          <w:rPr>
            <w:rFonts w:ascii="inherit" w:eastAsia="宋体" w:hAnsi="inherit" w:cs="Segoe UI"/>
            <w:color w:val="0000FF"/>
            <w:kern w:val="0"/>
            <w:sz w:val="24"/>
            <w:szCs w:val="24"/>
          </w:rPr>
          <w:t>Huobi Research</w:t>
        </w:r>
      </w:hyperlink>
    </w:p>
    <w:p w14:paraId="18DA1C67" w14:textId="77777777" w:rsidR="00F65C28" w:rsidRPr="00F65C28" w:rsidRDefault="00F65C28" w:rsidP="00F65C28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Segoe UI"/>
          <w:color w:val="242424"/>
          <w:kern w:val="0"/>
          <w:szCs w:val="21"/>
        </w:rPr>
      </w:pPr>
      <w:r w:rsidRPr="00F65C28">
        <w:rPr>
          <w:rFonts w:ascii="Helvetica" w:eastAsia="宋体" w:hAnsi="Helvetica" w:cs="Segoe UI"/>
          <w:color w:val="6B6B6B"/>
          <w:kern w:val="0"/>
          <w:szCs w:val="21"/>
        </w:rPr>
        <w:t>·</w:t>
      </w:r>
    </w:p>
    <w:p w14:paraId="02805CFC" w14:textId="77777777" w:rsidR="00F65C28" w:rsidRPr="00F65C28" w:rsidRDefault="00F65C28" w:rsidP="00F65C28">
      <w:pPr>
        <w:widowControl/>
        <w:shd w:val="clear" w:color="auto" w:fill="FFFFFF"/>
        <w:spacing w:line="360" w:lineRule="atLeast"/>
        <w:jc w:val="left"/>
        <w:rPr>
          <w:rFonts w:ascii="Helvetica" w:eastAsia="宋体" w:hAnsi="Helvetica" w:cs="Segoe UI"/>
          <w:color w:val="6B6B6B"/>
          <w:kern w:val="0"/>
          <w:sz w:val="24"/>
          <w:szCs w:val="24"/>
        </w:rPr>
      </w:pPr>
      <w:hyperlink r:id="rId10" w:history="1">
        <w:r w:rsidRPr="00F65C28">
          <w:rPr>
            <w:rFonts w:ascii="inherit" w:eastAsia="宋体" w:hAnsi="inherit" w:cs="Segoe UI"/>
            <w:color w:val="1A8917"/>
            <w:kern w:val="0"/>
            <w:sz w:val="24"/>
            <w:szCs w:val="24"/>
          </w:rPr>
          <w:t>Follow</w:t>
        </w:r>
      </w:hyperlink>
    </w:p>
    <w:p w14:paraId="117BE08E" w14:textId="77777777" w:rsidR="00F65C28" w:rsidRPr="00F65C28" w:rsidRDefault="00F65C28" w:rsidP="00F65C28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Segoe UI"/>
          <w:color w:val="6B6B6B"/>
          <w:kern w:val="0"/>
          <w:szCs w:val="21"/>
        </w:rPr>
      </w:pPr>
      <w:r w:rsidRPr="00F65C28">
        <w:rPr>
          <w:rFonts w:ascii="Helvetica" w:eastAsia="宋体" w:hAnsi="Helvetica" w:cs="Segoe UI"/>
          <w:color w:val="6B6B6B"/>
          <w:kern w:val="0"/>
          <w:szCs w:val="21"/>
        </w:rPr>
        <w:t>19 min read</w:t>
      </w:r>
    </w:p>
    <w:p w14:paraId="5862531F" w14:textId="77777777" w:rsidR="00F65C28" w:rsidRPr="00F65C28" w:rsidRDefault="00F65C28" w:rsidP="00F65C28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Segoe UI"/>
          <w:color w:val="6B6B6B"/>
          <w:kern w:val="0"/>
          <w:szCs w:val="21"/>
        </w:rPr>
      </w:pPr>
      <w:r w:rsidRPr="00F65C28">
        <w:rPr>
          <w:rFonts w:ascii="Helvetica" w:eastAsia="宋体" w:hAnsi="Helvetica" w:cs="Segoe UI"/>
          <w:color w:val="6B6B6B"/>
          <w:kern w:val="0"/>
          <w:szCs w:val="21"/>
        </w:rPr>
        <w:t>·</w:t>
      </w:r>
    </w:p>
    <w:p w14:paraId="4F1BAB32" w14:textId="77777777" w:rsidR="00F65C28" w:rsidRPr="00F65C28" w:rsidRDefault="00F65C28" w:rsidP="00F65C28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Segoe UI"/>
          <w:color w:val="6B6B6B"/>
          <w:kern w:val="0"/>
          <w:szCs w:val="21"/>
        </w:rPr>
      </w:pPr>
      <w:r w:rsidRPr="00F65C28">
        <w:rPr>
          <w:rFonts w:ascii="Helvetica" w:eastAsia="宋体" w:hAnsi="Helvetica" w:cs="Segoe UI"/>
          <w:color w:val="6B6B6B"/>
          <w:kern w:val="0"/>
          <w:szCs w:val="21"/>
        </w:rPr>
        <w:t>Mar 22</w:t>
      </w:r>
    </w:p>
    <w:p w14:paraId="73837C52" w14:textId="77777777" w:rsidR="00F65C28" w:rsidRPr="00F65C28" w:rsidRDefault="00F65C28" w:rsidP="00F65C28">
      <w:pPr>
        <w:widowControl/>
        <w:shd w:val="clear" w:color="auto" w:fill="FFFFFF"/>
        <w:jc w:val="left"/>
        <w:rPr>
          <w:rFonts w:ascii="inherit" w:eastAsia="宋体" w:hAnsi="inherit" w:cs="宋体"/>
          <w:color w:val="0000FF"/>
          <w:kern w:val="0"/>
          <w:sz w:val="27"/>
          <w:szCs w:val="27"/>
        </w:rPr>
      </w:pPr>
      <w:r w:rsidRPr="00F65C28">
        <w:rPr>
          <w:rFonts w:ascii="Segoe UI" w:eastAsia="宋体" w:hAnsi="Segoe UI" w:cs="Segoe UI"/>
          <w:kern w:val="0"/>
          <w:sz w:val="27"/>
          <w:szCs w:val="27"/>
        </w:rPr>
        <w:fldChar w:fldCharType="begin"/>
      </w:r>
      <w:r w:rsidRPr="00F65C28">
        <w:rPr>
          <w:rFonts w:ascii="Segoe UI" w:eastAsia="宋体" w:hAnsi="Segoe UI" w:cs="Segoe UI"/>
          <w:kern w:val="0"/>
          <w:sz w:val="27"/>
          <w:szCs w:val="27"/>
        </w:rPr>
        <w:instrText>HYPERLINK "https://medium.com/m/signin?actionUrl=https%3A%2F%2Fmedium.com%2F_%2Fvote%2Fp%2Fd9fdc658b1f3&amp;operation=register&amp;redirect=https%3A%2F%2Fhuobiresearch.medium.com%2F%25E4%25B8%2580%25E6%2596%2587%25E8%25AF%25BB%25E6%2587%2582%25E4%25BB%25A5%25E5%25A4%25AA%25E5%259D%258A%25E4%25BA%258C%25E5%25B1%2582%25E9%25A1%25B9%25E7%259B%25AEarbitrum-d9fdc658b1f3&amp;user=Huobi+Research&amp;userId=c8b14d7699a9&amp;source=-----d9fdc658b1f3---------------------clap_footer-----------"</w:instrText>
      </w:r>
      <w:r w:rsidRPr="00F65C28">
        <w:rPr>
          <w:rFonts w:ascii="Segoe UI" w:eastAsia="宋体" w:hAnsi="Segoe UI" w:cs="Segoe UI"/>
          <w:kern w:val="0"/>
          <w:sz w:val="27"/>
          <w:szCs w:val="27"/>
        </w:rPr>
      </w:r>
      <w:r w:rsidRPr="00F65C28">
        <w:rPr>
          <w:rFonts w:ascii="Segoe UI" w:eastAsia="宋体" w:hAnsi="Segoe UI" w:cs="Segoe UI"/>
          <w:kern w:val="0"/>
          <w:sz w:val="27"/>
          <w:szCs w:val="27"/>
        </w:rPr>
        <w:fldChar w:fldCharType="separate"/>
      </w:r>
    </w:p>
    <w:p w14:paraId="164549DB" w14:textId="77777777" w:rsidR="00F65C28" w:rsidRPr="00F65C28" w:rsidRDefault="00F65C28" w:rsidP="00F65C28">
      <w:pPr>
        <w:widowControl/>
        <w:shd w:val="clear" w:color="auto" w:fill="FFFFFF"/>
        <w:jc w:val="left"/>
        <w:rPr>
          <w:rFonts w:ascii="Segoe UI" w:eastAsia="宋体" w:hAnsi="Segoe UI" w:cs="宋体"/>
          <w:kern w:val="0"/>
          <w:sz w:val="24"/>
          <w:szCs w:val="24"/>
        </w:rPr>
      </w:pPr>
      <w:r w:rsidRPr="00F65C28">
        <w:rPr>
          <w:rFonts w:ascii="Segoe UI" w:eastAsia="宋体" w:hAnsi="Segoe UI" w:cs="Segoe UI"/>
          <w:kern w:val="0"/>
          <w:sz w:val="27"/>
          <w:szCs w:val="27"/>
        </w:rPr>
        <w:fldChar w:fldCharType="end"/>
      </w:r>
    </w:p>
    <w:p w14:paraId="7B2F17F8" w14:textId="77777777" w:rsidR="00F65C28" w:rsidRPr="00F65C28" w:rsidRDefault="00F65C28" w:rsidP="00F65C28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Segoe UI"/>
          <w:color w:val="6B6B6B"/>
          <w:kern w:val="0"/>
          <w:sz w:val="20"/>
          <w:szCs w:val="20"/>
        </w:rPr>
      </w:pPr>
      <w:r w:rsidRPr="00F65C28">
        <w:rPr>
          <w:rFonts w:ascii="Helvetica" w:eastAsia="宋体" w:hAnsi="Helvetica" w:cs="Segoe UI"/>
          <w:color w:val="6B6B6B"/>
          <w:kern w:val="0"/>
          <w:sz w:val="20"/>
          <w:szCs w:val="20"/>
        </w:rPr>
        <w:t>50</w:t>
      </w:r>
    </w:p>
    <w:p w14:paraId="58B774E3" w14:textId="29633080" w:rsidR="00F65C28" w:rsidRPr="00F65C28" w:rsidRDefault="00F65C28" w:rsidP="00F65C28">
      <w:pPr>
        <w:widowControl/>
        <w:shd w:val="clear" w:color="auto" w:fill="FFFFFF"/>
        <w:jc w:val="left"/>
        <w:rPr>
          <w:rFonts w:ascii="Segoe UI" w:eastAsia="宋体" w:hAnsi="Segoe UI" w:cs="Segoe UI"/>
          <w:kern w:val="0"/>
          <w:sz w:val="27"/>
          <w:szCs w:val="27"/>
        </w:rPr>
      </w:pPr>
      <w:r w:rsidRPr="00F65C28">
        <w:rPr>
          <w:rFonts w:ascii="Segoe UI" w:eastAsia="宋体" w:hAnsi="Segoe UI" w:cs="Segoe UI"/>
          <w:noProof/>
          <w:kern w:val="0"/>
          <w:sz w:val="27"/>
          <w:szCs w:val="27"/>
        </w:rPr>
        <w:lastRenderedPageBreak/>
        <w:drawing>
          <wp:inline distT="0" distB="0" distL="0" distR="0" wp14:anchorId="1D05BFCA" wp14:editId="7640A768">
            <wp:extent cx="5274310" cy="7465695"/>
            <wp:effectExtent l="0" t="0" r="2540" b="1905"/>
            <wp:docPr id="20519685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6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C029B" w14:textId="77777777" w:rsidR="00F65C28" w:rsidRPr="00F65C28" w:rsidRDefault="00F65C28" w:rsidP="00F65C28">
      <w:pPr>
        <w:widowControl/>
        <w:shd w:val="clear" w:color="auto" w:fill="FFFFFF"/>
        <w:spacing w:before="468" w:line="450" w:lineRule="atLeast"/>
        <w:jc w:val="left"/>
        <w:outlineLvl w:val="0"/>
        <w:rPr>
          <w:rFonts w:ascii="Helvetica" w:eastAsia="宋体" w:hAnsi="Helvetica" w:cs="Segoe UI"/>
          <w:b/>
          <w:bCs/>
          <w:color w:val="242424"/>
          <w:spacing w:val="-4"/>
          <w:kern w:val="36"/>
          <w:sz w:val="36"/>
          <w:szCs w:val="36"/>
        </w:rPr>
      </w:pPr>
      <w:r w:rsidRPr="00F65C28">
        <w:rPr>
          <w:rFonts w:ascii="Helvetica" w:eastAsia="宋体" w:hAnsi="Helvetica" w:cs="Segoe UI"/>
          <w:b/>
          <w:bCs/>
          <w:color w:val="242424"/>
          <w:spacing w:val="-4"/>
          <w:kern w:val="36"/>
          <w:sz w:val="36"/>
          <w:szCs w:val="36"/>
        </w:rPr>
        <w:t>1</w:t>
      </w:r>
      <w:r w:rsidRPr="00F65C28">
        <w:rPr>
          <w:rFonts w:ascii="Helvetica" w:eastAsia="宋体" w:hAnsi="Helvetica" w:cs="Segoe UI"/>
          <w:b/>
          <w:bCs/>
          <w:color w:val="242424"/>
          <w:spacing w:val="-4"/>
          <w:kern w:val="36"/>
          <w:sz w:val="36"/>
          <w:szCs w:val="36"/>
        </w:rPr>
        <w:t>、项目情况介绍</w:t>
      </w:r>
    </w:p>
    <w:p w14:paraId="14CCBB7E" w14:textId="337A4602" w:rsidR="00F65C28" w:rsidRPr="00F65C28" w:rsidRDefault="00F65C28" w:rsidP="00F65C28">
      <w:pPr>
        <w:widowControl/>
        <w:shd w:val="clear" w:color="auto" w:fill="FFFFFF"/>
        <w:jc w:val="left"/>
        <w:rPr>
          <w:rFonts w:ascii="Segoe UI" w:eastAsia="宋体" w:hAnsi="Segoe UI" w:cs="Segoe UI"/>
          <w:kern w:val="0"/>
          <w:sz w:val="27"/>
          <w:szCs w:val="27"/>
        </w:rPr>
      </w:pPr>
      <w:r w:rsidRPr="00F65C28">
        <w:rPr>
          <w:rFonts w:ascii="Segoe UI" w:eastAsia="宋体" w:hAnsi="Segoe UI" w:cs="Segoe UI"/>
          <w:noProof/>
          <w:kern w:val="0"/>
          <w:sz w:val="27"/>
          <w:szCs w:val="27"/>
        </w:rPr>
        <w:lastRenderedPageBreak/>
        <w:drawing>
          <wp:inline distT="0" distB="0" distL="0" distR="0" wp14:anchorId="009B6F1F" wp14:editId="58A0FF98">
            <wp:extent cx="5274310" cy="6673850"/>
            <wp:effectExtent l="0" t="0" r="2540" b="0"/>
            <wp:docPr id="187439009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7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199AF" w14:textId="77777777" w:rsidR="00F65C28" w:rsidRPr="00F65C28" w:rsidRDefault="00F65C28" w:rsidP="00F65C28">
      <w:pPr>
        <w:widowControl/>
        <w:shd w:val="clear" w:color="auto" w:fill="FFFFFF"/>
        <w:spacing w:before="468" w:line="450" w:lineRule="atLeast"/>
        <w:jc w:val="left"/>
        <w:outlineLvl w:val="0"/>
        <w:rPr>
          <w:rFonts w:ascii="Helvetica" w:eastAsia="宋体" w:hAnsi="Helvetica" w:cs="Segoe UI"/>
          <w:b/>
          <w:bCs/>
          <w:color w:val="242424"/>
          <w:spacing w:val="-4"/>
          <w:kern w:val="36"/>
          <w:sz w:val="36"/>
          <w:szCs w:val="36"/>
        </w:rPr>
      </w:pPr>
      <w:r w:rsidRPr="00F65C28">
        <w:rPr>
          <w:rFonts w:ascii="Helvetica" w:eastAsia="宋体" w:hAnsi="Helvetica" w:cs="Segoe UI"/>
          <w:b/>
          <w:bCs/>
          <w:color w:val="242424"/>
          <w:spacing w:val="-4"/>
          <w:kern w:val="36"/>
          <w:sz w:val="36"/>
          <w:szCs w:val="36"/>
        </w:rPr>
        <w:t xml:space="preserve">1.1 </w:t>
      </w:r>
      <w:r w:rsidRPr="00F65C28">
        <w:rPr>
          <w:rFonts w:ascii="Helvetica" w:eastAsia="宋体" w:hAnsi="Helvetica" w:cs="Segoe UI"/>
          <w:b/>
          <w:bCs/>
          <w:color w:val="242424"/>
          <w:spacing w:val="-4"/>
          <w:kern w:val="36"/>
          <w:sz w:val="36"/>
          <w:szCs w:val="36"/>
          <w:highlight w:val="yellow"/>
        </w:rPr>
        <w:t>技术方案及特点</w:t>
      </w:r>
    </w:p>
    <w:p w14:paraId="28B177F0" w14:textId="77777777" w:rsidR="00F65C28" w:rsidRPr="00F65C28" w:rsidRDefault="00F65C28" w:rsidP="00F65C28">
      <w:pPr>
        <w:widowControl/>
        <w:shd w:val="clear" w:color="auto" w:fill="FFFFFF"/>
        <w:spacing w:before="206" w:line="480" w:lineRule="atLeast"/>
        <w:jc w:val="left"/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</w:pPr>
      <w:proofErr w:type="spell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Arbitrum</w:t>
      </w:r>
      <w:proofErr w:type="spell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方案是由</w:t>
      </w:r>
      <w:proofErr w:type="spell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Offchain</w:t>
      </w:r>
      <w:proofErr w:type="spell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 xml:space="preserve"> Labs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提出并创建的，最早是一个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纯粹的研究型学术项目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，后经过不断优化和改进，逐渐转入实践。该方案也是基于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Optimistic Rollup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的解决方案，通过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经济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lastRenderedPageBreak/>
        <w:t>激励的博弈模型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维护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安全性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并通过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欺诈证明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来维护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交易有效性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，</w:t>
      </w:r>
      <w:r w:rsidRPr="00F65C28">
        <w:rPr>
          <w:rFonts w:ascii="Georgia" w:eastAsia="宋体" w:hAnsi="Georgia" w:cs="Segoe UI"/>
          <w:b/>
          <w:bCs/>
          <w:color w:val="242424"/>
          <w:spacing w:val="-1"/>
          <w:kern w:val="0"/>
          <w:sz w:val="30"/>
          <w:szCs w:val="30"/>
        </w:rPr>
        <w:t>主要区别在于</w:t>
      </w:r>
      <w:r w:rsidRPr="00F65C28">
        <w:rPr>
          <w:rFonts w:ascii="Georgia" w:eastAsia="宋体" w:hAnsi="Georgia" w:cs="Segoe UI"/>
          <w:b/>
          <w:bCs/>
          <w:color w:val="242424"/>
          <w:spacing w:val="-1"/>
          <w:kern w:val="0"/>
          <w:sz w:val="30"/>
          <w:szCs w:val="30"/>
          <w:highlight w:val="yellow"/>
        </w:rPr>
        <w:t>挑战机制</w:t>
      </w:r>
      <w:r w:rsidRPr="00F65C28">
        <w:rPr>
          <w:rFonts w:ascii="Georgia" w:eastAsia="宋体" w:hAnsi="Georgia" w:cs="Segoe UI"/>
          <w:b/>
          <w:bCs/>
          <w:color w:val="242424"/>
          <w:spacing w:val="-1"/>
          <w:kern w:val="0"/>
          <w:sz w:val="30"/>
          <w:szCs w:val="30"/>
        </w:rPr>
        <w:t>和</w:t>
      </w:r>
      <w:r w:rsidRPr="00F65C28">
        <w:rPr>
          <w:rFonts w:ascii="Georgia" w:eastAsia="宋体" w:hAnsi="Georgia" w:cs="Segoe UI"/>
          <w:b/>
          <w:bCs/>
          <w:color w:val="242424"/>
          <w:spacing w:val="-1"/>
          <w:kern w:val="0"/>
          <w:sz w:val="30"/>
          <w:szCs w:val="30"/>
          <w:highlight w:val="yellow"/>
        </w:rPr>
        <w:t>实现形式</w:t>
      </w:r>
      <w:r w:rsidRPr="00F65C28">
        <w:rPr>
          <w:rFonts w:ascii="Georgia" w:eastAsia="宋体" w:hAnsi="Georgia" w:cs="Segoe UI"/>
          <w:b/>
          <w:bCs/>
          <w:color w:val="242424"/>
          <w:spacing w:val="-1"/>
          <w:kern w:val="0"/>
          <w:sz w:val="30"/>
          <w:szCs w:val="30"/>
        </w:rPr>
        <w:t>。</w:t>
      </w:r>
      <w:commentRangeStart w:id="0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Optimism</w:t>
      </w:r>
      <w:commentRangeEnd w:id="0"/>
      <w:r w:rsidR="00271657">
        <w:rPr>
          <w:rStyle w:val="aa"/>
        </w:rPr>
        <w:commentReference w:id="0"/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只需要排序者和验证者执行一次欺诈证明交互即可判断出结果，</w:t>
      </w:r>
      <w:r w:rsidRPr="00F65C28">
        <w:rPr>
          <w:rFonts w:ascii="Georgia" w:eastAsia="宋体" w:hAnsi="Georgia" w:cs="Segoe UI"/>
          <w:b/>
          <w:bCs/>
          <w:color w:val="242424"/>
          <w:spacing w:val="-1"/>
          <w:kern w:val="0"/>
          <w:sz w:val="30"/>
          <w:szCs w:val="30"/>
        </w:rPr>
        <w:t>而</w:t>
      </w:r>
      <w:proofErr w:type="spellStart"/>
      <w:r w:rsidRPr="00F65C28">
        <w:rPr>
          <w:rFonts w:ascii="Georgia" w:eastAsia="宋体" w:hAnsi="Georgia" w:cs="Segoe UI"/>
          <w:b/>
          <w:bCs/>
          <w:color w:val="242424"/>
          <w:spacing w:val="-1"/>
          <w:kern w:val="0"/>
          <w:sz w:val="30"/>
          <w:szCs w:val="30"/>
        </w:rPr>
        <w:t>Arbitrum</w:t>
      </w:r>
      <w:proofErr w:type="spellEnd"/>
      <w:r w:rsidRPr="00F65C28">
        <w:rPr>
          <w:rFonts w:ascii="Georgia" w:eastAsia="宋体" w:hAnsi="Georgia" w:cs="Segoe UI"/>
          <w:b/>
          <w:bCs/>
          <w:color w:val="242424"/>
          <w:spacing w:val="-1"/>
          <w:kern w:val="0"/>
          <w:sz w:val="30"/>
          <w:szCs w:val="30"/>
        </w:rPr>
        <w:t>认为一次交互可能导致欺诈证明需要包含大量的交易从而超出</w:t>
      </w:r>
      <w:r w:rsidRPr="00F65C28">
        <w:rPr>
          <w:rFonts w:ascii="Georgia" w:eastAsia="宋体" w:hAnsi="Georgia" w:cs="Segoe UI"/>
          <w:b/>
          <w:bCs/>
          <w:color w:val="242424"/>
          <w:spacing w:val="-1"/>
          <w:kern w:val="0"/>
          <w:sz w:val="30"/>
          <w:szCs w:val="30"/>
        </w:rPr>
        <w:t>gas</w:t>
      </w:r>
      <w:r w:rsidRPr="00F65C28">
        <w:rPr>
          <w:rFonts w:ascii="Georgia" w:eastAsia="宋体" w:hAnsi="Georgia" w:cs="Segoe UI"/>
          <w:b/>
          <w:bCs/>
          <w:color w:val="242424"/>
          <w:spacing w:val="-1"/>
          <w:kern w:val="0"/>
          <w:sz w:val="30"/>
          <w:szCs w:val="30"/>
        </w:rPr>
        <w:t>限制，并且提出欺诈证明是由于单条指令执行异常导致，</w:t>
      </w:r>
      <w:r w:rsidRPr="00F65C28">
        <w:rPr>
          <w:rFonts w:ascii="Georgia" w:eastAsia="宋体" w:hAnsi="Georgia" w:cs="Segoe UI"/>
          <w:b/>
          <w:bCs/>
          <w:color w:val="242424"/>
          <w:spacing w:val="-1"/>
          <w:kern w:val="0"/>
          <w:sz w:val="30"/>
          <w:szCs w:val="30"/>
          <w:highlight w:val="yellow"/>
        </w:rPr>
        <w:t>无需执行全部的指令</w:t>
      </w:r>
      <w:r w:rsidRPr="00F65C28">
        <w:rPr>
          <w:rFonts w:ascii="Georgia" w:eastAsia="宋体" w:hAnsi="Georgia" w:cs="Segoe UI"/>
          <w:b/>
          <w:bCs/>
          <w:color w:val="242424"/>
          <w:spacing w:val="-1"/>
          <w:kern w:val="0"/>
          <w:sz w:val="30"/>
          <w:szCs w:val="30"/>
        </w:rPr>
        <w:t>。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因此，</w:t>
      </w:r>
      <w:proofErr w:type="spell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Arbitrum</w:t>
      </w:r>
      <w:proofErr w:type="spell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将欺诈证明分为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多轮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步骤，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只需要证明排序者在执行某条指令时出现异常，即可证明排序者作恶，节省成本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。</w:t>
      </w:r>
    </w:p>
    <w:p w14:paraId="3B52EFDB" w14:textId="77777777" w:rsidR="00F65C28" w:rsidRPr="00F65C28" w:rsidRDefault="00F65C28" w:rsidP="00F65C28">
      <w:pPr>
        <w:widowControl/>
        <w:shd w:val="clear" w:color="auto" w:fill="FFFFFF"/>
        <w:spacing w:before="480" w:line="480" w:lineRule="atLeast"/>
        <w:jc w:val="left"/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</w:pPr>
      <w:proofErr w:type="spell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Arbitrum</w:t>
      </w:r>
      <w:proofErr w:type="spell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的方案与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Optimism Rollup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的主要特点是一致的，我们不再赘述，主要可以关注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欺诈证明机制的变化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带来的改变。</w:t>
      </w:r>
    </w:p>
    <w:p w14:paraId="77C86AD7" w14:textId="77777777" w:rsidR="00F65C28" w:rsidRPr="00F65C28" w:rsidRDefault="00F65C28" w:rsidP="00F65C28">
      <w:pPr>
        <w:widowControl/>
        <w:numPr>
          <w:ilvl w:val="0"/>
          <w:numId w:val="1"/>
        </w:numPr>
        <w:shd w:val="clear" w:color="auto" w:fill="FFFFFF"/>
        <w:spacing w:before="480" w:line="480" w:lineRule="atLeast"/>
        <w:ind w:left="1530"/>
        <w:jc w:val="left"/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</w:pPr>
      <w:r w:rsidRPr="00F65C28">
        <w:rPr>
          <w:rFonts w:ascii="Georgia" w:eastAsia="宋体" w:hAnsi="Georgia" w:cs="Segoe UI"/>
          <w:b/>
          <w:bCs/>
          <w:color w:val="242424"/>
          <w:spacing w:val="-1"/>
          <w:kern w:val="0"/>
          <w:sz w:val="32"/>
          <w:szCs w:val="32"/>
          <w:highlight w:val="yellow"/>
        </w:rPr>
        <w:t>多轮欺诈证明交互</w:t>
      </w:r>
      <w:r w:rsidRPr="00F65C28">
        <w:rPr>
          <w:rFonts w:ascii="Georgia" w:eastAsia="宋体" w:hAnsi="Georgia" w:cs="Segoe UI"/>
          <w:b/>
          <w:bCs/>
          <w:color w:val="242424"/>
          <w:spacing w:val="-1"/>
          <w:kern w:val="0"/>
          <w:sz w:val="32"/>
          <w:szCs w:val="32"/>
        </w:rPr>
        <w:t>。</w:t>
      </w:r>
      <w:proofErr w:type="spellStart"/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Arbitrum</w:t>
      </w:r>
      <w:proofErr w:type="spellEnd"/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采用多轮欺诈证明验证交易的有效性，降低单次挑战需要消耗的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gas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，不必担心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gas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费用超出限制。</w:t>
      </w:r>
    </w:p>
    <w:p w14:paraId="5EB7A27B" w14:textId="56782238" w:rsidR="00F65C28" w:rsidRPr="00F65C28" w:rsidRDefault="00F65C28" w:rsidP="00F65C28">
      <w:pPr>
        <w:widowControl/>
        <w:numPr>
          <w:ilvl w:val="0"/>
          <w:numId w:val="1"/>
        </w:numPr>
        <w:shd w:val="clear" w:color="auto" w:fill="FFFFFF"/>
        <w:spacing w:before="252" w:line="480" w:lineRule="atLeast"/>
        <w:ind w:left="1530"/>
        <w:jc w:val="left"/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</w:pPr>
      <w:r w:rsidRPr="00F65C28">
        <w:rPr>
          <w:rFonts w:ascii="Georgia" w:eastAsia="宋体" w:hAnsi="Georgia" w:cs="Segoe UI"/>
          <w:b/>
          <w:bCs/>
          <w:color w:val="242424"/>
          <w:spacing w:val="-1"/>
          <w:kern w:val="0"/>
          <w:sz w:val="32"/>
          <w:szCs w:val="32"/>
          <w:highlight w:val="yellow"/>
        </w:rPr>
        <w:t>对</w:t>
      </w:r>
      <w:r w:rsidRPr="00F65C28">
        <w:rPr>
          <w:rFonts w:ascii="Georgia" w:eastAsia="宋体" w:hAnsi="Georgia" w:cs="Segoe UI"/>
          <w:b/>
          <w:bCs/>
          <w:color w:val="242424"/>
          <w:spacing w:val="-1"/>
          <w:kern w:val="0"/>
          <w:sz w:val="32"/>
          <w:szCs w:val="32"/>
          <w:highlight w:val="yellow"/>
        </w:rPr>
        <w:t>EVM</w:t>
      </w:r>
      <w:r w:rsidRPr="00F65C28">
        <w:rPr>
          <w:rFonts w:ascii="Georgia" w:eastAsia="宋体" w:hAnsi="Georgia" w:cs="Segoe UI"/>
          <w:b/>
          <w:bCs/>
          <w:color w:val="242424"/>
          <w:spacing w:val="-1"/>
          <w:kern w:val="0"/>
          <w:sz w:val="32"/>
          <w:szCs w:val="32"/>
          <w:highlight w:val="yellow"/>
        </w:rPr>
        <w:t>的兼容性更强</w:t>
      </w:r>
      <w:r w:rsidRPr="00F65C28">
        <w:rPr>
          <w:rFonts w:ascii="Georgia" w:eastAsia="宋体" w:hAnsi="Georgia" w:cs="Segoe UI"/>
          <w:b/>
          <w:bCs/>
          <w:color w:val="242424"/>
          <w:spacing w:val="-1"/>
          <w:kern w:val="0"/>
          <w:sz w:val="32"/>
          <w:szCs w:val="32"/>
        </w:rPr>
        <w:t>。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虽然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Optimism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团队的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OVM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对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EVM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兼容，但其实不是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100%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兼容，已有的项目从一层迁移过来仍然需要修改代码，</w:t>
      </w:r>
      <w:commentRangeStart w:id="1"/>
      <w:proofErr w:type="spellStart"/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Arbitru</w:t>
      </w:r>
      <w:r w:rsidR="00271657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m</w:t>
      </w:r>
      <w:commentRangeEnd w:id="1"/>
      <w:proofErr w:type="spellEnd"/>
      <w:r w:rsidR="00271657">
        <w:rPr>
          <w:rStyle w:val="aa"/>
        </w:rPr>
        <w:commentReference w:id="1"/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团队的方案则是几乎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100%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兼容。</w:t>
      </w:r>
    </w:p>
    <w:p w14:paraId="45E12392" w14:textId="77777777" w:rsidR="00F65C28" w:rsidRPr="00F65C28" w:rsidRDefault="00F65C28" w:rsidP="00F65C28">
      <w:pPr>
        <w:widowControl/>
        <w:numPr>
          <w:ilvl w:val="0"/>
          <w:numId w:val="1"/>
        </w:numPr>
        <w:shd w:val="clear" w:color="auto" w:fill="FFFFFF"/>
        <w:spacing w:before="252" w:line="480" w:lineRule="atLeast"/>
        <w:ind w:left="1530"/>
        <w:jc w:val="left"/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</w:pPr>
      <w:r w:rsidRPr="00F65C28">
        <w:rPr>
          <w:rFonts w:ascii="Georgia" w:eastAsia="宋体" w:hAnsi="Georgia" w:cs="Segoe UI"/>
          <w:b/>
          <w:bCs/>
          <w:color w:val="242424"/>
          <w:spacing w:val="-1"/>
          <w:kern w:val="0"/>
          <w:sz w:val="32"/>
          <w:szCs w:val="32"/>
          <w:highlight w:val="yellow"/>
        </w:rPr>
        <w:t>多</w:t>
      </w:r>
      <w:proofErr w:type="gramStart"/>
      <w:r w:rsidRPr="00F65C28">
        <w:rPr>
          <w:rFonts w:ascii="Georgia" w:eastAsia="宋体" w:hAnsi="Georgia" w:cs="Segoe UI"/>
          <w:b/>
          <w:bCs/>
          <w:color w:val="242424"/>
          <w:spacing w:val="-1"/>
          <w:kern w:val="0"/>
          <w:sz w:val="32"/>
          <w:szCs w:val="32"/>
          <w:highlight w:val="yellow"/>
        </w:rPr>
        <w:t>步交易</w:t>
      </w:r>
      <w:proofErr w:type="gramEnd"/>
      <w:r w:rsidRPr="00F65C28">
        <w:rPr>
          <w:rFonts w:ascii="Georgia" w:eastAsia="宋体" w:hAnsi="Georgia" w:cs="Segoe UI"/>
          <w:b/>
          <w:bCs/>
          <w:color w:val="242424"/>
          <w:spacing w:val="-1"/>
          <w:kern w:val="0"/>
          <w:sz w:val="32"/>
          <w:szCs w:val="32"/>
          <w:highlight w:val="yellow"/>
        </w:rPr>
        <w:t>可能存在安全性问题</w:t>
      </w:r>
      <w:r w:rsidRPr="00F65C28">
        <w:rPr>
          <w:rFonts w:ascii="Georgia" w:eastAsia="宋体" w:hAnsi="Georgia" w:cs="Segoe UI"/>
          <w:b/>
          <w:bCs/>
          <w:color w:val="242424"/>
          <w:spacing w:val="-1"/>
          <w:kern w:val="0"/>
          <w:sz w:val="32"/>
          <w:szCs w:val="32"/>
        </w:rPr>
        <w:t>。</w:t>
      </w:r>
      <w:proofErr w:type="spellStart"/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Arbitrum</w:t>
      </w:r>
      <w:proofErr w:type="spellEnd"/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交易的有效性验证需要多轮交互，内置虚拟机需要支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lastRenderedPageBreak/>
        <w:t>持异步机制，该机制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  <w:highlight w:val="yellow"/>
        </w:rPr>
        <w:t>更加复杂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，代码量更大，可能存在安全问题。</w:t>
      </w:r>
    </w:p>
    <w:p w14:paraId="691E7E8A" w14:textId="77777777" w:rsidR="00F65C28" w:rsidRPr="00F65C28" w:rsidRDefault="00F65C28" w:rsidP="00F65C28">
      <w:pPr>
        <w:widowControl/>
        <w:shd w:val="clear" w:color="auto" w:fill="FFFFFF"/>
        <w:spacing w:before="468" w:line="450" w:lineRule="atLeast"/>
        <w:jc w:val="left"/>
        <w:outlineLvl w:val="0"/>
        <w:rPr>
          <w:rFonts w:ascii="Helvetica" w:eastAsia="宋体" w:hAnsi="Helvetica" w:cs="Segoe UI"/>
          <w:b/>
          <w:bCs/>
          <w:color w:val="242424"/>
          <w:spacing w:val="-4"/>
          <w:kern w:val="36"/>
          <w:sz w:val="36"/>
          <w:szCs w:val="36"/>
        </w:rPr>
      </w:pPr>
      <w:r w:rsidRPr="00F65C28">
        <w:rPr>
          <w:rFonts w:ascii="Helvetica" w:eastAsia="宋体" w:hAnsi="Helvetica" w:cs="Segoe UI"/>
          <w:b/>
          <w:bCs/>
          <w:color w:val="242424"/>
          <w:spacing w:val="-4"/>
          <w:kern w:val="36"/>
          <w:sz w:val="36"/>
          <w:szCs w:val="36"/>
        </w:rPr>
        <w:t xml:space="preserve">2. </w:t>
      </w:r>
      <w:proofErr w:type="spellStart"/>
      <w:r w:rsidRPr="00F65C28">
        <w:rPr>
          <w:rFonts w:ascii="Helvetica" w:eastAsia="宋体" w:hAnsi="Helvetica" w:cs="Segoe UI"/>
          <w:b/>
          <w:bCs/>
          <w:color w:val="242424"/>
          <w:spacing w:val="-4"/>
          <w:kern w:val="36"/>
          <w:sz w:val="36"/>
          <w:szCs w:val="36"/>
        </w:rPr>
        <w:t>Arbitrum</w:t>
      </w:r>
      <w:proofErr w:type="spellEnd"/>
      <w:r w:rsidRPr="00F65C28">
        <w:rPr>
          <w:rFonts w:ascii="Helvetica" w:eastAsia="宋体" w:hAnsi="Helvetica" w:cs="Segoe UI"/>
          <w:b/>
          <w:bCs/>
          <w:color w:val="242424"/>
          <w:spacing w:val="-4"/>
          <w:kern w:val="36"/>
          <w:sz w:val="36"/>
          <w:szCs w:val="36"/>
        </w:rPr>
        <w:t>现状</w:t>
      </w:r>
    </w:p>
    <w:p w14:paraId="51E9608E" w14:textId="77777777" w:rsidR="00F65C28" w:rsidRPr="00F65C28" w:rsidRDefault="00F65C28" w:rsidP="00F65C28">
      <w:pPr>
        <w:widowControl/>
        <w:shd w:val="clear" w:color="auto" w:fill="FFFFFF"/>
        <w:spacing w:before="206" w:line="480" w:lineRule="atLeast"/>
        <w:jc w:val="left"/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</w:pP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2023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年初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表现最亮眼的赛道莫过于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Layer2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，这也符合大部分机构和影响力人物的预测。在币价上，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Optimism, Polygon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以及</w:t>
      </w:r>
      <w:proofErr w:type="spell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Arbitrum</w:t>
      </w:r>
      <w:proofErr w:type="spell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上的生态币也都表现不错，比如代币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$OP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在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2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月最高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$3.17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，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$MATIC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最高也达到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$1.32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。在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Terra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和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Solana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这类</w:t>
      </w:r>
      <w:proofErr w:type="gram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新公链在</w:t>
      </w:r>
      <w:proofErr w:type="gram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熊市的暴雷事件影响下，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未来还将是以太坊的主场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，可以说更多是</w:t>
      </w:r>
      <w:proofErr w:type="gram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新公链和</w:t>
      </w:r>
      <w:proofErr w:type="gram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Layer2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的竞争。随着加密行情出现的小高潮，在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2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月</w:t>
      </w:r>
      <w:proofErr w:type="spell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Arbitrum</w:t>
      </w:r>
      <w:proofErr w:type="spell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一马当先，创造了瞩目的成果。</w:t>
      </w:r>
    </w:p>
    <w:p w14:paraId="0129FB0F" w14:textId="05D18C40" w:rsidR="00F65C28" w:rsidRPr="00F65C28" w:rsidRDefault="00F65C28" w:rsidP="00F65C28">
      <w:pPr>
        <w:widowControl/>
        <w:shd w:val="clear" w:color="auto" w:fill="FFFFFF"/>
        <w:jc w:val="left"/>
        <w:rPr>
          <w:rFonts w:ascii="Segoe UI" w:eastAsia="宋体" w:hAnsi="Segoe UI" w:cs="Segoe UI"/>
          <w:kern w:val="0"/>
          <w:sz w:val="27"/>
          <w:szCs w:val="27"/>
        </w:rPr>
      </w:pPr>
      <w:r w:rsidRPr="00F65C28">
        <w:rPr>
          <w:rFonts w:ascii="Segoe UI" w:eastAsia="宋体" w:hAnsi="Segoe UI" w:cs="Segoe UI"/>
          <w:noProof/>
          <w:kern w:val="0"/>
          <w:sz w:val="27"/>
          <w:szCs w:val="27"/>
        </w:rPr>
        <w:drawing>
          <wp:inline distT="0" distB="0" distL="0" distR="0" wp14:anchorId="6602975B" wp14:editId="0B2782CC">
            <wp:extent cx="5274310" cy="3028950"/>
            <wp:effectExtent l="0" t="0" r="2540" b="0"/>
            <wp:docPr id="8041829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12F43" w14:textId="77777777" w:rsidR="00F65C28" w:rsidRPr="00F65C28" w:rsidRDefault="00F65C28" w:rsidP="00F65C28">
      <w:pPr>
        <w:widowControl/>
        <w:shd w:val="clear" w:color="auto" w:fill="FFFFFF"/>
        <w:jc w:val="left"/>
        <w:rPr>
          <w:rFonts w:ascii="Segoe UI" w:eastAsia="宋体" w:hAnsi="Segoe UI" w:cs="Segoe UI"/>
          <w:kern w:val="0"/>
          <w:sz w:val="27"/>
          <w:szCs w:val="27"/>
        </w:rPr>
      </w:pPr>
      <w:r w:rsidRPr="00F65C28">
        <w:rPr>
          <w:rFonts w:ascii="Helvetica" w:eastAsia="宋体" w:hAnsi="Helvetica" w:cs="Segoe UI"/>
          <w:b/>
          <w:bCs/>
          <w:kern w:val="0"/>
          <w:sz w:val="27"/>
          <w:szCs w:val="27"/>
        </w:rPr>
        <w:t>图</w:t>
      </w:r>
      <w:r w:rsidRPr="00F65C28">
        <w:rPr>
          <w:rFonts w:ascii="Helvetica" w:eastAsia="宋体" w:hAnsi="Helvetica" w:cs="Segoe UI"/>
          <w:b/>
          <w:bCs/>
          <w:kern w:val="0"/>
          <w:sz w:val="27"/>
          <w:szCs w:val="27"/>
        </w:rPr>
        <w:t>1. TVL in all chains</w:t>
      </w:r>
    </w:p>
    <w:p w14:paraId="56CEFBC0" w14:textId="77777777" w:rsidR="00F65C28" w:rsidRPr="00F65C28" w:rsidRDefault="00F65C28" w:rsidP="00F65C28">
      <w:pPr>
        <w:widowControl/>
        <w:shd w:val="clear" w:color="auto" w:fill="FFFFFF"/>
        <w:spacing w:before="480" w:line="480" w:lineRule="atLeast"/>
        <w:jc w:val="left"/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</w:pP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lastRenderedPageBreak/>
        <w:t>目前，</w:t>
      </w:r>
      <w:proofErr w:type="spell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Arbitrum</w:t>
      </w:r>
      <w:proofErr w:type="spell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是以太坊二层扩容方案中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TVL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最大的项目，达到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3.85B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，占所有网络的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3.63% TVL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份额，在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L2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中还拥有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55.97%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的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TVL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份额，尤其是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空投之后，增长了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21.29%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。</w:t>
      </w:r>
      <w:proofErr w:type="spell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Arbitrum</w:t>
      </w:r>
      <w:proofErr w:type="spell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Rollup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是一种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由链上以太坊合约管理</w:t>
      </w:r>
      <w:proofErr w:type="gram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的链下协议</w:t>
      </w:r>
      <w:proofErr w:type="gram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，所以准确地说</w:t>
      </w:r>
      <w:proofErr w:type="spell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Arbitrum</w:t>
      </w:r>
      <w:proofErr w:type="spell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并不是一条区块链，而是</w:t>
      </w:r>
      <w:proofErr w:type="gram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把链下</w:t>
      </w:r>
      <w:proofErr w:type="gram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交易通过</w:t>
      </w:r>
      <w:commentRangeStart w:id="2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压缩</w:t>
      </w:r>
      <w:commentRangeEnd w:id="2"/>
      <w:r w:rsidR="00C44AC1">
        <w:rPr>
          <w:rStyle w:val="aa"/>
        </w:rPr>
        <w:commentReference w:id="2"/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算法上传到以太坊主网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。这种方式能够部分解决以太</w:t>
      </w:r>
      <w:proofErr w:type="gram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坊面临</w:t>
      </w:r>
      <w:proofErr w:type="gram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的拥堵问题，以达到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快速交易、低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gas fee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、安全性保证、用户体验好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等优势。</w:t>
      </w:r>
    </w:p>
    <w:p w14:paraId="5D9CD4F5" w14:textId="03E3DBBC" w:rsidR="00F65C28" w:rsidRPr="00F65C28" w:rsidRDefault="00F65C28" w:rsidP="00F65C28">
      <w:pPr>
        <w:widowControl/>
        <w:shd w:val="clear" w:color="auto" w:fill="FFFFFF"/>
        <w:jc w:val="left"/>
        <w:rPr>
          <w:rFonts w:ascii="Segoe UI" w:eastAsia="宋体" w:hAnsi="Segoe UI" w:cs="Segoe UI"/>
          <w:kern w:val="0"/>
          <w:sz w:val="27"/>
          <w:szCs w:val="27"/>
        </w:rPr>
      </w:pPr>
      <w:r w:rsidRPr="00F65C28">
        <w:rPr>
          <w:rFonts w:ascii="Segoe UI" w:eastAsia="宋体" w:hAnsi="Segoe UI" w:cs="Segoe UI"/>
          <w:noProof/>
          <w:kern w:val="0"/>
          <w:sz w:val="27"/>
          <w:szCs w:val="27"/>
        </w:rPr>
        <w:drawing>
          <wp:inline distT="0" distB="0" distL="0" distR="0" wp14:anchorId="0C756683" wp14:editId="03A24954">
            <wp:extent cx="5274310" cy="2759710"/>
            <wp:effectExtent l="0" t="0" r="2540" b="2540"/>
            <wp:docPr id="15079722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29D88" w14:textId="77777777" w:rsidR="00F65C28" w:rsidRPr="00F65C28" w:rsidRDefault="00F65C28" w:rsidP="00F65C28">
      <w:pPr>
        <w:widowControl/>
        <w:shd w:val="clear" w:color="auto" w:fill="FFFFFF"/>
        <w:jc w:val="left"/>
        <w:rPr>
          <w:rFonts w:ascii="Segoe UI" w:eastAsia="宋体" w:hAnsi="Segoe UI" w:cs="Segoe UI"/>
          <w:kern w:val="0"/>
          <w:sz w:val="27"/>
          <w:szCs w:val="27"/>
        </w:rPr>
      </w:pPr>
      <w:r w:rsidRPr="00F65C28">
        <w:rPr>
          <w:rFonts w:ascii="Helvetica" w:eastAsia="宋体" w:hAnsi="Helvetica" w:cs="Segoe UI"/>
          <w:b/>
          <w:bCs/>
          <w:kern w:val="0"/>
          <w:sz w:val="27"/>
          <w:szCs w:val="27"/>
        </w:rPr>
        <w:t>图</w:t>
      </w:r>
      <w:r w:rsidRPr="00F65C28">
        <w:rPr>
          <w:rFonts w:ascii="Helvetica" w:eastAsia="宋体" w:hAnsi="Helvetica" w:cs="Segoe UI"/>
          <w:b/>
          <w:bCs/>
          <w:kern w:val="0"/>
          <w:sz w:val="27"/>
          <w:szCs w:val="27"/>
        </w:rPr>
        <w:t>2. Layer2</w:t>
      </w:r>
      <w:r w:rsidRPr="00F65C28">
        <w:rPr>
          <w:rFonts w:ascii="Helvetica" w:eastAsia="宋体" w:hAnsi="Helvetica" w:cs="Segoe UI"/>
          <w:b/>
          <w:bCs/>
          <w:kern w:val="0"/>
          <w:sz w:val="27"/>
          <w:szCs w:val="27"/>
        </w:rPr>
        <w:t>项目一览</w:t>
      </w:r>
    </w:p>
    <w:p w14:paraId="4D826523" w14:textId="77777777" w:rsidR="00F65C28" w:rsidRPr="00F65C28" w:rsidRDefault="00F65C28" w:rsidP="00F65C28">
      <w:pPr>
        <w:widowControl/>
        <w:shd w:val="clear" w:color="auto" w:fill="FFFFFF"/>
        <w:spacing w:before="480" w:line="480" w:lineRule="atLeast"/>
        <w:jc w:val="left"/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</w:pP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2023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年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3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月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16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日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，</w:t>
      </w:r>
      <w:proofErr w:type="spell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Arbitrum</w:t>
      </w:r>
      <w:proofErr w:type="spell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宣布了其代币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$ARB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，这是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</w:t>
      </w:r>
      <w:proofErr w:type="spell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Arbitrum</w:t>
      </w:r>
      <w:proofErr w:type="spell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 xml:space="preserve"> One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和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</w:t>
      </w:r>
      <w:proofErr w:type="spell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Arbitrum</w:t>
      </w:r>
      <w:proofErr w:type="spell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 xml:space="preserve"> Nova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网络的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DAO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治理代币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。</w:t>
      </w:r>
      <w:proofErr w:type="spell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Arbitrum</w:t>
      </w:r>
      <w:proofErr w:type="spell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代币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$ARB </w:t>
      </w:r>
      <w:proofErr w:type="gram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初始总</w:t>
      </w:r>
      <w:proofErr w:type="gram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供应量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100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亿枚，每年最多通货膨胀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2%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。代币空投方面，</w:t>
      </w:r>
      <w:proofErr w:type="gram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初始总</w:t>
      </w:r>
      <w:proofErr w:type="gram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供应量的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11.62%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会空投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lastRenderedPageBreak/>
        <w:t>给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</w:t>
      </w:r>
      <w:proofErr w:type="spell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Arbitrum</w:t>
      </w:r>
      <w:proofErr w:type="spell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用户，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1.13%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将空投给构建在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</w:t>
      </w:r>
      <w:proofErr w:type="spell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Arbitrum</w:t>
      </w:r>
      <w:proofErr w:type="spell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构建应用的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DAO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金库。具体代币分配如下：</w:t>
      </w:r>
    </w:p>
    <w:p w14:paraId="1E6EDDC9" w14:textId="77777777" w:rsidR="00F65C28" w:rsidRPr="00F65C28" w:rsidRDefault="00F65C28" w:rsidP="00F65C28">
      <w:pPr>
        <w:widowControl/>
        <w:numPr>
          <w:ilvl w:val="0"/>
          <w:numId w:val="2"/>
        </w:numPr>
        <w:shd w:val="clear" w:color="auto" w:fill="FFFFFF"/>
        <w:spacing w:before="480" w:line="480" w:lineRule="atLeast"/>
        <w:ind w:left="1530"/>
        <w:jc w:val="left"/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</w:pP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42.78%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（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 xml:space="preserve">42.78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亿枚）</w:t>
      </w:r>
      <w:proofErr w:type="spellStart"/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Arbitrum</w:t>
      </w:r>
      <w:proofErr w:type="spellEnd"/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 xml:space="preserve">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  <w:highlight w:val="yellow"/>
        </w:rPr>
        <w:t xml:space="preserve">DAO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  <w:highlight w:val="yellow"/>
        </w:rPr>
        <w:t>金库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；</w:t>
      </w:r>
    </w:p>
    <w:p w14:paraId="1E3F3B58" w14:textId="77777777" w:rsidR="00F65C28" w:rsidRPr="00F65C28" w:rsidRDefault="00F65C28" w:rsidP="00F65C28">
      <w:pPr>
        <w:widowControl/>
        <w:numPr>
          <w:ilvl w:val="0"/>
          <w:numId w:val="2"/>
        </w:numPr>
        <w:shd w:val="clear" w:color="auto" w:fill="FFFFFF"/>
        <w:spacing w:before="252" w:line="480" w:lineRule="atLeast"/>
        <w:ind w:left="1530"/>
        <w:jc w:val="left"/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</w:pP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26.94%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（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 xml:space="preserve">26.94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亿枚）分配给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 xml:space="preserve"> </w:t>
      </w:r>
      <w:proofErr w:type="spellStart"/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Offchain</w:t>
      </w:r>
      <w:proofErr w:type="spellEnd"/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 xml:space="preserve"> Labs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  <w:highlight w:val="yellow"/>
        </w:rPr>
        <w:t>团队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 xml:space="preserve"> /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未来团队和顾问；</w:t>
      </w:r>
    </w:p>
    <w:p w14:paraId="7AD451D8" w14:textId="77777777" w:rsidR="00F65C28" w:rsidRPr="00F65C28" w:rsidRDefault="00F65C28" w:rsidP="00F65C28">
      <w:pPr>
        <w:widowControl/>
        <w:numPr>
          <w:ilvl w:val="0"/>
          <w:numId w:val="2"/>
        </w:numPr>
        <w:shd w:val="clear" w:color="auto" w:fill="FFFFFF"/>
        <w:spacing w:before="252" w:line="480" w:lineRule="atLeast"/>
        <w:ind w:left="1530"/>
        <w:jc w:val="left"/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</w:pP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17.53%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（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 xml:space="preserve">17.53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亿枚）分配给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 xml:space="preserve"> </w:t>
      </w:r>
      <w:proofErr w:type="spellStart"/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Offchain</w:t>
      </w:r>
      <w:proofErr w:type="spellEnd"/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 xml:space="preserve"> Labs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  <w:highlight w:val="yellow"/>
        </w:rPr>
        <w:t>投资者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；</w:t>
      </w:r>
    </w:p>
    <w:p w14:paraId="3E54B21F" w14:textId="77777777" w:rsidR="00F65C28" w:rsidRPr="00F65C28" w:rsidRDefault="00F65C28" w:rsidP="00F65C28">
      <w:pPr>
        <w:widowControl/>
        <w:numPr>
          <w:ilvl w:val="0"/>
          <w:numId w:val="2"/>
        </w:numPr>
        <w:shd w:val="clear" w:color="auto" w:fill="FFFFFF"/>
        <w:spacing w:before="252" w:line="480" w:lineRule="atLeast"/>
        <w:ind w:left="1530"/>
        <w:jc w:val="left"/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</w:pP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11.62%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（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 xml:space="preserve">11.62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亿枚）通过</w:t>
      </w:r>
      <w:proofErr w:type="gramStart"/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  <w:highlight w:val="yellow"/>
        </w:rPr>
        <w:t>空投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分</w:t>
      </w:r>
      <w:proofErr w:type="gramEnd"/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配给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 xml:space="preserve"> </w:t>
      </w:r>
      <w:proofErr w:type="spellStart"/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Arbitrum</w:t>
      </w:r>
      <w:proofErr w:type="spellEnd"/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 xml:space="preserve">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用户；</w:t>
      </w:r>
    </w:p>
    <w:p w14:paraId="52422368" w14:textId="77777777" w:rsidR="00F65C28" w:rsidRPr="00F65C28" w:rsidRDefault="00F65C28" w:rsidP="00F65C28">
      <w:pPr>
        <w:widowControl/>
        <w:numPr>
          <w:ilvl w:val="0"/>
          <w:numId w:val="2"/>
        </w:numPr>
        <w:shd w:val="clear" w:color="auto" w:fill="FFFFFF"/>
        <w:spacing w:before="252" w:line="480" w:lineRule="atLeast"/>
        <w:ind w:left="1530"/>
        <w:jc w:val="left"/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</w:pP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1.13%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（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 xml:space="preserve">1.13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亿枚）分配给在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 xml:space="preserve"> </w:t>
      </w:r>
      <w:proofErr w:type="spellStart"/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Arbitrum</w:t>
      </w:r>
      <w:proofErr w:type="spellEnd"/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 xml:space="preserve">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上构建应用的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 xml:space="preserve"> DAO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（通过空投）。</w:t>
      </w:r>
    </w:p>
    <w:p w14:paraId="4E5525F2" w14:textId="77777777" w:rsidR="00F65C28" w:rsidRPr="00F65C28" w:rsidRDefault="00F65C28" w:rsidP="00F65C28">
      <w:pPr>
        <w:widowControl/>
        <w:shd w:val="clear" w:color="auto" w:fill="FFFFFF"/>
        <w:spacing w:before="468" w:line="450" w:lineRule="atLeast"/>
        <w:jc w:val="left"/>
        <w:outlineLvl w:val="0"/>
        <w:rPr>
          <w:rFonts w:ascii="Helvetica" w:eastAsia="宋体" w:hAnsi="Helvetica" w:cs="Segoe UI"/>
          <w:b/>
          <w:bCs/>
          <w:color w:val="242424"/>
          <w:spacing w:val="-4"/>
          <w:kern w:val="36"/>
          <w:sz w:val="36"/>
          <w:szCs w:val="36"/>
        </w:rPr>
      </w:pPr>
      <w:r w:rsidRPr="00F65C28">
        <w:rPr>
          <w:rFonts w:ascii="Helvetica" w:eastAsia="宋体" w:hAnsi="Helvetica" w:cs="Segoe UI"/>
          <w:b/>
          <w:bCs/>
          <w:color w:val="242424"/>
          <w:spacing w:val="-4"/>
          <w:kern w:val="36"/>
          <w:sz w:val="36"/>
          <w:szCs w:val="36"/>
        </w:rPr>
        <w:t xml:space="preserve">3. </w:t>
      </w:r>
      <w:r w:rsidRPr="00F65C28">
        <w:rPr>
          <w:rFonts w:ascii="Helvetica" w:eastAsia="宋体" w:hAnsi="Helvetica" w:cs="Segoe UI"/>
          <w:b/>
          <w:bCs/>
          <w:color w:val="242424"/>
          <w:spacing w:val="-4"/>
          <w:kern w:val="36"/>
          <w:sz w:val="36"/>
          <w:szCs w:val="36"/>
          <w:highlight w:val="yellow"/>
        </w:rPr>
        <w:t>技术升级</w:t>
      </w:r>
    </w:p>
    <w:p w14:paraId="339D9499" w14:textId="77777777" w:rsidR="00F65C28" w:rsidRPr="00F65C28" w:rsidRDefault="00F65C28" w:rsidP="00F65C28">
      <w:pPr>
        <w:widowControl/>
        <w:shd w:val="clear" w:color="auto" w:fill="FFFFFF"/>
        <w:spacing w:before="206" w:line="480" w:lineRule="atLeast"/>
        <w:jc w:val="left"/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</w:pP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2022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年，</w:t>
      </w:r>
      <w:proofErr w:type="spell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Arbitrum</w:t>
      </w:r>
      <w:proofErr w:type="spell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动作频出，除了奥德赛活动之外，其在技术升级上也是不断推陈出新，其中包括启动</w:t>
      </w:r>
      <w:proofErr w:type="spell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Arbitrum</w:t>
      </w:r>
      <w:proofErr w:type="spell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 xml:space="preserve"> Nova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和</w:t>
      </w:r>
      <w:proofErr w:type="spell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Arbitrum</w:t>
      </w:r>
      <w:proofErr w:type="spell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 xml:space="preserve"> One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双链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、推出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新的编程环境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Stylus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。下面我们一一介绍这些技术核心和解决的问题。</w:t>
      </w:r>
    </w:p>
    <w:p w14:paraId="3F5A89B3" w14:textId="77777777" w:rsidR="00F65C28" w:rsidRPr="00F65C28" w:rsidRDefault="00F65C28" w:rsidP="00F65C28">
      <w:pPr>
        <w:widowControl/>
        <w:shd w:val="clear" w:color="auto" w:fill="FFFFFF"/>
        <w:spacing w:before="413" w:line="360" w:lineRule="atLeast"/>
        <w:jc w:val="left"/>
        <w:outlineLvl w:val="1"/>
        <w:rPr>
          <w:rFonts w:ascii="Helvetica" w:eastAsia="宋体" w:hAnsi="Helvetica" w:cs="Segoe UI"/>
          <w:b/>
          <w:bCs/>
          <w:color w:val="242424"/>
          <w:kern w:val="0"/>
          <w:sz w:val="30"/>
          <w:szCs w:val="30"/>
        </w:rPr>
      </w:pPr>
      <w:r w:rsidRPr="00F65C28">
        <w:rPr>
          <w:rFonts w:ascii="Helvetica" w:eastAsia="宋体" w:hAnsi="Helvetica" w:cs="Segoe UI"/>
          <w:b/>
          <w:bCs/>
          <w:color w:val="242424"/>
          <w:kern w:val="0"/>
          <w:sz w:val="30"/>
          <w:szCs w:val="30"/>
        </w:rPr>
        <w:t xml:space="preserve">3.1 </w:t>
      </w:r>
      <w:proofErr w:type="spellStart"/>
      <w:r w:rsidRPr="00F65C28">
        <w:rPr>
          <w:rFonts w:ascii="Helvetica" w:eastAsia="宋体" w:hAnsi="Helvetica" w:cs="Segoe UI"/>
          <w:b/>
          <w:bCs/>
          <w:color w:val="242424"/>
          <w:kern w:val="0"/>
          <w:sz w:val="30"/>
          <w:szCs w:val="30"/>
          <w:highlight w:val="yellow"/>
        </w:rPr>
        <w:t>Arbitrum</w:t>
      </w:r>
      <w:proofErr w:type="spellEnd"/>
      <w:r w:rsidRPr="00F65C28">
        <w:rPr>
          <w:rFonts w:ascii="Helvetica" w:eastAsia="宋体" w:hAnsi="Helvetica" w:cs="Segoe UI"/>
          <w:b/>
          <w:bCs/>
          <w:color w:val="242424"/>
          <w:kern w:val="0"/>
          <w:sz w:val="30"/>
          <w:szCs w:val="30"/>
          <w:highlight w:val="yellow"/>
        </w:rPr>
        <w:t xml:space="preserve"> Nova — </w:t>
      </w:r>
      <w:proofErr w:type="spellStart"/>
      <w:r w:rsidRPr="00F65C28">
        <w:rPr>
          <w:rFonts w:ascii="Helvetica" w:eastAsia="宋体" w:hAnsi="Helvetica" w:cs="Segoe UI"/>
          <w:b/>
          <w:bCs/>
          <w:color w:val="242424"/>
          <w:kern w:val="0"/>
          <w:sz w:val="30"/>
          <w:szCs w:val="30"/>
          <w:highlight w:val="yellow"/>
        </w:rPr>
        <w:t>AnyTrust</w:t>
      </w:r>
      <w:proofErr w:type="spellEnd"/>
      <w:r w:rsidRPr="00F65C28">
        <w:rPr>
          <w:rFonts w:ascii="Helvetica" w:eastAsia="宋体" w:hAnsi="Helvetica" w:cs="Segoe UI"/>
          <w:b/>
          <w:bCs/>
          <w:color w:val="242424"/>
          <w:kern w:val="0"/>
          <w:sz w:val="30"/>
          <w:szCs w:val="30"/>
          <w:highlight w:val="yellow"/>
        </w:rPr>
        <w:t>链</w:t>
      </w:r>
    </w:p>
    <w:p w14:paraId="0F6162E2" w14:textId="77777777" w:rsidR="00F65C28" w:rsidRPr="00F65C28" w:rsidRDefault="00F65C28" w:rsidP="00F65C28">
      <w:pPr>
        <w:widowControl/>
        <w:shd w:val="clear" w:color="auto" w:fill="FFFFFF"/>
        <w:spacing w:before="206" w:line="480" w:lineRule="atLeast"/>
        <w:jc w:val="left"/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</w:pP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lastRenderedPageBreak/>
        <w:t>2022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年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7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月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12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日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，</w:t>
      </w:r>
      <w:proofErr w:type="spell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Arbitrum</w:t>
      </w:r>
      <w:proofErr w:type="spell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网络宣布构建了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新链「</w:t>
      </w:r>
      <w:proofErr w:type="spell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Arbitrum</w:t>
      </w:r>
      <w:proofErr w:type="spell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 xml:space="preserve"> Nova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」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。这条链基于</w:t>
      </w:r>
      <w:proofErr w:type="spell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AnyTrust</w:t>
      </w:r>
      <w:proofErr w:type="spell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技术搭建，专为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游戏、社交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应用程序和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对成本更敏感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的用例而设计。</w:t>
      </w:r>
      <w:proofErr w:type="spell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AnyTrust</w:t>
      </w:r>
      <w:proofErr w:type="spell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技术基于通过数据可用性委员会确保的最小信任假设。该委员会将负责</w:t>
      </w:r>
      <w:proofErr w:type="gram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管理链下交易</w:t>
      </w:r>
      <w:proofErr w:type="gram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数据并提供该数据支持批次。因此，</w:t>
      </w:r>
      <w:proofErr w:type="spell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AnyTrust</w:t>
      </w:r>
      <w:proofErr w:type="spell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省去了用户需要等待的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7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天</w:t>
      </w:r>
      <w:proofErr w:type="gram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提币期</w:t>
      </w:r>
      <w:proofErr w:type="gram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，提高了用户体验。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主要技术核心有以下几点：</w:t>
      </w:r>
    </w:p>
    <w:p w14:paraId="261B3D30" w14:textId="77777777" w:rsidR="00F65C28" w:rsidRPr="00F65C28" w:rsidRDefault="00F65C28" w:rsidP="00F65C28">
      <w:pPr>
        <w:widowControl/>
        <w:numPr>
          <w:ilvl w:val="0"/>
          <w:numId w:val="3"/>
        </w:numPr>
        <w:shd w:val="clear" w:color="auto" w:fill="FFFFFF"/>
        <w:spacing w:before="480" w:line="480" w:lineRule="atLeast"/>
        <w:ind w:left="1530"/>
        <w:jc w:val="left"/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</w:pP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为批量交易签署数据可用性证书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 xml:space="preserve"> (</w:t>
      </w:r>
      <w:proofErr w:type="spellStart"/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DACerts</w:t>
      </w:r>
      <w:proofErr w:type="spellEnd"/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 xml:space="preserve">)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并发布此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 xml:space="preserve"> </w:t>
      </w:r>
      <w:proofErr w:type="spellStart"/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DACert</w:t>
      </w:r>
      <w:proofErr w:type="spellEnd"/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；</w:t>
      </w:r>
    </w:p>
    <w:p w14:paraId="7E07200B" w14:textId="77777777" w:rsidR="00F65C28" w:rsidRPr="00F65C28" w:rsidRDefault="00F65C28" w:rsidP="00F65C28">
      <w:pPr>
        <w:widowControl/>
        <w:numPr>
          <w:ilvl w:val="0"/>
          <w:numId w:val="3"/>
        </w:numPr>
        <w:shd w:val="clear" w:color="auto" w:fill="FFFFFF"/>
        <w:spacing w:before="252" w:line="480" w:lineRule="atLeast"/>
        <w:ind w:left="1530"/>
        <w:jc w:val="left"/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</w:pP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如果委员会无法达成共识，该链将恢复为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 xml:space="preserve"> </w:t>
      </w:r>
      <w:proofErr w:type="spellStart"/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Arbitrum</w:t>
      </w:r>
      <w:proofErr w:type="spellEnd"/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 xml:space="preserve">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汇总协议；</w:t>
      </w:r>
    </w:p>
    <w:p w14:paraId="72653C61" w14:textId="77777777" w:rsidR="00F65C28" w:rsidRPr="00F65C28" w:rsidRDefault="00F65C28" w:rsidP="00F65C28">
      <w:pPr>
        <w:widowControl/>
        <w:numPr>
          <w:ilvl w:val="0"/>
          <w:numId w:val="3"/>
        </w:numPr>
        <w:shd w:val="clear" w:color="auto" w:fill="FFFFFF"/>
        <w:spacing w:before="252" w:line="480" w:lineRule="atLeast"/>
        <w:ind w:left="1530"/>
        <w:jc w:val="left"/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</w:pP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数据执行将在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 xml:space="preserve"> L2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链上执行，经过一段充满挑战的时期后，新的汇总状态将在</w:t>
      </w:r>
      <w:proofErr w:type="gramStart"/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以太坊上得到</w:t>
      </w:r>
      <w:proofErr w:type="gramEnd"/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确认。</w:t>
      </w:r>
    </w:p>
    <w:p w14:paraId="30CA5524" w14:textId="77777777" w:rsidR="00F65C28" w:rsidRPr="00F65C28" w:rsidRDefault="00F65C28" w:rsidP="00F65C28">
      <w:pPr>
        <w:widowControl/>
        <w:shd w:val="clear" w:color="auto" w:fill="FFFFFF"/>
        <w:spacing w:before="413" w:line="360" w:lineRule="atLeast"/>
        <w:jc w:val="left"/>
        <w:outlineLvl w:val="1"/>
        <w:rPr>
          <w:rFonts w:ascii="Helvetica" w:eastAsia="宋体" w:hAnsi="Helvetica" w:cs="Segoe UI"/>
          <w:b/>
          <w:bCs/>
          <w:color w:val="242424"/>
          <w:kern w:val="0"/>
          <w:sz w:val="30"/>
          <w:szCs w:val="30"/>
        </w:rPr>
      </w:pPr>
      <w:r w:rsidRPr="00F65C28">
        <w:rPr>
          <w:rFonts w:ascii="Helvetica" w:eastAsia="宋体" w:hAnsi="Helvetica" w:cs="Segoe UI"/>
          <w:b/>
          <w:bCs/>
          <w:color w:val="242424"/>
          <w:kern w:val="0"/>
          <w:sz w:val="30"/>
          <w:szCs w:val="30"/>
        </w:rPr>
        <w:t xml:space="preserve">3.2 </w:t>
      </w:r>
      <w:r w:rsidRPr="00F65C28">
        <w:rPr>
          <w:rFonts w:ascii="Helvetica" w:eastAsia="宋体" w:hAnsi="Helvetica" w:cs="Segoe UI"/>
          <w:b/>
          <w:bCs/>
          <w:color w:val="242424"/>
          <w:kern w:val="0"/>
          <w:sz w:val="30"/>
          <w:szCs w:val="30"/>
          <w:highlight w:val="yellow"/>
        </w:rPr>
        <w:t>Nitro</w:t>
      </w:r>
    </w:p>
    <w:p w14:paraId="5D312250" w14:textId="77777777" w:rsidR="00F65C28" w:rsidRPr="00F65C28" w:rsidRDefault="00F65C28" w:rsidP="00F65C28">
      <w:pPr>
        <w:widowControl/>
        <w:shd w:val="clear" w:color="auto" w:fill="FFFFFF"/>
        <w:spacing w:before="206" w:line="480" w:lineRule="atLeast"/>
        <w:jc w:val="left"/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</w:pP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 xml:space="preserve">2022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年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8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月底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。</w:t>
      </w:r>
      <w:proofErr w:type="spell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Arbitrum</w:t>
      </w:r>
      <w:proofErr w:type="spell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One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成功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升级到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Nitro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版本。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Nitro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升级大大提高了网络速度并降低了交易成本。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总的来说，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Nitro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主要做了以下技术升级：</w:t>
      </w:r>
    </w:p>
    <w:p w14:paraId="40FE47E8" w14:textId="77777777" w:rsidR="00F65C28" w:rsidRPr="00F65C28" w:rsidRDefault="00F65C28" w:rsidP="00F65C28">
      <w:pPr>
        <w:widowControl/>
        <w:numPr>
          <w:ilvl w:val="0"/>
          <w:numId w:val="4"/>
        </w:numPr>
        <w:shd w:val="clear" w:color="auto" w:fill="FFFFFF"/>
        <w:spacing w:before="480" w:line="480" w:lineRule="atLeast"/>
        <w:ind w:left="1530"/>
        <w:jc w:val="left"/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</w:pPr>
      <w:proofErr w:type="gramStart"/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对之前</w:t>
      </w:r>
      <w:proofErr w:type="gramEnd"/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的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  <w:highlight w:val="yellow"/>
        </w:rPr>
        <w:t>AVM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架构和</w:t>
      </w:r>
      <w:proofErr w:type="spellStart"/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  <w:highlight w:val="yellow"/>
        </w:rPr>
        <w:t>ArbOS</w:t>
      </w:r>
      <w:proofErr w:type="spellEnd"/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进行了一些修改；</w:t>
      </w:r>
    </w:p>
    <w:p w14:paraId="761957E2" w14:textId="77777777" w:rsidR="00F65C28" w:rsidRPr="00F65C28" w:rsidRDefault="00F65C28" w:rsidP="00F65C28">
      <w:pPr>
        <w:widowControl/>
        <w:numPr>
          <w:ilvl w:val="0"/>
          <w:numId w:val="4"/>
        </w:numPr>
        <w:shd w:val="clear" w:color="auto" w:fill="FFFFFF"/>
        <w:spacing w:before="252" w:line="480" w:lineRule="atLeast"/>
        <w:ind w:left="1530"/>
        <w:jc w:val="left"/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</w:pP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lastRenderedPageBreak/>
        <w:t>流行的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 xml:space="preserve"> </w:t>
      </w:r>
      <w:proofErr w:type="spellStart"/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  <w:highlight w:val="yellow"/>
        </w:rPr>
        <w:t>WebAssembly</w:t>
      </w:r>
      <w:proofErr w:type="spellEnd"/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  <w:highlight w:val="yellow"/>
        </w:rPr>
        <w:t xml:space="preserve"> (WASM)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 xml:space="preserve">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架构将取代旧的、定制设计的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 xml:space="preserve"> AVM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架构。</w:t>
      </w:r>
    </w:p>
    <w:p w14:paraId="454D79AE" w14:textId="77777777" w:rsidR="00F65C28" w:rsidRPr="00F65C28" w:rsidRDefault="00F65C28" w:rsidP="00F65C28">
      <w:pPr>
        <w:widowControl/>
        <w:numPr>
          <w:ilvl w:val="0"/>
          <w:numId w:val="4"/>
        </w:numPr>
        <w:shd w:val="clear" w:color="auto" w:fill="FFFFFF"/>
        <w:spacing w:before="252" w:line="480" w:lineRule="atLeast"/>
        <w:ind w:left="1530"/>
        <w:jc w:val="left"/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</w:pP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定制的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 xml:space="preserve"> EVM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模拟器被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 xml:space="preserve">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  <w:highlight w:val="yellow"/>
        </w:rPr>
        <w:t>Geth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 xml:space="preserve">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取代；</w:t>
      </w:r>
    </w:p>
    <w:p w14:paraId="4841D65C" w14:textId="77777777" w:rsidR="00F65C28" w:rsidRPr="00F65C28" w:rsidRDefault="00F65C28" w:rsidP="00F65C28">
      <w:pPr>
        <w:widowControl/>
        <w:numPr>
          <w:ilvl w:val="0"/>
          <w:numId w:val="4"/>
        </w:numPr>
        <w:shd w:val="clear" w:color="auto" w:fill="FFFFFF"/>
        <w:spacing w:before="252" w:line="480" w:lineRule="atLeast"/>
        <w:ind w:left="1530"/>
        <w:jc w:val="left"/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</w:pPr>
      <w:proofErr w:type="spellStart"/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ArbOS</w:t>
      </w:r>
      <w:proofErr w:type="spellEnd"/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 xml:space="preserve">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将缩小尺寸并用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 xml:space="preserve"> Go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重写，从而为交易提供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  <w:highlight w:val="yellow"/>
        </w:rPr>
        <w:t>更优化的批处理和压缩系统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。</w:t>
      </w:r>
    </w:p>
    <w:p w14:paraId="20C97292" w14:textId="77777777" w:rsidR="00F65C28" w:rsidRPr="00F65C28" w:rsidRDefault="00F65C28" w:rsidP="00F65C28">
      <w:pPr>
        <w:widowControl/>
        <w:shd w:val="clear" w:color="auto" w:fill="FFFFFF"/>
        <w:spacing w:before="480" w:line="480" w:lineRule="atLeast"/>
        <w:jc w:val="left"/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</w:pPr>
      <w:proofErr w:type="spell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Arbitrum</w:t>
      </w:r>
      <w:proofErr w:type="spell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Nitro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技术的核心是一个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新的证明器（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prover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）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，可以在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WASM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代码上进行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</w:t>
      </w:r>
      <w:proofErr w:type="spell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Arbitrum</w:t>
      </w:r>
      <w:proofErr w:type="spell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的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交互式欺诈证明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。这样就可以使用标准的语言和工具来构建和编译。同时，</w:t>
      </w:r>
      <w:proofErr w:type="spell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Gethcore</w:t>
      </w:r>
      <w:proofErr w:type="spell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也直接编译到</w:t>
      </w:r>
      <w:proofErr w:type="spell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Arbitrum</w:t>
      </w:r>
      <w:proofErr w:type="spell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中，使得其更兼容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EVM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。</w:t>
      </w:r>
    </w:p>
    <w:p w14:paraId="6B3D1B23" w14:textId="77777777" w:rsidR="00F65C28" w:rsidRPr="00F65C28" w:rsidRDefault="00F65C28" w:rsidP="00F65C28">
      <w:pPr>
        <w:widowControl/>
        <w:shd w:val="clear" w:color="auto" w:fill="FFFFFF"/>
        <w:spacing w:before="413" w:line="360" w:lineRule="atLeast"/>
        <w:jc w:val="left"/>
        <w:outlineLvl w:val="1"/>
        <w:rPr>
          <w:rFonts w:ascii="Helvetica" w:eastAsia="宋体" w:hAnsi="Helvetica" w:cs="Segoe UI"/>
          <w:b/>
          <w:bCs/>
          <w:color w:val="242424"/>
          <w:kern w:val="0"/>
          <w:sz w:val="30"/>
          <w:szCs w:val="30"/>
        </w:rPr>
      </w:pPr>
      <w:r w:rsidRPr="00F65C28">
        <w:rPr>
          <w:rFonts w:ascii="Helvetica" w:eastAsia="宋体" w:hAnsi="Helvetica" w:cs="Segoe UI"/>
          <w:b/>
          <w:bCs/>
          <w:color w:val="242424"/>
          <w:kern w:val="0"/>
          <w:sz w:val="30"/>
          <w:szCs w:val="30"/>
        </w:rPr>
        <w:t xml:space="preserve">3.3 </w:t>
      </w:r>
      <w:r w:rsidRPr="00F65C28">
        <w:rPr>
          <w:rFonts w:ascii="Helvetica" w:eastAsia="宋体" w:hAnsi="Helvetica" w:cs="Segoe UI"/>
          <w:b/>
          <w:bCs/>
          <w:color w:val="242424"/>
          <w:kern w:val="0"/>
          <w:sz w:val="30"/>
          <w:szCs w:val="30"/>
          <w:highlight w:val="yellow"/>
        </w:rPr>
        <w:t>Stylus</w:t>
      </w:r>
    </w:p>
    <w:p w14:paraId="2246EE3A" w14:textId="77777777" w:rsidR="00F65C28" w:rsidRPr="00F65C28" w:rsidRDefault="00F65C28" w:rsidP="00F65C28">
      <w:pPr>
        <w:widowControl/>
        <w:shd w:val="clear" w:color="auto" w:fill="FFFFFF"/>
        <w:spacing w:before="206" w:line="480" w:lineRule="atLeast"/>
        <w:jc w:val="left"/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</w:pPr>
      <w:proofErr w:type="spell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Arbitrum</w:t>
      </w:r>
      <w:proofErr w:type="spell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开发团队</w:t>
      </w:r>
      <w:proofErr w:type="spell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Offchain</w:t>
      </w:r>
      <w:proofErr w:type="spell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Labs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宣布将为</w:t>
      </w:r>
      <w:proofErr w:type="spell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Arbitrum</w:t>
      </w:r>
      <w:proofErr w:type="spell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One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和</w:t>
      </w:r>
      <w:proofErr w:type="spell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Arbitrum</w:t>
      </w:r>
      <w:proofErr w:type="spell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Nova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推出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下一代编程环境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Stylus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，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Stylus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通过</w:t>
      </w:r>
      <w:proofErr w:type="spell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WebAssembly</w:t>
      </w:r>
      <w:proofErr w:type="spell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智能合约功能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，允许用户使用他们最喜欢的编程语言（包括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Rust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、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C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和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C++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）部署应用程序，以便与</w:t>
      </w:r>
      <w:proofErr w:type="spell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Arbitrum</w:t>
      </w:r>
      <w:proofErr w:type="spell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上的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EVM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程序一起运行。</w:t>
      </w:r>
      <w:commentRangeStart w:id="3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Stylus</w:t>
      </w:r>
      <w:commentRangeEnd w:id="3"/>
      <w:r w:rsidR="00812B08">
        <w:rPr>
          <w:rStyle w:val="aa"/>
        </w:rPr>
        <w:commentReference w:id="3"/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的速度快了一个数量级，并且能够降低费用，并且与以太坊虚拟机（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EVM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）完全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互操作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。</w:t>
      </w:r>
      <w:proofErr w:type="spell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Offchain</w:t>
      </w:r>
      <w:proofErr w:type="spell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Labs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将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Stylus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称之为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EVM+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，但是，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Stylus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不会取代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EVM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。</w:t>
      </w:r>
    </w:p>
    <w:p w14:paraId="162DD8C0" w14:textId="77777777" w:rsidR="00F65C28" w:rsidRPr="00F65C28" w:rsidRDefault="00F65C28" w:rsidP="00F65C28">
      <w:pPr>
        <w:widowControl/>
        <w:shd w:val="clear" w:color="auto" w:fill="FFFFFF"/>
        <w:spacing w:before="468" w:line="450" w:lineRule="atLeast"/>
        <w:jc w:val="left"/>
        <w:outlineLvl w:val="0"/>
        <w:rPr>
          <w:rFonts w:ascii="Helvetica" w:eastAsia="宋体" w:hAnsi="Helvetica" w:cs="Segoe UI"/>
          <w:b/>
          <w:bCs/>
          <w:color w:val="242424"/>
          <w:spacing w:val="-4"/>
          <w:kern w:val="36"/>
          <w:sz w:val="36"/>
          <w:szCs w:val="36"/>
        </w:rPr>
      </w:pPr>
      <w:r w:rsidRPr="00F65C28">
        <w:rPr>
          <w:rFonts w:ascii="Helvetica" w:eastAsia="宋体" w:hAnsi="Helvetica" w:cs="Segoe UI"/>
          <w:b/>
          <w:bCs/>
          <w:color w:val="242424"/>
          <w:spacing w:val="-4"/>
          <w:kern w:val="36"/>
          <w:sz w:val="36"/>
          <w:szCs w:val="36"/>
        </w:rPr>
        <w:t xml:space="preserve">4. </w:t>
      </w:r>
      <w:r w:rsidRPr="00F65C28">
        <w:rPr>
          <w:rFonts w:ascii="Helvetica" w:eastAsia="宋体" w:hAnsi="Helvetica" w:cs="Segoe UI"/>
          <w:b/>
          <w:bCs/>
          <w:color w:val="242424"/>
          <w:spacing w:val="-4"/>
          <w:kern w:val="36"/>
          <w:sz w:val="36"/>
          <w:szCs w:val="36"/>
          <w:highlight w:val="yellow"/>
        </w:rPr>
        <w:t>生态合作</w:t>
      </w:r>
    </w:p>
    <w:p w14:paraId="77E101A2" w14:textId="77777777" w:rsidR="00F65C28" w:rsidRPr="00F65C28" w:rsidRDefault="00F65C28" w:rsidP="00F65C28">
      <w:pPr>
        <w:widowControl/>
        <w:shd w:val="clear" w:color="auto" w:fill="FFFFFF"/>
        <w:spacing w:before="206" w:line="480" w:lineRule="atLeast"/>
        <w:jc w:val="left"/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</w:pP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lastRenderedPageBreak/>
        <w:t>在过去一年，</w:t>
      </w:r>
      <w:proofErr w:type="spell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Arbitrum</w:t>
      </w:r>
      <w:proofErr w:type="spell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市场份额大幅增长，这种增长来源于：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1. Layer2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的持续看好；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2. Arb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的发币预期；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3.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生态应用的增长，尤其是原生应用的增长。自去年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9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月主网</w:t>
      </w:r>
      <w:proofErr w:type="spell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Arbitrum</w:t>
      </w:r>
      <w:proofErr w:type="spell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One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上线以来，以太坊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Layer1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主网上的头部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DeFi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协议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Uniswap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、</w:t>
      </w:r>
      <w:proofErr w:type="spell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Sushiswap</w:t>
      </w:r>
      <w:proofErr w:type="spell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、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Curve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等应用纷纷在</w:t>
      </w:r>
      <w:proofErr w:type="spell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Arbitrum</w:t>
      </w:r>
      <w:proofErr w:type="spell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One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上集成部署，还有一些知名</w:t>
      </w:r>
      <w:proofErr w:type="gram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的跨链协议</w:t>
      </w:r>
      <w:proofErr w:type="gram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。例如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Synapse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和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Stargate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。这些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应用的涌入也表明了开发者对</w:t>
      </w:r>
      <w:proofErr w:type="spell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Arbitrum</w:t>
      </w:r>
      <w:proofErr w:type="spell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扩容方案的看好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。</w:t>
      </w:r>
    </w:p>
    <w:p w14:paraId="0E08936C" w14:textId="77777777" w:rsidR="00F65C28" w:rsidRPr="00F65C28" w:rsidRDefault="00F65C28" w:rsidP="00F65C28">
      <w:pPr>
        <w:widowControl/>
        <w:shd w:val="clear" w:color="auto" w:fill="FFFFFF"/>
        <w:spacing w:before="480" w:line="480" w:lineRule="atLeast"/>
        <w:jc w:val="left"/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</w:pP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2022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年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6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月，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奥德赛活动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主办方挑选了</w:t>
      </w:r>
      <w:proofErr w:type="spell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Arbitrum</w:t>
      </w:r>
      <w:proofErr w:type="spell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上的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14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个最活跃项目，包括</w:t>
      </w:r>
      <w:proofErr w:type="gram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跨链桥</w:t>
      </w:r>
      <w:proofErr w:type="gram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、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DeFi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、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NFT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、游戏。活动时间原本计划为期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8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周，但实际只进行了第一周就暂停了。奥德赛暂停的根本原因是在第二周的时候，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网络拥堵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，</w:t>
      </w:r>
      <w:commentRangeStart w:id="4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导致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gas fee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太高</w:t>
      </w:r>
      <w:commentRangeEnd w:id="4"/>
      <w:r w:rsidR="006C3C7D">
        <w:rPr>
          <w:rStyle w:val="aa"/>
        </w:rPr>
        <w:commentReference w:id="4"/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。当时已经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超过了以太坊主网的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gas fee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.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其实这已充分说明</w:t>
      </w:r>
      <w:proofErr w:type="spell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Arbitrum</w:t>
      </w:r>
      <w:proofErr w:type="spell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当时的状态没办法承载这么多的用户。</w:t>
      </w:r>
    </w:p>
    <w:p w14:paraId="7A0C5B8A" w14:textId="77777777" w:rsidR="00F65C28" w:rsidRPr="00F65C28" w:rsidRDefault="00F65C28" w:rsidP="00F65C28">
      <w:pPr>
        <w:widowControl/>
        <w:shd w:val="clear" w:color="auto" w:fill="FFFFFF"/>
        <w:spacing w:before="480" w:line="480" w:lineRule="atLeast"/>
        <w:jc w:val="left"/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</w:pP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但是，奥德</w:t>
      </w:r>
      <w:proofErr w:type="gram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赛虽然</w:t>
      </w:r>
      <w:proofErr w:type="gram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只举办了一周，但这次的活动还是吸引了足够多的关注。</w:t>
      </w:r>
      <w:proofErr w:type="spell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Arbitrum</w:t>
      </w:r>
      <w:proofErr w:type="spell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结合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NFT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以活动周的形式，激发了用户参与的热情，也有助于用户了解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</w:t>
      </w:r>
      <w:proofErr w:type="spell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Arbitrum</w:t>
      </w:r>
      <w:proofErr w:type="spell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的生态，在提高用户量的同时，也给其生态的项目带来了流量。同时又保留了未来对发币的预期，而不是匆匆</w:t>
      </w:r>
      <w:proofErr w:type="gram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发币给空投</w:t>
      </w:r>
      <w:proofErr w:type="gram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的方式。</w:t>
      </w:r>
    </w:p>
    <w:p w14:paraId="4720BE02" w14:textId="77777777" w:rsidR="00F65C28" w:rsidRPr="00F65C28" w:rsidRDefault="00F65C28" w:rsidP="00F65C28">
      <w:pPr>
        <w:widowControl/>
        <w:shd w:val="clear" w:color="auto" w:fill="FFFFFF"/>
        <w:spacing w:before="480" w:line="480" w:lineRule="atLeast"/>
        <w:jc w:val="left"/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</w:pP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根据浏览器上的数据显示，自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6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月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21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日奥德赛活动开始到第一周任务结束时，</w:t>
      </w:r>
      <w:proofErr w:type="spell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Arbitrum</w:t>
      </w:r>
      <w:proofErr w:type="spell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的新增地址达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20.7 w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</w:t>
      </w:r>
      <w:proofErr w:type="gram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个</w:t>
      </w:r>
      <w:proofErr w:type="gram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。并在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6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lastRenderedPageBreak/>
        <w:t>月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27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日单日新增达到了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 xml:space="preserve">5.5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万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个，成为单日新增地址最多的一天。可见奥德赛活动之成功。</w:t>
      </w:r>
    </w:p>
    <w:p w14:paraId="4E263CC0" w14:textId="47CCE3C3" w:rsidR="00F65C28" w:rsidRPr="00F65C28" w:rsidRDefault="00F65C28" w:rsidP="00F65C28">
      <w:pPr>
        <w:widowControl/>
        <w:shd w:val="clear" w:color="auto" w:fill="FFFFFF"/>
        <w:jc w:val="left"/>
        <w:rPr>
          <w:rFonts w:ascii="Segoe UI" w:eastAsia="宋体" w:hAnsi="Segoe UI" w:cs="Segoe UI"/>
          <w:kern w:val="0"/>
          <w:sz w:val="27"/>
          <w:szCs w:val="27"/>
        </w:rPr>
      </w:pPr>
      <w:r w:rsidRPr="00F65C28">
        <w:rPr>
          <w:rFonts w:ascii="Segoe UI" w:eastAsia="宋体" w:hAnsi="Segoe UI" w:cs="Segoe UI"/>
          <w:noProof/>
          <w:kern w:val="0"/>
          <w:sz w:val="27"/>
          <w:szCs w:val="27"/>
        </w:rPr>
        <w:drawing>
          <wp:inline distT="0" distB="0" distL="0" distR="0" wp14:anchorId="0EEA767A" wp14:editId="549DE0FB">
            <wp:extent cx="5274310" cy="2161540"/>
            <wp:effectExtent l="0" t="0" r="2540" b="0"/>
            <wp:docPr id="20830666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56C6A" w14:textId="77777777" w:rsidR="00F65C28" w:rsidRPr="00F65C28" w:rsidRDefault="00F65C28" w:rsidP="00F65C28">
      <w:pPr>
        <w:widowControl/>
        <w:shd w:val="clear" w:color="auto" w:fill="FFFFFF"/>
        <w:jc w:val="left"/>
        <w:rPr>
          <w:rFonts w:ascii="Segoe UI" w:eastAsia="宋体" w:hAnsi="Segoe UI" w:cs="Segoe UI"/>
          <w:kern w:val="0"/>
          <w:sz w:val="27"/>
          <w:szCs w:val="27"/>
        </w:rPr>
      </w:pPr>
      <w:r w:rsidRPr="00F65C28">
        <w:rPr>
          <w:rFonts w:ascii="Helvetica" w:eastAsia="宋体" w:hAnsi="Helvetica" w:cs="Segoe UI"/>
          <w:b/>
          <w:bCs/>
          <w:kern w:val="0"/>
          <w:sz w:val="27"/>
          <w:szCs w:val="27"/>
        </w:rPr>
        <w:t>图</w:t>
      </w:r>
      <w:r w:rsidRPr="00F65C28">
        <w:rPr>
          <w:rFonts w:ascii="Helvetica" w:eastAsia="宋体" w:hAnsi="Helvetica" w:cs="Segoe UI"/>
          <w:b/>
          <w:bCs/>
          <w:kern w:val="0"/>
          <w:sz w:val="27"/>
          <w:szCs w:val="27"/>
        </w:rPr>
        <w:t xml:space="preserve">3. </w:t>
      </w:r>
      <w:proofErr w:type="spellStart"/>
      <w:r w:rsidRPr="00F65C28">
        <w:rPr>
          <w:rFonts w:ascii="Helvetica" w:eastAsia="宋体" w:hAnsi="Helvetica" w:cs="Segoe UI"/>
          <w:b/>
          <w:bCs/>
          <w:kern w:val="0"/>
          <w:sz w:val="27"/>
          <w:szCs w:val="27"/>
        </w:rPr>
        <w:t>Arbitrum</w:t>
      </w:r>
      <w:proofErr w:type="spellEnd"/>
      <w:r w:rsidRPr="00F65C28">
        <w:rPr>
          <w:rFonts w:ascii="Helvetica" w:eastAsia="宋体" w:hAnsi="Helvetica" w:cs="Segoe UI"/>
          <w:b/>
          <w:bCs/>
          <w:kern w:val="0"/>
          <w:sz w:val="27"/>
          <w:szCs w:val="27"/>
        </w:rPr>
        <w:t xml:space="preserve"> </w:t>
      </w:r>
      <w:r w:rsidRPr="00F65C28">
        <w:rPr>
          <w:rFonts w:ascii="Helvetica" w:eastAsia="宋体" w:hAnsi="Helvetica" w:cs="Segoe UI"/>
          <w:b/>
          <w:bCs/>
          <w:kern w:val="0"/>
          <w:sz w:val="27"/>
          <w:szCs w:val="27"/>
        </w:rPr>
        <w:t>链上唯一地址数变化</w:t>
      </w:r>
    </w:p>
    <w:p w14:paraId="014CF01C" w14:textId="77777777" w:rsidR="00F65C28" w:rsidRPr="00F65C28" w:rsidRDefault="00F65C28" w:rsidP="00F65C28">
      <w:pPr>
        <w:widowControl/>
        <w:shd w:val="clear" w:color="auto" w:fill="FFFFFF"/>
        <w:spacing w:before="480" w:line="480" w:lineRule="atLeast"/>
        <w:jc w:val="left"/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</w:pP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奥德赛活动之后，</w:t>
      </w:r>
      <w:proofErr w:type="spell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Arbitrum</w:t>
      </w:r>
      <w:proofErr w:type="spell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在技术上持续发力，在生态上不断推出创新机制的项目，使得其在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1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月底的小牛市期待值拉满。目前，</w:t>
      </w:r>
      <w:proofErr w:type="spell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Arbitrum</w:t>
      </w:r>
      <w:proofErr w:type="spell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2022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年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10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月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-</w:t>
      </w:r>
      <w:proofErr w:type="gram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2023</w:t>
      </w:r>
      <w:proofErr w:type="gram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月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1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月的平均</w:t>
      </w:r>
      <w:proofErr w:type="gram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月活跃</w:t>
      </w:r>
      <w:proofErr w:type="gram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地址数为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608.365k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，较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9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月上涨了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51.2%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。</w:t>
      </w:r>
      <w:proofErr w:type="spell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Arbitrum</w:t>
      </w:r>
      <w:proofErr w:type="spell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的交易量与用户数也有相应的上升。</w:t>
      </w:r>
    </w:p>
    <w:p w14:paraId="7FA40E3A" w14:textId="3E699493" w:rsidR="00F65C28" w:rsidRPr="00F65C28" w:rsidRDefault="00F65C28" w:rsidP="00F65C28">
      <w:pPr>
        <w:widowControl/>
        <w:shd w:val="clear" w:color="auto" w:fill="FFFFFF"/>
        <w:jc w:val="left"/>
        <w:rPr>
          <w:rFonts w:ascii="Segoe UI" w:eastAsia="宋体" w:hAnsi="Segoe UI" w:cs="Segoe UI"/>
          <w:kern w:val="0"/>
          <w:sz w:val="27"/>
          <w:szCs w:val="27"/>
        </w:rPr>
      </w:pPr>
      <w:r w:rsidRPr="00F65C28">
        <w:rPr>
          <w:rFonts w:ascii="Segoe UI" w:eastAsia="宋体" w:hAnsi="Segoe UI" w:cs="Segoe UI"/>
          <w:noProof/>
          <w:kern w:val="0"/>
          <w:sz w:val="27"/>
          <w:szCs w:val="27"/>
        </w:rPr>
        <w:drawing>
          <wp:inline distT="0" distB="0" distL="0" distR="0" wp14:anchorId="53CFD35A" wp14:editId="58FEB4C3">
            <wp:extent cx="5274310" cy="1678940"/>
            <wp:effectExtent l="0" t="0" r="2540" b="0"/>
            <wp:docPr id="15663464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2BFC8" w14:textId="77777777" w:rsidR="00F65C28" w:rsidRPr="00F65C28" w:rsidRDefault="00F65C28" w:rsidP="00F65C28">
      <w:pPr>
        <w:widowControl/>
        <w:shd w:val="clear" w:color="auto" w:fill="FFFFFF"/>
        <w:jc w:val="left"/>
        <w:rPr>
          <w:rFonts w:ascii="Segoe UI" w:eastAsia="宋体" w:hAnsi="Segoe UI" w:cs="Segoe UI"/>
          <w:kern w:val="0"/>
          <w:sz w:val="27"/>
          <w:szCs w:val="27"/>
        </w:rPr>
      </w:pPr>
      <w:r w:rsidRPr="00F65C28">
        <w:rPr>
          <w:rFonts w:ascii="Helvetica" w:eastAsia="宋体" w:hAnsi="Helvetica" w:cs="Segoe UI"/>
          <w:b/>
          <w:bCs/>
          <w:kern w:val="0"/>
          <w:sz w:val="27"/>
          <w:szCs w:val="27"/>
        </w:rPr>
        <w:t>图</w:t>
      </w:r>
      <w:r w:rsidRPr="00F65C28">
        <w:rPr>
          <w:rFonts w:ascii="Helvetica" w:eastAsia="宋体" w:hAnsi="Helvetica" w:cs="Segoe UI"/>
          <w:b/>
          <w:bCs/>
          <w:kern w:val="0"/>
          <w:sz w:val="27"/>
          <w:szCs w:val="27"/>
        </w:rPr>
        <w:t xml:space="preserve">4. </w:t>
      </w:r>
      <w:proofErr w:type="spellStart"/>
      <w:r w:rsidRPr="00F65C28">
        <w:rPr>
          <w:rFonts w:ascii="Helvetica" w:eastAsia="宋体" w:hAnsi="Helvetica" w:cs="Segoe UI"/>
          <w:b/>
          <w:bCs/>
          <w:kern w:val="0"/>
          <w:sz w:val="27"/>
          <w:szCs w:val="27"/>
        </w:rPr>
        <w:t>Arbitrum</w:t>
      </w:r>
      <w:proofErr w:type="spellEnd"/>
      <w:proofErr w:type="gramStart"/>
      <w:r w:rsidRPr="00F65C28">
        <w:rPr>
          <w:rFonts w:ascii="Helvetica" w:eastAsia="宋体" w:hAnsi="Helvetica" w:cs="Segoe UI"/>
          <w:b/>
          <w:bCs/>
          <w:kern w:val="0"/>
          <w:sz w:val="27"/>
          <w:szCs w:val="27"/>
        </w:rPr>
        <w:t>月活跃</w:t>
      </w:r>
      <w:proofErr w:type="gramEnd"/>
      <w:r w:rsidRPr="00F65C28">
        <w:rPr>
          <w:rFonts w:ascii="Helvetica" w:eastAsia="宋体" w:hAnsi="Helvetica" w:cs="Segoe UI"/>
          <w:b/>
          <w:bCs/>
          <w:kern w:val="0"/>
          <w:sz w:val="27"/>
          <w:szCs w:val="27"/>
        </w:rPr>
        <w:t>地址数（</w:t>
      </w:r>
      <w:r w:rsidRPr="00F65C28">
        <w:rPr>
          <w:rFonts w:ascii="Helvetica" w:eastAsia="宋体" w:hAnsi="Helvetica" w:cs="Segoe UI"/>
          <w:b/>
          <w:bCs/>
          <w:kern w:val="0"/>
          <w:sz w:val="27"/>
          <w:szCs w:val="27"/>
        </w:rPr>
        <w:t>dune, </w:t>
      </w:r>
      <w:r w:rsidRPr="00F65C28">
        <w:rPr>
          <w:rFonts w:ascii="Segoe UI" w:eastAsia="宋体" w:hAnsi="Segoe UI" w:cs="Segoe UI"/>
          <w:kern w:val="0"/>
          <w:sz w:val="27"/>
          <w:szCs w:val="27"/>
        </w:rPr>
        <w:t>@springzhang</w:t>
      </w:r>
      <w:r w:rsidRPr="00F65C28">
        <w:rPr>
          <w:rFonts w:ascii="Segoe UI" w:eastAsia="宋体" w:hAnsi="Segoe UI" w:cs="Segoe UI"/>
          <w:kern w:val="0"/>
          <w:sz w:val="27"/>
          <w:szCs w:val="27"/>
        </w:rPr>
        <w:t>）</w:t>
      </w:r>
    </w:p>
    <w:p w14:paraId="714432A5" w14:textId="77777777" w:rsidR="00F65C28" w:rsidRPr="00F65C28" w:rsidRDefault="00F65C28" w:rsidP="00F65C28">
      <w:pPr>
        <w:widowControl/>
        <w:shd w:val="clear" w:color="auto" w:fill="FFFFFF"/>
        <w:spacing w:before="468" w:line="450" w:lineRule="atLeast"/>
        <w:jc w:val="left"/>
        <w:outlineLvl w:val="0"/>
        <w:rPr>
          <w:rFonts w:ascii="Helvetica" w:eastAsia="宋体" w:hAnsi="Helvetica" w:cs="Segoe UI"/>
          <w:b/>
          <w:bCs/>
          <w:color w:val="242424"/>
          <w:spacing w:val="-4"/>
          <w:kern w:val="36"/>
          <w:sz w:val="36"/>
          <w:szCs w:val="36"/>
        </w:rPr>
      </w:pPr>
      <w:r w:rsidRPr="00F65C28">
        <w:rPr>
          <w:rFonts w:ascii="Helvetica" w:eastAsia="宋体" w:hAnsi="Helvetica" w:cs="Segoe UI"/>
          <w:b/>
          <w:bCs/>
          <w:color w:val="242424"/>
          <w:spacing w:val="-4"/>
          <w:kern w:val="36"/>
          <w:sz w:val="36"/>
          <w:szCs w:val="36"/>
        </w:rPr>
        <w:t xml:space="preserve">5. </w:t>
      </w:r>
      <w:r w:rsidRPr="00F65C28">
        <w:rPr>
          <w:rFonts w:ascii="Helvetica" w:eastAsia="宋体" w:hAnsi="Helvetica" w:cs="Segoe UI"/>
          <w:b/>
          <w:bCs/>
          <w:color w:val="242424"/>
          <w:spacing w:val="-4"/>
          <w:kern w:val="36"/>
          <w:sz w:val="36"/>
          <w:szCs w:val="36"/>
          <w:highlight w:val="yellow"/>
        </w:rPr>
        <w:t>热门项目</w:t>
      </w:r>
      <w:r w:rsidRPr="00F65C28">
        <w:rPr>
          <w:rFonts w:ascii="Helvetica" w:eastAsia="宋体" w:hAnsi="Helvetica" w:cs="Segoe UI"/>
          <w:b/>
          <w:bCs/>
          <w:color w:val="242424"/>
          <w:spacing w:val="-4"/>
          <w:kern w:val="36"/>
          <w:sz w:val="36"/>
          <w:szCs w:val="36"/>
        </w:rPr>
        <w:t>分析</w:t>
      </w:r>
    </w:p>
    <w:p w14:paraId="6057DFB9" w14:textId="77777777" w:rsidR="00F65C28" w:rsidRPr="00F65C28" w:rsidRDefault="00F65C28" w:rsidP="00F65C28">
      <w:pPr>
        <w:widowControl/>
        <w:shd w:val="clear" w:color="auto" w:fill="FFFFFF"/>
        <w:spacing w:before="206" w:line="480" w:lineRule="atLeast"/>
        <w:jc w:val="left"/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</w:pP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lastRenderedPageBreak/>
        <w:t>近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2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个月，</w:t>
      </w:r>
      <w:proofErr w:type="spell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Arbitrum</w:t>
      </w:r>
      <w:proofErr w:type="spell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上的原生生态项目获得了整个加密市场的关注。这里梳理了部分表现亮眼的项目，这些项目的市值与</w:t>
      </w:r>
      <w:proofErr w:type="gram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其它公链的</w:t>
      </w:r>
      <w:proofErr w:type="gram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同类型项目比较还有一定的差距，还是处于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低估值状态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。随着</w:t>
      </w:r>
      <w:proofErr w:type="spell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Arbitrum</w:t>
      </w:r>
      <w:proofErr w:type="spell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的发币和未来发展，都会有很大的提升空间。</w:t>
      </w:r>
    </w:p>
    <w:p w14:paraId="262E98BF" w14:textId="0A4061AD" w:rsidR="00F65C28" w:rsidRPr="00F65C28" w:rsidRDefault="00F65C28" w:rsidP="00F65C28">
      <w:pPr>
        <w:widowControl/>
        <w:shd w:val="clear" w:color="auto" w:fill="FFFFFF"/>
        <w:jc w:val="left"/>
        <w:rPr>
          <w:rFonts w:ascii="Segoe UI" w:eastAsia="宋体" w:hAnsi="Segoe UI" w:cs="Segoe UI"/>
          <w:kern w:val="0"/>
          <w:sz w:val="27"/>
          <w:szCs w:val="27"/>
        </w:rPr>
      </w:pPr>
      <w:r w:rsidRPr="00F65C28">
        <w:rPr>
          <w:rFonts w:ascii="Segoe UI" w:eastAsia="宋体" w:hAnsi="Segoe UI" w:cs="Segoe UI"/>
          <w:noProof/>
          <w:kern w:val="0"/>
          <w:sz w:val="27"/>
          <w:szCs w:val="27"/>
        </w:rPr>
        <w:lastRenderedPageBreak/>
        <w:drawing>
          <wp:inline distT="0" distB="0" distL="0" distR="0" wp14:anchorId="66EC03E7" wp14:editId="289C2B93">
            <wp:extent cx="4715510" cy="8863330"/>
            <wp:effectExtent l="0" t="0" r="8890" b="0"/>
            <wp:docPr id="65221527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51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69760" w14:textId="77777777" w:rsidR="00F65C28" w:rsidRPr="00F65C28" w:rsidRDefault="00F65C28" w:rsidP="00F65C28">
      <w:pPr>
        <w:widowControl/>
        <w:shd w:val="clear" w:color="auto" w:fill="FFFFFF"/>
        <w:spacing w:before="468" w:line="450" w:lineRule="atLeast"/>
        <w:jc w:val="left"/>
        <w:outlineLvl w:val="0"/>
        <w:rPr>
          <w:rFonts w:ascii="Helvetica" w:eastAsia="宋体" w:hAnsi="Helvetica" w:cs="Segoe UI"/>
          <w:b/>
          <w:bCs/>
          <w:color w:val="242424"/>
          <w:spacing w:val="-4"/>
          <w:kern w:val="36"/>
          <w:sz w:val="36"/>
          <w:szCs w:val="36"/>
        </w:rPr>
      </w:pPr>
      <w:r w:rsidRPr="00F65C28">
        <w:rPr>
          <w:rFonts w:ascii="Helvetica" w:eastAsia="宋体" w:hAnsi="Helvetica" w:cs="Segoe UI"/>
          <w:b/>
          <w:bCs/>
          <w:color w:val="242424"/>
          <w:spacing w:val="-4"/>
          <w:kern w:val="36"/>
          <w:sz w:val="36"/>
          <w:szCs w:val="36"/>
        </w:rPr>
        <w:lastRenderedPageBreak/>
        <w:t xml:space="preserve">5.1 </w:t>
      </w:r>
      <w:r w:rsidRPr="00F65C28">
        <w:rPr>
          <w:rFonts w:ascii="Helvetica" w:eastAsia="宋体" w:hAnsi="Helvetica" w:cs="Segoe UI"/>
          <w:b/>
          <w:bCs/>
          <w:color w:val="242424"/>
          <w:spacing w:val="-4"/>
          <w:kern w:val="36"/>
          <w:sz w:val="36"/>
          <w:szCs w:val="36"/>
          <w:highlight w:val="yellow"/>
        </w:rPr>
        <w:t>Defi</w:t>
      </w:r>
      <w:r w:rsidRPr="00F65C28">
        <w:rPr>
          <w:rFonts w:ascii="Helvetica" w:eastAsia="宋体" w:hAnsi="Helvetica" w:cs="Segoe UI"/>
          <w:b/>
          <w:bCs/>
          <w:color w:val="242424"/>
          <w:spacing w:val="-4"/>
          <w:kern w:val="36"/>
          <w:sz w:val="36"/>
          <w:szCs w:val="36"/>
          <w:highlight w:val="yellow"/>
        </w:rPr>
        <w:t>类</w:t>
      </w:r>
    </w:p>
    <w:p w14:paraId="660A1C5C" w14:textId="77777777" w:rsidR="00F65C28" w:rsidRPr="00F65C28" w:rsidRDefault="00F65C28" w:rsidP="00F65C28">
      <w:pPr>
        <w:widowControl/>
        <w:shd w:val="clear" w:color="auto" w:fill="FFFFFF"/>
        <w:spacing w:before="206" w:line="480" w:lineRule="atLeast"/>
        <w:jc w:val="left"/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</w:pPr>
      <w:proofErr w:type="spell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Arbitrum</w:t>
      </w:r>
      <w:proofErr w:type="spell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上有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多</w:t>
      </w:r>
      <w:proofErr w:type="gram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链部署</w:t>
      </w:r>
      <w:proofErr w:type="gram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的知名项目，例如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Uniswap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和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AAVE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。但是，</w:t>
      </w:r>
      <w:proofErr w:type="spell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Arbitrum</w:t>
      </w:r>
      <w:proofErr w:type="spell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的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原生项目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反而展现出惊人的爆发力，例如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永续合约交易所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GMX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、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衍生的收益聚合器和机枪</w:t>
      </w:r>
      <w:proofErr w:type="gram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池项目</w:t>
      </w:r>
      <w:proofErr w:type="gram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Jones DAO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等。目前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</w:t>
      </w:r>
      <w:proofErr w:type="spell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Arbitrum</w:t>
      </w:r>
      <w:proofErr w:type="spell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已经跑通了一个可以持续赚钱的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飞轮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：衍生</w:t>
      </w:r>
      <w:proofErr w:type="gram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品协议</w:t>
      </w:r>
      <w:proofErr w:type="gram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类似赌场，有持续的业务收入；各类收益聚合器利用自身策略持续吸引资金，并扩大收益；更多人参与收益聚合器，流动性更充足，收入也越来越多。</w:t>
      </w:r>
    </w:p>
    <w:p w14:paraId="2CEED123" w14:textId="45533503" w:rsidR="00F65C28" w:rsidRPr="00F65C28" w:rsidRDefault="00F65C28" w:rsidP="00F65C28">
      <w:pPr>
        <w:widowControl/>
        <w:shd w:val="clear" w:color="auto" w:fill="FFFFFF"/>
        <w:jc w:val="left"/>
        <w:rPr>
          <w:rFonts w:ascii="Segoe UI" w:eastAsia="宋体" w:hAnsi="Segoe UI" w:cs="Segoe UI"/>
          <w:kern w:val="0"/>
          <w:sz w:val="27"/>
          <w:szCs w:val="27"/>
        </w:rPr>
      </w:pPr>
      <w:r w:rsidRPr="00F65C28">
        <w:rPr>
          <w:rFonts w:ascii="Segoe UI" w:eastAsia="宋体" w:hAnsi="Segoe UI" w:cs="Segoe UI"/>
          <w:noProof/>
          <w:kern w:val="0"/>
          <w:sz w:val="27"/>
          <w:szCs w:val="27"/>
        </w:rPr>
        <w:drawing>
          <wp:inline distT="0" distB="0" distL="0" distR="0" wp14:anchorId="075E9774" wp14:editId="37FB78B9">
            <wp:extent cx="5274310" cy="2962275"/>
            <wp:effectExtent l="0" t="0" r="2540" b="9525"/>
            <wp:docPr id="206688156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9EBC7" w14:textId="77777777" w:rsidR="00F65C28" w:rsidRPr="00F65C28" w:rsidRDefault="00F65C28" w:rsidP="00F65C28">
      <w:pPr>
        <w:widowControl/>
        <w:shd w:val="clear" w:color="auto" w:fill="FFFFFF"/>
        <w:jc w:val="left"/>
        <w:rPr>
          <w:rFonts w:ascii="Segoe UI" w:eastAsia="宋体" w:hAnsi="Segoe UI" w:cs="Segoe UI"/>
          <w:kern w:val="0"/>
          <w:sz w:val="27"/>
          <w:szCs w:val="27"/>
        </w:rPr>
      </w:pPr>
      <w:r w:rsidRPr="00F65C28">
        <w:rPr>
          <w:rFonts w:ascii="Helvetica" w:eastAsia="宋体" w:hAnsi="Helvetica" w:cs="Segoe UI"/>
          <w:b/>
          <w:bCs/>
          <w:kern w:val="0"/>
          <w:sz w:val="27"/>
          <w:szCs w:val="27"/>
        </w:rPr>
        <w:t>图</w:t>
      </w:r>
      <w:r w:rsidRPr="00F65C28">
        <w:rPr>
          <w:rFonts w:ascii="Helvetica" w:eastAsia="宋体" w:hAnsi="Helvetica" w:cs="Segoe UI"/>
          <w:b/>
          <w:bCs/>
          <w:kern w:val="0"/>
          <w:sz w:val="27"/>
          <w:szCs w:val="27"/>
        </w:rPr>
        <w:t xml:space="preserve">5. </w:t>
      </w:r>
      <w:proofErr w:type="spellStart"/>
      <w:r w:rsidRPr="00F65C28">
        <w:rPr>
          <w:rFonts w:ascii="Helvetica" w:eastAsia="宋体" w:hAnsi="Helvetica" w:cs="Segoe UI"/>
          <w:b/>
          <w:bCs/>
          <w:kern w:val="0"/>
          <w:sz w:val="27"/>
          <w:szCs w:val="27"/>
        </w:rPr>
        <w:t>Arbitrum</w:t>
      </w:r>
      <w:proofErr w:type="spellEnd"/>
      <w:r w:rsidRPr="00F65C28">
        <w:rPr>
          <w:rFonts w:ascii="Helvetica" w:eastAsia="宋体" w:hAnsi="Helvetica" w:cs="Segoe UI"/>
          <w:b/>
          <w:bCs/>
          <w:kern w:val="0"/>
          <w:sz w:val="27"/>
          <w:szCs w:val="27"/>
        </w:rPr>
        <w:t xml:space="preserve"> TVL</w:t>
      </w:r>
      <w:r w:rsidRPr="00F65C28">
        <w:rPr>
          <w:rFonts w:ascii="Helvetica" w:eastAsia="宋体" w:hAnsi="Helvetica" w:cs="Segoe UI"/>
          <w:b/>
          <w:bCs/>
          <w:kern w:val="0"/>
          <w:sz w:val="27"/>
          <w:szCs w:val="27"/>
        </w:rPr>
        <w:t>排名前十的项目（来源：</w:t>
      </w:r>
      <w:proofErr w:type="spellStart"/>
      <w:r w:rsidRPr="00F65C28">
        <w:rPr>
          <w:rFonts w:ascii="Helvetica" w:eastAsia="宋体" w:hAnsi="Helvetica" w:cs="Segoe UI"/>
          <w:b/>
          <w:bCs/>
          <w:kern w:val="0"/>
          <w:sz w:val="27"/>
          <w:szCs w:val="27"/>
        </w:rPr>
        <w:t>Defillama</w:t>
      </w:r>
      <w:proofErr w:type="spellEnd"/>
      <w:r w:rsidRPr="00F65C28">
        <w:rPr>
          <w:rFonts w:ascii="Helvetica" w:eastAsia="宋体" w:hAnsi="Helvetica" w:cs="Segoe UI"/>
          <w:b/>
          <w:bCs/>
          <w:kern w:val="0"/>
          <w:sz w:val="27"/>
          <w:szCs w:val="27"/>
        </w:rPr>
        <w:t>）</w:t>
      </w:r>
    </w:p>
    <w:p w14:paraId="233716BF" w14:textId="77777777" w:rsidR="00F65C28" w:rsidRPr="00F65C28" w:rsidRDefault="00F65C28" w:rsidP="00F65C28">
      <w:pPr>
        <w:widowControl/>
        <w:shd w:val="clear" w:color="auto" w:fill="FFFFFF"/>
        <w:spacing w:before="413" w:line="360" w:lineRule="atLeast"/>
        <w:jc w:val="left"/>
        <w:outlineLvl w:val="1"/>
        <w:rPr>
          <w:rFonts w:ascii="Helvetica" w:eastAsia="宋体" w:hAnsi="Helvetica" w:cs="Segoe UI"/>
          <w:b/>
          <w:bCs/>
          <w:color w:val="242424"/>
          <w:kern w:val="0"/>
          <w:sz w:val="30"/>
          <w:szCs w:val="30"/>
        </w:rPr>
      </w:pPr>
      <w:r w:rsidRPr="00F65C28">
        <w:rPr>
          <w:rFonts w:ascii="Helvetica" w:eastAsia="宋体" w:hAnsi="Helvetica" w:cs="Segoe UI"/>
          <w:b/>
          <w:bCs/>
          <w:color w:val="242424"/>
          <w:kern w:val="0"/>
          <w:sz w:val="30"/>
          <w:szCs w:val="30"/>
        </w:rPr>
        <w:t xml:space="preserve">5.1.1 </w:t>
      </w:r>
      <w:r w:rsidRPr="00F65C28">
        <w:rPr>
          <w:rFonts w:ascii="Helvetica" w:eastAsia="宋体" w:hAnsi="Helvetica" w:cs="Segoe UI"/>
          <w:b/>
          <w:bCs/>
          <w:color w:val="242424"/>
          <w:kern w:val="0"/>
          <w:sz w:val="30"/>
          <w:szCs w:val="30"/>
        </w:rPr>
        <w:t>热点项目</w:t>
      </w:r>
      <w:proofErr w:type="gramStart"/>
      <w:r w:rsidRPr="00F65C28">
        <w:rPr>
          <w:rFonts w:ascii="Helvetica" w:eastAsia="宋体" w:hAnsi="Helvetica" w:cs="Segoe UI"/>
          <w:b/>
          <w:bCs/>
          <w:color w:val="242424"/>
          <w:kern w:val="0"/>
          <w:sz w:val="30"/>
          <w:szCs w:val="30"/>
        </w:rPr>
        <w:t>一</w:t>
      </w:r>
      <w:proofErr w:type="gramEnd"/>
      <w:r w:rsidRPr="00F65C28">
        <w:rPr>
          <w:rFonts w:ascii="Helvetica" w:eastAsia="宋体" w:hAnsi="Helvetica" w:cs="Segoe UI"/>
          <w:b/>
          <w:bCs/>
          <w:color w:val="242424"/>
          <w:kern w:val="0"/>
          <w:sz w:val="30"/>
          <w:szCs w:val="30"/>
        </w:rPr>
        <w:t>：</w:t>
      </w:r>
      <w:r w:rsidRPr="00F65C28">
        <w:rPr>
          <w:rFonts w:ascii="Helvetica" w:eastAsia="宋体" w:hAnsi="Helvetica" w:cs="Segoe UI"/>
          <w:b/>
          <w:bCs/>
          <w:color w:val="242424"/>
          <w:kern w:val="0"/>
          <w:sz w:val="30"/>
          <w:szCs w:val="30"/>
          <w:highlight w:val="yellow"/>
        </w:rPr>
        <w:t>GMX</w:t>
      </w:r>
    </w:p>
    <w:p w14:paraId="137074FB" w14:textId="77777777" w:rsidR="00F65C28" w:rsidRPr="00F65C28" w:rsidRDefault="00F65C28" w:rsidP="00F65C28">
      <w:pPr>
        <w:widowControl/>
        <w:shd w:val="clear" w:color="auto" w:fill="FFFFFF"/>
        <w:spacing w:before="206" w:line="480" w:lineRule="atLeast"/>
        <w:jc w:val="left"/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</w:pP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GMX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是一个去中心化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永续合约交易所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。其允许用户在一个去中心化的平台上进行高达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 xml:space="preserve">30 </w:t>
      </w:r>
      <w:proofErr w:type="gram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倍</w:t>
      </w:r>
      <w:proofErr w:type="gram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杠杆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的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ETH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、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BTC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、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LINK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和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lastRenderedPageBreak/>
        <w:t xml:space="preserve">UNI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永续合约交易，而不是通过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</w:t>
      </w:r>
      <w:proofErr w:type="spell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Binance</w:t>
      </w:r>
      <w:proofErr w:type="spell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或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FTX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等中心化交易所使用杠杆来进行做空或做多。</w:t>
      </w:r>
    </w:p>
    <w:p w14:paraId="5C44819F" w14:textId="77777777" w:rsidR="00F65C28" w:rsidRPr="00F65C28" w:rsidRDefault="00F65C28" w:rsidP="00F65C28">
      <w:pPr>
        <w:widowControl/>
        <w:shd w:val="clear" w:color="auto" w:fill="FFFFFF"/>
        <w:spacing w:before="480" w:line="480" w:lineRule="atLeast"/>
        <w:jc w:val="left"/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</w:pP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在执行上，它相比中心化交易所操作要更复杂些，并且需要使用预言机进行喂价。所以，它需要借助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外部力量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来执行开仓平仓操作，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GMX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正是借助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Keeper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（类似于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众包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）完成这项工作。</w:t>
      </w:r>
    </w:p>
    <w:p w14:paraId="4B2D92B1" w14:textId="77777777" w:rsidR="00F65C28" w:rsidRPr="00F65C28" w:rsidRDefault="00F65C28" w:rsidP="00F65C28">
      <w:pPr>
        <w:widowControl/>
        <w:shd w:val="clear" w:color="auto" w:fill="FFFFFF"/>
        <w:spacing w:before="480" w:line="480" w:lineRule="atLeast"/>
        <w:jc w:val="left"/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</w:pP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用户在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GMX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进行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平仓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操作的时候，会分为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两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部分：一个是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用户发送交易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，另一个是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执行操作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，而执行操作则是由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GMX Keeper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完成的。</w:t>
      </w:r>
    </w:p>
    <w:p w14:paraId="2E6179A7" w14:textId="77777777" w:rsidR="00F65C28" w:rsidRPr="00F65C28" w:rsidRDefault="00F65C28" w:rsidP="00F65C28">
      <w:pPr>
        <w:widowControl/>
        <w:shd w:val="clear" w:color="auto" w:fill="FFFFFF"/>
        <w:spacing w:before="480" w:line="480" w:lineRule="atLeast"/>
        <w:jc w:val="left"/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</w:pPr>
      <w:commentRangeStart w:id="5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用户</w:t>
      </w:r>
      <w:commentRangeEnd w:id="5"/>
      <w:r w:rsidR="00956A46">
        <w:rPr>
          <w:rStyle w:val="aa"/>
        </w:rPr>
        <w:commentReference w:id="5"/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不但需要交发送交易的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Gas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费外，为了能保证交易能正常执行，还需要为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Keeper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执行操作交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Gas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费。</w:t>
      </w:r>
    </w:p>
    <w:p w14:paraId="6C84BDFA" w14:textId="77777777" w:rsidR="00F65C28" w:rsidRPr="00F65C28" w:rsidRDefault="00F65C28" w:rsidP="00F65C28">
      <w:pPr>
        <w:widowControl/>
        <w:shd w:val="clear" w:color="auto" w:fill="FFFFFF"/>
        <w:spacing w:before="480" w:line="480" w:lineRule="atLeast"/>
        <w:jc w:val="left"/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</w:pP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GMX TVL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达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 xml:space="preserve">4.96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亿美元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，占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</w:t>
      </w:r>
      <w:proofErr w:type="spell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Arbitrum</w:t>
      </w:r>
      <w:proofErr w:type="spell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所有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DeFi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协议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TVL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的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27.53%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（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2023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年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3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月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20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日数据）。该协议在过去一年中产生了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 xml:space="preserve">3390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万美元的收入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，使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 xml:space="preserve">GMX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代币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成为在动荡的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2022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年表现最佳的资产之一，对美元和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ETH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的回报率分别为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84.0%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和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428.5%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。</w:t>
      </w:r>
    </w:p>
    <w:p w14:paraId="3B791682" w14:textId="77777777" w:rsidR="00F65C28" w:rsidRPr="00F65C28" w:rsidRDefault="00F65C28" w:rsidP="00F65C28">
      <w:pPr>
        <w:widowControl/>
        <w:shd w:val="clear" w:color="auto" w:fill="FFFFFF"/>
        <w:spacing w:before="413" w:line="360" w:lineRule="atLeast"/>
        <w:jc w:val="left"/>
        <w:outlineLvl w:val="1"/>
        <w:rPr>
          <w:rFonts w:ascii="Helvetica" w:eastAsia="宋体" w:hAnsi="Helvetica" w:cs="Segoe UI"/>
          <w:b/>
          <w:bCs/>
          <w:color w:val="242424"/>
          <w:kern w:val="0"/>
          <w:sz w:val="30"/>
          <w:szCs w:val="30"/>
        </w:rPr>
      </w:pPr>
      <w:r w:rsidRPr="00F65C28">
        <w:rPr>
          <w:rFonts w:ascii="Helvetica" w:eastAsia="宋体" w:hAnsi="Helvetica" w:cs="Segoe UI"/>
          <w:b/>
          <w:bCs/>
          <w:color w:val="242424"/>
          <w:kern w:val="0"/>
          <w:sz w:val="30"/>
          <w:szCs w:val="30"/>
        </w:rPr>
        <w:t xml:space="preserve">5.1.2 </w:t>
      </w:r>
      <w:r w:rsidRPr="00F65C28">
        <w:rPr>
          <w:rFonts w:ascii="Helvetica" w:eastAsia="宋体" w:hAnsi="Helvetica" w:cs="Segoe UI"/>
          <w:b/>
          <w:bCs/>
          <w:color w:val="242424"/>
          <w:kern w:val="0"/>
          <w:sz w:val="30"/>
          <w:szCs w:val="30"/>
        </w:rPr>
        <w:t>热点项目二：</w:t>
      </w:r>
      <w:r w:rsidRPr="00F65C28">
        <w:rPr>
          <w:rFonts w:ascii="Helvetica" w:eastAsia="宋体" w:hAnsi="Helvetica" w:cs="Segoe UI"/>
          <w:b/>
          <w:bCs/>
          <w:color w:val="242424"/>
          <w:kern w:val="0"/>
          <w:sz w:val="30"/>
          <w:szCs w:val="30"/>
          <w:highlight w:val="yellow"/>
        </w:rPr>
        <w:t>Camelot</w:t>
      </w:r>
    </w:p>
    <w:p w14:paraId="2F614847" w14:textId="77777777" w:rsidR="00F65C28" w:rsidRPr="00F65C28" w:rsidRDefault="00F65C28" w:rsidP="00F65C28">
      <w:pPr>
        <w:widowControl/>
        <w:shd w:val="clear" w:color="auto" w:fill="FFFFFF"/>
        <w:spacing w:before="206" w:line="480" w:lineRule="atLeast"/>
        <w:jc w:val="left"/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</w:pP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lastRenderedPageBreak/>
        <w:t>Camelot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作为</w:t>
      </w:r>
      <w:proofErr w:type="spell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Arbitrum</w:t>
      </w:r>
      <w:proofErr w:type="spell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的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原生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DEX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，在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2022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年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12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月已经完成了代币销售，整体上还是常规的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Uniswap V2+Curve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类型的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DEX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，在此基础上增加了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Launchpad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、结合了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自定义交易手续费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、将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LP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与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NFT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结合、允许项目</w:t>
      </w:r>
      <w:proofErr w:type="gram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方设置</w:t>
      </w:r>
      <w:proofErr w:type="gram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激励措施，它的功能和特点总结如下：</w:t>
      </w:r>
    </w:p>
    <w:p w14:paraId="421E9779" w14:textId="77777777" w:rsidR="00F65C28" w:rsidRPr="00F65C28" w:rsidRDefault="00F65C28" w:rsidP="00F65C28">
      <w:pPr>
        <w:widowControl/>
        <w:numPr>
          <w:ilvl w:val="0"/>
          <w:numId w:val="5"/>
        </w:numPr>
        <w:shd w:val="clear" w:color="auto" w:fill="FFFFFF"/>
        <w:spacing w:before="480" w:line="480" w:lineRule="atLeast"/>
        <w:ind w:left="1530"/>
        <w:jc w:val="left"/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</w:pP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和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Uniswap V2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一样的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AMM DEX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，流动性分散在从零到无穷大的整个区间内；</w:t>
      </w:r>
    </w:p>
    <w:p w14:paraId="2AA5C1F8" w14:textId="77777777" w:rsidR="00F65C28" w:rsidRPr="00F65C28" w:rsidRDefault="00F65C28" w:rsidP="00F65C28">
      <w:pPr>
        <w:widowControl/>
        <w:numPr>
          <w:ilvl w:val="0"/>
          <w:numId w:val="5"/>
        </w:numPr>
        <w:shd w:val="clear" w:color="auto" w:fill="FFFFFF"/>
        <w:spacing w:before="252" w:line="480" w:lineRule="atLeast"/>
        <w:ind w:left="1530"/>
        <w:jc w:val="left"/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</w:pP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和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Curve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类似的稳定币互换交易对；</w:t>
      </w:r>
    </w:p>
    <w:p w14:paraId="340F05BC" w14:textId="77777777" w:rsidR="00F65C28" w:rsidRPr="00F65C28" w:rsidRDefault="00F65C28" w:rsidP="00F65C28">
      <w:pPr>
        <w:widowControl/>
        <w:numPr>
          <w:ilvl w:val="0"/>
          <w:numId w:val="5"/>
        </w:numPr>
        <w:shd w:val="clear" w:color="auto" w:fill="FFFFFF"/>
        <w:spacing w:before="252" w:line="480" w:lineRule="atLeast"/>
        <w:ind w:left="1530"/>
        <w:jc w:val="left"/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</w:pP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支持动态定向交易费用。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Camelot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让项目方可以根据市场条件和协议的具体情况设置交易手续费比例；</w:t>
      </w:r>
    </w:p>
    <w:p w14:paraId="3F5BD171" w14:textId="77777777" w:rsidR="00F65C28" w:rsidRPr="00F65C28" w:rsidRDefault="00F65C28" w:rsidP="00F65C28">
      <w:pPr>
        <w:widowControl/>
        <w:numPr>
          <w:ilvl w:val="0"/>
          <w:numId w:val="5"/>
        </w:numPr>
        <w:shd w:val="clear" w:color="auto" w:fill="FFFFFF"/>
        <w:spacing w:before="252" w:line="480" w:lineRule="atLeast"/>
        <w:ind w:left="1530"/>
        <w:jc w:val="left"/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</w:pP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通过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NFT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提供收益和激励措施。用户提供流动性获得代表质押头寸的</w:t>
      </w:r>
      <w:proofErr w:type="spellStart"/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spNFT</w:t>
      </w:r>
      <w:proofErr w:type="spellEnd"/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；</w:t>
      </w:r>
    </w:p>
    <w:p w14:paraId="407EB537" w14:textId="77777777" w:rsidR="00F65C28" w:rsidRPr="00F65C28" w:rsidRDefault="00F65C28" w:rsidP="00F65C28">
      <w:pPr>
        <w:widowControl/>
        <w:numPr>
          <w:ilvl w:val="0"/>
          <w:numId w:val="5"/>
        </w:numPr>
        <w:shd w:val="clear" w:color="auto" w:fill="FFFFFF"/>
        <w:spacing w:before="252" w:line="480" w:lineRule="atLeast"/>
        <w:ind w:left="1530"/>
        <w:jc w:val="left"/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</w:pP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协议是无需许可的，项目方可以通过激励池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Nitro Pools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设置激励措施。这是额外的奖励池。</w:t>
      </w:r>
    </w:p>
    <w:p w14:paraId="57FADEAA" w14:textId="77777777" w:rsidR="00F65C28" w:rsidRPr="00F65C28" w:rsidRDefault="00F65C28" w:rsidP="00F65C28">
      <w:pPr>
        <w:widowControl/>
        <w:numPr>
          <w:ilvl w:val="0"/>
          <w:numId w:val="5"/>
        </w:numPr>
        <w:shd w:val="clear" w:color="auto" w:fill="FFFFFF"/>
        <w:spacing w:before="252" w:line="480" w:lineRule="atLeast"/>
        <w:ind w:left="1530"/>
        <w:jc w:val="left"/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</w:pP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具备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Launchpad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功能，项目方可以借此进行融资并引导流动性。</w:t>
      </w:r>
    </w:p>
    <w:p w14:paraId="4E3CF7DF" w14:textId="77777777" w:rsidR="00F65C28" w:rsidRPr="00F65C28" w:rsidRDefault="00F65C28" w:rsidP="00F65C28">
      <w:pPr>
        <w:widowControl/>
        <w:shd w:val="clear" w:color="auto" w:fill="FFFFFF"/>
        <w:spacing w:before="480" w:line="480" w:lineRule="atLeast"/>
        <w:jc w:val="left"/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</w:pP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lastRenderedPageBreak/>
        <w:t>OP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上的同类型项目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TVL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最高的为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Velodrome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，有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7714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万美元的流动性。这一数字甚至超过了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Uniswap V3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的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4487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万美元，但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FDV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只有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946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万美元，</w:t>
      </w:r>
      <w:commentRangeStart w:id="6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FDV</w:t>
      </w:r>
      <w:commentRangeEnd w:id="6"/>
      <w:r w:rsidR="00DB2642">
        <w:rPr>
          <w:rStyle w:val="aa"/>
        </w:rPr>
        <w:commentReference w:id="6"/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/TVL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为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0.21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。相对于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Camelot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，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Velodrome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的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TVL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更高，但估值更低。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Camelot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的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TVL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也在</w:t>
      </w:r>
      <w:proofErr w:type="gram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近期增长</w:t>
      </w:r>
      <w:proofErr w:type="gram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了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57%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左右，达到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9879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万美元。</w:t>
      </w:r>
    </w:p>
    <w:p w14:paraId="13FE173B" w14:textId="77777777" w:rsidR="00F65C28" w:rsidRPr="00F65C28" w:rsidRDefault="00F65C28" w:rsidP="00F65C28">
      <w:pPr>
        <w:widowControl/>
        <w:shd w:val="clear" w:color="auto" w:fill="FFFFFF"/>
        <w:spacing w:before="413" w:line="360" w:lineRule="atLeast"/>
        <w:jc w:val="left"/>
        <w:outlineLvl w:val="1"/>
        <w:rPr>
          <w:rFonts w:ascii="Helvetica" w:eastAsia="宋体" w:hAnsi="Helvetica" w:cs="Segoe UI"/>
          <w:b/>
          <w:bCs/>
          <w:color w:val="242424"/>
          <w:kern w:val="0"/>
          <w:sz w:val="30"/>
          <w:szCs w:val="30"/>
        </w:rPr>
      </w:pPr>
      <w:r w:rsidRPr="00F65C28">
        <w:rPr>
          <w:rFonts w:ascii="Helvetica" w:eastAsia="宋体" w:hAnsi="Helvetica" w:cs="Segoe UI"/>
          <w:b/>
          <w:bCs/>
          <w:color w:val="242424"/>
          <w:kern w:val="0"/>
          <w:sz w:val="30"/>
          <w:szCs w:val="30"/>
        </w:rPr>
        <w:t xml:space="preserve">5.1.3 </w:t>
      </w:r>
      <w:r w:rsidRPr="00F65C28">
        <w:rPr>
          <w:rFonts w:ascii="Helvetica" w:eastAsia="宋体" w:hAnsi="Helvetica" w:cs="Segoe UI"/>
          <w:b/>
          <w:bCs/>
          <w:color w:val="242424"/>
          <w:kern w:val="0"/>
          <w:sz w:val="30"/>
          <w:szCs w:val="30"/>
        </w:rPr>
        <w:t>热点项目三：</w:t>
      </w:r>
      <w:r w:rsidRPr="00F65C28">
        <w:rPr>
          <w:rFonts w:ascii="Helvetica" w:eastAsia="宋体" w:hAnsi="Helvetica" w:cs="Segoe UI"/>
          <w:b/>
          <w:bCs/>
          <w:color w:val="242424"/>
          <w:kern w:val="0"/>
          <w:sz w:val="30"/>
          <w:szCs w:val="30"/>
          <w:highlight w:val="yellow"/>
        </w:rPr>
        <w:t>RDNT</w:t>
      </w:r>
    </w:p>
    <w:p w14:paraId="15CDF785" w14:textId="77777777" w:rsidR="00F65C28" w:rsidRPr="00F65C28" w:rsidRDefault="00F65C28" w:rsidP="00F65C28">
      <w:pPr>
        <w:widowControl/>
        <w:shd w:val="clear" w:color="auto" w:fill="FFFFFF"/>
        <w:spacing w:before="206" w:line="480" w:lineRule="atLeast"/>
        <w:jc w:val="left"/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</w:pPr>
      <w:proofErr w:type="spell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Arbitrum</w:t>
      </w:r>
      <w:proofErr w:type="spell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上的借贷协议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RDNT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有两个创新：利用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</w:t>
      </w:r>
      <w:proofErr w:type="spell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LayerZero</w:t>
      </w:r>
      <w:proofErr w:type="spell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进行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多链借贷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；可以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循环贷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（暂不能使用）。目前在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</w:t>
      </w:r>
      <w:proofErr w:type="spell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Arbitrum</w:t>
      </w:r>
      <w:proofErr w:type="spell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上是龙头，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TVL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超过了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</w:t>
      </w:r>
      <w:proofErr w:type="spell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aave</w:t>
      </w:r>
      <w:proofErr w:type="spell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V3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的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Arb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版本，但是长期来看竞争依然非常非常大。</w:t>
      </w:r>
    </w:p>
    <w:p w14:paraId="199D6EED" w14:textId="77777777" w:rsidR="00F65C28" w:rsidRPr="00F65C28" w:rsidRDefault="00F65C28" w:rsidP="00F65C28">
      <w:pPr>
        <w:widowControl/>
        <w:shd w:val="clear" w:color="auto" w:fill="FFFFFF"/>
        <w:spacing w:before="480" w:line="480" w:lineRule="atLeast"/>
        <w:jc w:val="left"/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</w:pP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由于是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全链借贷协议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，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用户可以在任何主要链上存入任何主要资产，</w:t>
      </w:r>
      <w:proofErr w:type="gram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并跨链借入</w:t>
      </w:r>
      <w:proofErr w:type="gram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各种受支持的资产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。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lender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存入资产，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borrower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可以借贷，产生的手续费（平台收益）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50%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给到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lender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，剩下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50%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给到锁仓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RNDT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作为奖励。目前该协议是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V1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版本，而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V2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版本将做出以下升级：</w:t>
      </w:r>
    </w:p>
    <w:p w14:paraId="47B54A1F" w14:textId="77777777" w:rsidR="00F65C28" w:rsidRPr="00F65C28" w:rsidRDefault="00F65C28" w:rsidP="00F65C28">
      <w:pPr>
        <w:widowControl/>
        <w:numPr>
          <w:ilvl w:val="0"/>
          <w:numId w:val="6"/>
        </w:numPr>
        <w:shd w:val="clear" w:color="auto" w:fill="FFFFFF"/>
        <w:spacing w:before="480" w:line="480" w:lineRule="atLeast"/>
        <w:ind w:left="1530"/>
        <w:jc w:val="left"/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</w:pP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将允许对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 xml:space="preserve"> BTC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、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 xml:space="preserve">ETH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和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 xml:space="preserve"> USDC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进行</w:t>
      </w:r>
      <w:proofErr w:type="gramStart"/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完全跨链借贷</w:t>
      </w:r>
      <w:proofErr w:type="gramEnd"/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，随后由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 xml:space="preserve"> Radiant DAO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投票选出的更多资产。</w:t>
      </w:r>
    </w:p>
    <w:p w14:paraId="10E960CE" w14:textId="77777777" w:rsidR="00F65C28" w:rsidRPr="00F65C28" w:rsidRDefault="00F65C28" w:rsidP="00F65C28">
      <w:pPr>
        <w:widowControl/>
        <w:numPr>
          <w:ilvl w:val="0"/>
          <w:numId w:val="6"/>
        </w:numPr>
        <w:shd w:val="clear" w:color="auto" w:fill="FFFFFF"/>
        <w:spacing w:before="252" w:line="480" w:lineRule="atLeast"/>
        <w:ind w:left="1530"/>
        <w:jc w:val="left"/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</w:pP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lastRenderedPageBreak/>
        <w:t>将会把协议费用向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LP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倾斜，从而提高流动性和降低滑点；</w:t>
      </w:r>
    </w:p>
    <w:p w14:paraId="643374A2" w14:textId="77777777" w:rsidR="00F65C28" w:rsidRPr="00F65C28" w:rsidRDefault="00F65C28" w:rsidP="00F65C28">
      <w:pPr>
        <w:widowControl/>
        <w:numPr>
          <w:ilvl w:val="0"/>
          <w:numId w:val="6"/>
        </w:numPr>
        <w:shd w:val="clear" w:color="auto" w:fill="FFFFFF"/>
        <w:spacing w:before="252" w:line="480" w:lineRule="atLeast"/>
        <w:ind w:left="1530"/>
        <w:jc w:val="left"/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</w:pP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引入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“Dynamic Liquidity”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机制，奖励长期投资者；</w:t>
      </w:r>
    </w:p>
    <w:p w14:paraId="250E54BA" w14:textId="77777777" w:rsidR="00F65C28" w:rsidRPr="00F65C28" w:rsidRDefault="00F65C28" w:rsidP="00F65C28">
      <w:pPr>
        <w:widowControl/>
        <w:numPr>
          <w:ilvl w:val="0"/>
          <w:numId w:val="6"/>
        </w:numPr>
        <w:shd w:val="clear" w:color="auto" w:fill="FFFFFF"/>
        <w:spacing w:before="252" w:line="480" w:lineRule="atLeast"/>
        <w:ind w:left="1530"/>
        <w:jc w:val="left"/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</w:pP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退出</w:t>
      </w:r>
      <w:proofErr w:type="gramStart"/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流动性池将触发</w:t>
      </w:r>
      <w:proofErr w:type="gramEnd"/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惩罚机制。</w:t>
      </w:r>
    </w:p>
    <w:p w14:paraId="31D5304C" w14:textId="77777777" w:rsidR="00F65C28" w:rsidRPr="00F65C28" w:rsidRDefault="00F65C28" w:rsidP="00F65C28">
      <w:pPr>
        <w:widowControl/>
        <w:shd w:val="clear" w:color="auto" w:fill="FFFFFF"/>
        <w:spacing w:before="468" w:line="450" w:lineRule="atLeast"/>
        <w:jc w:val="left"/>
        <w:outlineLvl w:val="0"/>
        <w:rPr>
          <w:rFonts w:ascii="Helvetica" w:eastAsia="宋体" w:hAnsi="Helvetica" w:cs="Segoe UI"/>
          <w:b/>
          <w:bCs/>
          <w:color w:val="242424"/>
          <w:spacing w:val="-4"/>
          <w:kern w:val="36"/>
          <w:sz w:val="36"/>
          <w:szCs w:val="36"/>
        </w:rPr>
      </w:pPr>
      <w:r w:rsidRPr="00F65C28">
        <w:rPr>
          <w:rFonts w:ascii="Helvetica" w:eastAsia="宋体" w:hAnsi="Helvetica" w:cs="Segoe UI"/>
          <w:b/>
          <w:bCs/>
          <w:color w:val="242424"/>
          <w:spacing w:val="-4"/>
          <w:kern w:val="36"/>
          <w:sz w:val="36"/>
          <w:szCs w:val="36"/>
        </w:rPr>
        <w:t xml:space="preserve">5.2 </w:t>
      </w:r>
      <w:r w:rsidRPr="00F65C28">
        <w:rPr>
          <w:rFonts w:ascii="Helvetica" w:eastAsia="宋体" w:hAnsi="Helvetica" w:cs="Segoe UI"/>
          <w:b/>
          <w:bCs/>
          <w:color w:val="242424"/>
          <w:spacing w:val="-4"/>
          <w:kern w:val="36"/>
          <w:sz w:val="36"/>
          <w:szCs w:val="36"/>
          <w:highlight w:val="yellow"/>
        </w:rPr>
        <w:t>游戏类</w:t>
      </w:r>
    </w:p>
    <w:p w14:paraId="5AAAAD72" w14:textId="77777777" w:rsidR="00F65C28" w:rsidRPr="00F65C28" w:rsidRDefault="00F65C28" w:rsidP="00F65C28">
      <w:pPr>
        <w:widowControl/>
        <w:shd w:val="clear" w:color="auto" w:fill="FFFFFF"/>
        <w:spacing w:before="206" w:line="480" w:lineRule="atLeast"/>
        <w:jc w:val="left"/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</w:pPr>
      <w:proofErr w:type="spell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Arbitrum</w:t>
      </w:r>
      <w:proofErr w:type="spell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拥有一个快速发展的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</w:t>
      </w:r>
      <w:proofErr w:type="spell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GameFi</w:t>
      </w:r>
      <w:proofErr w:type="spell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生态系统，尤其是三个爆火的项目：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Treasure DAO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，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The beacon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，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Trident DAO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。目前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</w:t>
      </w:r>
      <w:proofErr w:type="spell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Arbitrum</w:t>
      </w:r>
      <w:proofErr w:type="spell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上的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</w:t>
      </w:r>
      <w:proofErr w:type="spell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GameFi</w:t>
      </w:r>
      <w:proofErr w:type="spell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生态并不像其</w:t>
      </w:r>
      <w:commentRangeStart w:id="7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衍生品赛道</w:t>
      </w:r>
      <w:commentRangeEnd w:id="7"/>
      <w:r w:rsidR="00466A1A">
        <w:rPr>
          <w:rStyle w:val="aa"/>
        </w:rPr>
        <w:commentReference w:id="7"/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拥有和</w:t>
      </w:r>
      <w:proofErr w:type="gram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其他链比的</w:t>
      </w:r>
      <w:proofErr w:type="gram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绝对优势，只是相对领先，一切都需要看后续的发展。</w:t>
      </w:r>
    </w:p>
    <w:p w14:paraId="60CCE673" w14:textId="77777777" w:rsidR="00F65C28" w:rsidRPr="00F65C28" w:rsidRDefault="00F65C28" w:rsidP="00F65C28">
      <w:pPr>
        <w:widowControl/>
        <w:shd w:val="clear" w:color="auto" w:fill="FFFFFF"/>
        <w:spacing w:before="413" w:line="360" w:lineRule="atLeast"/>
        <w:jc w:val="left"/>
        <w:outlineLvl w:val="1"/>
        <w:rPr>
          <w:rFonts w:ascii="Helvetica" w:eastAsia="宋体" w:hAnsi="Helvetica" w:cs="Segoe UI"/>
          <w:b/>
          <w:bCs/>
          <w:color w:val="242424"/>
          <w:kern w:val="0"/>
          <w:sz w:val="30"/>
          <w:szCs w:val="30"/>
        </w:rPr>
      </w:pPr>
      <w:r w:rsidRPr="00F65C28">
        <w:rPr>
          <w:rFonts w:ascii="Helvetica" w:eastAsia="宋体" w:hAnsi="Helvetica" w:cs="Segoe UI"/>
          <w:b/>
          <w:bCs/>
          <w:color w:val="242424"/>
          <w:kern w:val="0"/>
          <w:sz w:val="30"/>
          <w:szCs w:val="30"/>
        </w:rPr>
        <w:t>5.2.1 Treasure DAO</w:t>
      </w:r>
    </w:p>
    <w:p w14:paraId="2FB1A32B" w14:textId="77777777" w:rsidR="00F65C28" w:rsidRPr="00F65C28" w:rsidRDefault="00F65C28" w:rsidP="00F65C28">
      <w:pPr>
        <w:widowControl/>
        <w:shd w:val="clear" w:color="auto" w:fill="FFFFFF"/>
        <w:spacing w:before="206" w:line="480" w:lineRule="atLeast"/>
        <w:jc w:val="left"/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</w:pP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Treasure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想要构建一个「去</w:t>
      </w:r>
      <w:proofErr w:type="gram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中心化任</w:t>
      </w:r>
      <w:proofErr w:type="gram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天堂」，这是一系列链上游戏，这些游戏通过游戏内资产的互操作性和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Treasure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的原生代币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MAGIC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作为共享货币相互连接。这些游戏中最受欢迎的包括战略游戏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</w:t>
      </w:r>
      <w:proofErr w:type="spell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Bridgeworld</w:t>
      </w:r>
      <w:proofErr w:type="spell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、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The Beacon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和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</w:t>
      </w:r>
      <w:proofErr w:type="spell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Smolverse</w:t>
      </w:r>
      <w:proofErr w:type="spell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等角色扮演游戏，以及资源管理和战略游戏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Realm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。</w:t>
      </w:r>
    </w:p>
    <w:p w14:paraId="4CCD76D9" w14:textId="77777777" w:rsidR="00F65C28" w:rsidRPr="00F65C28" w:rsidRDefault="00F65C28" w:rsidP="00F65C28">
      <w:pPr>
        <w:widowControl/>
        <w:shd w:val="clear" w:color="auto" w:fill="FFFFFF"/>
        <w:spacing w:before="480" w:line="480" w:lineRule="atLeast"/>
        <w:jc w:val="left"/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</w:pP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lastRenderedPageBreak/>
        <w:t>这些游戏可以通过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Trove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访问。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Trove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是宝藏生态系统的中心，是游戏内资产和宝藏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NFT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收藏品的市场。这些系列中最受欢迎的是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</w:t>
      </w:r>
      <w:proofErr w:type="spell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Smol</w:t>
      </w:r>
      <w:proofErr w:type="spell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Brains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（</w:t>
      </w:r>
      <w:proofErr w:type="spell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Smolverse</w:t>
      </w:r>
      <w:proofErr w:type="spell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的基础）和另一个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NFT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系列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The Lost Donkeys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，它有自己的同名游戏。</w:t>
      </w:r>
    </w:p>
    <w:p w14:paraId="01552E97" w14:textId="77777777" w:rsidR="00F65C28" w:rsidRPr="00F65C28" w:rsidRDefault="00F65C28" w:rsidP="00F65C28">
      <w:pPr>
        <w:widowControl/>
        <w:shd w:val="clear" w:color="auto" w:fill="FFFFFF"/>
        <w:spacing w:before="413" w:line="360" w:lineRule="atLeast"/>
        <w:jc w:val="left"/>
        <w:outlineLvl w:val="1"/>
        <w:rPr>
          <w:rFonts w:ascii="Helvetica" w:eastAsia="宋体" w:hAnsi="Helvetica" w:cs="Segoe UI"/>
          <w:b/>
          <w:bCs/>
          <w:color w:val="242424"/>
          <w:kern w:val="0"/>
          <w:sz w:val="30"/>
          <w:szCs w:val="30"/>
        </w:rPr>
      </w:pPr>
      <w:r w:rsidRPr="00F65C28">
        <w:rPr>
          <w:rFonts w:ascii="Helvetica" w:eastAsia="宋体" w:hAnsi="Helvetica" w:cs="Segoe UI"/>
          <w:b/>
          <w:bCs/>
          <w:color w:val="242424"/>
          <w:kern w:val="0"/>
          <w:sz w:val="30"/>
          <w:szCs w:val="30"/>
        </w:rPr>
        <w:t>5.2.2 Trident DAO</w:t>
      </w:r>
    </w:p>
    <w:p w14:paraId="3BE8FC78" w14:textId="77777777" w:rsidR="00F65C28" w:rsidRPr="00F65C28" w:rsidRDefault="00F65C28" w:rsidP="00F65C28">
      <w:pPr>
        <w:widowControl/>
        <w:shd w:val="clear" w:color="auto" w:fill="FFFFFF"/>
        <w:spacing w:before="206" w:line="480" w:lineRule="atLeast"/>
        <w:jc w:val="left"/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</w:pPr>
      <w:proofErr w:type="spell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Arbitrum</w:t>
      </w:r>
      <w:proofErr w:type="spell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上一个项目「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Trident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」提出了「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Risk To Earn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」的可持续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</w:t>
      </w:r>
      <w:proofErr w:type="spell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GameFi</w:t>
      </w:r>
      <w:proofErr w:type="spell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经济模型，引起了玩家和社群的关注，并在其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Token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公售后飙升为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</w:t>
      </w:r>
      <w:proofErr w:type="spell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Arbitrum</w:t>
      </w:r>
      <w:proofErr w:type="spell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生态热度最高的项目。</w:t>
      </w:r>
    </w:p>
    <w:p w14:paraId="742A6879" w14:textId="77777777" w:rsidR="00F65C28" w:rsidRPr="00F65C28" w:rsidRDefault="00F65C28" w:rsidP="00F65C28">
      <w:pPr>
        <w:widowControl/>
        <w:shd w:val="clear" w:color="auto" w:fill="FFFFFF"/>
        <w:spacing w:before="480" w:line="480" w:lineRule="atLeast"/>
        <w:jc w:val="left"/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</w:pP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PSI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是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Trident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的官方实用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Token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，将使用于其未来版本中的各种游戏，可用于购买物品、兑换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NFT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，玩家之间的投注等，并且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Trident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将从每次成功的下注中收取费用然后将其永久销毁，一旦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Risk To Earn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集成完成，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PSI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的供应就会通货紧缩。</w:t>
      </w:r>
    </w:p>
    <w:p w14:paraId="19F6F04E" w14:textId="77777777" w:rsidR="00F65C28" w:rsidRPr="00F65C28" w:rsidRDefault="00F65C28" w:rsidP="00F65C28">
      <w:pPr>
        <w:widowControl/>
        <w:shd w:val="clear" w:color="auto" w:fill="FFFFFF"/>
        <w:spacing w:before="468" w:line="450" w:lineRule="atLeast"/>
        <w:jc w:val="left"/>
        <w:outlineLvl w:val="0"/>
        <w:rPr>
          <w:rFonts w:ascii="Helvetica" w:eastAsia="宋体" w:hAnsi="Helvetica" w:cs="Segoe UI"/>
          <w:b/>
          <w:bCs/>
          <w:color w:val="242424"/>
          <w:spacing w:val="-4"/>
          <w:kern w:val="36"/>
          <w:sz w:val="36"/>
          <w:szCs w:val="36"/>
        </w:rPr>
      </w:pPr>
      <w:r w:rsidRPr="00F65C28">
        <w:rPr>
          <w:rFonts w:ascii="Helvetica" w:eastAsia="宋体" w:hAnsi="Helvetica" w:cs="Segoe UI"/>
          <w:b/>
          <w:bCs/>
          <w:color w:val="242424"/>
          <w:spacing w:val="-4"/>
          <w:kern w:val="36"/>
          <w:sz w:val="36"/>
          <w:szCs w:val="36"/>
        </w:rPr>
        <w:t>6. Layer2</w:t>
      </w:r>
      <w:r w:rsidRPr="00F65C28">
        <w:rPr>
          <w:rFonts w:ascii="Helvetica" w:eastAsia="宋体" w:hAnsi="Helvetica" w:cs="Segoe UI"/>
          <w:b/>
          <w:bCs/>
          <w:color w:val="242424"/>
          <w:spacing w:val="-4"/>
          <w:kern w:val="36"/>
          <w:sz w:val="36"/>
          <w:szCs w:val="36"/>
        </w:rPr>
        <w:t>未来发展</w:t>
      </w:r>
    </w:p>
    <w:p w14:paraId="316DAE0A" w14:textId="77777777" w:rsidR="00F65C28" w:rsidRPr="00F65C28" w:rsidRDefault="00F65C28" w:rsidP="00F65C28">
      <w:pPr>
        <w:widowControl/>
        <w:shd w:val="clear" w:color="auto" w:fill="FFFFFF"/>
        <w:spacing w:before="413" w:line="360" w:lineRule="atLeast"/>
        <w:jc w:val="left"/>
        <w:outlineLvl w:val="1"/>
        <w:rPr>
          <w:rFonts w:ascii="Helvetica" w:eastAsia="宋体" w:hAnsi="Helvetica" w:cs="Segoe UI"/>
          <w:b/>
          <w:bCs/>
          <w:color w:val="242424"/>
          <w:kern w:val="0"/>
          <w:sz w:val="30"/>
          <w:szCs w:val="30"/>
        </w:rPr>
      </w:pPr>
      <w:r w:rsidRPr="00F65C28">
        <w:rPr>
          <w:rFonts w:ascii="Helvetica" w:eastAsia="宋体" w:hAnsi="Helvetica" w:cs="Segoe UI"/>
          <w:b/>
          <w:bCs/>
          <w:color w:val="242424"/>
          <w:kern w:val="0"/>
          <w:sz w:val="30"/>
          <w:szCs w:val="30"/>
        </w:rPr>
        <w:t>6.1 Rollup</w:t>
      </w:r>
      <w:r w:rsidRPr="00F65C28">
        <w:rPr>
          <w:rFonts w:ascii="Helvetica" w:eastAsia="宋体" w:hAnsi="Helvetica" w:cs="Segoe UI"/>
          <w:b/>
          <w:bCs/>
          <w:color w:val="242424"/>
          <w:kern w:val="0"/>
          <w:sz w:val="30"/>
          <w:szCs w:val="30"/>
        </w:rPr>
        <w:t>方案瓶颈与展望</w:t>
      </w:r>
    </w:p>
    <w:p w14:paraId="57BA76F8" w14:textId="77777777" w:rsidR="00F65C28" w:rsidRPr="00F65C28" w:rsidRDefault="00F65C28" w:rsidP="00F65C28">
      <w:pPr>
        <w:widowControl/>
        <w:shd w:val="clear" w:color="auto" w:fill="FFFFFF"/>
        <w:spacing w:before="206" w:line="480" w:lineRule="atLeast"/>
        <w:jc w:val="left"/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</w:pP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Rollup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是被寄予厚望的扩容解决方案，其交易消耗的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gas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相比于以太坊主网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大大减少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。根据实际统计，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Optimism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和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</w:t>
      </w:r>
      <w:proofErr w:type="spell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Arbitrum</w:t>
      </w:r>
      <w:proofErr w:type="spell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的费用只有以太坊主网的</w:t>
      </w:r>
      <w:commentRangeStart w:id="8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10%-30%</w:t>
      </w:r>
      <w:commentRangeEnd w:id="8"/>
      <w:r w:rsidR="00466A1A">
        <w:rPr>
          <w:rStyle w:val="aa"/>
        </w:rPr>
        <w:commentReference w:id="8"/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，而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ZK rollups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的费用还不到以太坊的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5%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。一方面减少了链上资源的消耗，一方面又能保持数据的可用性，也就是以太坊主网能够查看并保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lastRenderedPageBreak/>
        <w:t>证任何人都不能</w:t>
      </w:r>
      <w:proofErr w:type="gram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篡改链下的</w:t>
      </w:r>
      <w:proofErr w:type="gram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交易，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Rollup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可以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继承以太坊的去中心化和安全性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，成为了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Layer 2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的主流技术方案。</w:t>
      </w:r>
    </w:p>
    <w:p w14:paraId="2772F0EC" w14:textId="77777777" w:rsidR="00F65C28" w:rsidRPr="00F65C28" w:rsidRDefault="00F65C28" w:rsidP="00F65C28">
      <w:pPr>
        <w:widowControl/>
        <w:shd w:val="clear" w:color="auto" w:fill="FFFFFF"/>
        <w:spacing w:before="480" w:line="480" w:lineRule="atLeast"/>
        <w:jc w:val="left"/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</w:pP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目前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Rollup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技术方案还存在一些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短板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，使其没有大规模发展，这些短板包括以下几点：</w:t>
      </w:r>
    </w:p>
    <w:p w14:paraId="7F9145A1" w14:textId="77777777" w:rsidR="00F65C28" w:rsidRPr="00F65C28" w:rsidRDefault="00F65C28" w:rsidP="00F65C28">
      <w:pPr>
        <w:widowControl/>
        <w:shd w:val="clear" w:color="auto" w:fill="FFFFFF"/>
        <w:spacing w:before="413" w:line="360" w:lineRule="atLeast"/>
        <w:jc w:val="left"/>
        <w:outlineLvl w:val="1"/>
        <w:rPr>
          <w:rFonts w:ascii="Helvetica" w:eastAsia="宋体" w:hAnsi="Helvetica" w:cs="Segoe UI"/>
          <w:b/>
          <w:bCs/>
          <w:color w:val="242424"/>
          <w:kern w:val="0"/>
          <w:sz w:val="30"/>
          <w:szCs w:val="30"/>
        </w:rPr>
      </w:pPr>
      <w:r w:rsidRPr="00F65C28">
        <w:rPr>
          <w:rFonts w:ascii="Helvetica" w:eastAsia="宋体" w:hAnsi="Helvetica" w:cs="Segoe UI"/>
          <w:b/>
          <w:bCs/>
          <w:color w:val="242424"/>
          <w:kern w:val="0"/>
          <w:sz w:val="30"/>
          <w:szCs w:val="30"/>
          <w:highlight w:val="yellow"/>
        </w:rPr>
        <w:t>用户体验不佳</w:t>
      </w:r>
      <w:r w:rsidRPr="00F65C28">
        <w:rPr>
          <w:rFonts w:ascii="Helvetica" w:eastAsia="宋体" w:hAnsi="Helvetica" w:cs="Segoe UI"/>
          <w:b/>
          <w:bCs/>
          <w:color w:val="242424"/>
          <w:kern w:val="0"/>
          <w:sz w:val="30"/>
          <w:szCs w:val="30"/>
        </w:rPr>
        <w:t>：</w:t>
      </w:r>
    </w:p>
    <w:p w14:paraId="03291EAA" w14:textId="77777777" w:rsidR="00F65C28" w:rsidRPr="00F65C28" w:rsidRDefault="00F65C28" w:rsidP="00F65C28">
      <w:pPr>
        <w:widowControl/>
        <w:shd w:val="clear" w:color="auto" w:fill="FFFFFF"/>
        <w:spacing w:before="206" w:line="480" w:lineRule="atLeast"/>
        <w:jc w:val="left"/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</w:pP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表现在（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1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）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OP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提款存在挑战期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，目前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4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大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OP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的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官方</w:t>
      </w:r>
      <w:proofErr w:type="gram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跨链桥</w:t>
      </w:r>
      <w:proofErr w:type="gram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的提款等待期都是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7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天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；（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2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）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Rollup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之间的互操作性低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，部分</w:t>
      </w:r>
      <w:proofErr w:type="gram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跨链桥支持</w:t>
      </w:r>
      <w:proofErr w:type="gram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的资产种类非常有限；（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3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）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OP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缺乏费用优势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，根据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l2fees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数据，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OP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的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ETH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转账、代币转账和代币兑换费用都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高于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1$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；（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4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）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充值步骤繁琐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。</w:t>
      </w:r>
    </w:p>
    <w:p w14:paraId="5B8A05E5" w14:textId="70AA1EB5" w:rsidR="00F65C28" w:rsidRPr="00F65C28" w:rsidRDefault="00F65C28" w:rsidP="00F65C28">
      <w:pPr>
        <w:widowControl/>
        <w:shd w:val="clear" w:color="auto" w:fill="FFFFFF"/>
        <w:jc w:val="left"/>
        <w:rPr>
          <w:rFonts w:ascii="Segoe UI" w:eastAsia="宋体" w:hAnsi="Segoe UI" w:cs="Segoe UI"/>
          <w:kern w:val="0"/>
          <w:sz w:val="27"/>
          <w:szCs w:val="27"/>
        </w:rPr>
      </w:pPr>
      <w:r w:rsidRPr="00F65C28">
        <w:rPr>
          <w:rFonts w:ascii="Segoe UI" w:eastAsia="宋体" w:hAnsi="Segoe UI" w:cs="Segoe UI"/>
          <w:noProof/>
          <w:kern w:val="0"/>
          <w:sz w:val="27"/>
          <w:szCs w:val="27"/>
        </w:rPr>
        <w:drawing>
          <wp:inline distT="0" distB="0" distL="0" distR="0" wp14:anchorId="52E4EB25" wp14:editId="390E323D">
            <wp:extent cx="5274310" cy="2526030"/>
            <wp:effectExtent l="0" t="0" r="2540" b="7620"/>
            <wp:docPr id="18646379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10D7D" w14:textId="77777777" w:rsidR="00F65C28" w:rsidRPr="00F65C28" w:rsidRDefault="00F65C28" w:rsidP="00F65C28">
      <w:pPr>
        <w:widowControl/>
        <w:shd w:val="clear" w:color="auto" w:fill="FFFFFF"/>
        <w:spacing w:before="413" w:line="360" w:lineRule="atLeast"/>
        <w:jc w:val="left"/>
        <w:outlineLvl w:val="1"/>
        <w:rPr>
          <w:rFonts w:ascii="Helvetica" w:eastAsia="宋体" w:hAnsi="Helvetica" w:cs="Segoe UI"/>
          <w:b/>
          <w:bCs/>
          <w:color w:val="242424"/>
          <w:kern w:val="0"/>
          <w:sz w:val="30"/>
          <w:szCs w:val="30"/>
        </w:rPr>
      </w:pPr>
      <w:r w:rsidRPr="00F65C28">
        <w:rPr>
          <w:rFonts w:ascii="Helvetica" w:eastAsia="宋体" w:hAnsi="Helvetica" w:cs="Segoe UI"/>
          <w:b/>
          <w:bCs/>
          <w:color w:val="242424"/>
          <w:kern w:val="0"/>
          <w:sz w:val="30"/>
          <w:szCs w:val="30"/>
          <w:highlight w:val="yellow"/>
        </w:rPr>
        <w:t>资本效率低</w:t>
      </w:r>
      <w:r w:rsidRPr="00F65C28">
        <w:rPr>
          <w:rFonts w:ascii="Helvetica" w:eastAsia="宋体" w:hAnsi="Helvetica" w:cs="Segoe UI"/>
          <w:b/>
          <w:bCs/>
          <w:color w:val="242424"/>
          <w:kern w:val="0"/>
          <w:sz w:val="30"/>
          <w:szCs w:val="30"/>
        </w:rPr>
        <w:t>：</w:t>
      </w:r>
    </w:p>
    <w:p w14:paraId="7E3F6972" w14:textId="77777777" w:rsidR="00F65C28" w:rsidRPr="00F65C28" w:rsidRDefault="00F65C28" w:rsidP="00F65C28">
      <w:pPr>
        <w:widowControl/>
        <w:shd w:val="clear" w:color="auto" w:fill="FFFFFF"/>
        <w:spacing w:before="206" w:line="480" w:lineRule="atLeast"/>
        <w:jc w:val="left"/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</w:pP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lastRenderedPageBreak/>
        <w:t>表现在（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1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）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流动性碎片化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问题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降低资本效率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，不同的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Rollup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平台和建立在其上的应用会让流动性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进一步碎片化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。（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2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）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OP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的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挑战期降低资本效率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。</w:t>
      </w:r>
    </w:p>
    <w:p w14:paraId="61BD2FFA" w14:textId="77777777" w:rsidR="00F65C28" w:rsidRPr="00F65C28" w:rsidRDefault="00F65C28" w:rsidP="00F65C28">
      <w:pPr>
        <w:widowControl/>
        <w:shd w:val="clear" w:color="auto" w:fill="FFFFFF"/>
        <w:spacing w:before="413" w:line="360" w:lineRule="atLeast"/>
        <w:jc w:val="left"/>
        <w:outlineLvl w:val="1"/>
        <w:rPr>
          <w:rFonts w:ascii="Helvetica" w:eastAsia="宋体" w:hAnsi="Helvetica" w:cs="Segoe UI"/>
          <w:b/>
          <w:bCs/>
          <w:color w:val="242424"/>
          <w:kern w:val="0"/>
          <w:sz w:val="30"/>
          <w:szCs w:val="30"/>
        </w:rPr>
      </w:pPr>
      <w:r w:rsidRPr="00F65C28">
        <w:rPr>
          <w:rFonts w:ascii="Helvetica" w:eastAsia="宋体" w:hAnsi="Helvetica" w:cs="Segoe UI"/>
          <w:b/>
          <w:bCs/>
          <w:color w:val="242424"/>
          <w:kern w:val="0"/>
          <w:sz w:val="30"/>
          <w:szCs w:val="30"/>
          <w:highlight w:val="yellow"/>
        </w:rPr>
        <w:t>存在安全隐患</w:t>
      </w:r>
      <w:r w:rsidRPr="00F65C28">
        <w:rPr>
          <w:rFonts w:ascii="Helvetica" w:eastAsia="宋体" w:hAnsi="Helvetica" w:cs="Segoe UI"/>
          <w:b/>
          <w:bCs/>
          <w:color w:val="242424"/>
          <w:kern w:val="0"/>
          <w:sz w:val="30"/>
          <w:szCs w:val="30"/>
        </w:rPr>
        <w:t>：</w:t>
      </w:r>
    </w:p>
    <w:p w14:paraId="31E66383" w14:textId="77777777" w:rsidR="00F65C28" w:rsidRPr="00F65C28" w:rsidRDefault="00F65C28" w:rsidP="00F65C28">
      <w:pPr>
        <w:widowControl/>
        <w:shd w:val="clear" w:color="auto" w:fill="FFFFFF"/>
        <w:spacing w:before="206" w:line="480" w:lineRule="atLeast"/>
        <w:jc w:val="left"/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</w:pP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Layer 2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和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Rollup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都还是比较前沿的技术，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很多用户对它的安全性怀有疑虑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，主要体现在以下方面：</w:t>
      </w:r>
    </w:p>
    <w:p w14:paraId="6E845C53" w14:textId="77777777" w:rsidR="00F65C28" w:rsidRPr="00F65C28" w:rsidRDefault="00F65C28" w:rsidP="00F65C28">
      <w:pPr>
        <w:widowControl/>
        <w:numPr>
          <w:ilvl w:val="0"/>
          <w:numId w:val="7"/>
        </w:numPr>
        <w:shd w:val="clear" w:color="auto" w:fill="FFFFFF"/>
        <w:spacing w:before="480" w:line="480" w:lineRule="atLeast"/>
        <w:ind w:left="1530"/>
        <w:jc w:val="left"/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</w:pP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Rollup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本身的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  <w:highlight w:val="yellow"/>
        </w:rPr>
        <w:t>智能合约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存在漏洞，导致用户资金被盗；</w:t>
      </w:r>
    </w:p>
    <w:p w14:paraId="66D6BDC8" w14:textId="77777777" w:rsidR="00F65C28" w:rsidRPr="00F65C28" w:rsidRDefault="00F65C28" w:rsidP="00F65C28">
      <w:pPr>
        <w:widowControl/>
        <w:numPr>
          <w:ilvl w:val="0"/>
          <w:numId w:val="7"/>
        </w:numPr>
        <w:shd w:val="clear" w:color="auto" w:fill="FFFFFF"/>
        <w:spacing w:before="252" w:line="480" w:lineRule="atLeast"/>
        <w:ind w:left="1530"/>
        <w:jc w:val="left"/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</w:pP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Rollup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的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  <w:highlight w:val="yellow"/>
        </w:rPr>
        <w:t>运营者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出现故障或者故意作恶，导致用户资金被冻结；</w:t>
      </w:r>
    </w:p>
    <w:p w14:paraId="573B9592" w14:textId="77777777" w:rsidR="00F65C28" w:rsidRPr="00F65C28" w:rsidRDefault="00F65C28" w:rsidP="00F65C28">
      <w:pPr>
        <w:widowControl/>
        <w:numPr>
          <w:ilvl w:val="0"/>
          <w:numId w:val="7"/>
        </w:numPr>
        <w:shd w:val="clear" w:color="auto" w:fill="FFFFFF"/>
        <w:spacing w:before="252" w:line="480" w:lineRule="atLeast"/>
        <w:ind w:left="1530"/>
        <w:jc w:val="left"/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</w:pPr>
      <w:proofErr w:type="gramStart"/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  <w:highlight w:val="yellow"/>
        </w:rPr>
        <w:t>跨链桥</w:t>
      </w:r>
      <w:proofErr w:type="gramEnd"/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被攻击或者运营者作恶，导致用户锁定的资金被盗。</w:t>
      </w:r>
    </w:p>
    <w:p w14:paraId="23E5DBCE" w14:textId="77777777" w:rsidR="00F65C28" w:rsidRPr="00F65C28" w:rsidRDefault="00F65C28" w:rsidP="00F65C28">
      <w:pPr>
        <w:widowControl/>
        <w:shd w:val="clear" w:color="auto" w:fill="FFFFFF"/>
        <w:spacing w:before="480" w:line="480" w:lineRule="atLeast"/>
        <w:jc w:val="left"/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</w:pP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从上述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3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个方面我们可以展望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Rollup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解决方案在未来的发展重点方向：</w:t>
      </w:r>
    </w:p>
    <w:p w14:paraId="442E388A" w14:textId="77777777" w:rsidR="00F65C28" w:rsidRPr="00F65C28" w:rsidRDefault="00F65C28" w:rsidP="00F65C28">
      <w:pPr>
        <w:widowControl/>
        <w:numPr>
          <w:ilvl w:val="0"/>
          <w:numId w:val="8"/>
        </w:numPr>
        <w:shd w:val="clear" w:color="auto" w:fill="FFFFFF"/>
        <w:spacing w:before="480" w:line="480" w:lineRule="atLeast"/>
        <w:ind w:left="1530"/>
        <w:jc w:val="left"/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</w:pP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  <w:highlight w:val="yellow"/>
        </w:rPr>
        <w:t>提升用户体验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，更广泛地采用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  <w:highlight w:val="yellow"/>
        </w:rPr>
        <w:t>快速</w:t>
      </w:r>
      <w:proofErr w:type="gramStart"/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  <w:highlight w:val="yellow"/>
        </w:rPr>
        <w:t>跨链桥</w:t>
      </w:r>
      <w:proofErr w:type="gramEnd"/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和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  <w:highlight w:val="yellow"/>
        </w:rPr>
        <w:t>更方便的</w:t>
      </w:r>
      <w:proofErr w:type="gramStart"/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  <w:highlight w:val="yellow"/>
        </w:rPr>
        <w:t>交易所充提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可以</w:t>
      </w:r>
      <w:proofErr w:type="gramEnd"/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降低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OP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提款等待期的影响，减少上传数据量和</w:t>
      </w:r>
      <w:proofErr w:type="gramStart"/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提高链下处理</w:t>
      </w:r>
      <w:proofErr w:type="gramEnd"/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效率来降低费用。</w:t>
      </w:r>
    </w:p>
    <w:p w14:paraId="3C3BE3A5" w14:textId="77777777" w:rsidR="00F65C28" w:rsidRPr="00F65C28" w:rsidRDefault="00F65C28" w:rsidP="00F65C28">
      <w:pPr>
        <w:widowControl/>
        <w:numPr>
          <w:ilvl w:val="0"/>
          <w:numId w:val="8"/>
        </w:numPr>
        <w:shd w:val="clear" w:color="auto" w:fill="FFFFFF"/>
        <w:spacing w:before="252" w:line="480" w:lineRule="atLeast"/>
        <w:ind w:left="1530"/>
        <w:jc w:val="left"/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</w:pP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  <w:highlight w:val="yellow"/>
        </w:rPr>
        <w:lastRenderedPageBreak/>
        <w:t>提升资本效率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，可以通过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  <w:highlight w:val="yellow"/>
        </w:rPr>
        <w:t>聚集流动性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来提升资本效率。</w:t>
      </w:r>
    </w:p>
    <w:p w14:paraId="6098FECA" w14:textId="77777777" w:rsidR="00F65C28" w:rsidRPr="00F65C28" w:rsidRDefault="00F65C28" w:rsidP="00F65C28">
      <w:pPr>
        <w:widowControl/>
        <w:numPr>
          <w:ilvl w:val="0"/>
          <w:numId w:val="8"/>
        </w:numPr>
        <w:shd w:val="clear" w:color="auto" w:fill="FFFFFF"/>
        <w:spacing w:before="252" w:line="480" w:lineRule="atLeast"/>
        <w:ind w:left="1530"/>
        <w:jc w:val="left"/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</w:pP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  <w:highlight w:val="yellow"/>
        </w:rPr>
        <w:t>提升安全性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，通过推进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Rollup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的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  <w:highlight w:val="yellow"/>
        </w:rPr>
        <w:t>去中心化运营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和设置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  <w:highlight w:val="yellow"/>
        </w:rPr>
        <w:t>强制提款机制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</w:rPr>
        <w:t>保障安全性。</w:t>
      </w:r>
    </w:p>
    <w:p w14:paraId="68738105" w14:textId="77777777" w:rsidR="00F65C28" w:rsidRPr="00F65C28" w:rsidRDefault="00F65C28" w:rsidP="00F65C28">
      <w:pPr>
        <w:widowControl/>
        <w:shd w:val="clear" w:color="auto" w:fill="FFFFFF"/>
        <w:spacing w:before="413" w:line="360" w:lineRule="atLeast"/>
        <w:jc w:val="left"/>
        <w:outlineLvl w:val="1"/>
        <w:rPr>
          <w:rFonts w:ascii="Helvetica" w:eastAsia="宋体" w:hAnsi="Helvetica" w:cs="Segoe UI"/>
          <w:b/>
          <w:bCs/>
          <w:color w:val="242424"/>
          <w:kern w:val="0"/>
          <w:sz w:val="30"/>
          <w:szCs w:val="30"/>
        </w:rPr>
      </w:pPr>
      <w:r w:rsidRPr="00F65C28">
        <w:rPr>
          <w:rFonts w:ascii="Helvetica" w:eastAsia="宋体" w:hAnsi="Helvetica" w:cs="Segoe UI"/>
          <w:b/>
          <w:bCs/>
          <w:color w:val="242424"/>
          <w:kern w:val="0"/>
          <w:sz w:val="30"/>
          <w:szCs w:val="30"/>
        </w:rPr>
        <w:t xml:space="preserve">6.2 </w:t>
      </w:r>
      <w:proofErr w:type="spellStart"/>
      <w:r w:rsidRPr="00F65C28">
        <w:rPr>
          <w:rFonts w:ascii="Helvetica" w:eastAsia="宋体" w:hAnsi="Helvetica" w:cs="Segoe UI"/>
          <w:b/>
          <w:bCs/>
          <w:color w:val="242424"/>
          <w:kern w:val="0"/>
          <w:sz w:val="30"/>
          <w:szCs w:val="30"/>
        </w:rPr>
        <w:t>Arbitrum</w:t>
      </w:r>
      <w:proofErr w:type="spellEnd"/>
      <w:r w:rsidRPr="00F65C28">
        <w:rPr>
          <w:rFonts w:ascii="Helvetica" w:eastAsia="宋体" w:hAnsi="Helvetica" w:cs="Segoe UI"/>
          <w:b/>
          <w:bCs/>
          <w:color w:val="242424"/>
          <w:kern w:val="0"/>
          <w:sz w:val="30"/>
          <w:szCs w:val="30"/>
        </w:rPr>
        <w:t>在</w:t>
      </w:r>
      <w:r w:rsidRPr="00F65C28">
        <w:rPr>
          <w:rFonts w:ascii="Helvetica" w:eastAsia="宋体" w:hAnsi="Helvetica" w:cs="Segoe UI"/>
          <w:b/>
          <w:bCs/>
          <w:color w:val="242424"/>
          <w:kern w:val="0"/>
          <w:sz w:val="30"/>
          <w:szCs w:val="30"/>
          <w:highlight w:val="yellow"/>
        </w:rPr>
        <w:t>2023</w:t>
      </w:r>
      <w:r w:rsidRPr="00F65C28">
        <w:rPr>
          <w:rFonts w:ascii="Helvetica" w:eastAsia="宋体" w:hAnsi="Helvetica" w:cs="Segoe UI"/>
          <w:b/>
          <w:bCs/>
          <w:color w:val="242424"/>
          <w:kern w:val="0"/>
          <w:sz w:val="30"/>
          <w:szCs w:val="30"/>
        </w:rPr>
        <w:t>年的持续爆发</w:t>
      </w:r>
    </w:p>
    <w:p w14:paraId="32297D66" w14:textId="77777777" w:rsidR="00F65C28" w:rsidRPr="00F65C28" w:rsidRDefault="00F65C28" w:rsidP="00F65C28">
      <w:pPr>
        <w:widowControl/>
        <w:shd w:val="clear" w:color="auto" w:fill="FFFFFF"/>
        <w:spacing w:before="206" w:line="480" w:lineRule="atLeast"/>
        <w:jc w:val="left"/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</w:pPr>
      <w:proofErr w:type="spell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Arbitrum</w:t>
      </w:r>
      <w:proofErr w:type="spell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的成功预示着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Layer2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赛道将会成为下个牛市的起点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。但在此之前，无论是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Optimistic Rollup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路线还是</w:t>
      </w:r>
      <w:proofErr w:type="spell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zk</w:t>
      </w:r>
      <w:proofErr w:type="spell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Rollup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路线，在技术上仍然存在一些问题需要解决。在未来，</w:t>
      </w:r>
      <w:proofErr w:type="spell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Arbitrum</w:t>
      </w:r>
      <w:proofErr w:type="spell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项目将会在三个方面进行发展：</w:t>
      </w:r>
    </w:p>
    <w:p w14:paraId="7CBC910F" w14:textId="77777777" w:rsidR="00F65C28" w:rsidRPr="00F65C28" w:rsidRDefault="00F65C28" w:rsidP="00F65C28">
      <w:pPr>
        <w:widowControl/>
        <w:numPr>
          <w:ilvl w:val="0"/>
          <w:numId w:val="9"/>
        </w:numPr>
        <w:shd w:val="clear" w:color="auto" w:fill="FFFFFF"/>
        <w:spacing w:before="480" w:line="480" w:lineRule="atLeast"/>
        <w:ind w:left="1530"/>
        <w:jc w:val="left"/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  <w:highlight w:val="yellow"/>
        </w:rPr>
      </w:pP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  <w:highlight w:val="yellow"/>
        </w:rPr>
        <w:t>继续技术升级；</w:t>
      </w:r>
    </w:p>
    <w:p w14:paraId="6915F8F0" w14:textId="77777777" w:rsidR="00F65C28" w:rsidRPr="00F65C28" w:rsidRDefault="00F65C28" w:rsidP="00F65C28">
      <w:pPr>
        <w:widowControl/>
        <w:numPr>
          <w:ilvl w:val="0"/>
          <w:numId w:val="9"/>
        </w:numPr>
        <w:shd w:val="clear" w:color="auto" w:fill="FFFFFF"/>
        <w:spacing w:before="252" w:line="480" w:lineRule="atLeast"/>
        <w:ind w:left="1530"/>
        <w:jc w:val="left"/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  <w:highlight w:val="yellow"/>
        </w:rPr>
      </w:pP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  <w:highlight w:val="yellow"/>
        </w:rPr>
        <w:t>不断支持生态项目；</w:t>
      </w:r>
    </w:p>
    <w:p w14:paraId="0AFBFF35" w14:textId="77777777" w:rsidR="00F65C28" w:rsidRPr="00F65C28" w:rsidRDefault="00F65C28" w:rsidP="00F65C28">
      <w:pPr>
        <w:widowControl/>
        <w:numPr>
          <w:ilvl w:val="0"/>
          <w:numId w:val="9"/>
        </w:numPr>
        <w:shd w:val="clear" w:color="auto" w:fill="FFFFFF"/>
        <w:spacing w:before="252" w:line="480" w:lineRule="atLeast"/>
        <w:ind w:left="1530"/>
        <w:jc w:val="left"/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  <w:highlight w:val="yellow"/>
        </w:rPr>
      </w:pP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  <w:highlight w:val="yellow"/>
        </w:rPr>
        <w:t>借助发币预期吸引用户入场。</w:t>
      </w:r>
    </w:p>
    <w:p w14:paraId="007A5CF0" w14:textId="77777777" w:rsidR="00F65C28" w:rsidRPr="00F65C28" w:rsidRDefault="00F65C28" w:rsidP="00F65C28">
      <w:pPr>
        <w:widowControl/>
        <w:shd w:val="clear" w:color="auto" w:fill="FFFFFF"/>
        <w:spacing w:before="480" w:line="480" w:lineRule="atLeast"/>
        <w:jc w:val="left"/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</w:pP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首先技术上，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Optimistic Rollup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技术仍然被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略为中心化的排序器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所诟病。</w:t>
      </w:r>
      <w:proofErr w:type="spell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Arbitrum</w:t>
      </w:r>
      <w:proofErr w:type="spell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目前拥有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中心化的排序器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和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白名单证明验证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，同时拥有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可升级的合约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。虽然这些在目前并没有出现安全问题，也足以保护用户资产。但仍然增加了审查和损失用户资金的风险。所以，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去中心化排序器和无需许可的证明验证都是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lastRenderedPageBreak/>
        <w:t>必然之路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。</w:t>
      </w:r>
      <w:proofErr w:type="spell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offchain</w:t>
      </w:r>
      <w:proofErr w:type="spell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labs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在这些问题上也给出了相应的技术路线：</w:t>
      </w:r>
    </w:p>
    <w:p w14:paraId="714C1E01" w14:textId="77777777" w:rsidR="00F65C28" w:rsidRPr="00F65C28" w:rsidRDefault="00F65C28" w:rsidP="00F65C28">
      <w:pPr>
        <w:widowControl/>
        <w:numPr>
          <w:ilvl w:val="0"/>
          <w:numId w:val="10"/>
        </w:numPr>
        <w:shd w:val="clear" w:color="auto" w:fill="FFFFFF"/>
        <w:spacing w:before="480" w:line="480" w:lineRule="atLeast"/>
        <w:ind w:left="1530"/>
        <w:jc w:val="left"/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  <w:highlight w:val="yellow"/>
        </w:rPr>
      </w:pP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  <w:highlight w:val="yellow"/>
        </w:rPr>
        <w:t>继续降低费用，提升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  <w:highlight w:val="yellow"/>
        </w:rPr>
        <w:t xml:space="preserve"> </w:t>
      </w:r>
      <w:proofErr w:type="spellStart"/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  <w:highlight w:val="yellow"/>
        </w:rPr>
        <w:t>tps</w:t>
      </w:r>
      <w:proofErr w:type="spellEnd"/>
    </w:p>
    <w:p w14:paraId="1027FCC3" w14:textId="77777777" w:rsidR="00F65C28" w:rsidRPr="00F65C28" w:rsidRDefault="00F65C28" w:rsidP="00F65C28">
      <w:pPr>
        <w:widowControl/>
        <w:numPr>
          <w:ilvl w:val="0"/>
          <w:numId w:val="10"/>
        </w:numPr>
        <w:shd w:val="clear" w:color="auto" w:fill="FFFFFF"/>
        <w:spacing w:before="252" w:line="480" w:lineRule="atLeast"/>
        <w:ind w:left="1530"/>
        <w:jc w:val="left"/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  <w:highlight w:val="yellow"/>
        </w:rPr>
      </w:pP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  <w:highlight w:val="yellow"/>
        </w:rPr>
        <w:t>去中心化</w:t>
      </w:r>
    </w:p>
    <w:p w14:paraId="69186F2C" w14:textId="77777777" w:rsidR="00F65C28" w:rsidRPr="00F65C28" w:rsidRDefault="00F65C28" w:rsidP="00F65C28">
      <w:pPr>
        <w:widowControl/>
        <w:numPr>
          <w:ilvl w:val="0"/>
          <w:numId w:val="10"/>
        </w:numPr>
        <w:shd w:val="clear" w:color="auto" w:fill="FFFFFF"/>
        <w:spacing w:before="252" w:line="480" w:lineRule="atLeast"/>
        <w:ind w:left="1530"/>
        <w:jc w:val="left"/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  <w:highlight w:val="yellow"/>
        </w:rPr>
      </w:pP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  <w:highlight w:val="yellow"/>
        </w:rPr>
        <w:t>将管理和授权软件升级去中心化</w:t>
      </w:r>
    </w:p>
    <w:p w14:paraId="696DDCE0" w14:textId="77777777" w:rsidR="00F65C28" w:rsidRPr="00F65C28" w:rsidRDefault="00F65C28" w:rsidP="00F65C28">
      <w:pPr>
        <w:widowControl/>
        <w:numPr>
          <w:ilvl w:val="0"/>
          <w:numId w:val="10"/>
        </w:numPr>
        <w:shd w:val="clear" w:color="auto" w:fill="FFFFFF"/>
        <w:spacing w:before="252" w:line="480" w:lineRule="atLeast"/>
        <w:ind w:left="1530"/>
        <w:jc w:val="left"/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  <w:highlight w:val="yellow"/>
        </w:rPr>
      </w:pP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  <w:highlight w:val="yellow"/>
        </w:rPr>
        <w:t>验证者去中心化</w:t>
      </w:r>
    </w:p>
    <w:p w14:paraId="36BF5AD0" w14:textId="77777777" w:rsidR="00F65C28" w:rsidRPr="00F65C28" w:rsidRDefault="00F65C28" w:rsidP="00F65C28">
      <w:pPr>
        <w:widowControl/>
        <w:numPr>
          <w:ilvl w:val="0"/>
          <w:numId w:val="10"/>
        </w:numPr>
        <w:shd w:val="clear" w:color="auto" w:fill="FFFFFF"/>
        <w:spacing w:before="252" w:line="480" w:lineRule="atLeast"/>
        <w:ind w:left="1530"/>
        <w:jc w:val="left"/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  <w:highlight w:val="yellow"/>
        </w:rPr>
      </w:pP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  <w:highlight w:val="yellow"/>
        </w:rPr>
        <w:t xml:space="preserve">sequencer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2"/>
          <w:szCs w:val="32"/>
          <w:highlight w:val="yellow"/>
        </w:rPr>
        <w:t>去中心化</w:t>
      </w:r>
    </w:p>
    <w:p w14:paraId="660BA471" w14:textId="77777777" w:rsidR="00F65C28" w:rsidRPr="00F65C28" w:rsidRDefault="00F65C28" w:rsidP="00F65C28">
      <w:pPr>
        <w:widowControl/>
        <w:shd w:val="clear" w:color="auto" w:fill="FFFFFF"/>
        <w:spacing w:before="480" w:line="480" w:lineRule="atLeast"/>
        <w:jc w:val="left"/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</w:pP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在生态方面，目前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Defi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、</w:t>
      </w:r>
      <w:proofErr w:type="gram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跨链和</w:t>
      </w:r>
      <w:proofErr w:type="gram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游戏类是</w:t>
      </w:r>
      <w:proofErr w:type="spell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Arbitrum</w:t>
      </w:r>
      <w:proofErr w:type="spell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主打应用。但未来随着开发者和用户的不断增长，会有更多的新应用部署在该平台，而最值得期待的是社交类和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NFT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类的项目。同时，鉴于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Treasure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的成功和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</w:t>
      </w:r>
      <w:proofErr w:type="spell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Arbitrum</w:t>
      </w:r>
      <w:proofErr w:type="spell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Nova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的增长潜力，</w:t>
      </w:r>
      <w:proofErr w:type="spell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Arbitrum</w:t>
      </w:r>
      <w:proofErr w:type="spell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Nova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链将会真正用起来，让</w:t>
      </w:r>
      <w:proofErr w:type="spell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Arbitrum</w:t>
      </w:r>
      <w:proofErr w:type="spell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在游戏领域处于有利地位。</w:t>
      </w:r>
    </w:p>
    <w:p w14:paraId="67B07CCF" w14:textId="77777777" w:rsidR="00F65C28" w:rsidRPr="00F65C28" w:rsidRDefault="00F65C28" w:rsidP="00F65C28">
      <w:pPr>
        <w:widowControl/>
        <w:shd w:val="clear" w:color="auto" w:fill="FFFFFF"/>
        <w:spacing w:before="480" w:line="480" w:lineRule="atLeast"/>
        <w:jc w:val="left"/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</w:pP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在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经济模型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上，其实这是最为期待的一个部分。代币的推出对于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</w:t>
      </w:r>
      <w:proofErr w:type="spell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Arbitrum</w:t>
      </w:r>
      <w:proofErr w:type="spell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的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长期成功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至关重要，包括：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（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1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）代币分配方案；（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2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）空投和激励生态方案；（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3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）治理方案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。好的经济模型将会让</w:t>
      </w:r>
      <w:proofErr w:type="spell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Arbitrum</w:t>
      </w:r>
      <w:proofErr w:type="spell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朝着更加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正向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的方向发展，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吸引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用户和开发者。代币分配也将在决定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L2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的治理和生态系统内的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长期权力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lastRenderedPageBreak/>
        <w:t>集中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方面发挥重要作用。此外，代币还可以用于分散关键网络功能，例如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排序器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 xml:space="preserve"> — —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排序、批处理和向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 xml:space="preserve"> L1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  <w:highlight w:val="yellow"/>
        </w:rPr>
        <w:t>提交交易的实体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。</w:t>
      </w:r>
    </w:p>
    <w:p w14:paraId="78B0F167" w14:textId="77777777" w:rsidR="00F65C28" w:rsidRPr="00F65C28" w:rsidRDefault="00F65C28" w:rsidP="00F65C28">
      <w:pPr>
        <w:widowControl/>
        <w:shd w:val="clear" w:color="auto" w:fill="FFFFFF"/>
        <w:spacing w:before="480" w:line="480" w:lineRule="atLeast"/>
        <w:jc w:val="left"/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</w:pP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从以上分析可以看出，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2023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年将会是</w:t>
      </w:r>
      <w:proofErr w:type="spell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Arbitrum</w:t>
      </w:r>
      <w:proofErr w:type="spell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持续爆发的一年。它可能继续奥德赛项目，并强化目前的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DeFi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和游戏类项目，也会推出有特色的原生社交类项目和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NFT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类项目。同时，随着推出期待已久的代币经济模型，用于奖励用户和协议，后期真正启用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Nova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链，并开始部署协议，这些都是</w:t>
      </w:r>
      <w:proofErr w:type="spell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Arbitrum</w:t>
      </w:r>
      <w:proofErr w:type="spellEnd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的利好消息。</w:t>
      </w:r>
    </w:p>
    <w:p w14:paraId="372A0550" w14:textId="77777777" w:rsidR="00F65C28" w:rsidRPr="00F65C28" w:rsidRDefault="00F65C28" w:rsidP="00F65C28">
      <w:pPr>
        <w:widowControl/>
        <w:shd w:val="clear" w:color="auto" w:fill="FFFFFF"/>
        <w:spacing w:before="468" w:line="450" w:lineRule="atLeast"/>
        <w:jc w:val="left"/>
        <w:outlineLvl w:val="0"/>
        <w:rPr>
          <w:rFonts w:ascii="Helvetica" w:eastAsia="宋体" w:hAnsi="Helvetica" w:cs="Segoe UI"/>
          <w:b/>
          <w:bCs/>
          <w:color w:val="242424"/>
          <w:spacing w:val="-4"/>
          <w:kern w:val="36"/>
          <w:sz w:val="36"/>
          <w:szCs w:val="36"/>
        </w:rPr>
      </w:pPr>
      <w:r w:rsidRPr="00F65C28">
        <w:rPr>
          <w:rFonts w:ascii="Helvetica" w:eastAsia="宋体" w:hAnsi="Helvetica" w:cs="Segoe UI"/>
          <w:b/>
          <w:bCs/>
          <w:color w:val="242424"/>
          <w:spacing w:val="-4"/>
          <w:kern w:val="36"/>
          <w:sz w:val="36"/>
          <w:szCs w:val="36"/>
        </w:rPr>
        <w:t>参考资料</w:t>
      </w:r>
    </w:p>
    <w:p w14:paraId="621AA281" w14:textId="77777777" w:rsidR="00F65C28" w:rsidRPr="00F65C28" w:rsidRDefault="00F65C28" w:rsidP="00F65C28">
      <w:pPr>
        <w:widowControl/>
        <w:shd w:val="clear" w:color="auto" w:fill="FFFFFF"/>
        <w:spacing w:before="206" w:line="480" w:lineRule="atLeast"/>
        <w:jc w:val="left"/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</w:pP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1. </w:t>
      </w:r>
      <w:proofErr w:type="spellStart"/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fldChar w:fldCharType="begin"/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instrText>HYPERLINK "http://1.https/candydao.notion.site/Arbitrum-Odyssey-17634b06aa084a3a8407d212927e5f16" \t "_blank"</w:instrTex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fldChar w:fldCharType="separate"/>
      </w:r>
      <w:r w:rsidRPr="00F65C28">
        <w:rPr>
          <w:rFonts w:ascii="Georgia" w:eastAsia="宋体" w:hAnsi="Georgia" w:cs="Segoe UI"/>
          <w:color w:val="0000FF"/>
          <w:spacing w:val="-1"/>
          <w:kern w:val="0"/>
          <w:sz w:val="30"/>
          <w:szCs w:val="30"/>
          <w:u w:val="single"/>
        </w:rPr>
        <w:t>Arbitrum</w:t>
      </w:r>
      <w:proofErr w:type="spellEnd"/>
      <w:r w:rsidRPr="00F65C28">
        <w:rPr>
          <w:rFonts w:ascii="Georgia" w:eastAsia="宋体" w:hAnsi="Georgia" w:cs="Segoe UI"/>
          <w:color w:val="0000FF"/>
          <w:spacing w:val="-1"/>
          <w:kern w:val="0"/>
          <w:sz w:val="30"/>
          <w:szCs w:val="30"/>
          <w:u w:val="single"/>
        </w:rPr>
        <w:t xml:space="preserve"> Odyssey </w:t>
      </w:r>
      <w:r w:rsidRPr="00F65C28">
        <w:rPr>
          <w:rFonts w:ascii="Georgia" w:eastAsia="宋体" w:hAnsi="Georgia" w:cs="Segoe UI"/>
          <w:color w:val="0000FF"/>
          <w:spacing w:val="-1"/>
          <w:kern w:val="0"/>
          <w:sz w:val="30"/>
          <w:szCs w:val="30"/>
          <w:u w:val="single"/>
        </w:rPr>
        <w:t>奥德赛攻略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fldChar w:fldCharType="end"/>
      </w:r>
    </w:p>
    <w:p w14:paraId="32D923E7" w14:textId="77777777" w:rsidR="00F65C28" w:rsidRPr="00F65C28" w:rsidRDefault="00F65C28" w:rsidP="00F65C28">
      <w:pPr>
        <w:widowControl/>
        <w:shd w:val="clear" w:color="auto" w:fill="FFFFFF"/>
        <w:spacing w:before="480" w:line="480" w:lineRule="atLeast"/>
        <w:jc w:val="left"/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</w:pP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2. </w:t>
      </w:r>
      <w:hyperlink r:id="rId24" w:tgtFrame="_blank" w:history="1">
        <w:r w:rsidRPr="00F65C28">
          <w:rPr>
            <w:rFonts w:ascii="Georgia" w:eastAsia="宋体" w:hAnsi="Georgia" w:cs="Segoe UI"/>
            <w:color w:val="0000FF"/>
            <w:spacing w:val="-1"/>
            <w:kern w:val="0"/>
            <w:sz w:val="30"/>
            <w:szCs w:val="30"/>
            <w:u w:val="single"/>
          </w:rPr>
          <w:t>https://www.bitance.net/category/jingzhengbizixun/18081.html</w:t>
        </w:r>
      </w:hyperlink>
    </w:p>
    <w:p w14:paraId="4F43241E" w14:textId="77777777" w:rsidR="00F65C28" w:rsidRPr="00F65C28" w:rsidRDefault="00F65C28" w:rsidP="00F65C28">
      <w:pPr>
        <w:widowControl/>
        <w:shd w:val="clear" w:color="auto" w:fill="FFFFFF"/>
        <w:spacing w:before="480" w:line="480" w:lineRule="atLeast"/>
        <w:jc w:val="left"/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</w:pP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3.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《</w:t>
      </w:r>
      <w:hyperlink r:id="rId25" w:tgtFrame="_blank" w:history="1">
        <w:r w:rsidRPr="00F65C28">
          <w:rPr>
            <w:rFonts w:ascii="Georgia" w:eastAsia="宋体" w:hAnsi="Georgia" w:cs="Segoe UI"/>
            <w:color w:val="0000FF"/>
            <w:spacing w:val="-1"/>
            <w:kern w:val="0"/>
            <w:sz w:val="30"/>
            <w:szCs w:val="30"/>
            <w:u w:val="single"/>
          </w:rPr>
          <w:t>骗币套路汇总，骗子如何榨干韭菜最后一滴汁的？</w:t>
        </w:r>
        <w:r w:rsidRPr="00F65C28">
          <w:rPr>
            <w:rFonts w:ascii="Georgia" w:eastAsia="宋体" w:hAnsi="Georgia" w:cs="Segoe UI"/>
            <w:color w:val="0000FF"/>
            <w:spacing w:val="-1"/>
            <w:kern w:val="0"/>
            <w:sz w:val="30"/>
            <w:szCs w:val="30"/>
            <w:u w:val="single"/>
          </w:rPr>
          <w:t> </w:t>
        </w:r>
      </w:hyperlink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》</w:t>
      </w:r>
    </w:p>
    <w:p w14:paraId="5DCD6C83" w14:textId="77777777" w:rsidR="00F65C28" w:rsidRPr="00F65C28" w:rsidRDefault="00F65C28" w:rsidP="00F65C28">
      <w:pPr>
        <w:widowControl/>
        <w:shd w:val="clear" w:color="auto" w:fill="FFFFFF"/>
        <w:spacing w:before="480" w:line="480" w:lineRule="atLeast"/>
        <w:jc w:val="left"/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</w:pP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4. </w:t>
      </w:r>
      <w:hyperlink r:id="rId26" w:tgtFrame="_blank" w:history="1">
        <w:r w:rsidRPr="00F65C28">
          <w:rPr>
            <w:rFonts w:ascii="Georgia" w:eastAsia="宋体" w:hAnsi="Georgia" w:cs="Segoe UI"/>
            <w:color w:val="0000FF"/>
            <w:spacing w:val="-1"/>
            <w:kern w:val="0"/>
            <w:sz w:val="30"/>
            <w:szCs w:val="30"/>
            <w:u w:val="single"/>
          </w:rPr>
          <w:t>https://newsletter.banklesshq.com/p/arbitrum-is-mooning</w:t>
        </w:r>
      </w:hyperlink>
    </w:p>
    <w:p w14:paraId="2CC8C0B9" w14:textId="77777777" w:rsidR="00F65C28" w:rsidRPr="00F65C28" w:rsidRDefault="00F65C28" w:rsidP="00F65C28">
      <w:pPr>
        <w:widowControl/>
        <w:shd w:val="clear" w:color="auto" w:fill="FFFFFF"/>
        <w:spacing w:before="480" w:line="480" w:lineRule="atLeast"/>
        <w:jc w:val="left"/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</w:pP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5. </w:t>
      </w:r>
      <w:hyperlink r:id="rId27" w:tgtFrame="_blank" w:history="1">
        <w:r w:rsidRPr="00F65C28">
          <w:rPr>
            <w:rFonts w:ascii="Georgia" w:eastAsia="宋体" w:hAnsi="Georgia" w:cs="Segoe UI"/>
            <w:color w:val="0000FF"/>
            <w:spacing w:val="-1"/>
            <w:kern w:val="0"/>
            <w:sz w:val="30"/>
            <w:szCs w:val="30"/>
            <w:u w:val="single"/>
          </w:rPr>
          <w:t>Optimism Bedrock VS Arbitrum Nitro — PANews (panewslab.com)</w:t>
        </w:r>
      </w:hyperlink>
    </w:p>
    <w:p w14:paraId="2C963899" w14:textId="77777777" w:rsidR="00F65C28" w:rsidRPr="00F65C28" w:rsidRDefault="00F65C28" w:rsidP="00F65C28">
      <w:pPr>
        <w:widowControl/>
        <w:shd w:val="clear" w:color="auto" w:fill="FFFFFF"/>
        <w:spacing w:before="300" w:line="450" w:lineRule="atLeast"/>
        <w:jc w:val="left"/>
        <w:outlineLvl w:val="0"/>
        <w:rPr>
          <w:rFonts w:ascii="Helvetica" w:eastAsia="宋体" w:hAnsi="Helvetica" w:cs="Segoe UI"/>
          <w:b/>
          <w:bCs/>
          <w:color w:val="242424"/>
          <w:spacing w:val="-4"/>
          <w:kern w:val="36"/>
          <w:sz w:val="36"/>
          <w:szCs w:val="36"/>
        </w:rPr>
      </w:pPr>
      <w:r w:rsidRPr="00F65C28">
        <w:rPr>
          <w:rFonts w:ascii="Helvetica" w:eastAsia="宋体" w:hAnsi="Helvetica" w:cs="Segoe UI"/>
          <w:b/>
          <w:bCs/>
          <w:color w:val="242424"/>
          <w:spacing w:val="-4"/>
          <w:kern w:val="36"/>
          <w:sz w:val="36"/>
          <w:szCs w:val="36"/>
        </w:rPr>
        <w:lastRenderedPageBreak/>
        <w:t>关于火必研究院</w:t>
      </w:r>
    </w:p>
    <w:p w14:paraId="1A0612B0" w14:textId="77777777" w:rsidR="00F65C28" w:rsidRPr="00F65C28" w:rsidRDefault="00F65C28" w:rsidP="00F65C28">
      <w:pPr>
        <w:widowControl/>
        <w:shd w:val="clear" w:color="auto" w:fill="FFFFFF"/>
        <w:spacing w:before="206" w:line="480" w:lineRule="atLeast"/>
        <w:jc w:val="left"/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</w:pP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火必区块链应用研究院（简称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“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火必研究院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”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）成立于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2016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年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4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月，于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2018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年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3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月起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致力于全面拓展区块链各领域的研究与探索，以泛区块链领域为研究物件，以加速区块链技术研究开发、推动区块链行业应用落地、促进区块链行业生态优化为研究目标，主要研究内容包括区块链领域的行业趋势、技术路径、应用创新、模式探索等。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本着公益、严谨、创新的原则，火必研究院将通过多种形式与政府、企业、高校等机构开展广泛而深入的合作，搭建涵盖区块链完整产业链的研究平台，为区块链产业人士提供坚实的理论基础与趋势判断，推动整个区块链行业的健康、可持续发展。</w:t>
      </w:r>
    </w:p>
    <w:p w14:paraId="760799E3" w14:textId="77777777" w:rsidR="00F65C28" w:rsidRPr="00F65C28" w:rsidRDefault="00F65C28" w:rsidP="00F65C28">
      <w:pPr>
        <w:widowControl/>
        <w:shd w:val="clear" w:color="auto" w:fill="FFFFFF"/>
        <w:spacing w:before="300" w:line="450" w:lineRule="atLeast"/>
        <w:jc w:val="left"/>
        <w:outlineLvl w:val="0"/>
        <w:rPr>
          <w:rFonts w:ascii="Helvetica" w:eastAsia="宋体" w:hAnsi="Helvetica" w:cs="Segoe UI"/>
          <w:b/>
          <w:bCs/>
          <w:color w:val="242424"/>
          <w:spacing w:val="-4"/>
          <w:kern w:val="36"/>
          <w:sz w:val="36"/>
          <w:szCs w:val="36"/>
        </w:rPr>
      </w:pPr>
      <w:r w:rsidRPr="00F65C28">
        <w:rPr>
          <w:rFonts w:ascii="Helvetica" w:eastAsia="宋体" w:hAnsi="Helvetica" w:cs="Segoe UI"/>
          <w:b/>
          <w:bCs/>
          <w:color w:val="242424"/>
          <w:spacing w:val="-4"/>
          <w:kern w:val="36"/>
          <w:sz w:val="36"/>
          <w:szCs w:val="36"/>
        </w:rPr>
        <w:t>联系我们</w:t>
      </w:r>
    </w:p>
    <w:p w14:paraId="1CA7A343" w14:textId="77777777" w:rsidR="00F65C28" w:rsidRPr="00F65C28" w:rsidRDefault="00F65C28" w:rsidP="00F65C28">
      <w:pPr>
        <w:widowControl/>
        <w:shd w:val="clear" w:color="auto" w:fill="FFFFFF"/>
        <w:spacing w:before="206" w:line="480" w:lineRule="atLeast"/>
        <w:jc w:val="left"/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</w:pP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咨询邮箱：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 xml:space="preserve"> research@huobi.com</w:t>
      </w:r>
    </w:p>
    <w:p w14:paraId="662EF650" w14:textId="77777777" w:rsidR="00F65C28" w:rsidRPr="00F65C28" w:rsidRDefault="00F65C28" w:rsidP="00F65C28">
      <w:pPr>
        <w:widowControl/>
        <w:shd w:val="clear" w:color="auto" w:fill="FFFFFF"/>
        <w:spacing w:before="480" w:line="480" w:lineRule="atLeast"/>
        <w:jc w:val="left"/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</w:pP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官方网站：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 </w:t>
      </w:r>
      <w:hyperlink r:id="rId28" w:tgtFrame="_blank" w:history="1">
        <w:r w:rsidRPr="00F65C28">
          <w:rPr>
            <w:rFonts w:ascii="Georgia" w:eastAsia="宋体" w:hAnsi="Georgia" w:cs="Segoe UI"/>
            <w:color w:val="0000FF"/>
            <w:spacing w:val="-1"/>
            <w:kern w:val="0"/>
            <w:sz w:val="30"/>
            <w:szCs w:val="30"/>
            <w:u w:val="single"/>
          </w:rPr>
          <w:t>https://research.huobi.com/</w:t>
        </w:r>
      </w:hyperlink>
    </w:p>
    <w:p w14:paraId="32AC4503" w14:textId="77777777" w:rsidR="00F65C28" w:rsidRPr="00F65C28" w:rsidRDefault="00F65C28" w:rsidP="00F65C28">
      <w:pPr>
        <w:widowControl/>
        <w:shd w:val="clear" w:color="auto" w:fill="FFFFFF"/>
        <w:spacing w:before="480" w:line="480" w:lineRule="atLeast"/>
        <w:jc w:val="left"/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</w:pP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Twitter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：</w:t>
      </w:r>
      <w:hyperlink r:id="rId29" w:tgtFrame="_blank" w:history="1">
        <w:r w:rsidRPr="00F65C28">
          <w:rPr>
            <w:rFonts w:ascii="Georgia" w:eastAsia="宋体" w:hAnsi="Georgia" w:cs="Segoe UI"/>
            <w:color w:val="0000FF"/>
            <w:spacing w:val="-1"/>
            <w:kern w:val="0"/>
            <w:sz w:val="30"/>
            <w:szCs w:val="30"/>
            <w:u w:val="single"/>
          </w:rPr>
          <w:t>https://twitter.com/Huobi_Research</w:t>
        </w:r>
      </w:hyperlink>
    </w:p>
    <w:p w14:paraId="15E057CA" w14:textId="77777777" w:rsidR="00F65C28" w:rsidRPr="00F65C28" w:rsidRDefault="00F65C28" w:rsidP="00F65C28">
      <w:pPr>
        <w:widowControl/>
        <w:shd w:val="clear" w:color="auto" w:fill="FFFFFF"/>
        <w:spacing w:before="480" w:line="480" w:lineRule="atLeast"/>
        <w:jc w:val="left"/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</w:pP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Telegram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：</w:t>
      </w:r>
      <w:hyperlink r:id="rId30" w:tgtFrame="_blank" w:history="1">
        <w:r w:rsidRPr="00F65C28">
          <w:rPr>
            <w:rFonts w:ascii="Georgia" w:eastAsia="宋体" w:hAnsi="Georgia" w:cs="Segoe UI"/>
            <w:color w:val="0000FF"/>
            <w:spacing w:val="-1"/>
            <w:kern w:val="0"/>
            <w:sz w:val="30"/>
            <w:szCs w:val="30"/>
            <w:u w:val="single"/>
          </w:rPr>
          <w:t>https://t.me/HuobiResearchOfficial</w:t>
        </w:r>
      </w:hyperlink>
    </w:p>
    <w:p w14:paraId="5A948FBC" w14:textId="77777777" w:rsidR="00F65C28" w:rsidRPr="00F65C28" w:rsidRDefault="00F65C28" w:rsidP="00F65C28">
      <w:pPr>
        <w:widowControl/>
        <w:shd w:val="clear" w:color="auto" w:fill="FFFFFF"/>
        <w:spacing w:before="480" w:line="480" w:lineRule="atLeast"/>
        <w:jc w:val="left"/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</w:pP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Medium</w:t>
      </w:r>
      <w:r w:rsidRPr="00F65C28">
        <w:rPr>
          <w:rFonts w:ascii="Georgia" w:eastAsia="宋体" w:hAnsi="Georgia" w:cs="Segoe UI"/>
          <w:color w:val="242424"/>
          <w:spacing w:val="-1"/>
          <w:kern w:val="0"/>
          <w:sz w:val="30"/>
          <w:szCs w:val="30"/>
        </w:rPr>
        <w:t>：</w:t>
      </w:r>
      <w:hyperlink r:id="rId31" w:history="1">
        <w:r w:rsidRPr="00F65C28">
          <w:rPr>
            <w:rFonts w:ascii="Georgia" w:eastAsia="宋体" w:hAnsi="Georgia" w:cs="Segoe UI"/>
            <w:color w:val="0000FF"/>
            <w:spacing w:val="-1"/>
            <w:kern w:val="0"/>
            <w:sz w:val="30"/>
            <w:szCs w:val="30"/>
            <w:u w:val="single"/>
          </w:rPr>
          <w:t>https://medium.com/huobi-research</w:t>
        </w:r>
      </w:hyperlink>
    </w:p>
    <w:p w14:paraId="182BA7EF" w14:textId="77777777" w:rsidR="006B5749" w:rsidRDefault="006B5749"/>
    <w:p w14:paraId="6088571D" w14:textId="18E9BA58" w:rsidR="00F65C28" w:rsidRDefault="00F65C28">
      <w:hyperlink r:id="rId32" w:history="1">
        <w:r w:rsidRPr="00047C81">
          <w:rPr>
            <w:rStyle w:val="a7"/>
          </w:rPr>
          <w:t>https://huobiresearch.medium.com/%E4%B8%80%E6%96%87%E8%AF%BB%E6%87%82%E4%BB%A5%</w:t>
        </w:r>
        <w:r w:rsidRPr="00047C81">
          <w:rPr>
            <w:rStyle w:val="a7"/>
          </w:rPr>
          <w:lastRenderedPageBreak/>
          <w:t>E5%A4%AA%E5%9D%8A%E4%BA%8C%E5%B1%82%E9%A1%B9%E7%9B%AEarbitrum-d9fdc658b1f3</w:t>
        </w:r>
      </w:hyperlink>
    </w:p>
    <w:p w14:paraId="2AD58B6F" w14:textId="77777777" w:rsidR="00F65C28" w:rsidRPr="00F65C28" w:rsidRDefault="00F65C28">
      <w:pPr>
        <w:rPr>
          <w:rFonts w:hint="eastAsia"/>
        </w:rPr>
      </w:pPr>
    </w:p>
    <w:sectPr w:rsidR="00F65C28" w:rsidRPr="00F65C2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科 林" w:date="2023-09-06T15:35:00Z" w:initials="科林">
    <w:p w14:paraId="3200DEA7" w14:textId="77777777" w:rsidR="00271657" w:rsidRDefault="00271657" w:rsidP="006F0983">
      <w:pPr>
        <w:pStyle w:val="ab"/>
      </w:pPr>
      <w:r>
        <w:rPr>
          <w:rStyle w:val="aa"/>
        </w:rPr>
        <w:annotationRef/>
      </w:r>
      <w:r>
        <w:t>另一个layer 2项目</w:t>
      </w:r>
    </w:p>
  </w:comment>
  <w:comment w:id="1" w:author="科 林" w:date="2023-09-06T15:35:00Z" w:initials="科林">
    <w:p w14:paraId="59C59E1A" w14:textId="77777777" w:rsidR="00271657" w:rsidRDefault="00271657" w:rsidP="00163295">
      <w:pPr>
        <w:pStyle w:val="ab"/>
      </w:pPr>
      <w:r>
        <w:rPr>
          <w:rStyle w:val="aa"/>
        </w:rPr>
        <w:annotationRef/>
      </w:r>
      <w:r>
        <w:t>arbitrum对EVM的兼容比optimism更强，几乎是100%兼容，不需要改代码</w:t>
      </w:r>
    </w:p>
  </w:comment>
  <w:comment w:id="2" w:author="科 林" w:date="2023-09-06T15:44:00Z" w:initials="科林">
    <w:p w14:paraId="0C547DB0" w14:textId="77777777" w:rsidR="00C44AC1" w:rsidRDefault="00C44AC1" w:rsidP="00FF0276">
      <w:pPr>
        <w:pStyle w:val="ab"/>
      </w:pPr>
      <w:r>
        <w:rPr>
          <w:rStyle w:val="aa"/>
        </w:rPr>
        <w:annotationRef/>
      </w:r>
      <w:r>
        <w:t>强调的就是压缩</w:t>
      </w:r>
    </w:p>
  </w:comment>
  <w:comment w:id="3" w:author="科 林" w:date="2023-09-06T16:29:00Z" w:initials="科林">
    <w:p w14:paraId="62071916" w14:textId="77777777" w:rsidR="00812B08" w:rsidRDefault="00812B08">
      <w:pPr>
        <w:pStyle w:val="ab"/>
      </w:pPr>
      <w:r>
        <w:rPr>
          <w:rStyle w:val="aa"/>
        </w:rPr>
        <w:annotationRef/>
      </w:r>
      <w:r>
        <w:t>有了Stylus，智能合约语言就不止solidity了。</w:t>
      </w:r>
    </w:p>
    <w:p w14:paraId="75038969" w14:textId="77777777" w:rsidR="00812B08" w:rsidRDefault="00812B08" w:rsidP="0093276A">
      <w:pPr>
        <w:pStyle w:val="ab"/>
      </w:pPr>
      <w:r>
        <w:t>需要搞清楚Stylus和EVM的关系。</w:t>
      </w:r>
    </w:p>
  </w:comment>
  <w:comment w:id="4" w:author="科 林" w:date="2023-09-06T16:32:00Z" w:initials="科林">
    <w:p w14:paraId="625E6C42" w14:textId="77777777" w:rsidR="006C3C7D" w:rsidRDefault="006C3C7D" w:rsidP="005B0D2C">
      <w:pPr>
        <w:pStyle w:val="ab"/>
      </w:pPr>
      <w:r>
        <w:rPr>
          <w:rStyle w:val="aa"/>
        </w:rPr>
        <w:annotationRef/>
      </w:r>
      <w:r>
        <w:t>说明arbitrum的gas费和网络拥堵程度有关系</w:t>
      </w:r>
    </w:p>
  </w:comment>
  <w:comment w:id="5" w:author="科 林" w:date="2023-09-06T16:42:00Z" w:initials="科林">
    <w:p w14:paraId="44BA16C6" w14:textId="77777777" w:rsidR="00956A46" w:rsidRDefault="00956A46" w:rsidP="002D42E8">
      <w:pPr>
        <w:pStyle w:val="ab"/>
      </w:pPr>
      <w:r>
        <w:rPr>
          <w:rStyle w:val="aa"/>
        </w:rPr>
        <w:annotationRef/>
      </w:r>
      <w:r>
        <w:t>用户需要为keeper交gas费</w:t>
      </w:r>
    </w:p>
  </w:comment>
  <w:comment w:id="6" w:author="科 林" w:date="2023-09-06T16:46:00Z" w:initials="科林">
    <w:p w14:paraId="615E5E89" w14:textId="77777777" w:rsidR="00DB2642" w:rsidRDefault="00DB2642" w:rsidP="00021471">
      <w:pPr>
        <w:pStyle w:val="ab"/>
      </w:pPr>
      <w:r>
        <w:rPr>
          <w:rStyle w:val="aa"/>
        </w:rPr>
        <w:annotationRef/>
      </w:r>
      <w:r>
        <w:t>了解一下FDV</w:t>
      </w:r>
    </w:p>
  </w:comment>
  <w:comment w:id="7" w:author="科 林" w:date="2023-09-06T16:52:00Z" w:initials="科林">
    <w:p w14:paraId="31817F64" w14:textId="77777777" w:rsidR="00466A1A" w:rsidRDefault="00466A1A" w:rsidP="00494F3F">
      <w:pPr>
        <w:pStyle w:val="ab"/>
      </w:pPr>
      <w:r>
        <w:rPr>
          <w:rStyle w:val="aa"/>
        </w:rPr>
        <w:annotationRef/>
      </w:r>
      <w:r>
        <w:t>arbitrum上的DeFi衍生品相比其他链有明显优势</w:t>
      </w:r>
    </w:p>
  </w:comment>
  <w:comment w:id="8" w:author="科 林" w:date="2023-09-06T16:54:00Z" w:initials="科林">
    <w:p w14:paraId="3882BF5F" w14:textId="77777777" w:rsidR="00466A1A" w:rsidRDefault="00466A1A" w:rsidP="00382948">
      <w:pPr>
        <w:pStyle w:val="ab"/>
      </w:pPr>
      <w:r>
        <w:rPr>
          <w:rStyle w:val="aa"/>
        </w:rPr>
        <w:annotationRef/>
      </w:r>
      <w:r>
        <w:t>那gas费还是并不便宜啊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200DEA7" w15:done="0"/>
  <w15:commentEx w15:paraId="59C59E1A" w15:done="0"/>
  <w15:commentEx w15:paraId="0C547DB0" w15:done="0"/>
  <w15:commentEx w15:paraId="75038969" w15:done="0"/>
  <w15:commentEx w15:paraId="625E6C42" w15:done="0"/>
  <w15:commentEx w15:paraId="44BA16C6" w15:done="0"/>
  <w15:commentEx w15:paraId="615E5E89" w15:done="0"/>
  <w15:commentEx w15:paraId="31817F64" w15:done="0"/>
  <w15:commentEx w15:paraId="3882BF5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28A31AB8" w16cex:dateUtc="2023-09-06T07:35:00Z"/>
  <w16cex:commentExtensible w16cex:durableId="28A31ADD" w16cex:dateUtc="2023-09-06T07:35:00Z"/>
  <w16cex:commentExtensible w16cex:durableId="28A31CD7" w16cex:dateUtc="2023-09-06T07:44:00Z"/>
  <w16cex:commentExtensible w16cex:durableId="28A3274C" w16cex:dateUtc="2023-09-06T08:29:00Z"/>
  <w16cex:commentExtensible w16cex:durableId="28A3281D" w16cex:dateUtc="2023-09-06T08:32:00Z"/>
  <w16cex:commentExtensible w16cex:durableId="28A32A5A" w16cex:dateUtc="2023-09-06T08:42:00Z"/>
  <w16cex:commentExtensible w16cex:durableId="28A32B70" w16cex:dateUtc="2023-09-06T08:46:00Z"/>
  <w16cex:commentExtensible w16cex:durableId="28A32CE6" w16cex:dateUtc="2023-09-06T08:52:00Z"/>
  <w16cex:commentExtensible w16cex:durableId="28A32D2A" w16cex:dateUtc="2023-09-06T08:5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200DEA7" w16cid:durableId="28A31AB8"/>
  <w16cid:commentId w16cid:paraId="59C59E1A" w16cid:durableId="28A31ADD"/>
  <w16cid:commentId w16cid:paraId="0C547DB0" w16cid:durableId="28A31CD7"/>
  <w16cid:commentId w16cid:paraId="75038969" w16cid:durableId="28A3274C"/>
  <w16cid:commentId w16cid:paraId="625E6C42" w16cid:durableId="28A3281D"/>
  <w16cid:commentId w16cid:paraId="44BA16C6" w16cid:durableId="28A32A5A"/>
  <w16cid:commentId w16cid:paraId="615E5E89" w16cid:durableId="28A32B70"/>
  <w16cid:commentId w16cid:paraId="31817F64" w16cid:durableId="28A32CE6"/>
  <w16cid:commentId w16cid:paraId="3882BF5F" w16cid:durableId="28A32D2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B1C063" w14:textId="77777777" w:rsidR="003A00A8" w:rsidRDefault="003A00A8" w:rsidP="00F65C28">
      <w:r>
        <w:separator/>
      </w:r>
    </w:p>
  </w:endnote>
  <w:endnote w:type="continuationSeparator" w:id="0">
    <w:p w14:paraId="6B6744CC" w14:textId="77777777" w:rsidR="003A00A8" w:rsidRDefault="003A00A8" w:rsidP="00F65C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B3161C" w14:textId="77777777" w:rsidR="003A00A8" w:rsidRDefault="003A00A8" w:rsidP="00F65C28">
      <w:r>
        <w:separator/>
      </w:r>
    </w:p>
  </w:footnote>
  <w:footnote w:type="continuationSeparator" w:id="0">
    <w:p w14:paraId="53BB3CE3" w14:textId="77777777" w:rsidR="003A00A8" w:rsidRDefault="003A00A8" w:rsidP="00F65C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1211A5"/>
    <w:multiLevelType w:val="multilevel"/>
    <w:tmpl w:val="54943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E864C5"/>
    <w:multiLevelType w:val="multilevel"/>
    <w:tmpl w:val="52004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712958"/>
    <w:multiLevelType w:val="multilevel"/>
    <w:tmpl w:val="8318C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670E97"/>
    <w:multiLevelType w:val="multilevel"/>
    <w:tmpl w:val="EC24E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26F7D7A"/>
    <w:multiLevelType w:val="multilevel"/>
    <w:tmpl w:val="01906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52D3DF8"/>
    <w:multiLevelType w:val="multilevel"/>
    <w:tmpl w:val="1FBE2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A7B07C3"/>
    <w:multiLevelType w:val="multilevel"/>
    <w:tmpl w:val="0AF49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B631C82"/>
    <w:multiLevelType w:val="multilevel"/>
    <w:tmpl w:val="DE24A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5083AD2"/>
    <w:multiLevelType w:val="multilevel"/>
    <w:tmpl w:val="9702C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D896403"/>
    <w:multiLevelType w:val="multilevel"/>
    <w:tmpl w:val="161A5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74338217">
    <w:abstractNumId w:val="5"/>
  </w:num>
  <w:num w:numId="2" w16cid:durableId="663123983">
    <w:abstractNumId w:val="2"/>
  </w:num>
  <w:num w:numId="3" w16cid:durableId="588082254">
    <w:abstractNumId w:val="4"/>
  </w:num>
  <w:num w:numId="4" w16cid:durableId="728039434">
    <w:abstractNumId w:val="3"/>
  </w:num>
  <w:num w:numId="5" w16cid:durableId="721490355">
    <w:abstractNumId w:val="9"/>
  </w:num>
  <w:num w:numId="6" w16cid:durableId="655107427">
    <w:abstractNumId w:val="8"/>
  </w:num>
  <w:num w:numId="7" w16cid:durableId="1923948800">
    <w:abstractNumId w:val="0"/>
  </w:num>
  <w:num w:numId="8" w16cid:durableId="1046176834">
    <w:abstractNumId w:val="6"/>
  </w:num>
  <w:num w:numId="9" w16cid:durableId="247010524">
    <w:abstractNumId w:val="7"/>
  </w:num>
  <w:num w:numId="10" w16cid:durableId="1643000829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科 林">
    <w15:presenceInfo w15:providerId="Windows Live" w15:userId="3dc8772572cb2e5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BCC"/>
    <w:rsid w:val="00214F61"/>
    <w:rsid w:val="002203CB"/>
    <w:rsid w:val="00271657"/>
    <w:rsid w:val="003A00A8"/>
    <w:rsid w:val="003D77B8"/>
    <w:rsid w:val="00466A1A"/>
    <w:rsid w:val="00586BBD"/>
    <w:rsid w:val="00612534"/>
    <w:rsid w:val="00653E94"/>
    <w:rsid w:val="006B5749"/>
    <w:rsid w:val="006C3C7D"/>
    <w:rsid w:val="006D1CCB"/>
    <w:rsid w:val="00812B08"/>
    <w:rsid w:val="00815712"/>
    <w:rsid w:val="00884E8C"/>
    <w:rsid w:val="00956A46"/>
    <w:rsid w:val="009855FF"/>
    <w:rsid w:val="00A56A91"/>
    <w:rsid w:val="00C44AC1"/>
    <w:rsid w:val="00D57BCC"/>
    <w:rsid w:val="00DB2642"/>
    <w:rsid w:val="00E14EAE"/>
    <w:rsid w:val="00E36BB3"/>
    <w:rsid w:val="00E428A9"/>
    <w:rsid w:val="00F06DA9"/>
    <w:rsid w:val="00F440BD"/>
    <w:rsid w:val="00F5338C"/>
    <w:rsid w:val="00F65C28"/>
    <w:rsid w:val="00FD75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E43E8E"/>
  <w15:chartTrackingRefBased/>
  <w15:docId w15:val="{6C24DFDF-4123-43B8-8BA3-4667635D8B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F65C28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F65C28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65C28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65C2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65C2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65C28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F65C28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F65C28"/>
    <w:rPr>
      <w:rFonts w:ascii="宋体" w:eastAsia="宋体" w:hAnsi="宋体" w:cs="宋体"/>
      <w:b/>
      <w:bCs/>
      <w:kern w:val="0"/>
      <w:sz w:val="36"/>
      <w:szCs w:val="36"/>
    </w:rPr>
  </w:style>
  <w:style w:type="character" w:styleId="a7">
    <w:name w:val="Hyperlink"/>
    <w:basedOn w:val="a0"/>
    <w:uiPriority w:val="99"/>
    <w:unhideWhenUsed/>
    <w:rsid w:val="00F65C28"/>
    <w:rPr>
      <w:color w:val="0000FF"/>
      <w:u w:val="single"/>
    </w:rPr>
  </w:style>
  <w:style w:type="character" w:customStyle="1" w:styleId="be">
    <w:name w:val="be"/>
    <w:basedOn w:val="a0"/>
    <w:rsid w:val="00F65C28"/>
  </w:style>
  <w:style w:type="paragraph" w:customStyle="1" w:styleId="be1">
    <w:name w:val="be1"/>
    <w:basedOn w:val="a"/>
    <w:rsid w:val="00F65C2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w-post-body-paragraph">
    <w:name w:val="pw-post-body-paragraph"/>
    <w:basedOn w:val="a"/>
    <w:rsid w:val="00F65C2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F65C28"/>
    <w:rPr>
      <w:b/>
      <w:bCs/>
    </w:rPr>
  </w:style>
  <w:style w:type="paragraph" w:customStyle="1" w:styleId="mf">
    <w:name w:val="mf"/>
    <w:basedOn w:val="a"/>
    <w:rsid w:val="00F65C2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Unresolved Mention"/>
    <w:basedOn w:val="a0"/>
    <w:uiPriority w:val="99"/>
    <w:semiHidden/>
    <w:unhideWhenUsed/>
    <w:rsid w:val="00F65C28"/>
    <w:rPr>
      <w:color w:val="605E5C"/>
      <w:shd w:val="clear" w:color="auto" w:fill="E1DFDD"/>
    </w:rPr>
  </w:style>
  <w:style w:type="character" w:styleId="aa">
    <w:name w:val="annotation reference"/>
    <w:basedOn w:val="a0"/>
    <w:uiPriority w:val="99"/>
    <w:semiHidden/>
    <w:unhideWhenUsed/>
    <w:rsid w:val="00271657"/>
    <w:rPr>
      <w:sz w:val="21"/>
      <w:szCs w:val="21"/>
    </w:rPr>
  </w:style>
  <w:style w:type="paragraph" w:styleId="ab">
    <w:name w:val="annotation text"/>
    <w:basedOn w:val="a"/>
    <w:link w:val="ac"/>
    <w:uiPriority w:val="99"/>
    <w:unhideWhenUsed/>
    <w:rsid w:val="00271657"/>
    <w:pPr>
      <w:jc w:val="left"/>
    </w:pPr>
  </w:style>
  <w:style w:type="character" w:customStyle="1" w:styleId="ac">
    <w:name w:val="批注文字 字符"/>
    <w:basedOn w:val="a0"/>
    <w:link w:val="ab"/>
    <w:uiPriority w:val="99"/>
    <w:rsid w:val="00271657"/>
  </w:style>
  <w:style w:type="paragraph" w:styleId="ad">
    <w:name w:val="annotation subject"/>
    <w:basedOn w:val="ab"/>
    <w:next w:val="ab"/>
    <w:link w:val="ae"/>
    <w:uiPriority w:val="99"/>
    <w:semiHidden/>
    <w:unhideWhenUsed/>
    <w:rsid w:val="00271657"/>
    <w:rPr>
      <w:b/>
      <w:bCs/>
    </w:rPr>
  </w:style>
  <w:style w:type="character" w:customStyle="1" w:styleId="ae">
    <w:name w:val="批注主题 字符"/>
    <w:basedOn w:val="ac"/>
    <w:link w:val="ad"/>
    <w:uiPriority w:val="99"/>
    <w:semiHidden/>
    <w:rsid w:val="0027165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466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15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04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378117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543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932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6214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5139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79714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38315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23906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27853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49031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790847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12" w:space="0" w:color="FFFFFF"/>
                                                            <w:left w:val="single" w:sz="12" w:space="0" w:color="FFFFFF"/>
                                                            <w:bottom w:val="single" w:sz="12" w:space="0" w:color="FFFFFF"/>
                                                            <w:right w:val="single" w:sz="12" w:space="0" w:color="FFFFFF"/>
                                                          </w:divBdr>
                                                          <w:divsChild>
                                                            <w:div w:id="15060206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42218420">
                                          <w:marLeft w:val="1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86542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074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12310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74916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749024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359388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965677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711889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4378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4605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018717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7375635">
                                      <w:marLeft w:val="0"/>
                                      <w:marRight w:val="0"/>
                                      <w:marTop w:val="480"/>
                                      <w:marBottom w:val="0"/>
                                      <w:divBdr>
                                        <w:top w:val="single" w:sz="6" w:space="2" w:color="F2F2F2"/>
                                        <w:left w:val="none" w:sz="0" w:space="0" w:color="auto"/>
                                        <w:bottom w:val="single" w:sz="6" w:space="2" w:color="F2F2F2"/>
                                        <w:right w:val="none" w:sz="0" w:space="0" w:color="auto"/>
                                      </w:divBdr>
                                      <w:divsChild>
                                        <w:div w:id="12434470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69272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44589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85268177">
                                                      <w:marLeft w:val="0"/>
                                                      <w:marRight w:val="6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121360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098665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561271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69890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0059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6323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4102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6499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3168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8724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2443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2229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8597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426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56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3919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232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7727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014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2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251330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5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2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911773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mments" Target="comments.xml"/><Relationship Id="rId18" Type="http://schemas.openxmlformats.org/officeDocument/2006/relationships/image" Target="media/image5.png"/><Relationship Id="rId26" Type="http://schemas.openxmlformats.org/officeDocument/2006/relationships/hyperlink" Target="https://newsletter.banklesshq.com/p/arbitrum-is-mooning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34" Type="http://schemas.microsoft.com/office/2011/relationships/people" Target="people.xml"/><Relationship Id="rId7" Type="http://schemas.openxmlformats.org/officeDocument/2006/relationships/hyperlink" Target="https://huobiresearch.medium.com/?source=post_page-----d9fdc658b1f3--------------------------------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4.png"/><Relationship Id="rId25" Type="http://schemas.openxmlformats.org/officeDocument/2006/relationships/hyperlink" Target="https://mirror.xyz/0xB10DF4c0D1C767b3cEdd911a30E78d2bfdFb5888/prNC3wNLuAUi2imlVFuibvxc151x8cT3kTdWOtkFhXM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microsoft.com/office/2018/08/relationships/commentsExtensible" Target="commentsExtensible.xml"/><Relationship Id="rId20" Type="http://schemas.openxmlformats.org/officeDocument/2006/relationships/image" Target="media/image7.png"/><Relationship Id="rId29" Type="http://schemas.openxmlformats.org/officeDocument/2006/relationships/hyperlink" Target="https://twitter.com/Huobi_Research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hyperlink" Target="https://www.bitance.net/category/jingzhengbizixun/18081.html" TargetMode="External"/><Relationship Id="rId32" Type="http://schemas.openxmlformats.org/officeDocument/2006/relationships/hyperlink" Target="https://huobiresearch.medium.com/%E4%B8%80%E6%96%87%E8%AF%BB%E6%87%82%E4%BB%A5%E5%A4%AA%E5%9D%8A%E4%BA%8C%E5%B1%82%E9%A1%B9%E7%9B%AEarbitrum-d9fdc658b1f3" TargetMode="External"/><Relationship Id="rId5" Type="http://schemas.openxmlformats.org/officeDocument/2006/relationships/footnotes" Target="footnotes.xml"/><Relationship Id="rId15" Type="http://schemas.microsoft.com/office/2016/09/relationships/commentsIds" Target="commentsIds.xml"/><Relationship Id="rId23" Type="http://schemas.openxmlformats.org/officeDocument/2006/relationships/image" Target="media/image10.png"/><Relationship Id="rId28" Type="http://schemas.openxmlformats.org/officeDocument/2006/relationships/hyperlink" Target="https://research.huobi.com/" TargetMode="External"/><Relationship Id="rId10" Type="http://schemas.openxmlformats.org/officeDocument/2006/relationships/hyperlink" Target="https://medium.com/m/signin?actionUrl=https%3A%2F%2Fmedium.com%2F_%2Fsubscribe%2Fuser%2Fc8b14d7699a9&amp;operation=register&amp;redirect=https%3A%2F%2Fhuobiresearch.medium.com%2F%E4%B8%80%E6%96%87%E8%AF%BB%E6%87%82%E4%BB%A5%E5%A4%AA%E5%9D%8A%E4%BA%8C%E5%B1%82%E9%A1%B9%E7%9B%AEarbitrum-d9fdc658b1f3&amp;user=Huobi+Research&amp;userId=c8b14d7699a9&amp;source=post_page-c8b14d7699a9----d9fdc658b1f3---------------------post_header-----------" TargetMode="External"/><Relationship Id="rId19" Type="http://schemas.openxmlformats.org/officeDocument/2006/relationships/image" Target="media/image6.png"/><Relationship Id="rId31" Type="http://schemas.openxmlformats.org/officeDocument/2006/relationships/hyperlink" Target="https://medium.com/huobi-research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huobiresearch.medium.com/?source=post_page-----d9fdc658b1f3--------------------------------" TargetMode="External"/><Relationship Id="rId14" Type="http://schemas.microsoft.com/office/2011/relationships/commentsExtended" Target="commentsExtended.xml"/><Relationship Id="rId22" Type="http://schemas.openxmlformats.org/officeDocument/2006/relationships/image" Target="media/image9.png"/><Relationship Id="rId27" Type="http://schemas.openxmlformats.org/officeDocument/2006/relationships/hyperlink" Target="https://www.panewslab.com/zh/articledetails/764o364a.html" TargetMode="External"/><Relationship Id="rId30" Type="http://schemas.openxmlformats.org/officeDocument/2006/relationships/hyperlink" Target="https://t.me/HuobiResearchOfficial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26</Pages>
  <Words>1617</Words>
  <Characters>9222</Characters>
  <Application>Microsoft Office Word</Application>
  <DocSecurity>0</DocSecurity>
  <Lines>76</Lines>
  <Paragraphs>21</Paragraphs>
  <ScaleCrop>false</ScaleCrop>
  <Company/>
  <LinksUpToDate>false</LinksUpToDate>
  <CharactersWithSpaces>10818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科 林</dc:creator>
  <cp:keywords/>
  <dc:description/>
  <cp:lastModifiedBy>科 林</cp:lastModifiedBy>
  <cp:revision>42</cp:revision>
  <dcterms:created xsi:type="dcterms:W3CDTF">2023-09-06T07:23:00Z</dcterms:created>
  <dcterms:modified xsi:type="dcterms:W3CDTF">2023-09-06T09:15:00Z</dcterms:modified>
</cp:coreProperties>
</file>