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7FE7" w14:textId="77777777" w:rsidR="00AE789C" w:rsidRPr="00AE789C" w:rsidRDefault="00AE789C" w:rsidP="00AE789C">
      <w:pPr>
        <w:widowControl/>
        <w:shd w:val="clear" w:color="auto" w:fill="FCFCFC"/>
        <w:spacing w:after="360"/>
        <w:jc w:val="left"/>
        <w:outlineLvl w:val="0"/>
        <w:rPr>
          <w:rFonts w:ascii="Roboto Slab" w:eastAsia="宋体" w:hAnsi="Roboto Slab" w:cs="Roboto Slab"/>
          <w:b/>
          <w:bCs/>
          <w:color w:val="404040"/>
          <w:kern w:val="36"/>
          <w:sz w:val="42"/>
          <w:szCs w:val="42"/>
        </w:rPr>
      </w:pPr>
      <w:r w:rsidRPr="00AE789C">
        <w:rPr>
          <w:rFonts w:ascii="Roboto Slab" w:eastAsia="宋体" w:hAnsi="Roboto Slab" w:cs="Roboto Slab"/>
          <w:b/>
          <w:bCs/>
          <w:color w:val="404040"/>
          <w:kern w:val="36"/>
          <w:sz w:val="42"/>
          <w:szCs w:val="42"/>
        </w:rPr>
        <w:t>Curve DAO: Fee Collection and Distribution</w:t>
      </w:r>
      <w:hyperlink r:id="rId7" w:anchor="curve-dao-fee-collection-and-distribution" w:tooltip="Permalink to this heading" w:history="1">
        <w:r w:rsidRPr="00AE789C">
          <w:rPr>
            <w:rFonts w:ascii="FontAwesome" w:eastAsia="宋体" w:hAnsi="FontAwesome" w:cs="Roboto Slab" w:hint="eastAsia"/>
            <w:b/>
            <w:bCs/>
            <w:color w:val="2980B9"/>
            <w:kern w:val="36"/>
            <w:szCs w:val="21"/>
            <w:u w:val="single"/>
          </w:rPr>
          <w:sym w:font="Symbol" w:char="F0C1"/>
        </w:r>
      </w:hyperlink>
    </w:p>
    <w:p w14:paraId="34FAA53F" w14:textId="77777777" w:rsidR="00AE789C" w:rsidRPr="00AE789C" w:rsidRDefault="00AE789C" w:rsidP="00AE789C">
      <w:pPr>
        <w:widowControl/>
        <w:shd w:val="clear" w:color="auto" w:fill="FCFCFC"/>
        <w:spacing w:after="360" w:line="360" w:lineRule="atLeast"/>
        <w:jc w:val="left"/>
        <w:rPr>
          <w:rFonts w:ascii="Lato" w:eastAsia="宋体" w:hAnsi="Lato" w:cs="宋体"/>
          <w:color w:val="404040"/>
          <w:kern w:val="0"/>
          <w:sz w:val="24"/>
          <w:szCs w:val="24"/>
        </w:rPr>
      </w:pPr>
      <w:r w:rsidRPr="00AE789C">
        <w:rPr>
          <w:rFonts w:ascii="Lato" w:eastAsia="宋体" w:hAnsi="Lato" w:cs="宋体"/>
          <w:color w:val="404040"/>
          <w:kern w:val="0"/>
          <w:sz w:val="24"/>
          <w:szCs w:val="24"/>
        </w:rPr>
        <w:t>Curve exchange contracts have the capability to charge an “</w:t>
      </w:r>
      <w:r w:rsidRPr="00AE789C">
        <w:rPr>
          <w:rFonts w:ascii="Lato" w:eastAsia="宋体" w:hAnsi="Lato" w:cs="宋体"/>
          <w:color w:val="404040"/>
          <w:kern w:val="0"/>
          <w:sz w:val="24"/>
          <w:szCs w:val="24"/>
          <w:highlight w:val="yellow"/>
        </w:rPr>
        <w:t>admin fee</w:t>
      </w:r>
      <w:r w:rsidRPr="00AE789C">
        <w:rPr>
          <w:rFonts w:ascii="Lato" w:eastAsia="宋体" w:hAnsi="Lato" w:cs="宋体"/>
          <w:color w:val="404040"/>
          <w:kern w:val="0"/>
          <w:sz w:val="24"/>
          <w:szCs w:val="24"/>
        </w:rPr>
        <w:t xml:space="preserve">”, claimable by the </w:t>
      </w:r>
      <w:r w:rsidRPr="00AE789C">
        <w:rPr>
          <w:rFonts w:ascii="Lato" w:eastAsia="宋体" w:hAnsi="Lato" w:cs="宋体"/>
          <w:color w:val="404040"/>
          <w:kern w:val="0"/>
          <w:sz w:val="24"/>
          <w:szCs w:val="24"/>
          <w:highlight w:val="yellow"/>
        </w:rPr>
        <w:t>contract owner</w:t>
      </w:r>
      <w:r w:rsidRPr="00AE789C">
        <w:rPr>
          <w:rFonts w:ascii="Lato" w:eastAsia="宋体" w:hAnsi="Lato" w:cs="宋体"/>
          <w:color w:val="404040"/>
          <w:kern w:val="0"/>
          <w:sz w:val="24"/>
          <w:szCs w:val="24"/>
        </w:rPr>
        <w:t xml:space="preserve">. The admin fee is represented as a </w:t>
      </w:r>
      <w:r w:rsidRPr="00AE789C">
        <w:rPr>
          <w:rFonts w:ascii="Lato" w:eastAsia="宋体" w:hAnsi="Lato" w:cs="宋体"/>
          <w:color w:val="404040"/>
          <w:kern w:val="0"/>
          <w:sz w:val="24"/>
          <w:szCs w:val="24"/>
          <w:highlight w:val="yellow"/>
        </w:rPr>
        <w:t>percentage</w:t>
      </w:r>
      <w:r w:rsidRPr="00AE789C">
        <w:rPr>
          <w:rFonts w:ascii="Lato" w:eastAsia="宋体" w:hAnsi="Lato" w:cs="宋体"/>
          <w:color w:val="404040"/>
          <w:kern w:val="0"/>
          <w:sz w:val="24"/>
          <w:szCs w:val="24"/>
        </w:rPr>
        <w:t xml:space="preserve"> of the total fee collected on a swap.</w:t>
      </w:r>
    </w:p>
    <w:p w14:paraId="0EA2440C" w14:textId="77777777" w:rsidR="00AE789C" w:rsidRPr="00AE789C" w:rsidRDefault="00AE789C" w:rsidP="00AE789C">
      <w:pPr>
        <w:widowControl/>
        <w:shd w:val="clear" w:color="auto" w:fill="FCFCFC"/>
        <w:spacing w:after="360" w:line="360" w:lineRule="atLeast"/>
        <w:jc w:val="left"/>
        <w:rPr>
          <w:rFonts w:ascii="Lato" w:eastAsia="宋体" w:hAnsi="Lato" w:cs="宋体"/>
          <w:color w:val="404040"/>
          <w:kern w:val="0"/>
          <w:sz w:val="24"/>
          <w:szCs w:val="24"/>
        </w:rPr>
      </w:pPr>
      <w:r w:rsidRPr="00AE789C">
        <w:rPr>
          <w:rFonts w:ascii="Lato" w:eastAsia="宋体" w:hAnsi="Lato" w:cs="宋体"/>
          <w:color w:val="404040"/>
          <w:kern w:val="0"/>
          <w:sz w:val="24"/>
          <w:szCs w:val="24"/>
        </w:rPr>
        <w:t xml:space="preserve">For exchanges the fee is taken in the </w:t>
      </w:r>
      <w:r w:rsidRPr="00AE789C">
        <w:rPr>
          <w:rFonts w:ascii="Lato" w:eastAsia="宋体" w:hAnsi="Lato" w:cs="宋体"/>
          <w:color w:val="404040"/>
          <w:kern w:val="0"/>
          <w:sz w:val="24"/>
          <w:szCs w:val="24"/>
          <w:highlight w:val="yellow"/>
        </w:rPr>
        <w:t>output currency</w:t>
      </w:r>
      <w:r w:rsidRPr="00AE789C">
        <w:rPr>
          <w:rFonts w:ascii="Lato" w:eastAsia="宋体" w:hAnsi="Lato" w:cs="宋体"/>
          <w:color w:val="404040"/>
          <w:kern w:val="0"/>
          <w:sz w:val="24"/>
          <w:szCs w:val="24"/>
        </w:rPr>
        <w:t xml:space="preserve"> and calculated against the final amount received. For example, if swapping from USDT to USDC, the fee is taken in USDC.</w:t>
      </w:r>
    </w:p>
    <w:p w14:paraId="021931E4" w14:textId="77777777" w:rsidR="00AE789C" w:rsidRPr="00AE789C" w:rsidRDefault="00AE789C" w:rsidP="00AE789C">
      <w:pPr>
        <w:widowControl/>
        <w:shd w:val="clear" w:color="auto" w:fill="FCFCFC"/>
        <w:spacing w:after="360" w:line="360" w:lineRule="atLeast"/>
        <w:jc w:val="left"/>
        <w:rPr>
          <w:rFonts w:ascii="Lato" w:eastAsia="宋体" w:hAnsi="Lato" w:cs="宋体"/>
          <w:color w:val="404040"/>
          <w:kern w:val="0"/>
          <w:sz w:val="24"/>
          <w:szCs w:val="24"/>
        </w:rPr>
      </w:pPr>
      <w:r w:rsidRPr="00AE789C">
        <w:rPr>
          <w:rFonts w:ascii="Lato" w:eastAsia="宋体" w:hAnsi="Lato" w:cs="宋体"/>
          <w:color w:val="404040"/>
          <w:kern w:val="0"/>
          <w:sz w:val="24"/>
          <w:szCs w:val="24"/>
          <w:highlight w:val="yellow"/>
        </w:rPr>
        <w:t>Liquidity providers also incur fees when adding or removing liquidity.</w:t>
      </w:r>
      <w:r w:rsidRPr="00AE789C">
        <w:rPr>
          <w:rFonts w:ascii="Lato" w:eastAsia="宋体" w:hAnsi="Lato" w:cs="宋体"/>
          <w:color w:val="404040"/>
          <w:kern w:val="0"/>
          <w:sz w:val="24"/>
          <w:szCs w:val="24"/>
        </w:rPr>
        <w:t xml:space="preserve"> The fee is applied such that, for example, a swap between USDC and USDT would pay roughly the same amount of fees as depositing USDC into the pool and then withdrawing USDT. The only case where a fee is not applied on withdrawal is when removing liquidity via </w:t>
      </w:r>
      <w:proofErr w:type="spellStart"/>
      <w:r w:rsidRPr="00AE789C">
        <w:rPr>
          <w:rFonts w:ascii="Lato" w:eastAsia="宋体" w:hAnsi="Lato" w:cs="宋体"/>
          <w:color w:val="404040"/>
          <w:kern w:val="0"/>
          <w:sz w:val="24"/>
          <w:szCs w:val="24"/>
        </w:rPr>
        <w:fldChar w:fldCharType="begin"/>
      </w:r>
      <w:r w:rsidRPr="00AE789C">
        <w:rPr>
          <w:rFonts w:ascii="Lato" w:eastAsia="宋体" w:hAnsi="Lato" w:cs="宋体"/>
          <w:color w:val="404040"/>
          <w:kern w:val="0"/>
          <w:sz w:val="24"/>
          <w:szCs w:val="24"/>
        </w:rPr>
        <w:instrText xml:space="preserve"> HYPERLINK "https://curve.readthedocs.io/factory-pools.html" \l "StableSwap.remove_liquidity" \o "StableSwap.remove_liquidity" </w:instrText>
      </w:r>
      <w:r w:rsidRPr="00AE789C">
        <w:rPr>
          <w:rFonts w:ascii="Lato" w:eastAsia="宋体" w:hAnsi="Lato" w:cs="宋体"/>
          <w:color w:val="404040"/>
          <w:kern w:val="0"/>
          <w:sz w:val="24"/>
          <w:szCs w:val="24"/>
        </w:rPr>
        <w:fldChar w:fldCharType="separate"/>
      </w:r>
      <w:r w:rsidRPr="00AE789C">
        <w:rPr>
          <w:rFonts w:ascii="Consolas" w:eastAsia="宋体" w:hAnsi="Consolas" w:cs="宋体"/>
          <w:b/>
          <w:bCs/>
          <w:color w:val="404040"/>
          <w:kern w:val="0"/>
          <w:sz w:val="18"/>
          <w:szCs w:val="18"/>
          <w:bdr w:val="single" w:sz="6" w:space="2" w:color="E1E4E5" w:frame="1"/>
          <w:shd w:val="clear" w:color="auto" w:fill="FFFFFF"/>
        </w:rPr>
        <w:t>remove_liquidity</w:t>
      </w:r>
      <w:proofErr w:type="spellEnd"/>
      <w:r w:rsidRPr="00AE789C">
        <w:rPr>
          <w:rFonts w:ascii="Lato" w:eastAsia="宋体" w:hAnsi="Lato" w:cs="宋体"/>
          <w:color w:val="404040"/>
          <w:kern w:val="0"/>
          <w:sz w:val="24"/>
          <w:szCs w:val="24"/>
        </w:rPr>
        <w:fldChar w:fldCharType="end"/>
      </w:r>
      <w:r w:rsidRPr="00AE789C">
        <w:rPr>
          <w:rFonts w:ascii="Lato" w:eastAsia="宋体" w:hAnsi="Lato" w:cs="宋体"/>
          <w:color w:val="404040"/>
          <w:kern w:val="0"/>
          <w:sz w:val="24"/>
          <w:szCs w:val="24"/>
        </w:rPr>
        <w:t>, as this method does not change the imbalance of the pool in any way.</w:t>
      </w:r>
    </w:p>
    <w:p w14:paraId="1B9BADC7" w14:textId="77777777" w:rsidR="00AE789C" w:rsidRPr="00AE789C" w:rsidRDefault="00AE789C" w:rsidP="00AE789C">
      <w:pPr>
        <w:widowControl/>
        <w:shd w:val="clear" w:color="auto" w:fill="FCFCFC"/>
        <w:spacing w:after="360" w:line="360" w:lineRule="atLeast"/>
        <w:jc w:val="left"/>
        <w:rPr>
          <w:rFonts w:ascii="Lato" w:eastAsia="宋体" w:hAnsi="Lato" w:cs="宋体"/>
          <w:color w:val="404040"/>
          <w:kern w:val="0"/>
          <w:sz w:val="24"/>
          <w:szCs w:val="24"/>
        </w:rPr>
      </w:pPr>
      <w:commentRangeStart w:id="0"/>
      <w:r w:rsidRPr="00AE789C">
        <w:rPr>
          <w:rFonts w:ascii="Lato" w:eastAsia="宋体" w:hAnsi="Lato" w:cs="宋体"/>
          <w:color w:val="404040"/>
          <w:kern w:val="0"/>
          <w:sz w:val="24"/>
          <w:szCs w:val="24"/>
        </w:rPr>
        <w:t xml:space="preserve">Exchange </w:t>
      </w:r>
      <w:commentRangeEnd w:id="0"/>
      <w:r w:rsidR="00C72F42">
        <w:rPr>
          <w:rStyle w:val="ab"/>
        </w:rPr>
        <w:commentReference w:id="0"/>
      </w:r>
      <w:r w:rsidRPr="00AE789C">
        <w:rPr>
          <w:rFonts w:ascii="Lato" w:eastAsia="宋体" w:hAnsi="Lato" w:cs="宋体"/>
          <w:color w:val="404040"/>
          <w:kern w:val="0"/>
          <w:sz w:val="24"/>
          <w:szCs w:val="24"/>
        </w:rPr>
        <w:t>contracts are indirectly owned by the Curve DAO via a </w:t>
      </w:r>
      <w:hyperlink r:id="rId12" w:anchor="dao-ownership-pool-proxy" w:history="1">
        <w:r w:rsidRPr="00AE789C">
          <w:rPr>
            <w:rFonts w:ascii="Lato" w:eastAsia="宋体" w:hAnsi="Lato" w:cs="宋体"/>
            <w:color w:val="2980B9"/>
            <w:kern w:val="0"/>
            <w:sz w:val="24"/>
            <w:szCs w:val="24"/>
            <w:highlight w:val="yellow"/>
          </w:rPr>
          <w:t>proxy ownership con</w:t>
        </w:r>
        <w:r w:rsidRPr="00AE789C">
          <w:rPr>
            <w:rFonts w:ascii="Lato" w:eastAsia="宋体" w:hAnsi="Lato" w:cs="宋体"/>
            <w:color w:val="2980B9"/>
            <w:kern w:val="0"/>
            <w:sz w:val="24"/>
            <w:szCs w:val="24"/>
            <w:highlight w:val="yellow"/>
          </w:rPr>
          <w:t>t</w:t>
        </w:r>
        <w:r w:rsidRPr="00AE789C">
          <w:rPr>
            <w:rFonts w:ascii="Lato" w:eastAsia="宋体" w:hAnsi="Lato" w:cs="宋体"/>
            <w:color w:val="2980B9"/>
            <w:kern w:val="0"/>
            <w:sz w:val="24"/>
            <w:szCs w:val="24"/>
            <w:highlight w:val="yellow"/>
          </w:rPr>
          <w:t>ract</w:t>
        </w:r>
      </w:hyperlink>
      <w:r w:rsidRPr="00AE789C">
        <w:rPr>
          <w:rFonts w:ascii="Lato" w:eastAsia="宋体" w:hAnsi="Lato" w:cs="宋体"/>
          <w:color w:val="404040"/>
          <w:kern w:val="0"/>
          <w:sz w:val="24"/>
          <w:szCs w:val="24"/>
        </w:rPr>
        <w:t xml:space="preserve">. This contract includes functionality to </w:t>
      </w:r>
      <w:r w:rsidRPr="00AE789C">
        <w:rPr>
          <w:rFonts w:ascii="Lato" w:eastAsia="宋体" w:hAnsi="Lato" w:cs="宋体"/>
          <w:color w:val="404040"/>
          <w:kern w:val="0"/>
          <w:sz w:val="24"/>
          <w:szCs w:val="24"/>
          <w:highlight w:val="yellow"/>
        </w:rPr>
        <w:t>withdraw the fees</w:t>
      </w:r>
      <w:r w:rsidRPr="00AE789C">
        <w:rPr>
          <w:rFonts w:ascii="Lato" w:eastAsia="宋体" w:hAnsi="Lato" w:cs="宋体"/>
          <w:color w:val="404040"/>
          <w:kern w:val="0"/>
          <w:sz w:val="24"/>
          <w:szCs w:val="24"/>
        </w:rPr>
        <w:t xml:space="preserve">, </w:t>
      </w:r>
      <w:r w:rsidRPr="00AE789C">
        <w:rPr>
          <w:rFonts w:ascii="Lato" w:eastAsia="宋体" w:hAnsi="Lato" w:cs="宋体"/>
          <w:color w:val="404040"/>
          <w:kern w:val="0"/>
          <w:sz w:val="24"/>
          <w:szCs w:val="24"/>
          <w:highlight w:val="yellow"/>
        </w:rPr>
        <w:t>convert them to </w:t>
      </w:r>
      <w:hyperlink r:id="rId13" w:history="1">
        <w:r w:rsidRPr="00AE789C">
          <w:rPr>
            <w:rFonts w:ascii="Lato" w:eastAsia="宋体" w:hAnsi="Lato" w:cs="宋体"/>
            <w:color w:val="2980B9"/>
            <w:kern w:val="0"/>
            <w:sz w:val="24"/>
            <w:szCs w:val="24"/>
            <w:highlight w:val="yellow"/>
            <w:u w:val="single"/>
          </w:rPr>
          <w:t>3CRV</w:t>
        </w:r>
      </w:hyperlink>
      <w:r w:rsidRPr="00AE789C">
        <w:rPr>
          <w:rFonts w:ascii="Lato" w:eastAsia="宋体" w:hAnsi="Lato" w:cs="宋体"/>
          <w:color w:val="404040"/>
          <w:kern w:val="0"/>
          <w:sz w:val="24"/>
          <w:szCs w:val="24"/>
        </w:rPr>
        <w:t xml:space="preserve">, and </w:t>
      </w:r>
      <w:r w:rsidRPr="00AE789C">
        <w:rPr>
          <w:rFonts w:ascii="Lato" w:eastAsia="宋体" w:hAnsi="Lato" w:cs="宋体"/>
          <w:color w:val="404040"/>
          <w:kern w:val="0"/>
          <w:sz w:val="24"/>
          <w:szCs w:val="24"/>
          <w:highlight w:val="yellow"/>
        </w:rPr>
        <w:t>forward</w:t>
      </w:r>
      <w:r w:rsidRPr="00AE789C">
        <w:rPr>
          <w:rFonts w:ascii="Lato" w:eastAsia="宋体" w:hAnsi="Lato" w:cs="宋体"/>
          <w:color w:val="404040"/>
          <w:kern w:val="0"/>
          <w:sz w:val="24"/>
          <w:szCs w:val="24"/>
        </w:rPr>
        <w:t xml:space="preserve"> them into the </w:t>
      </w:r>
      <w:r w:rsidRPr="00AE789C">
        <w:rPr>
          <w:rFonts w:ascii="Lato" w:eastAsia="宋体" w:hAnsi="Lato" w:cs="宋体"/>
          <w:color w:val="404040"/>
          <w:kern w:val="0"/>
          <w:sz w:val="24"/>
          <w:szCs w:val="24"/>
          <w:highlight w:val="yellow"/>
        </w:rPr>
        <w:t>fee distributor contract</w:t>
      </w:r>
      <w:r w:rsidRPr="00AE789C">
        <w:rPr>
          <w:rFonts w:ascii="Lato" w:eastAsia="宋体" w:hAnsi="Lato" w:cs="宋体"/>
          <w:color w:val="404040"/>
          <w:kern w:val="0"/>
          <w:sz w:val="24"/>
          <w:szCs w:val="24"/>
        </w:rPr>
        <w:t>. Collectively, this process is referred to as “</w:t>
      </w:r>
      <w:r w:rsidRPr="00AE789C">
        <w:rPr>
          <w:rFonts w:ascii="Lato" w:eastAsia="宋体" w:hAnsi="Lato" w:cs="宋体"/>
          <w:color w:val="404040"/>
          <w:kern w:val="0"/>
          <w:sz w:val="24"/>
          <w:szCs w:val="24"/>
          <w:highlight w:val="yellow"/>
        </w:rPr>
        <w:t>burning</w:t>
      </w:r>
      <w:r w:rsidRPr="00AE789C">
        <w:rPr>
          <w:rFonts w:ascii="Lato" w:eastAsia="宋体" w:hAnsi="Lato" w:cs="宋体"/>
          <w:color w:val="404040"/>
          <w:kern w:val="0"/>
          <w:sz w:val="24"/>
          <w:szCs w:val="24"/>
        </w:rPr>
        <w:t>”.</w:t>
      </w:r>
    </w:p>
    <w:p w14:paraId="3E667CBE" w14:textId="77777777" w:rsidR="00AE789C" w:rsidRPr="00AE789C" w:rsidRDefault="00AE789C" w:rsidP="00AE789C">
      <w:pPr>
        <w:widowControl/>
        <w:shd w:val="clear" w:color="auto" w:fill="6AB0DE"/>
        <w:spacing w:after="180"/>
        <w:ind w:left="-180" w:right="-180"/>
        <w:jc w:val="left"/>
        <w:rPr>
          <w:rFonts w:ascii="inherit" w:eastAsia="宋体" w:hAnsi="inherit" w:cs="宋体"/>
          <w:b/>
          <w:bCs/>
          <w:color w:val="FFFFFF"/>
          <w:kern w:val="0"/>
          <w:sz w:val="24"/>
          <w:szCs w:val="24"/>
        </w:rPr>
      </w:pPr>
      <w:r w:rsidRPr="00AE789C">
        <w:rPr>
          <w:rFonts w:ascii="inherit" w:eastAsia="宋体" w:hAnsi="inherit" w:cs="宋体"/>
          <w:b/>
          <w:bCs/>
          <w:color w:val="FFFFFF"/>
          <w:kern w:val="0"/>
          <w:sz w:val="24"/>
          <w:szCs w:val="24"/>
        </w:rPr>
        <w:t>Note</w:t>
      </w:r>
    </w:p>
    <w:p w14:paraId="7CCC6082" w14:textId="77777777" w:rsidR="00AE789C" w:rsidRPr="00AE789C" w:rsidRDefault="00AE789C" w:rsidP="00AE789C">
      <w:pPr>
        <w:widowControl/>
        <w:shd w:val="clear" w:color="auto" w:fill="E7F2FA"/>
        <w:spacing w:line="360" w:lineRule="atLeast"/>
        <w:jc w:val="left"/>
        <w:rPr>
          <w:rFonts w:ascii="Lato" w:eastAsia="宋体" w:hAnsi="Lato" w:cs="宋体"/>
          <w:color w:val="404040"/>
          <w:kern w:val="0"/>
          <w:sz w:val="24"/>
          <w:szCs w:val="24"/>
        </w:rPr>
      </w:pPr>
      <w:r w:rsidRPr="00AE789C">
        <w:rPr>
          <w:rFonts w:ascii="Lato" w:eastAsia="宋体" w:hAnsi="Lato" w:cs="宋体"/>
          <w:color w:val="404040"/>
          <w:kern w:val="0"/>
          <w:sz w:val="24"/>
          <w:szCs w:val="24"/>
        </w:rPr>
        <w:t xml:space="preserve">The burn process involves </w:t>
      </w:r>
      <w:r w:rsidRPr="00AE789C">
        <w:rPr>
          <w:rFonts w:ascii="Lato" w:eastAsia="宋体" w:hAnsi="Lato" w:cs="宋体"/>
          <w:color w:val="404040"/>
          <w:kern w:val="0"/>
          <w:sz w:val="24"/>
          <w:szCs w:val="24"/>
          <w:highlight w:val="yellow"/>
        </w:rPr>
        <w:t>multiple transactions</w:t>
      </w:r>
      <w:r w:rsidRPr="00AE789C">
        <w:rPr>
          <w:rFonts w:ascii="Lato" w:eastAsia="宋体" w:hAnsi="Lato" w:cs="宋体"/>
          <w:color w:val="404040"/>
          <w:kern w:val="0"/>
          <w:sz w:val="24"/>
          <w:szCs w:val="24"/>
        </w:rPr>
        <w:t xml:space="preserve"> and is </w:t>
      </w:r>
      <w:r w:rsidRPr="00AE789C">
        <w:rPr>
          <w:rFonts w:ascii="Lato" w:eastAsia="宋体" w:hAnsi="Lato" w:cs="宋体"/>
          <w:color w:val="404040"/>
          <w:kern w:val="0"/>
          <w:sz w:val="24"/>
          <w:szCs w:val="24"/>
          <w:highlight w:val="yellow"/>
        </w:rPr>
        <w:t>very gas intensive</w:t>
      </w:r>
      <w:r w:rsidRPr="00AE789C">
        <w:rPr>
          <w:rFonts w:ascii="Lato" w:eastAsia="宋体" w:hAnsi="Lato" w:cs="宋体"/>
          <w:color w:val="404040"/>
          <w:kern w:val="0"/>
          <w:sz w:val="24"/>
          <w:szCs w:val="24"/>
        </w:rPr>
        <w:t xml:space="preserve">. </w:t>
      </w:r>
      <w:r w:rsidRPr="00AE789C">
        <w:rPr>
          <w:rFonts w:ascii="Lato" w:eastAsia="宋体" w:hAnsi="Lato" w:cs="宋体"/>
          <w:color w:val="404040"/>
          <w:kern w:val="0"/>
          <w:sz w:val="24"/>
          <w:szCs w:val="24"/>
          <w:highlight w:val="yellow"/>
        </w:rPr>
        <w:t>Anyone</w:t>
      </w:r>
      <w:r w:rsidRPr="00AE789C">
        <w:rPr>
          <w:rFonts w:ascii="Lato" w:eastAsia="宋体" w:hAnsi="Lato" w:cs="宋体"/>
          <w:color w:val="404040"/>
          <w:kern w:val="0"/>
          <w:sz w:val="24"/>
          <w:szCs w:val="24"/>
        </w:rPr>
        <w:t xml:space="preserve"> can execute any step of the burn process at any time and there is no hard requirement that it happens in the correct order. However, running the steps out of order can be highly inefficient. If you wish to burn, it is recommended that you review all of the following information so you understand exactly what is happening.</w:t>
      </w:r>
    </w:p>
    <w:p w14:paraId="479F531D" w14:textId="77777777" w:rsidR="00AE789C" w:rsidRPr="00AE789C" w:rsidRDefault="00AE789C" w:rsidP="00AE789C">
      <w:pPr>
        <w:widowControl/>
        <w:spacing w:after="360"/>
        <w:jc w:val="left"/>
        <w:outlineLvl w:val="1"/>
        <w:rPr>
          <w:rFonts w:ascii="Roboto Slab" w:eastAsia="宋体" w:hAnsi="Roboto Slab" w:cs="Roboto Slab"/>
          <w:b/>
          <w:bCs/>
          <w:kern w:val="0"/>
          <w:sz w:val="36"/>
          <w:szCs w:val="36"/>
        </w:rPr>
      </w:pPr>
      <w:r w:rsidRPr="00AE789C">
        <w:rPr>
          <w:rFonts w:ascii="Roboto Slab" w:eastAsia="宋体" w:hAnsi="Roboto Slab" w:cs="Roboto Slab"/>
          <w:b/>
          <w:bCs/>
          <w:kern w:val="0"/>
          <w:sz w:val="36"/>
          <w:szCs w:val="36"/>
        </w:rPr>
        <w:t>Withdrawing Admin Fees</w:t>
      </w:r>
      <w:hyperlink r:id="rId14" w:anchor="withdrawing-admin-fees" w:tooltip="Permalink to this heading" w:history="1">
        <w:r w:rsidRPr="00AE789C">
          <w:rPr>
            <w:rFonts w:ascii="FontAwesome" w:eastAsia="宋体" w:hAnsi="FontAwesome" w:cs="Roboto Slab" w:hint="eastAsia"/>
            <w:b/>
            <w:bCs/>
            <w:color w:val="2980B9"/>
            <w:kern w:val="0"/>
            <w:szCs w:val="21"/>
            <w:u w:val="single"/>
          </w:rPr>
          <w:sym w:font="Symbol" w:char="F0C1"/>
        </w:r>
      </w:hyperlink>
    </w:p>
    <w:p w14:paraId="46444AFD"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Admin fees are stored within </w:t>
      </w:r>
      <w:r w:rsidRPr="00AE789C">
        <w:rPr>
          <w:rFonts w:ascii="宋体" w:eastAsia="宋体" w:hAnsi="宋体" w:cs="宋体"/>
          <w:kern w:val="0"/>
          <w:sz w:val="24"/>
          <w:szCs w:val="24"/>
          <w:highlight w:val="yellow"/>
        </w:rPr>
        <w:t>each</w:t>
      </w:r>
      <w:r w:rsidRPr="00AE789C">
        <w:rPr>
          <w:rFonts w:ascii="宋体" w:eastAsia="宋体" w:hAnsi="宋体" w:cs="宋体"/>
          <w:kern w:val="0"/>
          <w:sz w:val="24"/>
          <w:szCs w:val="24"/>
        </w:rPr>
        <w:t xml:space="preserve"> exchange contract and viewable via the </w:t>
      </w:r>
      <w:proofErr w:type="spellStart"/>
      <w:r w:rsidRPr="00AE789C">
        <w:rPr>
          <w:rFonts w:ascii="宋体" w:eastAsia="宋体" w:hAnsi="宋体" w:cs="宋体"/>
          <w:kern w:val="0"/>
          <w:sz w:val="24"/>
          <w:szCs w:val="24"/>
          <w:highlight w:val="yellow"/>
        </w:rPr>
        <w:fldChar w:fldCharType="begin"/>
      </w:r>
      <w:r w:rsidRPr="00AE789C">
        <w:rPr>
          <w:rFonts w:ascii="宋体" w:eastAsia="宋体" w:hAnsi="宋体" w:cs="宋体"/>
          <w:kern w:val="0"/>
          <w:sz w:val="24"/>
          <w:szCs w:val="24"/>
          <w:highlight w:val="yellow"/>
        </w:rPr>
        <w:instrText xml:space="preserve"> HYPERLINK "https://curve.readthedocs.io/exchange-pools.html" \l "StableSwap.admin_balances" \o "StableSwap.admin_balances" </w:instrText>
      </w:r>
      <w:r w:rsidRPr="00AE789C">
        <w:rPr>
          <w:rFonts w:ascii="宋体" w:eastAsia="宋体" w:hAnsi="宋体" w:cs="宋体"/>
          <w:kern w:val="0"/>
          <w:sz w:val="24"/>
          <w:szCs w:val="24"/>
          <w:highlight w:val="yellow"/>
        </w:rPr>
        <w:fldChar w:fldCharType="separate"/>
      </w:r>
      <w:r w:rsidRPr="00AE789C">
        <w:rPr>
          <w:rFonts w:ascii="Consolas" w:eastAsia="宋体" w:hAnsi="Consolas" w:cs="宋体"/>
          <w:b/>
          <w:bCs/>
          <w:color w:val="404040"/>
          <w:kern w:val="0"/>
          <w:sz w:val="18"/>
          <w:szCs w:val="18"/>
          <w:highlight w:val="yellow"/>
          <w:bdr w:val="single" w:sz="6" w:space="2" w:color="E1E4E5" w:frame="1"/>
          <w:shd w:val="clear" w:color="auto" w:fill="FFFFFF"/>
        </w:rPr>
        <w:t>admin_balances</w:t>
      </w:r>
      <w:proofErr w:type="spellEnd"/>
      <w:r w:rsidRPr="00AE789C">
        <w:rPr>
          <w:rFonts w:ascii="宋体" w:eastAsia="宋体" w:hAnsi="宋体" w:cs="宋体"/>
          <w:kern w:val="0"/>
          <w:sz w:val="24"/>
          <w:szCs w:val="24"/>
          <w:highlight w:val="yellow"/>
        </w:rPr>
        <w:fldChar w:fldCharType="end"/>
      </w:r>
      <w:r w:rsidRPr="00AE789C">
        <w:rPr>
          <w:rFonts w:ascii="宋体" w:eastAsia="宋体" w:hAnsi="宋体" w:cs="宋体"/>
          <w:kern w:val="0"/>
          <w:sz w:val="24"/>
          <w:szCs w:val="24"/>
        </w:rPr>
        <w:t xml:space="preserve"> public getter method. The contract owner may call </w:t>
      </w:r>
      <w:r w:rsidRPr="00AE789C">
        <w:rPr>
          <w:rFonts w:ascii="宋体" w:eastAsia="宋体" w:hAnsi="宋体" w:cs="宋体"/>
          <w:kern w:val="0"/>
          <w:sz w:val="24"/>
          <w:szCs w:val="24"/>
        </w:rPr>
        <w:lastRenderedPageBreak/>
        <w:t>to claim the fees at any time using </w:t>
      </w:r>
      <w:proofErr w:type="spellStart"/>
      <w:r w:rsidRPr="00AE789C">
        <w:rPr>
          <w:rFonts w:ascii="宋体" w:eastAsia="宋体" w:hAnsi="宋体" w:cs="宋体"/>
          <w:kern w:val="0"/>
          <w:sz w:val="24"/>
          <w:szCs w:val="24"/>
          <w:highlight w:val="yellow"/>
        </w:rPr>
        <w:fldChar w:fldCharType="begin"/>
      </w:r>
      <w:r w:rsidRPr="00AE789C">
        <w:rPr>
          <w:rFonts w:ascii="宋体" w:eastAsia="宋体" w:hAnsi="宋体" w:cs="宋体"/>
          <w:kern w:val="0"/>
          <w:sz w:val="24"/>
          <w:szCs w:val="24"/>
          <w:highlight w:val="yellow"/>
        </w:rPr>
        <w:instrText xml:space="preserve"> HYPERLINK "https://curve.readthedocs.io/exchange-pools.html" \l "StableSwap.withdraw_admin_fees" \o "StableSwap.withdraw_admin_fees" </w:instrText>
      </w:r>
      <w:r w:rsidRPr="00AE789C">
        <w:rPr>
          <w:rFonts w:ascii="宋体" w:eastAsia="宋体" w:hAnsi="宋体" w:cs="宋体"/>
          <w:kern w:val="0"/>
          <w:sz w:val="24"/>
          <w:szCs w:val="24"/>
          <w:highlight w:val="yellow"/>
        </w:rPr>
        <w:fldChar w:fldCharType="separate"/>
      </w:r>
      <w:r w:rsidRPr="00AE789C">
        <w:rPr>
          <w:rFonts w:ascii="Consolas" w:eastAsia="宋体" w:hAnsi="Consolas" w:cs="宋体"/>
          <w:b/>
          <w:bCs/>
          <w:color w:val="404040"/>
          <w:kern w:val="0"/>
          <w:sz w:val="18"/>
          <w:szCs w:val="18"/>
          <w:highlight w:val="yellow"/>
          <w:bdr w:val="single" w:sz="6" w:space="2" w:color="E1E4E5" w:frame="1"/>
          <w:shd w:val="clear" w:color="auto" w:fill="FFFFFF"/>
        </w:rPr>
        <w:t>withdraw_admin_fees</w:t>
      </w:r>
      <w:proofErr w:type="spellEnd"/>
      <w:r w:rsidRPr="00AE789C">
        <w:rPr>
          <w:rFonts w:ascii="宋体" w:eastAsia="宋体" w:hAnsi="宋体" w:cs="宋体"/>
          <w:kern w:val="0"/>
          <w:sz w:val="24"/>
          <w:szCs w:val="24"/>
          <w:highlight w:val="yellow"/>
        </w:rPr>
        <w:fldChar w:fldCharType="end"/>
      </w:r>
      <w:r w:rsidRPr="00AE789C">
        <w:rPr>
          <w:rFonts w:ascii="宋体" w:eastAsia="宋体" w:hAnsi="宋体" w:cs="宋体"/>
          <w:kern w:val="0"/>
          <w:sz w:val="24"/>
          <w:szCs w:val="24"/>
        </w:rPr>
        <w:t>. Most pools also include a function to donate pending fees to liquidity providers via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"https://curve.readthedocs.io/exchange-pools.html" \l "StableSwap.donate_admin_fees" \o "StableSwap.donate_admin_fees" </w:instrText>
      </w:r>
      <w:r w:rsidRPr="00AE789C">
        <w:rPr>
          <w:rFonts w:ascii="宋体" w:eastAsia="宋体" w:hAnsi="宋体" w:cs="宋体"/>
          <w:kern w:val="0"/>
          <w:sz w:val="24"/>
          <w:szCs w:val="24"/>
        </w:rPr>
        <w:fldChar w:fldCharType="separate"/>
      </w:r>
      <w:r w:rsidRPr="00AE789C">
        <w:rPr>
          <w:rFonts w:ascii="Consolas" w:eastAsia="宋体" w:hAnsi="Consolas" w:cs="宋体"/>
          <w:b/>
          <w:bCs/>
          <w:color w:val="404040"/>
          <w:kern w:val="0"/>
          <w:sz w:val="18"/>
          <w:szCs w:val="18"/>
          <w:bdr w:val="single" w:sz="6" w:space="2" w:color="E1E4E5" w:frame="1"/>
          <w:shd w:val="clear" w:color="auto" w:fill="FFFFFF"/>
        </w:rPr>
        <w:t>donate_admin_fees</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w:t>
      </w:r>
    </w:p>
    <w:p w14:paraId="44FDA261"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Fees are initially claimed via </w:t>
      </w:r>
      <w:proofErr w:type="spellStart"/>
      <w:r w:rsidRPr="00AE789C">
        <w:rPr>
          <w:rFonts w:ascii="Consolas" w:eastAsia="宋体" w:hAnsi="Consolas" w:cs="宋体"/>
          <w:b/>
          <w:bCs/>
          <w:color w:val="404040"/>
          <w:kern w:val="0"/>
          <w:sz w:val="18"/>
          <w:szCs w:val="18"/>
          <w:highlight w:val="yellow"/>
          <w:bdr w:val="single" w:sz="6" w:space="2" w:color="E1E4E5" w:frame="1"/>
          <w:shd w:val="clear" w:color="auto" w:fill="FFFFFF"/>
        </w:rPr>
        <w:t>PoolProxy.withdraw_many</w:t>
      </w:r>
      <w:proofErr w:type="spellEnd"/>
      <w:r w:rsidRPr="00AE789C">
        <w:rPr>
          <w:rFonts w:ascii="宋体" w:eastAsia="宋体" w:hAnsi="宋体" w:cs="宋体"/>
          <w:kern w:val="0"/>
          <w:sz w:val="24"/>
          <w:szCs w:val="24"/>
        </w:rPr>
        <w:t xml:space="preserve">. This </w:t>
      </w:r>
      <w:r w:rsidRPr="00AE789C">
        <w:rPr>
          <w:rFonts w:ascii="宋体" w:eastAsia="宋体" w:hAnsi="宋体" w:cs="宋体"/>
          <w:kern w:val="0"/>
          <w:sz w:val="24"/>
          <w:szCs w:val="24"/>
          <w:highlight w:val="yellow"/>
        </w:rPr>
        <w:t>withdraws fees from many pools at once</w:t>
      </w:r>
      <w:r w:rsidRPr="00AE789C">
        <w:rPr>
          <w:rFonts w:ascii="宋体" w:eastAsia="宋体" w:hAnsi="宋体" w:cs="宋体"/>
          <w:kern w:val="0"/>
          <w:sz w:val="24"/>
          <w:szCs w:val="24"/>
        </w:rPr>
        <w:t>, pulling them into the </w:t>
      </w:r>
      <w:commentRangeStart w:id="1"/>
      <w:proofErr w:type="spellStart"/>
      <w:r w:rsidRPr="00AE789C">
        <w:rPr>
          <w:rFonts w:ascii="Consolas" w:eastAsia="宋体" w:hAnsi="Consolas" w:cs="宋体"/>
          <w:color w:val="E74C3C"/>
          <w:kern w:val="0"/>
          <w:sz w:val="18"/>
          <w:szCs w:val="18"/>
          <w:bdr w:val="single" w:sz="6" w:space="2" w:color="E1E4E5" w:frame="1"/>
          <w:shd w:val="clear" w:color="auto" w:fill="FFFFFF"/>
        </w:rPr>
        <w:t>PoolProxy</w:t>
      </w:r>
      <w:proofErr w:type="spellEnd"/>
      <w:r w:rsidRPr="00AE789C">
        <w:rPr>
          <w:rFonts w:ascii="宋体" w:eastAsia="宋体" w:hAnsi="宋体" w:cs="宋体"/>
          <w:kern w:val="0"/>
          <w:sz w:val="24"/>
          <w:szCs w:val="24"/>
        </w:rPr>
        <w:t> </w:t>
      </w:r>
      <w:commentRangeEnd w:id="1"/>
      <w:r w:rsidR="00AA1B76">
        <w:rPr>
          <w:rStyle w:val="ab"/>
        </w:rPr>
        <w:commentReference w:id="1"/>
      </w:r>
      <w:r w:rsidRPr="00AE789C">
        <w:rPr>
          <w:rFonts w:ascii="宋体" w:eastAsia="宋体" w:hAnsi="宋体" w:cs="宋体"/>
          <w:kern w:val="0"/>
          <w:sz w:val="24"/>
          <w:szCs w:val="24"/>
        </w:rPr>
        <w:t>contract.</w:t>
      </w:r>
    </w:p>
    <w:p w14:paraId="514B2E3E" w14:textId="77777777" w:rsidR="00AE789C" w:rsidRPr="00AE789C" w:rsidRDefault="00AE789C" w:rsidP="00AE789C">
      <w:pPr>
        <w:widowControl/>
        <w:spacing w:after="360"/>
        <w:jc w:val="left"/>
        <w:outlineLvl w:val="1"/>
        <w:rPr>
          <w:rFonts w:ascii="Roboto Slab" w:eastAsia="宋体" w:hAnsi="Roboto Slab" w:cs="Roboto Slab"/>
          <w:b/>
          <w:bCs/>
          <w:kern w:val="0"/>
          <w:sz w:val="36"/>
          <w:szCs w:val="36"/>
        </w:rPr>
      </w:pPr>
      <w:r w:rsidRPr="00AE789C">
        <w:rPr>
          <w:rFonts w:ascii="Roboto Slab" w:eastAsia="宋体" w:hAnsi="Roboto Slab" w:cs="Roboto Slab"/>
          <w:b/>
          <w:bCs/>
          <w:kern w:val="0"/>
          <w:sz w:val="36"/>
          <w:szCs w:val="36"/>
        </w:rPr>
        <w:t>The Burn Process</w:t>
      </w:r>
      <w:hyperlink r:id="rId15" w:anchor="the-burn-process" w:tooltip="Permalink to this heading" w:history="1">
        <w:r w:rsidRPr="00AE789C">
          <w:rPr>
            <w:rFonts w:ascii="FontAwesome" w:eastAsia="宋体" w:hAnsi="FontAwesome" w:cs="Roboto Slab" w:hint="eastAsia"/>
            <w:b/>
            <w:bCs/>
            <w:color w:val="2980B9"/>
            <w:kern w:val="0"/>
            <w:szCs w:val="21"/>
            <w:u w:val="single"/>
          </w:rPr>
          <w:sym w:font="Symbol" w:char="F0C1"/>
        </w:r>
      </w:hyperlink>
    </w:p>
    <w:p w14:paraId="4C39D38B"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Burning is handled on a </w:t>
      </w:r>
      <w:r w:rsidRPr="00AE789C">
        <w:rPr>
          <w:rFonts w:ascii="宋体" w:eastAsia="宋体" w:hAnsi="宋体" w:cs="宋体"/>
          <w:kern w:val="0"/>
          <w:sz w:val="24"/>
          <w:szCs w:val="24"/>
          <w:highlight w:val="yellow"/>
        </w:rPr>
        <w:t>per-coin</w:t>
      </w:r>
      <w:r w:rsidRPr="00AE789C">
        <w:rPr>
          <w:rFonts w:ascii="宋体" w:eastAsia="宋体" w:hAnsi="宋体" w:cs="宋体"/>
          <w:kern w:val="0"/>
          <w:sz w:val="24"/>
          <w:szCs w:val="24"/>
        </w:rPr>
        <w:t xml:space="preserve"> basis. The process is initiated by calling the </w:t>
      </w:r>
      <w:proofErr w:type="spellStart"/>
      <w:r w:rsidRPr="00AE789C">
        <w:rPr>
          <w:rFonts w:ascii="Consolas" w:eastAsia="宋体" w:hAnsi="Consolas" w:cs="宋体"/>
          <w:b/>
          <w:bCs/>
          <w:color w:val="404040"/>
          <w:kern w:val="0"/>
          <w:sz w:val="18"/>
          <w:szCs w:val="18"/>
          <w:highlight w:val="yellow"/>
          <w:bdr w:val="single" w:sz="6" w:space="2" w:color="E1E4E5" w:frame="1"/>
          <w:shd w:val="clear" w:color="auto" w:fill="FFFFFF"/>
        </w:rPr>
        <w:t>PoolProxy.burn</w:t>
      </w:r>
      <w:proofErr w:type="spellEnd"/>
      <w:r w:rsidRPr="00AE789C">
        <w:rPr>
          <w:rFonts w:ascii="宋体" w:eastAsia="宋体" w:hAnsi="宋体" w:cs="宋体"/>
          <w:kern w:val="0"/>
          <w:sz w:val="24"/>
          <w:szCs w:val="24"/>
        </w:rPr>
        <w:t> or </w:t>
      </w:r>
      <w:proofErr w:type="spellStart"/>
      <w:r w:rsidRPr="00AE789C">
        <w:rPr>
          <w:rFonts w:ascii="Consolas" w:eastAsia="宋体" w:hAnsi="Consolas" w:cs="宋体"/>
          <w:b/>
          <w:bCs/>
          <w:color w:val="404040"/>
          <w:kern w:val="0"/>
          <w:sz w:val="18"/>
          <w:szCs w:val="18"/>
          <w:highlight w:val="yellow"/>
          <w:bdr w:val="single" w:sz="6" w:space="2" w:color="E1E4E5" w:frame="1"/>
          <w:shd w:val="clear" w:color="auto" w:fill="FFFFFF"/>
        </w:rPr>
        <w:t>PoolProxy.burn_many</w:t>
      </w:r>
      <w:proofErr w:type="spellEnd"/>
      <w:r w:rsidRPr="00AE789C">
        <w:rPr>
          <w:rFonts w:ascii="宋体" w:eastAsia="宋体" w:hAnsi="宋体" w:cs="宋体"/>
          <w:kern w:val="0"/>
          <w:sz w:val="24"/>
          <w:szCs w:val="24"/>
        </w:rPr>
        <w:t xml:space="preserve"> functions. Calling to burn a </w:t>
      </w:r>
      <w:proofErr w:type="gramStart"/>
      <w:r w:rsidRPr="00AE789C">
        <w:rPr>
          <w:rFonts w:ascii="宋体" w:eastAsia="宋体" w:hAnsi="宋体" w:cs="宋体"/>
          <w:kern w:val="0"/>
          <w:sz w:val="24"/>
          <w:szCs w:val="24"/>
        </w:rPr>
        <w:t>coin transfers</w:t>
      </w:r>
      <w:proofErr w:type="gramEnd"/>
      <w:r w:rsidRPr="00AE789C">
        <w:rPr>
          <w:rFonts w:ascii="宋体" w:eastAsia="宋体" w:hAnsi="宋体" w:cs="宋体"/>
          <w:kern w:val="0"/>
          <w:sz w:val="24"/>
          <w:szCs w:val="24"/>
        </w:rPr>
        <w:t xml:space="preserve"> that coin into the </w:t>
      </w:r>
      <w:r w:rsidRPr="00AE789C">
        <w:rPr>
          <w:rFonts w:ascii="宋体" w:eastAsia="宋体" w:hAnsi="宋体" w:cs="宋体"/>
          <w:kern w:val="0"/>
          <w:sz w:val="24"/>
          <w:szCs w:val="24"/>
          <w:highlight w:val="yellow"/>
        </w:rPr>
        <w:t>burner</w:t>
      </w:r>
      <w:r w:rsidRPr="00AE789C">
        <w:rPr>
          <w:rFonts w:ascii="宋体" w:eastAsia="宋体" w:hAnsi="宋体" w:cs="宋体"/>
          <w:kern w:val="0"/>
          <w:sz w:val="24"/>
          <w:szCs w:val="24"/>
        </w:rPr>
        <w:t xml:space="preserve"> and then calls the </w:t>
      </w:r>
      <w:r w:rsidRPr="00AE789C">
        <w:rPr>
          <w:rFonts w:ascii="Consolas" w:eastAsia="宋体" w:hAnsi="Consolas" w:cs="宋体"/>
          <w:color w:val="E74C3C"/>
          <w:kern w:val="0"/>
          <w:sz w:val="18"/>
          <w:szCs w:val="18"/>
          <w:highlight w:val="yellow"/>
          <w:bdr w:val="single" w:sz="6" w:space="2" w:color="E1E4E5" w:frame="1"/>
          <w:shd w:val="clear" w:color="auto" w:fill="FFFFFF"/>
        </w:rPr>
        <w:t>burn</w:t>
      </w:r>
      <w:r w:rsidRPr="00AE789C">
        <w:rPr>
          <w:rFonts w:ascii="宋体" w:eastAsia="宋体" w:hAnsi="宋体" w:cs="宋体"/>
          <w:kern w:val="0"/>
          <w:sz w:val="24"/>
          <w:szCs w:val="24"/>
        </w:rPr>
        <w:t xml:space="preserve"> function on the </w:t>
      </w:r>
      <w:commentRangeStart w:id="2"/>
      <w:r w:rsidRPr="00AE789C">
        <w:rPr>
          <w:rFonts w:ascii="宋体" w:eastAsia="宋体" w:hAnsi="宋体" w:cs="宋体"/>
          <w:kern w:val="0"/>
          <w:sz w:val="24"/>
          <w:szCs w:val="24"/>
        </w:rPr>
        <w:t>burner</w:t>
      </w:r>
      <w:commentRangeEnd w:id="2"/>
      <w:r w:rsidR="00F22B9A">
        <w:rPr>
          <w:rStyle w:val="ab"/>
        </w:rPr>
        <w:commentReference w:id="2"/>
      </w:r>
      <w:r w:rsidRPr="00AE789C">
        <w:rPr>
          <w:rFonts w:ascii="宋体" w:eastAsia="宋体" w:hAnsi="宋体" w:cs="宋体"/>
          <w:kern w:val="0"/>
          <w:sz w:val="24"/>
          <w:szCs w:val="24"/>
        </w:rPr>
        <w:t>.</w:t>
      </w:r>
    </w:p>
    <w:p w14:paraId="61755F39"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Each </w:t>
      </w:r>
      <w:r w:rsidRPr="00AE789C">
        <w:rPr>
          <w:rFonts w:ascii="Consolas" w:eastAsia="宋体" w:hAnsi="Consolas" w:cs="宋体"/>
          <w:color w:val="E74C3C"/>
          <w:kern w:val="0"/>
          <w:sz w:val="18"/>
          <w:szCs w:val="18"/>
          <w:bdr w:val="single" w:sz="6" w:space="2" w:color="E1E4E5" w:frame="1"/>
          <w:shd w:val="clear" w:color="auto" w:fill="FFFFFF"/>
        </w:rPr>
        <w:t>burn</w:t>
      </w:r>
      <w:r w:rsidRPr="00AE789C">
        <w:rPr>
          <w:rFonts w:ascii="宋体" w:eastAsia="宋体" w:hAnsi="宋体" w:cs="宋体"/>
          <w:kern w:val="0"/>
          <w:sz w:val="24"/>
          <w:szCs w:val="24"/>
        </w:rPr>
        <w:t xml:space="preserve"> action typically performs one conversion into another asset; either 3CRV itself, or something that is a step closer to reaching 3CRV. As an example, here is the sequence of </w:t>
      </w:r>
      <w:r w:rsidRPr="00AE789C">
        <w:rPr>
          <w:rFonts w:ascii="宋体" w:eastAsia="宋体" w:hAnsi="宋体" w:cs="宋体"/>
          <w:kern w:val="0"/>
          <w:sz w:val="24"/>
          <w:szCs w:val="24"/>
          <w:highlight w:val="yellow"/>
        </w:rPr>
        <w:t>conversions</w:t>
      </w:r>
      <w:r w:rsidRPr="00AE789C">
        <w:rPr>
          <w:rFonts w:ascii="宋体" w:eastAsia="宋体" w:hAnsi="宋体" w:cs="宋体"/>
          <w:kern w:val="0"/>
          <w:sz w:val="24"/>
          <w:szCs w:val="24"/>
        </w:rPr>
        <w:t xml:space="preserve"> required to burn </w:t>
      </w:r>
      <w:commentRangeStart w:id="3"/>
      <w:r w:rsidRPr="00AE789C">
        <w:rPr>
          <w:rFonts w:ascii="宋体" w:eastAsia="宋体" w:hAnsi="宋体" w:cs="宋体"/>
          <w:kern w:val="0"/>
          <w:sz w:val="24"/>
          <w:szCs w:val="24"/>
        </w:rPr>
        <w:t>HBTC</w:t>
      </w:r>
      <w:commentRangeEnd w:id="3"/>
      <w:r w:rsidR="00EA0326">
        <w:rPr>
          <w:rStyle w:val="ab"/>
        </w:rPr>
        <w:commentReference w:id="3"/>
      </w:r>
      <w:r w:rsidRPr="00AE789C">
        <w:rPr>
          <w:rFonts w:ascii="宋体" w:eastAsia="宋体" w:hAnsi="宋体" w:cs="宋体"/>
          <w:kern w:val="0"/>
          <w:sz w:val="24"/>
          <w:szCs w:val="24"/>
        </w:rPr>
        <w:t>:</w:t>
      </w:r>
    </w:p>
    <w:p w14:paraId="6ED304D7" w14:textId="77777777" w:rsidR="00AE789C" w:rsidRPr="00AE789C" w:rsidRDefault="00AE789C" w:rsidP="00AE789C">
      <w:pPr>
        <w:widowControl/>
        <w:spacing w:line="360" w:lineRule="atLeast"/>
        <w:jc w:val="left"/>
        <w:rPr>
          <w:rFonts w:ascii="宋体" w:eastAsia="宋体" w:hAnsi="宋体" w:cs="宋体"/>
          <w:kern w:val="0"/>
          <w:sz w:val="24"/>
          <w:szCs w:val="24"/>
        </w:rPr>
      </w:pPr>
      <w:r w:rsidRPr="00AE789C">
        <w:rPr>
          <w:rFonts w:ascii="Consolas" w:eastAsia="宋体" w:hAnsi="Consolas" w:cs="宋体"/>
          <w:color w:val="E74C3C"/>
          <w:kern w:val="0"/>
          <w:sz w:val="18"/>
          <w:szCs w:val="18"/>
          <w:highlight w:val="yellow"/>
          <w:bdr w:val="single" w:sz="6" w:space="2" w:color="E1E4E5" w:frame="1"/>
          <w:shd w:val="clear" w:color="auto" w:fill="FFFFFF"/>
        </w:rPr>
        <w:t>HBTC -&gt; WBTC -&gt; </w:t>
      </w:r>
      <w:proofErr w:type="spellStart"/>
      <w:r w:rsidRPr="00AE789C">
        <w:rPr>
          <w:rFonts w:ascii="Consolas" w:eastAsia="宋体" w:hAnsi="Consolas" w:cs="宋体"/>
          <w:color w:val="E74C3C"/>
          <w:kern w:val="0"/>
          <w:sz w:val="18"/>
          <w:szCs w:val="18"/>
          <w:highlight w:val="yellow"/>
          <w:bdr w:val="single" w:sz="6" w:space="2" w:color="E1E4E5" w:frame="1"/>
          <w:shd w:val="clear" w:color="auto" w:fill="FFFFFF"/>
        </w:rPr>
        <w:t>sBTC</w:t>
      </w:r>
      <w:proofErr w:type="spellEnd"/>
      <w:r w:rsidRPr="00AE789C">
        <w:rPr>
          <w:rFonts w:ascii="Consolas" w:eastAsia="宋体" w:hAnsi="Consolas" w:cs="宋体"/>
          <w:color w:val="E74C3C"/>
          <w:kern w:val="0"/>
          <w:sz w:val="18"/>
          <w:szCs w:val="18"/>
          <w:highlight w:val="yellow"/>
          <w:bdr w:val="single" w:sz="6" w:space="2" w:color="E1E4E5" w:frame="1"/>
          <w:shd w:val="clear" w:color="auto" w:fill="FFFFFF"/>
        </w:rPr>
        <w:t> -&gt; </w:t>
      </w:r>
      <w:proofErr w:type="spellStart"/>
      <w:r w:rsidRPr="00AE789C">
        <w:rPr>
          <w:rFonts w:ascii="Consolas" w:eastAsia="宋体" w:hAnsi="Consolas" w:cs="宋体"/>
          <w:color w:val="E74C3C"/>
          <w:kern w:val="0"/>
          <w:sz w:val="18"/>
          <w:szCs w:val="18"/>
          <w:highlight w:val="yellow"/>
          <w:bdr w:val="single" w:sz="6" w:space="2" w:color="E1E4E5" w:frame="1"/>
          <w:shd w:val="clear" w:color="auto" w:fill="FFFFFF"/>
        </w:rPr>
        <w:t>sUSD</w:t>
      </w:r>
      <w:proofErr w:type="spellEnd"/>
      <w:r w:rsidRPr="00AE789C">
        <w:rPr>
          <w:rFonts w:ascii="Consolas" w:eastAsia="宋体" w:hAnsi="Consolas" w:cs="宋体"/>
          <w:color w:val="E74C3C"/>
          <w:kern w:val="0"/>
          <w:sz w:val="18"/>
          <w:szCs w:val="18"/>
          <w:highlight w:val="yellow"/>
          <w:bdr w:val="single" w:sz="6" w:space="2" w:color="E1E4E5" w:frame="1"/>
          <w:shd w:val="clear" w:color="auto" w:fill="FFFFFF"/>
        </w:rPr>
        <w:t> -&gt; USDC -&gt; 3CRV</w:t>
      </w:r>
    </w:p>
    <w:p w14:paraId="306DA4F7"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Efficiency within the intermediate conversions is the reason it is important to run the burn process in a specific order. If you burn </w:t>
      </w:r>
      <w:proofErr w:type="spellStart"/>
      <w:r w:rsidRPr="00AE789C">
        <w:rPr>
          <w:rFonts w:ascii="宋体" w:eastAsia="宋体" w:hAnsi="宋体" w:cs="宋体"/>
          <w:kern w:val="0"/>
          <w:sz w:val="24"/>
          <w:szCs w:val="24"/>
        </w:rPr>
        <w:t>sBTC</w:t>
      </w:r>
      <w:proofErr w:type="spellEnd"/>
      <w:r w:rsidRPr="00AE789C">
        <w:rPr>
          <w:rFonts w:ascii="宋体" w:eastAsia="宋体" w:hAnsi="宋体" w:cs="宋体"/>
          <w:kern w:val="0"/>
          <w:sz w:val="24"/>
          <w:szCs w:val="24"/>
        </w:rPr>
        <w:t xml:space="preserve"> prior to burning HBTC, you will have to burn </w:t>
      </w:r>
      <w:proofErr w:type="spellStart"/>
      <w:r w:rsidRPr="00AE789C">
        <w:rPr>
          <w:rFonts w:ascii="宋体" w:eastAsia="宋体" w:hAnsi="宋体" w:cs="宋体"/>
          <w:kern w:val="0"/>
          <w:sz w:val="24"/>
          <w:szCs w:val="24"/>
        </w:rPr>
        <w:t>sBTC</w:t>
      </w:r>
      <w:proofErr w:type="spellEnd"/>
      <w:r w:rsidRPr="00AE789C">
        <w:rPr>
          <w:rFonts w:ascii="宋体" w:eastAsia="宋体" w:hAnsi="宋体" w:cs="宋体"/>
          <w:kern w:val="0"/>
          <w:sz w:val="24"/>
          <w:szCs w:val="24"/>
        </w:rPr>
        <w:t xml:space="preserve"> a second time!</w:t>
      </w:r>
    </w:p>
    <w:p w14:paraId="795E711E"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are a total of </w:t>
      </w:r>
      <w:r w:rsidRPr="00AE789C">
        <w:rPr>
          <w:rFonts w:ascii="宋体" w:eastAsia="宋体" w:hAnsi="宋体" w:cs="宋体"/>
          <w:b/>
          <w:bCs/>
          <w:kern w:val="0"/>
          <w:sz w:val="24"/>
          <w:szCs w:val="24"/>
          <w:highlight w:val="yellow"/>
        </w:rPr>
        <w:t>nine</w:t>
      </w:r>
      <w:r w:rsidRPr="00AE789C">
        <w:rPr>
          <w:rFonts w:ascii="宋体" w:eastAsia="宋体" w:hAnsi="宋体" w:cs="宋体"/>
          <w:kern w:val="0"/>
          <w:sz w:val="24"/>
          <w:szCs w:val="24"/>
          <w:highlight w:val="yellow"/>
        </w:rPr>
        <w:t> burner contracts</w:t>
      </w:r>
      <w:r w:rsidRPr="00AE789C">
        <w:rPr>
          <w:rFonts w:ascii="宋体" w:eastAsia="宋体" w:hAnsi="宋体" w:cs="宋体"/>
          <w:kern w:val="0"/>
          <w:sz w:val="24"/>
          <w:szCs w:val="24"/>
        </w:rPr>
        <w:t xml:space="preserve">, each of which handles a different category of </w:t>
      </w:r>
      <w:r w:rsidRPr="00AE789C">
        <w:rPr>
          <w:rFonts w:ascii="宋体" w:eastAsia="宋体" w:hAnsi="宋体" w:cs="宋体"/>
          <w:kern w:val="0"/>
          <w:sz w:val="24"/>
          <w:szCs w:val="24"/>
          <w:highlight w:val="yellow"/>
        </w:rPr>
        <w:t>fee coin</w:t>
      </w:r>
      <w:r w:rsidRPr="00AE789C">
        <w:rPr>
          <w:rFonts w:ascii="宋体" w:eastAsia="宋体" w:hAnsi="宋体" w:cs="宋体"/>
          <w:kern w:val="0"/>
          <w:sz w:val="24"/>
          <w:szCs w:val="24"/>
        </w:rPr>
        <w:t>. The following list also outlines the rough sequence in which burners should be executed:</w:t>
      </w:r>
    </w:p>
    <w:p w14:paraId="3726807D"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LPBurner</w:t>
      </w:r>
      <w:proofErr w:type="spellEnd"/>
      <w:r w:rsidRPr="00AE789C">
        <w:rPr>
          <w:rFonts w:ascii="宋体" w:eastAsia="宋体" w:hAnsi="宋体" w:cs="宋体"/>
          <w:kern w:val="0"/>
          <w:sz w:val="24"/>
          <w:szCs w:val="24"/>
        </w:rPr>
        <w:t xml:space="preserve">: LP tokens in </w:t>
      </w:r>
      <w:r w:rsidRPr="00AE789C">
        <w:rPr>
          <w:rFonts w:ascii="宋体" w:eastAsia="宋体" w:hAnsi="宋体" w:cs="宋体"/>
          <w:kern w:val="0"/>
          <w:sz w:val="24"/>
          <w:szCs w:val="24"/>
          <w:highlight w:val="yellow"/>
        </w:rPr>
        <w:t>non-3CRV denominated</w:t>
      </w:r>
      <w:r w:rsidRPr="00AE789C">
        <w:rPr>
          <w:rFonts w:ascii="宋体" w:eastAsia="宋体" w:hAnsi="宋体" w:cs="宋体"/>
          <w:kern w:val="0"/>
          <w:sz w:val="24"/>
          <w:szCs w:val="24"/>
        </w:rPr>
        <w:t xml:space="preserve"> </w:t>
      </w:r>
      <w:proofErr w:type="spellStart"/>
      <w:r w:rsidRPr="00AE789C">
        <w:rPr>
          <w:rFonts w:ascii="宋体" w:eastAsia="宋体" w:hAnsi="宋体" w:cs="宋体"/>
          <w:kern w:val="0"/>
          <w:sz w:val="24"/>
          <w:szCs w:val="24"/>
        </w:rPr>
        <w:t>metapools</w:t>
      </w:r>
      <w:proofErr w:type="spellEnd"/>
    </w:p>
    <w:p w14:paraId="5B1C0729"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lastRenderedPageBreak/>
        <w:t>SynthBurner</w:t>
      </w:r>
      <w:proofErr w:type="spellEnd"/>
      <w:r w:rsidRPr="00AE789C">
        <w:rPr>
          <w:rFonts w:ascii="宋体" w:eastAsia="宋体" w:hAnsi="宋体" w:cs="宋体"/>
          <w:kern w:val="0"/>
          <w:sz w:val="24"/>
          <w:szCs w:val="24"/>
        </w:rPr>
        <w:t xml:space="preserve">: </w:t>
      </w:r>
      <w:r w:rsidRPr="00AE789C">
        <w:rPr>
          <w:rFonts w:ascii="宋体" w:eastAsia="宋体" w:hAnsi="宋体" w:cs="宋体"/>
          <w:kern w:val="0"/>
          <w:sz w:val="24"/>
          <w:szCs w:val="24"/>
          <w:highlight w:val="yellow"/>
        </w:rPr>
        <w:t>non-USD denominated</w:t>
      </w:r>
      <w:r w:rsidRPr="00AE789C">
        <w:rPr>
          <w:rFonts w:ascii="宋体" w:eastAsia="宋体" w:hAnsi="宋体" w:cs="宋体"/>
          <w:kern w:val="0"/>
          <w:sz w:val="24"/>
          <w:szCs w:val="24"/>
        </w:rPr>
        <w:t xml:space="preserve"> assets that are </w:t>
      </w:r>
      <w:r w:rsidRPr="00AE789C">
        <w:rPr>
          <w:rFonts w:ascii="宋体" w:eastAsia="宋体" w:hAnsi="宋体" w:cs="宋体"/>
          <w:kern w:val="0"/>
          <w:sz w:val="24"/>
          <w:szCs w:val="24"/>
          <w:highlight w:val="yellow"/>
        </w:rPr>
        <w:t>synths</w:t>
      </w:r>
      <w:r w:rsidRPr="00AE789C">
        <w:rPr>
          <w:rFonts w:ascii="宋体" w:eastAsia="宋体" w:hAnsi="宋体" w:cs="宋体"/>
          <w:kern w:val="0"/>
          <w:sz w:val="24"/>
          <w:szCs w:val="24"/>
        </w:rPr>
        <w:t xml:space="preserve"> or can be swapped into </w:t>
      </w:r>
      <w:r w:rsidRPr="00AE789C">
        <w:rPr>
          <w:rFonts w:ascii="宋体" w:eastAsia="宋体" w:hAnsi="宋体" w:cs="宋体"/>
          <w:kern w:val="0"/>
          <w:sz w:val="24"/>
          <w:szCs w:val="24"/>
          <w:highlight w:val="yellow"/>
        </w:rPr>
        <w:t>synths</w:t>
      </w:r>
    </w:p>
    <w:p w14:paraId="5D4BA23C"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ABurner</w:t>
      </w:r>
      <w:proofErr w:type="spellEnd"/>
      <w:r w:rsidRPr="00AE789C">
        <w:rPr>
          <w:rFonts w:ascii="宋体" w:eastAsia="宋体" w:hAnsi="宋体" w:cs="宋体"/>
          <w:kern w:val="0"/>
          <w:sz w:val="24"/>
          <w:szCs w:val="24"/>
        </w:rPr>
        <w:t xml:space="preserve">: </w:t>
      </w:r>
      <w:proofErr w:type="spellStart"/>
      <w:r w:rsidRPr="00AE789C">
        <w:rPr>
          <w:rFonts w:ascii="宋体" w:eastAsia="宋体" w:hAnsi="宋体" w:cs="宋体"/>
          <w:kern w:val="0"/>
          <w:sz w:val="24"/>
          <w:szCs w:val="24"/>
          <w:highlight w:val="yellow"/>
        </w:rPr>
        <w:t>Aave</w:t>
      </w:r>
      <w:proofErr w:type="spellEnd"/>
      <w:r w:rsidRPr="00AE789C">
        <w:rPr>
          <w:rFonts w:ascii="宋体" w:eastAsia="宋体" w:hAnsi="宋体" w:cs="宋体"/>
          <w:kern w:val="0"/>
          <w:sz w:val="24"/>
          <w:szCs w:val="24"/>
        </w:rPr>
        <w:t xml:space="preserve"> lending tokens</w:t>
      </w:r>
    </w:p>
    <w:p w14:paraId="399BB8AE"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CBurner</w:t>
      </w:r>
      <w:proofErr w:type="spellEnd"/>
      <w:r w:rsidRPr="00AE789C">
        <w:rPr>
          <w:rFonts w:ascii="宋体" w:eastAsia="宋体" w:hAnsi="宋体" w:cs="宋体"/>
          <w:kern w:val="0"/>
          <w:sz w:val="24"/>
          <w:szCs w:val="24"/>
        </w:rPr>
        <w:t xml:space="preserve">: </w:t>
      </w:r>
      <w:r w:rsidRPr="00AE789C">
        <w:rPr>
          <w:rFonts w:ascii="宋体" w:eastAsia="宋体" w:hAnsi="宋体" w:cs="宋体"/>
          <w:kern w:val="0"/>
          <w:sz w:val="24"/>
          <w:szCs w:val="24"/>
          <w:highlight w:val="yellow"/>
        </w:rPr>
        <w:t>Compound</w:t>
      </w:r>
      <w:r w:rsidRPr="00AE789C">
        <w:rPr>
          <w:rFonts w:ascii="宋体" w:eastAsia="宋体" w:hAnsi="宋体" w:cs="宋体"/>
          <w:kern w:val="0"/>
          <w:sz w:val="24"/>
          <w:szCs w:val="24"/>
        </w:rPr>
        <w:t xml:space="preserve"> lending tokens</w:t>
      </w:r>
    </w:p>
    <w:p w14:paraId="2608BFBB"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YBurner</w:t>
      </w:r>
      <w:proofErr w:type="spellEnd"/>
      <w:r w:rsidRPr="00AE789C">
        <w:rPr>
          <w:rFonts w:ascii="宋体" w:eastAsia="宋体" w:hAnsi="宋体" w:cs="宋体"/>
          <w:kern w:val="0"/>
          <w:sz w:val="24"/>
          <w:szCs w:val="24"/>
        </w:rPr>
        <w:t xml:space="preserve">: </w:t>
      </w:r>
      <w:r w:rsidRPr="00AE789C">
        <w:rPr>
          <w:rFonts w:ascii="宋体" w:eastAsia="宋体" w:hAnsi="宋体" w:cs="宋体"/>
          <w:kern w:val="0"/>
          <w:sz w:val="24"/>
          <w:szCs w:val="24"/>
          <w:highlight w:val="yellow"/>
        </w:rPr>
        <w:t>Yearn</w:t>
      </w:r>
      <w:r w:rsidRPr="00AE789C">
        <w:rPr>
          <w:rFonts w:ascii="宋体" w:eastAsia="宋体" w:hAnsi="宋体" w:cs="宋体"/>
          <w:kern w:val="0"/>
          <w:sz w:val="24"/>
          <w:szCs w:val="24"/>
        </w:rPr>
        <w:t xml:space="preserve"> lending tokens</w:t>
      </w:r>
    </w:p>
    <w:p w14:paraId="38B03E94"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MetaBurner</w:t>
      </w:r>
      <w:proofErr w:type="spellEnd"/>
      <w:r w:rsidRPr="00AE789C">
        <w:rPr>
          <w:rFonts w:ascii="宋体" w:eastAsia="宋体" w:hAnsi="宋体" w:cs="宋体"/>
          <w:kern w:val="0"/>
          <w:sz w:val="24"/>
          <w:szCs w:val="24"/>
        </w:rPr>
        <w:t xml:space="preserve">: </w:t>
      </w:r>
      <w:r w:rsidRPr="00AE789C">
        <w:rPr>
          <w:rFonts w:ascii="宋体" w:eastAsia="宋体" w:hAnsi="宋体" w:cs="宋体"/>
          <w:kern w:val="0"/>
          <w:sz w:val="24"/>
          <w:szCs w:val="24"/>
          <w:highlight w:val="yellow"/>
        </w:rPr>
        <w:t>USD denominated</w:t>
      </w:r>
      <w:r w:rsidRPr="00AE789C">
        <w:rPr>
          <w:rFonts w:ascii="宋体" w:eastAsia="宋体" w:hAnsi="宋体" w:cs="宋体"/>
          <w:kern w:val="0"/>
          <w:sz w:val="24"/>
          <w:szCs w:val="24"/>
        </w:rPr>
        <w:t xml:space="preserve"> assets that are directly swappable for 3CRV</w:t>
      </w:r>
    </w:p>
    <w:p w14:paraId="5C5D7ED8"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USDNBurner</w:t>
      </w:r>
      <w:proofErr w:type="spellEnd"/>
      <w:r w:rsidRPr="00AE789C">
        <w:rPr>
          <w:rFonts w:ascii="宋体" w:eastAsia="宋体" w:hAnsi="宋体" w:cs="宋体"/>
          <w:kern w:val="0"/>
          <w:sz w:val="24"/>
          <w:szCs w:val="24"/>
        </w:rPr>
        <w:t>: USDN</w:t>
      </w:r>
    </w:p>
    <w:p w14:paraId="09D7FE76"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UniswapBurner</w:t>
      </w:r>
      <w:proofErr w:type="spellEnd"/>
      <w:r w:rsidRPr="00AE789C">
        <w:rPr>
          <w:rFonts w:ascii="宋体" w:eastAsia="宋体" w:hAnsi="宋体" w:cs="宋体"/>
          <w:kern w:val="0"/>
          <w:sz w:val="24"/>
          <w:szCs w:val="24"/>
        </w:rPr>
        <w:t xml:space="preserve">: Assets that must be swapped on </w:t>
      </w:r>
      <w:r w:rsidRPr="00AE789C">
        <w:rPr>
          <w:rFonts w:ascii="宋体" w:eastAsia="宋体" w:hAnsi="宋体" w:cs="宋体"/>
          <w:kern w:val="0"/>
          <w:sz w:val="24"/>
          <w:szCs w:val="24"/>
          <w:highlight w:val="yellow"/>
        </w:rPr>
        <w:t>Uniswap/</w:t>
      </w:r>
      <w:proofErr w:type="spellStart"/>
      <w:r w:rsidRPr="00AE789C">
        <w:rPr>
          <w:rFonts w:ascii="宋体" w:eastAsia="宋体" w:hAnsi="宋体" w:cs="宋体"/>
          <w:kern w:val="0"/>
          <w:sz w:val="24"/>
          <w:szCs w:val="24"/>
          <w:highlight w:val="yellow"/>
        </w:rPr>
        <w:t>Sushiswap</w:t>
      </w:r>
      <w:proofErr w:type="spellEnd"/>
    </w:p>
    <w:p w14:paraId="3E49AE1D" w14:textId="77777777" w:rsidR="00AE789C" w:rsidRPr="00AE789C" w:rsidRDefault="00AE789C" w:rsidP="00AE789C">
      <w:pPr>
        <w:widowControl/>
        <w:numPr>
          <w:ilvl w:val="0"/>
          <w:numId w:val="1"/>
        </w:numPr>
        <w:spacing w:line="360" w:lineRule="atLeast"/>
        <w:ind w:left="144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UnderlyingBurner</w:t>
      </w:r>
      <w:proofErr w:type="spellEnd"/>
      <w:r w:rsidRPr="00AE789C">
        <w:rPr>
          <w:rFonts w:ascii="宋体" w:eastAsia="宋体" w:hAnsi="宋体" w:cs="宋体"/>
          <w:kern w:val="0"/>
          <w:sz w:val="24"/>
          <w:szCs w:val="24"/>
        </w:rPr>
        <w:t>: Assets that can be directly deposited into 3pool, or swapped for an asset that is deposited into 3pool</w:t>
      </w:r>
    </w:p>
    <w:p w14:paraId="2BA95FAF"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Source code for burners is available on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"https://github.com/curvefi/curve-dao-contracts/tree/master/contracts/burners" </w:instrText>
      </w:r>
      <w:r w:rsidRPr="00AE789C">
        <w:rPr>
          <w:rFonts w:ascii="宋体" w:eastAsia="宋体" w:hAnsi="宋体" w:cs="宋体"/>
          <w:kern w:val="0"/>
          <w:sz w:val="24"/>
          <w:szCs w:val="24"/>
        </w:rPr>
        <w:fldChar w:fldCharType="separate"/>
      </w:r>
      <w:r w:rsidRPr="00AE789C">
        <w:rPr>
          <w:rFonts w:ascii="宋体" w:eastAsia="宋体" w:hAnsi="宋体" w:cs="宋体"/>
          <w:color w:val="2980B9"/>
          <w:kern w:val="0"/>
          <w:sz w:val="24"/>
          <w:szCs w:val="24"/>
          <w:u w:val="single"/>
        </w:rPr>
        <w:t>Github</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w:t>
      </w:r>
    </w:p>
    <w:p w14:paraId="1BC88B8D"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LPBurner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"lpburner"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779E64EE"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LP Burner handles non-3CRV LP tokens, collected from </w:t>
      </w:r>
      <w:proofErr w:type="spellStart"/>
      <w:r w:rsidRPr="00AE789C">
        <w:rPr>
          <w:rFonts w:ascii="宋体" w:eastAsia="宋体" w:hAnsi="宋体" w:cs="宋体"/>
          <w:kern w:val="0"/>
          <w:sz w:val="24"/>
          <w:szCs w:val="24"/>
        </w:rPr>
        <w:t>metapools</w:t>
      </w:r>
      <w:proofErr w:type="spellEnd"/>
      <w:r w:rsidRPr="00AE789C">
        <w:rPr>
          <w:rFonts w:ascii="宋体" w:eastAsia="宋体" w:hAnsi="宋体" w:cs="宋体"/>
          <w:kern w:val="0"/>
          <w:sz w:val="24"/>
          <w:szCs w:val="24"/>
        </w:rPr>
        <w:t>. The most common token burned via the LP burner is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"https://etherscan.io/address/0x075b1bb99792c9E1041bA13afEf80C91a1e70fB3" </w:instrText>
      </w:r>
      <w:r w:rsidRPr="00AE789C">
        <w:rPr>
          <w:rFonts w:ascii="宋体" w:eastAsia="宋体" w:hAnsi="宋体" w:cs="宋体"/>
          <w:kern w:val="0"/>
          <w:sz w:val="24"/>
          <w:szCs w:val="24"/>
        </w:rPr>
        <w:fldChar w:fldCharType="separate"/>
      </w:r>
      <w:r w:rsidRPr="00AE789C">
        <w:rPr>
          <w:rFonts w:ascii="宋体" w:eastAsia="宋体" w:hAnsi="宋体" w:cs="宋体"/>
          <w:color w:val="2980B9"/>
          <w:kern w:val="0"/>
          <w:sz w:val="24"/>
          <w:szCs w:val="24"/>
          <w:u w:val="single"/>
        </w:rPr>
        <w:t>sbtcCRV</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 xml:space="preserve"> from BTC </w:t>
      </w:r>
      <w:proofErr w:type="spellStart"/>
      <w:r w:rsidRPr="00AE789C">
        <w:rPr>
          <w:rFonts w:ascii="宋体" w:eastAsia="宋体" w:hAnsi="宋体" w:cs="宋体"/>
          <w:kern w:val="0"/>
          <w:sz w:val="24"/>
          <w:szCs w:val="24"/>
        </w:rPr>
        <w:t>metapools</w:t>
      </w:r>
      <w:proofErr w:type="spellEnd"/>
      <w:r w:rsidRPr="00AE789C">
        <w:rPr>
          <w:rFonts w:ascii="宋体" w:eastAsia="宋体" w:hAnsi="宋体" w:cs="宋体"/>
          <w:kern w:val="0"/>
          <w:sz w:val="24"/>
          <w:szCs w:val="24"/>
        </w:rPr>
        <w:t>.</w:t>
      </w:r>
    </w:p>
    <w:p w14:paraId="1292EDF5"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LP burner calls to </w:t>
      </w:r>
      <w:proofErr w:type="spellStart"/>
      <w:r w:rsidRPr="00AE789C">
        <w:rPr>
          <w:rFonts w:ascii="Consolas" w:eastAsia="宋体" w:hAnsi="Consolas" w:cs="宋体"/>
          <w:color w:val="E74C3C"/>
          <w:kern w:val="0"/>
          <w:sz w:val="18"/>
          <w:szCs w:val="18"/>
          <w:bdr w:val="single" w:sz="6" w:space="2" w:color="E1E4E5" w:frame="1"/>
          <w:shd w:val="clear" w:color="auto" w:fill="FFFFFF"/>
        </w:rPr>
        <w:t>StableSwap.remove_liquidity_one_coin</w:t>
      </w:r>
      <w:proofErr w:type="spellEnd"/>
      <w:r w:rsidRPr="00AE789C">
        <w:rPr>
          <w:rFonts w:ascii="宋体" w:eastAsia="宋体" w:hAnsi="宋体" w:cs="宋体"/>
          <w:kern w:val="0"/>
          <w:sz w:val="24"/>
          <w:szCs w:val="24"/>
        </w:rPr>
        <w:t> to unwrap the LP token into a single asset. The new asset is then transferred on to another burner.</w:t>
      </w:r>
    </w:p>
    <w:p w14:paraId="29BF8E45"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burner is configurable via the following functions:</w:t>
      </w:r>
    </w:p>
    <w:p w14:paraId="34C1C4BC"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r w:rsidRPr="00AE789C">
        <w:rPr>
          <w:rFonts w:ascii="Consolas" w:eastAsia="宋体" w:hAnsi="Consolas" w:cs="宋体"/>
          <w:b/>
          <w:bCs/>
          <w:color w:val="000000"/>
          <w:kern w:val="0"/>
          <w:sz w:val="22"/>
        </w:rPr>
        <w:t>LPBurner.set_swap_data</w:t>
      </w:r>
      <w:r w:rsidRPr="00AE789C">
        <w:rPr>
          <w:rFonts w:ascii="宋体" w:eastAsia="宋体" w:hAnsi="宋体" w:cs="宋体"/>
          <w:b/>
          <w:bCs/>
          <w:color w:val="2980B9"/>
          <w:kern w:val="0"/>
          <w:sz w:val="22"/>
        </w:rPr>
        <w:t>(</w:t>
      </w:r>
      <w:r w:rsidRPr="00AE789C">
        <w:rPr>
          <w:rFonts w:ascii="宋体" w:eastAsia="宋体" w:hAnsi="宋体" w:cs="宋体"/>
          <w:b/>
          <w:bCs/>
          <w:i/>
          <w:iCs/>
          <w:color w:val="2980B9"/>
          <w:kern w:val="0"/>
          <w:sz w:val="22"/>
        </w:rPr>
        <w:t>lp_token: address</w:t>
      </w:r>
      <w:r w:rsidRPr="00AE789C">
        <w:rPr>
          <w:rFonts w:ascii="宋体" w:eastAsia="宋体" w:hAnsi="宋体" w:cs="宋体"/>
          <w:b/>
          <w:bCs/>
          <w:color w:val="2980B9"/>
          <w:kern w:val="0"/>
          <w:sz w:val="22"/>
        </w:rPr>
        <w:t>, </w:t>
      </w:r>
      <w:r w:rsidRPr="00AE789C">
        <w:rPr>
          <w:rFonts w:ascii="宋体" w:eastAsia="宋体" w:hAnsi="宋体" w:cs="宋体"/>
          <w:b/>
          <w:bCs/>
          <w:i/>
          <w:iCs/>
          <w:color w:val="2980B9"/>
          <w:kern w:val="0"/>
          <w:sz w:val="22"/>
        </w:rPr>
        <w:t>coin: address</w:t>
      </w:r>
      <w:r w:rsidRPr="00AE789C">
        <w:rPr>
          <w:rFonts w:ascii="宋体" w:eastAsia="宋体" w:hAnsi="宋体" w:cs="宋体"/>
          <w:b/>
          <w:bCs/>
          <w:color w:val="2980B9"/>
          <w:kern w:val="0"/>
          <w:sz w:val="22"/>
        </w:rPr>
        <w:t>, </w:t>
      </w:r>
      <w:r w:rsidRPr="00AE789C">
        <w:rPr>
          <w:rFonts w:ascii="宋体" w:eastAsia="宋体" w:hAnsi="宋体" w:cs="宋体"/>
          <w:b/>
          <w:bCs/>
          <w:i/>
          <w:iCs/>
          <w:color w:val="2980B9"/>
          <w:kern w:val="0"/>
          <w:sz w:val="22"/>
        </w:rPr>
        <w:t>burner: address</w:t>
      </w:r>
      <w:r w:rsidRPr="00AE789C">
        <w:rPr>
          <w:rFonts w:ascii="宋体" w:eastAsia="宋体" w:hAnsi="宋体" w:cs="宋体"/>
          <w:b/>
          <w:bCs/>
          <w:color w:val="2980B9"/>
          <w:kern w:val="0"/>
          <w:sz w:val="22"/>
        </w:rPr>
        <w:t>)→ bool: nonpayable</w:t>
      </w:r>
      <w:hyperlink r:id="rId16" w:anchor="LPBurner.set_swap_data"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08A527B5"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Set conversion and transfer data for </w:t>
      </w:r>
      <w:proofErr w:type="spellStart"/>
      <w:r w:rsidRPr="00AE789C">
        <w:rPr>
          <w:rFonts w:ascii="Consolas" w:eastAsia="宋体" w:hAnsi="Consolas" w:cs="宋体"/>
          <w:color w:val="E74C3C"/>
          <w:kern w:val="0"/>
          <w:sz w:val="18"/>
          <w:szCs w:val="18"/>
          <w:bdr w:val="single" w:sz="6" w:space="2" w:color="E1E4E5" w:frame="1"/>
          <w:shd w:val="clear" w:color="auto" w:fill="FFFFFF"/>
        </w:rPr>
        <w:t>lp_token</w:t>
      </w:r>
      <w:proofErr w:type="spellEnd"/>
    </w:p>
    <w:p w14:paraId="42F10233" w14:textId="77777777" w:rsidR="00AE789C" w:rsidRPr="00AE789C" w:rsidRDefault="00AE789C" w:rsidP="00AE789C">
      <w:pPr>
        <w:widowControl/>
        <w:numPr>
          <w:ilvl w:val="0"/>
          <w:numId w:val="2"/>
        </w:numPr>
        <w:spacing w:line="360" w:lineRule="atLeast"/>
        <w:ind w:left="180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lastRenderedPageBreak/>
        <w:t>lp_token</w:t>
      </w:r>
      <w:proofErr w:type="spellEnd"/>
      <w:r w:rsidRPr="00AE789C">
        <w:rPr>
          <w:rFonts w:ascii="宋体" w:eastAsia="宋体" w:hAnsi="宋体" w:cs="宋体"/>
          <w:kern w:val="0"/>
          <w:sz w:val="24"/>
          <w:szCs w:val="24"/>
        </w:rPr>
        <w:t>: LP token address</w:t>
      </w:r>
    </w:p>
    <w:p w14:paraId="32EE4841" w14:textId="77777777" w:rsidR="00AE789C" w:rsidRPr="00AE789C" w:rsidRDefault="00AE789C" w:rsidP="00AE789C">
      <w:pPr>
        <w:widowControl/>
        <w:numPr>
          <w:ilvl w:val="0"/>
          <w:numId w:val="2"/>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coin</w:t>
      </w:r>
      <w:r w:rsidRPr="00AE789C">
        <w:rPr>
          <w:rFonts w:ascii="宋体" w:eastAsia="宋体" w:hAnsi="宋体" w:cs="宋体"/>
          <w:kern w:val="0"/>
          <w:sz w:val="24"/>
          <w:szCs w:val="24"/>
        </w:rPr>
        <w:t>: Address of the underlying coin to remove liquidity in</w:t>
      </w:r>
    </w:p>
    <w:p w14:paraId="7A56A466" w14:textId="77777777" w:rsidR="00AE789C" w:rsidRPr="00AE789C" w:rsidRDefault="00AE789C" w:rsidP="00AE789C">
      <w:pPr>
        <w:widowControl/>
        <w:numPr>
          <w:ilvl w:val="0"/>
          <w:numId w:val="2"/>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burner</w:t>
      </w:r>
      <w:r w:rsidRPr="00AE789C">
        <w:rPr>
          <w:rFonts w:ascii="宋体" w:eastAsia="宋体" w:hAnsi="宋体" w:cs="宋体"/>
          <w:kern w:val="0"/>
          <w:sz w:val="24"/>
          <w:szCs w:val="24"/>
        </w:rPr>
        <w:t>: Burner to transfer </w:t>
      </w:r>
      <w:r w:rsidRPr="00AE789C">
        <w:rPr>
          <w:rFonts w:ascii="Consolas" w:eastAsia="宋体" w:hAnsi="Consolas" w:cs="宋体"/>
          <w:color w:val="E74C3C"/>
          <w:kern w:val="0"/>
          <w:sz w:val="18"/>
          <w:szCs w:val="18"/>
          <w:bdr w:val="single" w:sz="6" w:space="2" w:color="E1E4E5" w:frame="1"/>
          <w:shd w:val="clear" w:color="auto" w:fill="FFFFFF"/>
        </w:rPr>
        <w:t>coin</w:t>
      </w:r>
      <w:r w:rsidRPr="00AE789C">
        <w:rPr>
          <w:rFonts w:ascii="宋体" w:eastAsia="宋体" w:hAnsi="宋体" w:cs="宋体"/>
          <w:kern w:val="0"/>
          <w:sz w:val="24"/>
          <w:szCs w:val="24"/>
        </w:rPr>
        <w:t> to</w:t>
      </w:r>
    </w:p>
    <w:p w14:paraId="68EDE57F"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This function is callable by the ownership admin and so requires a successful DAO vote.</w:t>
      </w:r>
    </w:p>
    <w:p w14:paraId="098A3080"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Returns </w:t>
      </w:r>
      <w:r w:rsidRPr="00AE789C">
        <w:rPr>
          <w:rFonts w:ascii="Consolas" w:eastAsia="宋体" w:hAnsi="Consolas" w:cs="宋体"/>
          <w:color w:val="E74C3C"/>
          <w:kern w:val="0"/>
          <w:sz w:val="18"/>
          <w:szCs w:val="18"/>
          <w:bdr w:val="single" w:sz="6" w:space="2" w:color="E1E4E5" w:frame="1"/>
          <w:shd w:val="clear" w:color="auto" w:fill="FFFFFF"/>
        </w:rPr>
        <w:t>True</w:t>
      </w:r>
      <w:r w:rsidRPr="00AE789C">
        <w:rPr>
          <w:rFonts w:ascii="宋体" w:eastAsia="宋体" w:hAnsi="宋体" w:cs="宋体"/>
          <w:kern w:val="0"/>
          <w:sz w:val="24"/>
          <w:szCs w:val="24"/>
        </w:rPr>
        <w:t>.</w:t>
      </w:r>
    </w:p>
    <w:p w14:paraId="15735F8A"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SynthBurner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"synthburner"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0624FE17"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synth burner is used to convert non-USD denominated assets into </w:t>
      </w:r>
      <w:proofErr w:type="spellStart"/>
      <w:r w:rsidRPr="00AE789C">
        <w:rPr>
          <w:rFonts w:ascii="宋体" w:eastAsia="宋体" w:hAnsi="宋体" w:cs="宋体"/>
          <w:kern w:val="0"/>
          <w:sz w:val="24"/>
          <w:szCs w:val="24"/>
        </w:rPr>
        <w:t>sUSD</w:t>
      </w:r>
      <w:proofErr w:type="spellEnd"/>
      <w:r w:rsidRPr="00AE789C">
        <w:rPr>
          <w:rFonts w:ascii="宋体" w:eastAsia="宋体" w:hAnsi="宋体" w:cs="宋体"/>
          <w:kern w:val="0"/>
          <w:sz w:val="24"/>
          <w:szCs w:val="24"/>
        </w:rPr>
        <w:t>. This is accomplished via synth conversion, the same mechanism used in </w:t>
      </w:r>
      <w:hyperlink r:id="rId17" w:anchor="cross-asset-swaps" w:history="1">
        <w:r w:rsidRPr="00AE789C">
          <w:rPr>
            <w:rFonts w:ascii="宋体" w:eastAsia="宋体" w:hAnsi="宋体" w:cs="宋体"/>
            <w:color w:val="2980B9"/>
            <w:kern w:val="0"/>
            <w:sz w:val="24"/>
            <w:szCs w:val="24"/>
          </w:rPr>
          <w:t>cross-asset swaps</w:t>
        </w:r>
      </w:hyperlink>
      <w:r w:rsidRPr="00AE789C">
        <w:rPr>
          <w:rFonts w:ascii="宋体" w:eastAsia="宋体" w:hAnsi="宋体" w:cs="宋体"/>
          <w:kern w:val="0"/>
          <w:sz w:val="24"/>
          <w:szCs w:val="24"/>
        </w:rPr>
        <w:t>.</w:t>
      </w:r>
    </w:p>
    <w:p w14:paraId="54345A5F"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When the synth burner is called to burn a non-synthetic asset, it uses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"https://curve.readthedocs.io/registry-exchanges.html" \l "Swaps.exchange_with_best_rate" \o "Swaps.exchange_with_best_rate" </w:instrText>
      </w:r>
      <w:r w:rsidRPr="00AE789C">
        <w:rPr>
          <w:rFonts w:ascii="宋体" w:eastAsia="宋体" w:hAnsi="宋体" w:cs="宋体"/>
          <w:kern w:val="0"/>
          <w:sz w:val="24"/>
          <w:szCs w:val="24"/>
        </w:rPr>
        <w:fldChar w:fldCharType="separate"/>
      </w:r>
      <w:r w:rsidRPr="00AE789C">
        <w:rPr>
          <w:rFonts w:ascii="Consolas" w:eastAsia="宋体" w:hAnsi="Consolas" w:cs="宋体"/>
          <w:b/>
          <w:bCs/>
          <w:color w:val="404040"/>
          <w:kern w:val="0"/>
          <w:sz w:val="18"/>
          <w:szCs w:val="18"/>
          <w:bdr w:val="single" w:sz="6" w:space="2" w:color="E1E4E5" w:frame="1"/>
          <w:shd w:val="clear" w:color="auto" w:fill="FFFFFF"/>
        </w:rPr>
        <w:t>RegistrySwap.exchange_with_best_rate</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 xml:space="preserve"> to swap into a related synth. If no direct path to a synth is </w:t>
      </w:r>
      <w:proofErr w:type="spellStart"/>
      <w:r w:rsidRPr="00AE789C">
        <w:rPr>
          <w:rFonts w:ascii="宋体" w:eastAsia="宋体" w:hAnsi="宋体" w:cs="宋体"/>
          <w:kern w:val="0"/>
          <w:sz w:val="24"/>
          <w:szCs w:val="24"/>
        </w:rPr>
        <w:t>avaialble</w:t>
      </w:r>
      <w:proofErr w:type="spellEnd"/>
      <w:r w:rsidRPr="00AE789C">
        <w:rPr>
          <w:rFonts w:ascii="宋体" w:eastAsia="宋体" w:hAnsi="宋体" w:cs="宋体"/>
          <w:kern w:val="0"/>
          <w:sz w:val="24"/>
          <w:szCs w:val="24"/>
        </w:rPr>
        <w:t>, a swap is made into an intermediate asset.</w:t>
      </w:r>
    </w:p>
    <w:p w14:paraId="777BDA2E"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For synths, the burner first transfers to the </w:t>
      </w:r>
      <w:hyperlink r:id="rId18" w:anchor="dao-fees-underlying-burner" w:history="1">
        <w:r w:rsidRPr="00AE789C">
          <w:rPr>
            <w:rFonts w:ascii="宋体" w:eastAsia="宋体" w:hAnsi="宋体" w:cs="宋体"/>
            <w:color w:val="2980B9"/>
            <w:kern w:val="0"/>
            <w:sz w:val="24"/>
            <w:szCs w:val="24"/>
          </w:rPr>
          <w:t>underlying burner</w:t>
        </w:r>
      </w:hyperlink>
      <w:r w:rsidRPr="00AE789C">
        <w:rPr>
          <w:rFonts w:ascii="宋体" w:eastAsia="宋体" w:hAnsi="宋体" w:cs="宋体"/>
          <w:kern w:val="0"/>
          <w:sz w:val="24"/>
          <w:szCs w:val="24"/>
        </w:rPr>
        <w:t>. Then it calls </w:t>
      </w:r>
      <w:proofErr w:type="spellStart"/>
      <w:r w:rsidRPr="00AE789C">
        <w:rPr>
          <w:rFonts w:ascii="Consolas" w:eastAsia="宋体" w:hAnsi="Consolas" w:cs="宋体"/>
          <w:b/>
          <w:bCs/>
          <w:color w:val="404040"/>
          <w:kern w:val="0"/>
          <w:sz w:val="18"/>
          <w:szCs w:val="18"/>
          <w:bdr w:val="single" w:sz="6" w:space="2" w:color="E1E4E5" w:frame="1"/>
          <w:shd w:val="clear" w:color="auto" w:fill="FFFFFF"/>
        </w:rPr>
        <w:t>UnderlyingBurner.convert_synth</w:t>
      </w:r>
      <w:proofErr w:type="spellEnd"/>
      <w:r w:rsidRPr="00AE789C">
        <w:rPr>
          <w:rFonts w:ascii="宋体" w:eastAsia="宋体" w:hAnsi="宋体" w:cs="宋体"/>
          <w:kern w:val="0"/>
          <w:sz w:val="24"/>
          <w:szCs w:val="24"/>
        </w:rPr>
        <w:t>, performing the cross-asset swap within the underlying burner. This is done to avoid requiring another transfer call after the </w:t>
      </w:r>
      <w:hyperlink r:id="rId19" w:history="1">
        <w:r w:rsidRPr="00AE789C">
          <w:rPr>
            <w:rFonts w:ascii="宋体" w:eastAsia="宋体" w:hAnsi="宋体" w:cs="宋体"/>
            <w:color w:val="2980B9"/>
            <w:kern w:val="0"/>
            <w:sz w:val="24"/>
            <w:szCs w:val="24"/>
            <w:u w:val="single"/>
          </w:rPr>
          <w:t>settlement period</w:t>
        </w:r>
      </w:hyperlink>
      <w:r w:rsidRPr="00AE789C">
        <w:rPr>
          <w:rFonts w:ascii="宋体" w:eastAsia="宋体" w:hAnsi="宋体" w:cs="宋体"/>
          <w:kern w:val="0"/>
          <w:sz w:val="24"/>
          <w:szCs w:val="24"/>
        </w:rPr>
        <w:t> has passed.</w:t>
      </w:r>
    </w:p>
    <w:p w14:paraId="656E1796"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optimal sequence when burning assets using the synth burner is thus:</w:t>
      </w:r>
    </w:p>
    <w:p w14:paraId="4B8BBF84" w14:textId="77777777" w:rsidR="00AE789C" w:rsidRPr="00AE789C" w:rsidRDefault="00AE789C" w:rsidP="00AE789C">
      <w:pPr>
        <w:widowControl/>
        <w:numPr>
          <w:ilvl w:val="0"/>
          <w:numId w:val="3"/>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Coins that cannot directly swap to synths</w:t>
      </w:r>
    </w:p>
    <w:p w14:paraId="4B3F059E" w14:textId="77777777" w:rsidR="00AE789C" w:rsidRPr="00AE789C" w:rsidRDefault="00AE789C" w:rsidP="00AE789C">
      <w:pPr>
        <w:widowControl/>
        <w:numPr>
          <w:ilvl w:val="0"/>
          <w:numId w:val="3"/>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Coins that can directly swap to synths</w:t>
      </w:r>
    </w:p>
    <w:p w14:paraId="4BC74FFF" w14:textId="77777777" w:rsidR="00AE789C" w:rsidRPr="00AE789C" w:rsidRDefault="00AE789C" w:rsidP="00AE789C">
      <w:pPr>
        <w:widowControl/>
        <w:numPr>
          <w:ilvl w:val="0"/>
          <w:numId w:val="3"/>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Synthetic assets</w:t>
      </w:r>
    </w:p>
    <w:p w14:paraId="3854BC0F"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burner is configurable via the following functions:</w:t>
      </w:r>
    </w:p>
    <w:p w14:paraId="25BF5DCC"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r w:rsidRPr="00AE789C">
        <w:rPr>
          <w:rFonts w:ascii="Consolas" w:eastAsia="宋体" w:hAnsi="Consolas" w:cs="宋体"/>
          <w:b/>
          <w:bCs/>
          <w:color w:val="000000"/>
          <w:kern w:val="0"/>
          <w:sz w:val="22"/>
        </w:rPr>
        <w:lastRenderedPageBreak/>
        <w:t>SynthBurner.set_swap_for</w:t>
      </w:r>
      <w:r w:rsidRPr="00AE789C">
        <w:rPr>
          <w:rFonts w:ascii="宋体" w:eastAsia="宋体" w:hAnsi="宋体" w:cs="宋体"/>
          <w:b/>
          <w:bCs/>
          <w:color w:val="2980B9"/>
          <w:kern w:val="0"/>
          <w:sz w:val="22"/>
        </w:rPr>
        <w:t>(</w:t>
      </w:r>
      <w:r w:rsidRPr="00AE789C">
        <w:rPr>
          <w:rFonts w:ascii="宋体" w:eastAsia="宋体" w:hAnsi="宋体" w:cs="宋体"/>
          <w:b/>
          <w:bCs/>
          <w:i/>
          <w:iCs/>
          <w:color w:val="2980B9"/>
          <w:kern w:val="0"/>
          <w:sz w:val="22"/>
        </w:rPr>
        <w:t>_coins: address[10]</w:t>
      </w:r>
      <w:r w:rsidRPr="00AE789C">
        <w:rPr>
          <w:rFonts w:ascii="宋体" w:eastAsia="宋体" w:hAnsi="宋体" w:cs="宋体"/>
          <w:b/>
          <w:bCs/>
          <w:color w:val="2980B9"/>
          <w:kern w:val="0"/>
          <w:sz w:val="22"/>
        </w:rPr>
        <w:t>, </w:t>
      </w:r>
      <w:r w:rsidRPr="00AE789C">
        <w:rPr>
          <w:rFonts w:ascii="宋体" w:eastAsia="宋体" w:hAnsi="宋体" w:cs="宋体"/>
          <w:b/>
          <w:bCs/>
          <w:i/>
          <w:iCs/>
          <w:color w:val="2980B9"/>
          <w:kern w:val="0"/>
          <w:sz w:val="22"/>
        </w:rPr>
        <w:t>_targets: address[10]</w:t>
      </w:r>
      <w:r w:rsidRPr="00AE789C">
        <w:rPr>
          <w:rFonts w:ascii="宋体" w:eastAsia="宋体" w:hAnsi="宋体" w:cs="宋体"/>
          <w:b/>
          <w:bCs/>
          <w:color w:val="2980B9"/>
          <w:kern w:val="0"/>
          <w:sz w:val="22"/>
        </w:rPr>
        <w:t>)→ bool:</w:t>
      </w:r>
      <w:hyperlink r:id="rId20" w:anchor="SynthBurner.set_swap_for"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397E267D"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Set target coins that the burner will swap into.</w:t>
      </w:r>
    </w:p>
    <w:p w14:paraId="379758E9" w14:textId="77777777" w:rsidR="00AE789C" w:rsidRPr="00AE789C" w:rsidRDefault="00AE789C" w:rsidP="00AE789C">
      <w:pPr>
        <w:widowControl/>
        <w:numPr>
          <w:ilvl w:val="0"/>
          <w:numId w:val="4"/>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coins</w:t>
      </w:r>
      <w:r w:rsidRPr="00AE789C">
        <w:rPr>
          <w:rFonts w:ascii="宋体" w:eastAsia="宋体" w:hAnsi="宋体" w:cs="宋体"/>
          <w:kern w:val="0"/>
          <w:sz w:val="24"/>
          <w:szCs w:val="24"/>
        </w:rPr>
        <w:t>: Array of coin addresses that will be burnt. If you wish to set less than 10, fill the remaining array slots with </w:t>
      </w:r>
      <w:r w:rsidRPr="00AE789C">
        <w:rPr>
          <w:rFonts w:ascii="Consolas" w:eastAsia="宋体" w:hAnsi="Consolas" w:cs="宋体"/>
          <w:color w:val="E74C3C"/>
          <w:kern w:val="0"/>
          <w:sz w:val="18"/>
          <w:szCs w:val="18"/>
          <w:bdr w:val="single" w:sz="6" w:space="2" w:color="E1E4E5" w:frame="1"/>
          <w:shd w:val="clear" w:color="auto" w:fill="FFFFFF"/>
        </w:rPr>
        <w:t>ZERO_ADDRESS</w:t>
      </w:r>
      <w:r w:rsidRPr="00AE789C">
        <w:rPr>
          <w:rFonts w:ascii="宋体" w:eastAsia="宋体" w:hAnsi="宋体" w:cs="宋体"/>
          <w:kern w:val="0"/>
          <w:sz w:val="24"/>
          <w:szCs w:val="24"/>
        </w:rPr>
        <w:t>.</w:t>
      </w:r>
    </w:p>
    <w:p w14:paraId="443AB1C5" w14:textId="77777777" w:rsidR="00AE789C" w:rsidRPr="00AE789C" w:rsidRDefault="00AE789C" w:rsidP="00AE789C">
      <w:pPr>
        <w:widowControl/>
        <w:numPr>
          <w:ilvl w:val="0"/>
          <w:numId w:val="4"/>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targets</w:t>
      </w:r>
      <w:r w:rsidRPr="00AE789C">
        <w:rPr>
          <w:rFonts w:ascii="宋体" w:eastAsia="宋体" w:hAnsi="宋体" w:cs="宋体"/>
          <w:kern w:val="0"/>
          <w:sz w:val="24"/>
          <w:szCs w:val="24"/>
        </w:rPr>
        <w:t>: Array of coin addresses to be swapped into. The address as index </w:t>
      </w:r>
      <w:r w:rsidRPr="00AE789C">
        <w:rPr>
          <w:rFonts w:ascii="Consolas" w:eastAsia="宋体" w:hAnsi="Consolas" w:cs="宋体"/>
          <w:color w:val="E74C3C"/>
          <w:kern w:val="0"/>
          <w:sz w:val="18"/>
          <w:szCs w:val="18"/>
          <w:bdr w:val="single" w:sz="6" w:space="2" w:color="E1E4E5" w:frame="1"/>
          <w:shd w:val="clear" w:color="auto" w:fill="FFFFFF"/>
        </w:rPr>
        <w:t>n</w:t>
      </w:r>
      <w:r w:rsidRPr="00AE789C">
        <w:rPr>
          <w:rFonts w:ascii="宋体" w:eastAsia="宋体" w:hAnsi="宋体" w:cs="宋体"/>
          <w:kern w:val="0"/>
          <w:sz w:val="24"/>
          <w:szCs w:val="24"/>
        </w:rPr>
        <w:t> within this list corresponds to the address at index </w:t>
      </w:r>
      <w:r w:rsidRPr="00AE789C">
        <w:rPr>
          <w:rFonts w:ascii="Consolas" w:eastAsia="宋体" w:hAnsi="Consolas" w:cs="宋体"/>
          <w:color w:val="E74C3C"/>
          <w:kern w:val="0"/>
          <w:sz w:val="18"/>
          <w:szCs w:val="18"/>
          <w:bdr w:val="single" w:sz="6" w:space="2" w:color="E1E4E5" w:frame="1"/>
          <w:shd w:val="clear" w:color="auto" w:fill="FFFFFF"/>
        </w:rPr>
        <w:t>n</w:t>
      </w:r>
      <w:r w:rsidRPr="00AE789C">
        <w:rPr>
          <w:rFonts w:ascii="宋体" w:eastAsia="宋体" w:hAnsi="宋体" w:cs="宋体"/>
          <w:kern w:val="0"/>
          <w:sz w:val="24"/>
          <w:szCs w:val="24"/>
        </w:rPr>
        <w:t> within </w:t>
      </w:r>
      <w:r w:rsidRPr="00AE789C">
        <w:rPr>
          <w:rFonts w:ascii="Consolas" w:eastAsia="宋体" w:hAnsi="Consolas" w:cs="宋体"/>
          <w:color w:val="E74C3C"/>
          <w:kern w:val="0"/>
          <w:sz w:val="18"/>
          <w:szCs w:val="18"/>
          <w:bdr w:val="single" w:sz="6" w:space="2" w:color="E1E4E5" w:frame="1"/>
          <w:shd w:val="clear" w:color="auto" w:fill="FFFFFF"/>
        </w:rPr>
        <w:t>coins</w:t>
      </w:r>
      <w:r w:rsidRPr="00AE789C">
        <w:rPr>
          <w:rFonts w:ascii="宋体" w:eastAsia="宋体" w:hAnsi="宋体" w:cs="宋体"/>
          <w:kern w:val="0"/>
          <w:sz w:val="24"/>
          <w:szCs w:val="24"/>
        </w:rPr>
        <w:t>.</w:t>
      </w:r>
    </w:p>
    <w:p w14:paraId="1AC2A537"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 xml:space="preserve">For assets that can be directly swapped for a synth, the target should be set as that synth. For assets that cannot be directly swapped, the target must be an asset that has already had </w:t>
      </w:r>
      <w:proofErr w:type="spellStart"/>
      <w:proofErr w:type="gramStart"/>
      <w:r w:rsidRPr="00AE789C">
        <w:rPr>
          <w:rFonts w:ascii="宋体" w:eastAsia="宋体" w:hAnsi="宋体" w:cs="宋体"/>
          <w:kern w:val="0"/>
          <w:sz w:val="24"/>
          <w:szCs w:val="24"/>
        </w:rPr>
        <w:t>it’s</w:t>
      </w:r>
      <w:proofErr w:type="spellEnd"/>
      <w:proofErr w:type="gramEnd"/>
      <w:r w:rsidRPr="00AE789C">
        <w:rPr>
          <w:rFonts w:ascii="宋体" w:eastAsia="宋体" w:hAnsi="宋体" w:cs="宋体"/>
          <w:kern w:val="0"/>
          <w:sz w:val="24"/>
          <w:szCs w:val="24"/>
        </w:rPr>
        <w:t xml:space="preserve"> own target registered (e.g. can be swapped for a synth).</w:t>
      </w:r>
    </w:p>
    <w:p w14:paraId="3848EFDF"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This function is unguarded. All targets are validated using the registry.</w:t>
      </w:r>
    </w:p>
    <w:p w14:paraId="6126FD06"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Returns </w:t>
      </w:r>
      <w:r w:rsidRPr="00AE789C">
        <w:rPr>
          <w:rFonts w:ascii="Consolas" w:eastAsia="宋体" w:hAnsi="Consolas" w:cs="宋体"/>
          <w:color w:val="E74C3C"/>
          <w:kern w:val="0"/>
          <w:sz w:val="18"/>
          <w:szCs w:val="18"/>
          <w:bdr w:val="single" w:sz="6" w:space="2" w:color="E1E4E5" w:frame="1"/>
          <w:shd w:val="clear" w:color="auto" w:fill="FFFFFF"/>
        </w:rPr>
        <w:t>True</w:t>
      </w:r>
      <w:r w:rsidRPr="00AE789C">
        <w:rPr>
          <w:rFonts w:ascii="宋体" w:eastAsia="宋体" w:hAnsi="宋体" w:cs="宋体"/>
          <w:kern w:val="0"/>
          <w:sz w:val="24"/>
          <w:szCs w:val="24"/>
        </w:rPr>
        <w:t>.</w:t>
      </w:r>
    </w:p>
    <w:p w14:paraId="2FC5C62B"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proofErr w:type="spellStart"/>
      <w:r w:rsidRPr="00AE789C">
        <w:rPr>
          <w:rFonts w:ascii="Consolas" w:eastAsia="宋体" w:hAnsi="Consolas" w:cs="宋体"/>
          <w:b/>
          <w:bCs/>
          <w:color w:val="000000"/>
          <w:kern w:val="0"/>
          <w:sz w:val="22"/>
        </w:rPr>
        <w:t>SynthBurner.add_</w:t>
      </w:r>
      <w:proofErr w:type="gramStart"/>
      <w:r w:rsidRPr="00AE789C">
        <w:rPr>
          <w:rFonts w:ascii="Consolas" w:eastAsia="宋体" w:hAnsi="Consolas" w:cs="宋体"/>
          <w:b/>
          <w:bCs/>
          <w:color w:val="000000"/>
          <w:kern w:val="0"/>
          <w:sz w:val="22"/>
        </w:rPr>
        <w:t>synths</w:t>
      </w:r>
      <w:proofErr w:type="spellEnd"/>
      <w:r w:rsidRPr="00AE789C">
        <w:rPr>
          <w:rFonts w:ascii="宋体" w:eastAsia="宋体" w:hAnsi="宋体" w:cs="宋体"/>
          <w:b/>
          <w:bCs/>
          <w:color w:val="2980B9"/>
          <w:kern w:val="0"/>
          <w:sz w:val="22"/>
        </w:rPr>
        <w:t>(</w:t>
      </w:r>
      <w:proofErr w:type="gramEnd"/>
      <w:r w:rsidRPr="00AE789C">
        <w:rPr>
          <w:rFonts w:ascii="宋体" w:eastAsia="宋体" w:hAnsi="宋体" w:cs="宋体"/>
          <w:b/>
          <w:bCs/>
          <w:i/>
          <w:iCs/>
          <w:color w:val="2980B9"/>
          <w:kern w:val="0"/>
          <w:sz w:val="22"/>
        </w:rPr>
        <w:t>_synths: address[10]</w:t>
      </w:r>
      <w:r w:rsidRPr="00AE789C">
        <w:rPr>
          <w:rFonts w:ascii="宋体" w:eastAsia="宋体" w:hAnsi="宋体" w:cs="宋体"/>
          <w:b/>
          <w:bCs/>
          <w:color w:val="2980B9"/>
          <w:kern w:val="0"/>
          <w:sz w:val="22"/>
        </w:rPr>
        <w:t>)→ bool:</w:t>
      </w:r>
      <w:hyperlink r:id="rId21" w:anchor="SynthBurner.add_synths"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5150242E"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Register synthetic assets within the burner.</w:t>
      </w:r>
    </w:p>
    <w:p w14:paraId="0A88DA45" w14:textId="77777777" w:rsidR="00AE789C" w:rsidRPr="00AE789C" w:rsidRDefault="00AE789C" w:rsidP="00AE789C">
      <w:pPr>
        <w:widowControl/>
        <w:numPr>
          <w:ilvl w:val="0"/>
          <w:numId w:val="5"/>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synths</w:t>
      </w:r>
      <w:r w:rsidRPr="00AE789C">
        <w:rPr>
          <w:rFonts w:ascii="宋体" w:eastAsia="宋体" w:hAnsi="宋体" w:cs="宋体"/>
          <w:kern w:val="0"/>
          <w:sz w:val="24"/>
          <w:szCs w:val="24"/>
        </w:rPr>
        <w:t>: List of synths to register</w:t>
      </w:r>
    </w:p>
    <w:p w14:paraId="3F2A4F93"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This function is unguarded. For each synth to be added, a call is made to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"https://docs.synthetix.io/contracts/source/contracts/Synth/" \l "currencykey" </w:instrText>
      </w:r>
      <w:r w:rsidRPr="00AE789C">
        <w:rPr>
          <w:rFonts w:ascii="宋体" w:eastAsia="宋体" w:hAnsi="宋体" w:cs="宋体"/>
          <w:kern w:val="0"/>
          <w:sz w:val="24"/>
          <w:szCs w:val="24"/>
        </w:rPr>
        <w:fldChar w:fldCharType="separate"/>
      </w:r>
      <w:r w:rsidRPr="00AE789C">
        <w:rPr>
          <w:rFonts w:ascii="宋体" w:eastAsia="宋体" w:hAnsi="宋体" w:cs="宋体"/>
          <w:color w:val="2980B9"/>
          <w:kern w:val="0"/>
          <w:sz w:val="24"/>
          <w:szCs w:val="24"/>
          <w:u w:val="single"/>
        </w:rPr>
        <w:t>Synth.currencyKey</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 xml:space="preserve"> to validate the </w:t>
      </w:r>
      <w:proofErr w:type="spellStart"/>
      <w:r w:rsidRPr="00AE789C">
        <w:rPr>
          <w:rFonts w:ascii="宋体" w:eastAsia="宋体" w:hAnsi="宋体" w:cs="宋体"/>
          <w:kern w:val="0"/>
          <w:sz w:val="24"/>
          <w:szCs w:val="24"/>
        </w:rPr>
        <w:t>addresss</w:t>
      </w:r>
      <w:proofErr w:type="spellEnd"/>
      <w:r w:rsidRPr="00AE789C">
        <w:rPr>
          <w:rFonts w:ascii="宋体" w:eastAsia="宋体" w:hAnsi="宋体" w:cs="宋体"/>
          <w:kern w:val="0"/>
          <w:sz w:val="24"/>
          <w:szCs w:val="24"/>
        </w:rPr>
        <w:t xml:space="preserve"> and obtain the synth currency key.</w:t>
      </w:r>
    </w:p>
    <w:p w14:paraId="553B9151"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Returns </w:t>
      </w:r>
      <w:r w:rsidRPr="00AE789C">
        <w:rPr>
          <w:rFonts w:ascii="Consolas" w:eastAsia="宋体" w:hAnsi="Consolas" w:cs="宋体"/>
          <w:color w:val="E74C3C"/>
          <w:kern w:val="0"/>
          <w:sz w:val="18"/>
          <w:szCs w:val="18"/>
          <w:bdr w:val="single" w:sz="6" w:space="2" w:color="E1E4E5" w:frame="1"/>
          <w:shd w:val="clear" w:color="auto" w:fill="FFFFFF"/>
        </w:rPr>
        <w:t>True</w:t>
      </w:r>
      <w:r w:rsidRPr="00AE789C">
        <w:rPr>
          <w:rFonts w:ascii="宋体" w:eastAsia="宋体" w:hAnsi="宋体" w:cs="宋体"/>
          <w:kern w:val="0"/>
          <w:sz w:val="24"/>
          <w:szCs w:val="24"/>
        </w:rPr>
        <w:t>.</w:t>
      </w:r>
    </w:p>
    <w:p w14:paraId="6942C53D"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ABurner</w:t>
      </w:r>
      <w:proofErr w:type="spellEnd"/>
      <w:r w:rsidRPr="00AE789C">
        <w:rPr>
          <w:rFonts w:ascii="Roboto Slab" w:eastAsia="宋体" w:hAnsi="Roboto Slab" w:cs="Roboto Slab"/>
          <w:b/>
          <w:bCs/>
          <w:kern w:val="0"/>
          <w:sz w:val="30"/>
          <w:szCs w:val="30"/>
        </w:rPr>
        <w:t xml:space="preserve">, </w:t>
      </w:r>
      <w:proofErr w:type="spellStart"/>
      <w:r w:rsidRPr="00AE789C">
        <w:rPr>
          <w:rFonts w:ascii="Roboto Slab" w:eastAsia="宋体" w:hAnsi="Roboto Slab" w:cs="Roboto Slab"/>
          <w:b/>
          <w:bCs/>
          <w:kern w:val="0"/>
          <w:sz w:val="30"/>
          <w:szCs w:val="30"/>
        </w:rPr>
        <w:t>CBurner</w:t>
      </w:r>
      <w:proofErr w:type="spellEnd"/>
      <w:r w:rsidRPr="00AE789C">
        <w:rPr>
          <w:rFonts w:ascii="Roboto Slab" w:eastAsia="宋体" w:hAnsi="Roboto Slab" w:cs="Roboto Slab"/>
          <w:b/>
          <w:bCs/>
          <w:kern w:val="0"/>
          <w:sz w:val="30"/>
          <w:szCs w:val="30"/>
        </w:rPr>
        <w:t xml:space="preserve">, </w:t>
      </w:r>
      <w:proofErr w:type="spellStart"/>
      <w:r w:rsidRPr="00AE789C">
        <w:rPr>
          <w:rFonts w:ascii="Roboto Slab" w:eastAsia="宋体" w:hAnsi="Roboto Slab" w:cs="Roboto Slab"/>
          <w:b/>
          <w:bCs/>
          <w:kern w:val="0"/>
          <w:sz w:val="30"/>
          <w:szCs w:val="30"/>
        </w:rPr>
        <w:t>YBurner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"aburner-cburner-yburner"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419595D1" w14:textId="77777777" w:rsidR="00AE789C" w:rsidRPr="00AE789C" w:rsidRDefault="00AE789C" w:rsidP="00AE789C">
      <w:pPr>
        <w:widowControl/>
        <w:spacing w:after="360" w:line="360" w:lineRule="atLeast"/>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lastRenderedPageBreak/>
        <w:t>ABurner</w:t>
      </w:r>
      <w:proofErr w:type="spellEnd"/>
      <w:r w:rsidRPr="00AE789C">
        <w:rPr>
          <w:rFonts w:ascii="宋体" w:eastAsia="宋体" w:hAnsi="宋体" w:cs="宋体"/>
          <w:kern w:val="0"/>
          <w:sz w:val="24"/>
          <w:szCs w:val="24"/>
        </w:rPr>
        <w:t>, </w:t>
      </w:r>
      <w:proofErr w:type="spellStart"/>
      <w:r w:rsidRPr="00AE789C">
        <w:rPr>
          <w:rFonts w:ascii="Consolas" w:eastAsia="宋体" w:hAnsi="Consolas" w:cs="宋体"/>
          <w:color w:val="E74C3C"/>
          <w:kern w:val="0"/>
          <w:sz w:val="18"/>
          <w:szCs w:val="18"/>
          <w:bdr w:val="single" w:sz="6" w:space="2" w:color="E1E4E5" w:frame="1"/>
          <w:shd w:val="clear" w:color="auto" w:fill="FFFFFF"/>
        </w:rPr>
        <w:t>CBurner</w:t>
      </w:r>
      <w:proofErr w:type="spellEnd"/>
      <w:r w:rsidRPr="00AE789C">
        <w:rPr>
          <w:rFonts w:ascii="宋体" w:eastAsia="宋体" w:hAnsi="宋体" w:cs="宋体"/>
          <w:kern w:val="0"/>
          <w:sz w:val="24"/>
          <w:szCs w:val="24"/>
        </w:rPr>
        <w:t> and </w:t>
      </w:r>
      <w:proofErr w:type="spellStart"/>
      <w:r w:rsidRPr="00AE789C">
        <w:rPr>
          <w:rFonts w:ascii="Consolas" w:eastAsia="宋体" w:hAnsi="Consolas" w:cs="宋体"/>
          <w:color w:val="E74C3C"/>
          <w:kern w:val="0"/>
          <w:sz w:val="18"/>
          <w:szCs w:val="18"/>
          <w:bdr w:val="single" w:sz="6" w:space="2" w:color="E1E4E5" w:frame="1"/>
          <w:shd w:val="clear" w:color="auto" w:fill="FFFFFF"/>
        </w:rPr>
        <w:t>YBurner</w:t>
      </w:r>
      <w:proofErr w:type="spellEnd"/>
      <w:r w:rsidRPr="00AE789C">
        <w:rPr>
          <w:rFonts w:ascii="宋体" w:eastAsia="宋体" w:hAnsi="宋体" w:cs="宋体"/>
          <w:kern w:val="0"/>
          <w:sz w:val="24"/>
          <w:szCs w:val="24"/>
        </w:rPr>
        <w:t> are collectively known as “lending burners”. They unwrap lending tokens into the underlying asset and transfer those assets onward into the </w:t>
      </w:r>
      <w:hyperlink r:id="rId22" w:anchor="dao-fees-underlying-burner" w:history="1">
        <w:r w:rsidRPr="00AE789C">
          <w:rPr>
            <w:rFonts w:ascii="宋体" w:eastAsia="宋体" w:hAnsi="宋体" w:cs="宋体"/>
            <w:color w:val="2980B9"/>
            <w:kern w:val="0"/>
            <w:sz w:val="24"/>
            <w:szCs w:val="24"/>
          </w:rPr>
          <w:t>underlying burner</w:t>
        </w:r>
      </w:hyperlink>
      <w:r w:rsidRPr="00AE789C">
        <w:rPr>
          <w:rFonts w:ascii="宋体" w:eastAsia="宋体" w:hAnsi="宋体" w:cs="宋体"/>
          <w:kern w:val="0"/>
          <w:sz w:val="24"/>
          <w:szCs w:val="24"/>
        </w:rPr>
        <w:t>.</w:t>
      </w:r>
    </w:p>
    <w:p w14:paraId="22A158E8"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is no configuration required for these burners.</w:t>
      </w:r>
    </w:p>
    <w:p w14:paraId="22DC77ED"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MetaBurner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"metaburner"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7EF1890C"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meta-burner is used for assets within </w:t>
      </w:r>
      <w:proofErr w:type="spellStart"/>
      <w:r w:rsidRPr="00AE789C">
        <w:rPr>
          <w:rFonts w:ascii="宋体" w:eastAsia="宋体" w:hAnsi="宋体" w:cs="宋体"/>
          <w:kern w:val="0"/>
          <w:sz w:val="24"/>
          <w:szCs w:val="24"/>
        </w:rPr>
        <w:t>metapools</w:t>
      </w:r>
      <w:proofErr w:type="spellEnd"/>
      <w:r w:rsidRPr="00AE789C">
        <w:rPr>
          <w:rFonts w:ascii="宋体" w:eastAsia="宋体" w:hAnsi="宋体" w:cs="宋体"/>
          <w:kern w:val="0"/>
          <w:sz w:val="24"/>
          <w:szCs w:val="24"/>
        </w:rPr>
        <w:t xml:space="preserve"> that can be directly swapped for 3CRV. It uses the registry’s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"https://curve.readthedocs.io/registry-exchanges.html" \l "Swaps.exchange_with_best_rate" \o "Swaps.exchange_with_best_rate" </w:instrText>
      </w:r>
      <w:r w:rsidRPr="00AE789C">
        <w:rPr>
          <w:rFonts w:ascii="宋体" w:eastAsia="宋体" w:hAnsi="宋体" w:cs="宋体"/>
          <w:kern w:val="0"/>
          <w:sz w:val="24"/>
          <w:szCs w:val="24"/>
        </w:rPr>
        <w:fldChar w:fldCharType="separate"/>
      </w:r>
      <w:r w:rsidRPr="00AE789C">
        <w:rPr>
          <w:rFonts w:ascii="Consolas" w:eastAsia="宋体" w:hAnsi="Consolas" w:cs="宋体"/>
          <w:b/>
          <w:bCs/>
          <w:color w:val="404040"/>
          <w:kern w:val="0"/>
          <w:sz w:val="18"/>
          <w:szCs w:val="18"/>
          <w:bdr w:val="single" w:sz="6" w:space="2" w:color="E1E4E5" w:frame="1"/>
          <w:shd w:val="clear" w:color="auto" w:fill="FFFFFF"/>
        </w:rPr>
        <w:t>exchange_with_best_rate</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 and transfers 3CRV directly to the </w:t>
      </w:r>
      <w:hyperlink r:id="rId23" w:anchor="dao-fees-distributor" w:history="1">
        <w:r w:rsidRPr="00AE789C">
          <w:rPr>
            <w:rFonts w:ascii="宋体" w:eastAsia="宋体" w:hAnsi="宋体" w:cs="宋体"/>
            <w:color w:val="2980B9"/>
            <w:kern w:val="0"/>
            <w:sz w:val="24"/>
            <w:szCs w:val="24"/>
          </w:rPr>
          <w:t>fee distributor</w:t>
        </w:r>
      </w:hyperlink>
      <w:r w:rsidRPr="00AE789C">
        <w:rPr>
          <w:rFonts w:ascii="宋体" w:eastAsia="宋体" w:hAnsi="宋体" w:cs="宋体"/>
          <w:kern w:val="0"/>
          <w:sz w:val="24"/>
          <w:szCs w:val="24"/>
        </w:rPr>
        <w:t>.</w:t>
      </w:r>
    </w:p>
    <w:p w14:paraId="13239C48"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is no configuration required for this burner.</w:t>
      </w:r>
    </w:p>
    <w:p w14:paraId="582F20A4"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USDNBurner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"usdnburner"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23040D0B"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USDN burner is a special case that handles only USDN. Due to incompatibilities between the USDN pool and how USDN accrues interest, this burner is required to ensure the LPs </w:t>
      </w:r>
      <w:proofErr w:type="spellStart"/>
      <w:r w:rsidRPr="00AE789C">
        <w:rPr>
          <w:rFonts w:ascii="宋体" w:eastAsia="宋体" w:hAnsi="宋体" w:cs="宋体"/>
          <w:kern w:val="0"/>
          <w:sz w:val="24"/>
          <w:szCs w:val="24"/>
        </w:rPr>
        <w:t>recieve</w:t>
      </w:r>
      <w:proofErr w:type="spellEnd"/>
      <w:r w:rsidRPr="00AE789C">
        <w:rPr>
          <w:rFonts w:ascii="宋体" w:eastAsia="宋体" w:hAnsi="宋体" w:cs="宋体"/>
          <w:kern w:val="0"/>
          <w:sz w:val="24"/>
          <w:szCs w:val="24"/>
        </w:rPr>
        <w:t xml:space="preserve"> a fair share of that interest.</w:t>
      </w:r>
    </w:p>
    <w:p w14:paraId="6D753430"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burn process consists of:</w:t>
      </w:r>
    </w:p>
    <w:p w14:paraId="4460036F" w14:textId="77777777" w:rsidR="00AE789C" w:rsidRPr="00AE789C" w:rsidRDefault="00AE789C" w:rsidP="00AE789C">
      <w:pPr>
        <w:widowControl/>
        <w:numPr>
          <w:ilvl w:val="0"/>
          <w:numId w:val="6"/>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50% of the USDN to be burned is transferred back into the pool.</w:t>
      </w:r>
    </w:p>
    <w:p w14:paraId="327085AD" w14:textId="77777777" w:rsidR="00AE789C" w:rsidRPr="00AE789C" w:rsidRDefault="00AE789C" w:rsidP="00AE789C">
      <w:pPr>
        <w:widowControl/>
        <w:numPr>
          <w:ilvl w:val="0"/>
          <w:numId w:val="6"/>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The burner calls to </w:t>
      </w:r>
      <w:proofErr w:type="spellStart"/>
      <w:r w:rsidRPr="00AE789C">
        <w:rPr>
          <w:rFonts w:ascii="Consolas" w:eastAsia="宋体" w:hAnsi="Consolas" w:cs="宋体"/>
          <w:b/>
          <w:bCs/>
          <w:color w:val="404040"/>
          <w:kern w:val="0"/>
          <w:sz w:val="18"/>
          <w:szCs w:val="18"/>
          <w:bdr w:val="single" w:sz="6" w:space="2" w:color="E1E4E5" w:frame="1"/>
          <w:shd w:val="clear" w:color="auto" w:fill="FFFFFF"/>
        </w:rPr>
        <w:t>donate_admin_fees</w:t>
      </w:r>
      <w:proofErr w:type="spellEnd"/>
      <w:r w:rsidRPr="00AE789C">
        <w:rPr>
          <w:rFonts w:ascii="宋体" w:eastAsia="宋体" w:hAnsi="宋体" w:cs="宋体"/>
          <w:kern w:val="0"/>
          <w:sz w:val="24"/>
          <w:szCs w:val="24"/>
        </w:rPr>
        <w:t xml:space="preserve">, </w:t>
      </w:r>
      <w:proofErr w:type="spellStart"/>
      <w:r w:rsidRPr="00AE789C">
        <w:rPr>
          <w:rFonts w:ascii="宋体" w:eastAsia="宋体" w:hAnsi="宋体" w:cs="宋体"/>
          <w:kern w:val="0"/>
          <w:sz w:val="24"/>
          <w:szCs w:val="24"/>
        </w:rPr>
        <w:t>creditting</w:t>
      </w:r>
      <w:proofErr w:type="spellEnd"/>
      <w:r w:rsidRPr="00AE789C">
        <w:rPr>
          <w:rFonts w:ascii="宋体" w:eastAsia="宋体" w:hAnsi="宋体" w:cs="宋体"/>
          <w:kern w:val="0"/>
          <w:sz w:val="24"/>
          <w:szCs w:val="24"/>
        </w:rPr>
        <w:t xml:space="preserve"> the returned USDN to LPs</w:t>
      </w:r>
    </w:p>
    <w:p w14:paraId="21C51B36" w14:textId="77777777" w:rsidR="00AE789C" w:rsidRPr="00AE789C" w:rsidRDefault="00AE789C" w:rsidP="00AE789C">
      <w:pPr>
        <w:widowControl/>
        <w:numPr>
          <w:ilvl w:val="0"/>
          <w:numId w:val="6"/>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The remaining USDN is swapped for 3CRV and transferred directly to the </w:t>
      </w:r>
      <w:hyperlink r:id="rId24" w:anchor="dao-fees-distributor" w:history="1">
        <w:r w:rsidRPr="00AE789C">
          <w:rPr>
            <w:rFonts w:ascii="宋体" w:eastAsia="宋体" w:hAnsi="宋体" w:cs="宋体"/>
            <w:color w:val="2980B9"/>
            <w:kern w:val="0"/>
            <w:sz w:val="24"/>
            <w:szCs w:val="24"/>
          </w:rPr>
          <w:t>fee distributor</w:t>
        </w:r>
      </w:hyperlink>
      <w:r w:rsidRPr="00AE789C">
        <w:rPr>
          <w:rFonts w:ascii="宋体" w:eastAsia="宋体" w:hAnsi="宋体" w:cs="宋体"/>
          <w:kern w:val="0"/>
          <w:sz w:val="24"/>
          <w:szCs w:val="24"/>
        </w:rPr>
        <w:t>.</w:t>
      </w:r>
    </w:p>
    <w:p w14:paraId="21B1A688"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is no configuration required for this burner.</w:t>
      </w:r>
    </w:p>
    <w:p w14:paraId="374E86EC"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UniswapBurner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"uniswapburner"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5A9AEB91" w14:textId="77777777" w:rsidR="00AE789C" w:rsidRPr="00AE789C" w:rsidRDefault="00AE789C" w:rsidP="00AE789C">
      <w:pPr>
        <w:widowControl/>
        <w:spacing w:after="360" w:line="360" w:lineRule="atLeast"/>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lastRenderedPageBreak/>
        <w:t>UniswapBurner</w:t>
      </w:r>
      <w:proofErr w:type="spellEnd"/>
      <w:r w:rsidRPr="00AE789C">
        <w:rPr>
          <w:rFonts w:ascii="宋体" w:eastAsia="宋体" w:hAnsi="宋体" w:cs="宋体"/>
          <w:kern w:val="0"/>
          <w:sz w:val="24"/>
          <w:szCs w:val="24"/>
        </w:rPr>
        <w:t xml:space="preserve"> is used for burning assets that are not supported by Curve, such as SNX </w:t>
      </w:r>
      <w:proofErr w:type="spellStart"/>
      <w:r w:rsidRPr="00AE789C">
        <w:rPr>
          <w:rFonts w:ascii="宋体" w:eastAsia="宋体" w:hAnsi="宋体" w:cs="宋体"/>
          <w:kern w:val="0"/>
          <w:sz w:val="24"/>
          <w:szCs w:val="24"/>
        </w:rPr>
        <w:t>recieved</w:t>
      </w:r>
      <w:proofErr w:type="spellEnd"/>
      <w:r w:rsidRPr="00AE789C">
        <w:rPr>
          <w:rFonts w:ascii="宋体" w:eastAsia="宋体" w:hAnsi="宋体" w:cs="宋体"/>
          <w:kern w:val="0"/>
          <w:sz w:val="24"/>
          <w:szCs w:val="24"/>
        </w:rPr>
        <w:t xml:space="preserve"> by the DAO via the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"https://sips.synthetix.io/sips/sip-63" </w:instrText>
      </w:r>
      <w:r w:rsidRPr="00AE789C">
        <w:rPr>
          <w:rFonts w:ascii="宋体" w:eastAsia="宋体" w:hAnsi="宋体" w:cs="宋体"/>
          <w:kern w:val="0"/>
          <w:sz w:val="24"/>
          <w:szCs w:val="24"/>
        </w:rPr>
        <w:fldChar w:fldCharType="separate"/>
      </w:r>
      <w:r w:rsidRPr="00AE789C">
        <w:rPr>
          <w:rFonts w:ascii="宋体" w:eastAsia="宋体" w:hAnsi="宋体" w:cs="宋体"/>
          <w:color w:val="2980B9"/>
          <w:kern w:val="0"/>
          <w:sz w:val="24"/>
          <w:szCs w:val="24"/>
          <w:u w:val="single"/>
        </w:rPr>
        <w:t>Synthetix</w:t>
      </w:r>
      <w:proofErr w:type="spellEnd"/>
      <w:r w:rsidRPr="00AE789C">
        <w:rPr>
          <w:rFonts w:ascii="宋体" w:eastAsia="宋体" w:hAnsi="宋体" w:cs="宋体"/>
          <w:color w:val="2980B9"/>
          <w:kern w:val="0"/>
          <w:sz w:val="24"/>
          <w:szCs w:val="24"/>
          <w:u w:val="single"/>
        </w:rPr>
        <w:t xml:space="preserve"> trading incentives</w:t>
      </w:r>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 program.</w:t>
      </w:r>
    </w:p>
    <w:p w14:paraId="044BFFBB"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burner works by querying swap rates on both Uniswap and </w:t>
      </w:r>
      <w:proofErr w:type="spellStart"/>
      <w:r w:rsidRPr="00AE789C">
        <w:rPr>
          <w:rFonts w:ascii="宋体" w:eastAsia="宋体" w:hAnsi="宋体" w:cs="宋体"/>
          <w:kern w:val="0"/>
          <w:sz w:val="24"/>
          <w:szCs w:val="24"/>
        </w:rPr>
        <w:t>Sushiswap</w:t>
      </w:r>
      <w:proofErr w:type="spellEnd"/>
      <w:r w:rsidRPr="00AE789C">
        <w:rPr>
          <w:rFonts w:ascii="宋体" w:eastAsia="宋体" w:hAnsi="宋体" w:cs="宋体"/>
          <w:kern w:val="0"/>
          <w:sz w:val="24"/>
          <w:szCs w:val="24"/>
        </w:rPr>
        <w:t xml:space="preserve"> using a path of </w:t>
      </w:r>
      <w:r w:rsidRPr="00AE789C">
        <w:rPr>
          <w:rFonts w:ascii="Consolas" w:eastAsia="宋体" w:hAnsi="Consolas" w:cs="宋体"/>
          <w:color w:val="E74C3C"/>
          <w:kern w:val="0"/>
          <w:sz w:val="18"/>
          <w:szCs w:val="18"/>
          <w:bdr w:val="single" w:sz="6" w:space="2" w:color="E1E4E5" w:frame="1"/>
          <w:shd w:val="clear" w:color="auto" w:fill="FFFFFF"/>
        </w:rPr>
        <w:t>initial asset -&gt; </w:t>
      </w:r>
      <w:proofErr w:type="spellStart"/>
      <w:r w:rsidRPr="00AE789C">
        <w:rPr>
          <w:rFonts w:ascii="Consolas" w:eastAsia="宋体" w:hAnsi="Consolas" w:cs="宋体"/>
          <w:color w:val="E74C3C"/>
          <w:kern w:val="0"/>
          <w:sz w:val="18"/>
          <w:szCs w:val="18"/>
          <w:bdr w:val="single" w:sz="6" w:space="2" w:color="E1E4E5" w:frame="1"/>
          <w:shd w:val="clear" w:color="auto" w:fill="FFFFFF"/>
        </w:rPr>
        <w:t>wETH</w:t>
      </w:r>
      <w:proofErr w:type="spellEnd"/>
      <w:r w:rsidRPr="00AE789C">
        <w:rPr>
          <w:rFonts w:ascii="Consolas" w:eastAsia="宋体" w:hAnsi="Consolas" w:cs="宋体"/>
          <w:color w:val="E74C3C"/>
          <w:kern w:val="0"/>
          <w:sz w:val="18"/>
          <w:szCs w:val="18"/>
          <w:bdr w:val="single" w:sz="6" w:space="2" w:color="E1E4E5" w:frame="1"/>
          <w:shd w:val="clear" w:color="auto" w:fill="FFFFFF"/>
        </w:rPr>
        <w:t> -&gt; USDC</w:t>
      </w:r>
      <w:r w:rsidRPr="00AE789C">
        <w:rPr>
          <w:rFonts w:ascii="宋体" w:eastAsia="宋体" w:hAnsi="宋体" w:cs="宋体"/>
          <w:kern w:val="0"/>
          <w:sz w:val="24"/>
          <w:szCs w:val="24"/>
        </w:rPr>
        <w:t>. It then performs the swap on whichever exchange offers a better rate. The received USDC is sent into the </w:t>
      </w:r>
      <w:hyperlink r:id="rId25" w:anchor="dao-fees-underlying-burner" w:history="1">
        <w:r w:rsidRPr="00AE789C">
          <w:rPr>
            <w:rFonts w:ascii="宋体" w:eastAsia="宋体" w:hAnsi="宋体" w:cs="宋体"/>
            <w:color w:val="2980B9"/>
            <w:kern w:val="0"/>
            <w:sz w:val="24"/>
            <w:szCs w:val="24"/>
          </w:rPr>
          <w:t>underlying burner</w:t>
        </w:r>
      </w:hyperlink>
      <w:r w:rsidRPr="00AE789C">
        <w:rPr>
          <w:rFonts w:ascii="宋体" w:eastAsia="宋体" w:hAnsi="宋体" w:cs="宋体"/>
          <w:kern w:val="0"/>
          <w:sz w:val="24"/>
          <w:szCs w:val="24"/>
        </w:rPr>
        <w:t>.</w:t>
      </w:r>
    </w:p>
    <w:p w14:paraId="729E6B8B"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is no configuration required for this burner.</w:t>
      </w:r>
    </w:p>
    <w:p w14:paraId="42909FB1" w14:textId="77777777" w:rsidR="00AE789C" w:rsidRPr="00AE789C" w:rsidRDefault="00AE789C" w:rsidP="00AE789C">
      <w:pPr>
        <w:widowControl/>
        <w:spacing w:after="360"/>
        <w:jc w:val="left"/>
        <w:outlineLvl w:val="2"/>
        <w:rPr>
          <w:rFonts w:ascii="Roboto Slab" w:eastAsia="宋体" w:hAnsi="Roboto Slab" w:cs="Roboto Slab"/>
          <w:b/>
          <w:bCs/>
          <w:kern w:val="0"/>
          <w:sz w:val="30"/>
          <w:szCs w:val="30"/>
        </w:rPr>
      </w:pPr>
      <w:proofErr w:type="spellStart"/>
      <w:r w:rsidRPr="00AE789C">
        <w:rPr>
          <w:rFonts w:ascii="Roboto Slab" w:eastAsia="宋体" w:hAnsi="Roboto Slab" w:cs="Roboto Slab"/>
          <w:b/>
          <w:bCs/>
          <w:kern w:val="0"/>
          <w:sz w:val="30"/>
          <w:szCs w:val="30"/>
        </w:rPr>
        <w:t>UnderlyingBurner</w:t>
      </w:r>
      <w:proofErr w:type="spellEnd"/>
      <w:r w:rsidRPr="00AE789C">
        <w:rPr>
          <w:rFonts w:ascii="Roboto Slab" w:eastAsia="宋体" w:hAnsi="Roboto Slab" w:cs="Roboto Slab"/>
          <w:b/>
          <w:bCs/>
          <w:kern w:val="0"/>
          <w:sz w:val="30"/>
          <w:szCs w:val="30"/>
        </w:rPr>
        <w:fldChar w:fldCharType="begin"/>
      </w:r>
      <w:r w:rsidRPr="00AE789C">
        <w:rPr>
          <w:rFonts w:ascii="Roboto Slab" w:eastAsia="宋体" w:hAnsi="Roboto Slab" w:cs="Roboto Slab"/>
          <w:b/>
          <w:bCs/>
          <w:kern w:val="0"/>
          <w:sz w:val="30"/>
          <w:szCs w:val="30"/>
        </w:rPr>
        <w:instrText xml:space="preserve"> HYPERLINK "https://curve.readthedocs.io/dao-fees.html" \l "underlyingburner" \o "Permalink to this heading" </w:instrText>
      </w:r>
      <w:r w:rsidRPr="00AE789C">
        <w:rPr>
          <w:rFonts w:ascii="Roboto Slab" w:eastAsia="宋体" w:hAnsi="Roboto Slab" w:cs="Roboto Slab"/>
          <w:b/>
          <w:bCs/>
          <w:kern w:val="0"/>
          <w:sz w:val="30"/>
          <w:szCs w:val="30"/>
        </w:rPr>
        <w:fldChar w:fldCharType="separate"/>
      </w:r>
      <w:r w:rsidRPr="00AE789C">
        <w:rPr>
          <w:rFonts w:ascii="FontAwesome" w:eastAsia="宋体" w:hAnsi="FontAwesome" w:cs="Roboto Slab" w:hint="eastAsia"/>
          <w:b/>
          <w:bCs/>
          <w:color w:val="2980B9"/>
          <w:kern w:val="0"/>
          <w:szCs w:val="21"/>
          <w:u w:val="single"/>
        </w:rPr>
        <w:sym w:font="Symbol" w:char="F0C1"/>
      </w:r>
      <w:r w:rsidRPr="00AE789C">
        <w:rPr>
          <w:rFonts w:ascii="Roboto Slab" w:eastAsia="宋体" w:hAnsi="Roboto Slab" w:cs="Roboto Slab"/>
          <w:b/>
          <w:bCs/>
          <w:kern w:val="0"/>
          <w:sz w:val="30"/>
          <w:szCs w:val="30"/>
        </w:rPr>
        <w:fldChar w:fldCharType="end"/>
      </w:r>
    </w:p>
    <w:p w14:paraId="414B2E3B"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underlying burner handles assets that can be directly swapped to USDC, and deposits DAI/USDC/USDT into </w:t>
      </w:r>
      <w:hyperlink r:id="rId26" w:history="1">
        <w:r w:rsidRPr="00AE789C">
          <w:rPr>
            <w:rFonts w:ascii="宋体" w:eastAsia="宋体" w:hAnsi="宋体" w:cs="宋体"/>
            <w:color w:val="2980B9"/>
            <w:kern w:val="0"/>
            <w:sz w:val="24"/>
            <w:szCs w:val="24"/>
            <w:u w:val="single"/>
          </w:rPr>
          <w:t>3pool</w:t>
        </w:r>
      </w:hyperlink>
      <w:r w:rsidRPr="00AE789C">
        <w:rPr>
          <w:rFonts w:ascii="宋体" w:eastAsia="宋体" w:hAnsi="宋体" w:cs="宋体"/>
          <w:kern w:val="0"/>
          <w:sz w:val="24"/>
          <w:szCs w:val="24"/>
        </w:rPr>
        <w:t> to obtain 3CRV. This is the final step of the burn process for many assets that require multiple intermediate swaps.</w:t>
      </w:r>
    </w:p>
    <w:p w14:paraId="7C395A9B" w14:textId="77777777" w:rsidR="00AE789C" w:rsidRPr="00AE789C" w:rsidRDefault="00AE789C" w:rsidP="00AE789C">
      <w:pPr>
        <w:widowControl/>
        <w:shd w:val="clear" w:color="auto" w:fill="6AB0DE"/>
        <w:spacing w:after="180"/>
        <w:ind w:left="-180" w:right="-180"/>
        <w:jc w:val="left"/>
        <w:rPr>
          <w:rFonts w:ascii="inherit" w:eastAsia="宋体" w:hAnsi="inherit" w:cs="宋体"/>
          <w:b/>
          <w:bCs/>
          <w:color w:val="FFFFFF"/>
          <w:kern w:val="0"/>
          <w:sz w:val="24"/>
          <w:szCs w:val="24"/>
        </w:rPr>
      </w:pPr>
      <w:r w:rsidRPr="00AE789C">
        <w:rPr>
          <w:rFonts w:ascii="inherit" w:eastAsia="宋体" w:hAnsi="inherit" w:cs="宋体"/>
          <w:b/>
          <w:bCs/>
          <w:color w:val="FFFFFF"/>
          <w:kern w:val="0"/>
          <w:sz w:val="24"/>
          <w:szCs w:val="24"/>
        </w:rPr>
        <w:t>Note</w:t>
      </w:r>
    </w:p>
    <w:p w14:paraId="3F55EFF5" w14:textId="77777777" w:rsidR="00AE789C" w:rsidRPr="00AE789C" w:rsidRDefault="00AE789C" w:rsidP="00AE789C">
      <w:pPr>
        <w:widowControl/>
        <w:shd w:val="clear" w:color="auto" w:fill="E7F2FA"/>
        <w:spacing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Prior to burning any assets with the underlying burner, you </w:t>
      </w:r>
      <w:proofErr w:type="spellStart"/>
      <w:r w:rsidRPr="00AE789C">
        <w:rPr>
          <w:rFonts w:ascii="宋体" w:eastAsia="宋体" w:hAnsi="宋体" w:cs="宋体"/>
          <w:kern w:val="0"/>
          <w:sz w:val="24"/>
          <w:szCs w:val="24"/>
        </w:rPr>
        <w:t>shoudl</w:t>
      </w:r>
      <w:proofErr w:type="spellEnd"/>
      <w:r w:rsidRPr="00AE789C">
        <w:rPr>
          <w:rFonts w:ascii="宋体" w:eastAsia="宋体" w:hAnsi="宋体" w:cs="宋体"/>
          <w:kern w:val="0"/>
          <w:sz w:val="24"/>
          <w:szCs w:val="24"/>
        </w:rPr>
        <w:t xml:space="preserve"> have completed the entire process with </w:t>
      </w:r>
      <w:proofErr w:type="spellStart"/>
      <w:r w:rsidRPr="00AE789C">
        <w:rPr>
          <w:rFonts w:ascii="Consolas" w:eastAsia="宋体" w:hAnsi="Consolas" w:cs="宋体"/>
          <w:color w:val="E74C3C"/>
          <w:kern w:val="0"/>
          <w:sz w:val="18"/>
          <w:szCs w:val="18"/>
          <w:bdr w:val="single" w:sz="6" w:space="2" w:color="E1E4E5" w:frame="1"/>
          <w:shd w:val="clear" w:color="auto" w:fill="FFFFFF"/>
        </w:rPr>
        <w:t>SynthBurner</w:t>
      </w:r>
      <w:proofErr w:type="spellEnd"/>
      <w:r w:rsidRPr="00AE789C">
        <w:rPr>
          <w:rFonts w:ascii="宋体" w:eastAsia="宋体" w:hAnsi="宋体" w:cs="宋体"/>
          <w:kern w:val="0"/>
          <w:sz w:val="24"/>
          <w:szCs w:val="24"/>
        </w:rPr>
        <w:t>, </w:t>
      </w:r>
      <w:proofErr w:type="spellStart"/>
      <w:r w:rsidRPr="00AE789C">
        <w:rPr>
          <w:rFonts w:ascii="Consolas" w:eastAsia="宋体" w:hAnsi="Consolas" w:cs="宋体"/>
          <w:color w:val="E74C3C"/>
          <w:kern w:val="0"/>
          <w:sz w:val="18"/>
          <w:szCs w:val="18"/>
          <w:bdr w:val="single" w:sz="6" w:space="2" w:color="E1E4E5" w:frame="1"/>
          <w:shd w:val="clear" w:color="auto" w:fill="FFFFFF"/>
        </w:rPr>
        <w:t>UniswapBurner</w:t>
      </w:r>
      <w:proofErr w:type="spellEnd"/>
      <w:r w:rsidRPr="00AE789C">
        <w:rPr>
          <w:rFonts w:ascii="宋体" w:eastAsia="宋体" w:hAnsi="宋体" w:cs="宋体"/>
          <w:kern w:val="0"/>
          <w:sz w:val="24"/>
          <w:szCs w:val="24"/>
        </w:rPr>
        <w:t> and all of the lending burners.</w:t>
      </w:r>
    </w:p>
    <w:p w14:paraId="5EE36963"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 burn process consists of:</w:t>
      </w:r>
    </w:p>
    <w:p w14:paraId="554EDD92" w14:textId="77777777" w:rsidR="00AE789C" w:rsidRPr="00AE789C" w:rsidRDefault="00AE789C" w:rsidP="00AE789C">
      <w:pPr>
        <w:widowControl/>
        <w:numPr>
          <w:ilvl w:val="0"/>
          <w:numId w:val="7"/>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 xml:space="preserve">For </w:t>
      </w:r>
      <w:proofErr w:type="spellStart"/>
      <w:r w:rsidRPr="00AE789C">
        <w:rPr>
          <w:rFonts w:ascii="宋体" w:eastAsia="宋体" w:hAnsi="宋体" w:cs="宋体"/>
          <w:kern w:val="0"/>
          <w:sz w:val="24"/>
          <w:szCs w:val="24"/>
        </w:rPr>
        <w:t>sUSD</w:t>
      </w:r>
      <w:proofErr w:type="spellEnd"/>
      <w:r w:rsidRPr="00AE789C">
        <w:rPr>
          <w:rFonts w:ascii="宋体" w:eastAsia="宋体" w:hAnsi="宋体" w:cs="宋体"/>
          <w:kern w:val="0"/>
          <w:sz w:val="24"/>
          <w:szCs w:val="24"/>
        </w:rPr>
        <w:t>, first call </w:t>
      </w:r>
      <w:hyperlink r:id="rId27" w:anchor="settle" w:history="1">
        <w:r w:rsidRPr="00AE789C">
          <w:rPr>
            <w:rFonts w:ascii="宋体" w:eastAsia="宋体" w:hAnsi="宋体" w:cs="宋体"/>
            <w:color w:val="2980B9"/>
            <w:kern w:val="0"/>
            <w:sz w:val="24"/>
            <w:szCs w:val="24"/>
            <w:u w:val="single"/>
          </w:rPr>
          <w:t>settle</w:t>
        </w:r>
      </w:hyperlink>
      <w:r w:rsidRPr="00AE789C">
        <w:rPr>
          <w:rFonts w:ascii="宋体" w:eastAsia="宋体" w:hAnsi="宋体" w:cs="宋体"/>
          <w:kern w:val="0"/>
          <w:sz w:val="24"/>
          <w:szCs w:val="24"/>
        </w:rPr>
        <w:t> to complete any pending synth conversions. Then, swap into USDC.</w:t>
      </w:r>
    </w:p>
    <w:p w14:paraId="4D970560" w14:textId="77777777" w:rsidR="00AE789C" w:rsidRPr="00AE789C" w:rsidRDefault="00AE789C" w:rsidP="00AE789C">
      <w:pPr>
        <w:widowControl/>
        <w:numPr>
          <w:ilvl w:val="0"/>
          <w:numId w:val="7"/>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for all other assets that are not DAI/USDC/USDT, swap into USDC.</w:t>
      </w:r>
    </w:p>
    <w:p w14:paraId="35B61DD3" w14:textId="77777777" w:rsidR="00AE789C" w:rsidRPr="00AE789C" w:rsidRDefault="00AE789C" w:rsidP="00AE789C">
      <w:pPr>
        <w:widowControl/>
        <w:numPr>
          <w:ilvl w:val="0"/>
          <w:numId w:val="7"/>
        </w:numPr>
        <w:spacing w:line="360" w:lineRule="atLeast"/>
        <w:ind w:left="1440"/>
        <w:jc w:val="left"/>
        <w:rPr>
          <w:rFonts w:ascii="宋体" w:eastAsia="宋体" w:hAnsi="宋体" w:cs="宋体"/>
          <w:kern w:val="0"/>
          <w:sz w:val="24"/>
          <w:szCs w:val="24"/>
        </w:rPr>
      </w:pPr>
      <w:r w:rsidRPr="00AE789C">
        <w:rPr>
          <w:rFonts w:ascii="宋体" w:eastAsia="宋体" w:hAnsi="宋体" w:cs="宋体"/>
          <w:kern w:val="0"/>
          <w:sz w:val="24"/>
          <w:szCs w:val="24"/>
        </w:rPr>
        <w:t>For DAI/USDC/USDT, only transfer the asset into the burner.</w:t>
      </w:r>
    </w:p>
    <w:p w14:paraId="26A2FB59"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Once the entire burn process has been completed you must call </w:t>
      </w:r>
      <w:r w:rsidRPr="00AE789C">
        <w:rPr>
          <w:rFonts w:ascii="Consolas" w:eastAsia="宋体" w:hAnsi="Consolas" w:cs="宋体"/>
          <w:color w:val="E74C3C"/>
          <w:kern w:val="0"/>
          <w:sz w:val="18"/>
          <w:szCs w:val="18"/>
          <w:bdr w:val="single" w:sz="6" w:space="2" w:color="E1E4E5" w:frame="1"/>
          <w:shd w:val="clear" w:color="auto" w:fill="FFFFFF"/>
        </w:rPr>
        <w:t>execute</w:t>
      </w:r>
      <w:r w:rsidRPr="00AE789C">
        <w:rPr>
          <w:rFonts w:ascii="宋体" w:eastAsia="宋体" w:hAnsi="宋体" w:cs="宋体"/>
          <w:kern w:val="0"/>
          <w:sz w:val="24"/>
          <w:szCs w:val="24"/>
        </w:rPr>
        <w:t> as the final action:</w:t>
      </w:r>
    </w:p>
    <w:p w14:paraId="55915B0D"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proofErr w:type="spellStart"/>
      <w:r w:rsidRPr="00AE789C">
        <w:rPr>
          <w:rFonts w:ascii="Consolas" w:eastAsia="宋体" w:hAnsi="Consolas" w:cs="宋体"/>
          <w:b/>
          <w:bCs/>
          <w:color w:val="000000"/>
          <w:kern w:val="0"/>
          <w:sz w:val="22"/>
        </w:rPr>
        <w:t>UnderlyingBurner.execute</w:t>
      </w:r>
      <w:proofErr w:type="spellEnd"/>
      <w:proofErr w:type="gramStart"/>
      <w:r w:rsidRPr="00AE789C">
        <w:rPr>
          <w:rFonts w:ascii="宋体" w:eastAsia="宋体" w:hAnsi="宋体" w:cs="宋体"/>
          <w:b/>
          <w:bCs/>
          <w:color w:val="2980B9"/>
          <w:kern w:val="0"/>
          <w:sz w:val="22"/>
        </w:rPr>
        <w:t>()→</w:t>
      </w:r>
      <w:proofErr w:type="gramEnd"/>
      <w:r w:rsidRPr="00AE789C">
        <w:rPr>
          <w:rFonts w:ascii="宋体" w:eastAsia="宋体" w:hAnsi="宋体" w:cs="宋体"/>
          <w:b/>
          <w:bCs/>
          <w:color w:val="2980B9"/>
          <w:kern w:val="0"/>
          <w:sz w:val="22"/>
        </w:rPr>
        <w:t> bool:</w:t>
      </w:r>
      <w:hyperlink r:id="rId28" w:anchor="UnderlyingBurner.execute"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445ED3C5"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lastRenderedPageBreak/>
        <w:t>Adds liquidity to 3pool and transfers the received 3CRV to the fee distributor.</w:t>
      </w:r>
    </w:p>
    <w:p w14:paraId="04EF0270"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 xml:space="preserve">This is the final function to be called in the burn process, after all other steps are completed. Calling this </w:t>
      </w:r>
      <w:proofErr w:type="spellStart"/>
      <w:r w:rsidRPr="00AE789C">
        <w:rPr>
          <w:rFonts w:ascii="宋体" w:eastAsia="宋体" w:hAnsi="宋体" w:cs="宋体"/>
          <w:kern w:val="0"/>
          <w:sz w:val="24"/>
          <w:szCs w:val="24"/>
        </w:rPr>
        <w:t>funciton</w:t>
      </w:r>
      <w:proofErr w:type="spellEnd"/>
      <w:r w:rsidRPr="00AE789C">
        <w:rPr>
          <w:rFonts w:ascii="宋体" w:eastAsia="宋体" w:hAnsi="宋体" w:cs="宋体"/>
          <w:kern w:val="0"/>
          <w:sz w:val="24"/>
          <w:szCs w:val="24"/>
        </w:rPr>
        <w:t xml:space="preserve"> does nothing if the burner has a zero balance of any of DAI, USDC and USDT.</w:t>
      </w:r>
    </w:p>
    <w:p w14:paraId="603D3C4E"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There is no configuration required for this burner.</w:t>
      </w:r>
    </w:p>
    <w:p w14:paraId="283F7054" w14:textId="77777777" w:rsidR="00AE789C" w:rsidRPr="00AE789C" w:rsidRDefault="00AE789C" w:rsidP="00AE789C">
      <w:pPr>
        <w:widowControl/>
        <w:spacing w:after="360"/>
        <w:jc w:val="left"/>
        <w:outlineLvl w:val="1"/>
        <w:rPr>
          <w:rFonts w:ascii="Roboto Slab" w:eastAsia="宋体" w:hAnsi="Roboto Slab" w:cs="Roboto Slab"/>
          <w:b/>
          <w:bCs/>
          <w:kern w:val="0"/>
          <w:sz w:val="36"/>
          <w:szCs w:val="36"/>
        </w:rPr>
      </w:pPr>
      <w:r w:rsidRPr="00AE789C">
        <w:rPr>
          <w:rFonts w:ascii="Roboto Slab" w:eastAsia="宋体" w:hAnsi="Roboto Slab" w:cs="Roboto Slab"/>
          <w:b/>
          <w:bCs/>
          <w:kern w:val="0"/>
          <w:sz w:val="36"/>
          <w:szCs w:val="36"/>
        </w:rPr>
        <w:t>Fee Distribution</w:t>
      </w:r>
      <w:hyperlink r:id="rId29" w:anchor="fee-distribution" w:tooltip="Permalink to this heading" w:history="1">
        <w:r w:rsidRPr="00AE789C">
          <w:rPr>
            <w:rFonts w:ascii="FontAwesome" w:eastAsia="宋体" w:hAnsi="FontAwesome" w:cs="Roboto Slab" w:hint="eastAsia"/>
            <w:b/>
            <w:bCs/>
            <w:color w:val="2980B9"/>
            <w:kern w:val="0"/>
            <w:szCs w:val="21"/>
            <w:u w:val="single"/>
          </w:rPr>
          <w:sym w:font="Symbol" w:char="F0C1"/>
        </w:r>
      </w:hyperlink>
    </w:p>
    <w:p w14:paraId="24C500E3" w14:textId="77777777" w:rsidR="00AE789C" w:rsidRPr="00AE789C" w:rsidRDefault="00AE789C" w:rsidP="00AE789C">
      <w:pPr>
        <w:widowControl/>
        <w:spacing w:after="360" w:line="360" w:lineRule="atLeast"/>
        <w:jc w:val="left"/>
        <w:rPr>
          <w:rFonts w:ascii="宋体" w:eastAsia="宋体" w:hAnsi="宋体" w:cs="宋体"/>
          <w:kern w:val="0"/>
          <w:sz w:val="24"/>
          <w:szCs w:val="24"/>
        </w:rPr>
      </w:pPr>
      <w:commentRangeStart w:id="4"/>
      <w:r w:rsidRPr="00AE789C">
        <w:rPr>
          <w:rFonts w:ascii="宋体" w:eastAsia="宋体" w:hAnsi="宋体" w:cs="宋体"/>
          <w:kern w:val="0"/>
          <w:sz w:val="24"/>
          <w:szCs w:val="24"/>
          <w:highlight w:val="yellow"/>
        </w:rPr>
        <w:t xml:space="preserve">Fees </w:t>
      </w:r>
      <w:commentRangeEnd w:id="4"/>
      <w:r w:rsidR="00056E49">
        <w:rPr>
          <w:rStyle w:val="ab"/>
        </w:rPr>
        <w:commentReference w:id="4"/>
      </w:r>
      <w:r w:rsidRPr="00AE789C">
        <w:rPr>
          <w:rFonts w:ascii="宋体" w:eastAsia="宋体" w:hAnsi="宋体" w:cs="宋体"/>
          <w:kern w:val="0"/>
          <w:sz w:val="24"/>
          <w:szCs w:val="24"/>
          <w:highlight w:val="yellow"/>
        </w:rPr>
        <w:t xml:space="preserve">are distributed to </w:t>
      </w:r>
      <w:proofErr w:type="spellStart"/>
      <w:r w:rsidRPr="00AE789C">
        <w:rPr>
          <w:rFonts w:ascii="宋体" w:eastAsia="宋体" w:hAnsi="宋体" w:cs="宋体"/>
          <w:kern w:val="0"/>
          <w:sz w:val="24"/>
          <w:szCs w:val="24"/>
          <w:highlight w:val="yellow"/>
        </w:rPr>
        <w:t>veCRV</w:t>
      </w:r>
      <w:proofErr w:type="spellEnd"/>
      <w:r w:rsidRPr="00AE789C">
        <w:rPr>
          <w:rFonts w:ascii="宋体" w:eastAsia="宋体" w:hAnsi="宋体" w:cs="宋体"/>
          <w:kern w:val="0"/>
          <w:sz w:val="24"/>
          <w:szCs w:val="24"/>
          <w:highlight w:val="yellow"/>
        </w:rPr>
        <w:t xml:space="preserve"> holders via the </w:t>
      </w:r>
      <w:proofErr w:type="spellStart"/>
      <w:r w:rsidRPr="00AE789C">
        <w:rPr>
          <w:rFonts w:ascii="Consolas" w:eastAsia="宋体" w:hAnsi="Consolas" w:cs="宋体"/>
          <w:color w:val="E74C3C"/>
          <w:kern w:val="0"/>
          <w:sz w:val="18"/>
          <w:szCs w:val="18"/>
          <w:highlight w:val="yellow"/>
          <w:bdr w:val="single" w:sz="6" w:space="2" w:color="E1E4E5" w:frame="1"/>
          <w:shd w:val="clear" w:color="auto" w:fill="FFFFFF"/>
        </w:rPr>
        <w:t>FeeDistributor</w:t>
      </w:r>
      <w:proofErr w:type="spellEnd"/>
      <w:r w:rsidRPr="00AE789C">
        <w:rPr>
          <w:rFonts w:ascii="宋体" w:eastAsia="宋体" w:hAnsi="宋体" w:cs="宋体"/>
          <w:kern w:val="0"/>
          <w:sz w:val="24"/>
          <w:szCs w:val="24"/>
          <w:highlight w:val="yellow"/>
        </w:rPr>
        <w:t> contract.</w:t>
      </w:r>
      <w:r w:rsidRPr="00AE789C">
        <w:rPr>
          <w:rFonts w:ascii="宋体" w:eastAsia="宋体" w:hAnsi="宋体" w:cs="宋体"/>
          <w:kern w:val="0"/>
          <w:sz w:val="24"/>
          <w:szCs w:val="24"/>
        </w:rPr>
        <w:t xml:space="preserve"> The contract is deployed to the Ethereum </w:t>
      </w:r>
      <w:proofErr w:type="spellStart"/>
      <w:r w:rsidRPr="00AE789C">
        <w:rPr>
          <w:rFonts w:ascii="宋体" w:eastAsia="宋体" w:hAnsi="宋体" w:cs="宋体"/>
          <w:kern w:val="0"/>
          <w:sz w:val="24"/>
          <w:szCs w:val="24"/>
        </w:rPr>
        <w:t>mainnet</w:t>
      </w:r>
      <w:proofErr w:type="spellEnd"/>
      <w:r w:rsidRPr="00AE789C">
        <w:rPr>
          <w:rFonts w:ascii="宋体" w:eastAsia="宋体" w:hAnsi="宋体" w:cs="宋体"/>
          <w:kern w:val="0"/>
          <w:sz w:val="24"/>
          <w:szCs w:val="24"/>
        </w:rPr>
        <w:t xml:space="preserve"> at:</w:t>
      </w:r>
    </w:p>
    <w:p w14:paraId="34BFCB0C" w14:textId="77777777" w:rsidR="00AE789C" w:rsidRPr="00AE789C" w:rsidRDefault="00AE789C" w:rsidP="00AE789C">
      <w:pPr>
        <w:widowControl/>
        <w:spacing w:line="360" w:lineRule="atLeast"/>
        <w:jc w:val="left"/>
        <w:rPr>
          <w:rFonts w:ascii="宋体" w:eastAsia="宋体" w:hAnsi="宋体" w:cs="宋体"/>
          <w:kern w:val="0"/>
          <w:sz w:val="24"/>
          <w:szCs w:val="24"/>
        </w:rPr>
      </w:pPr>
      <w:hyperlink r:id="rId30" w:history="1">
        <w:r w:rsidRPr="00AE789C">
          <w:rPr>
            <w:rFonts w:ascii="宋体" w:eastAsia="宋体" w:hAnsi="宋体" w:cs="宋体"/>
            <w:color w:val="2980B9"/>
            <w:kern w:val="0"/>
            <w:sz w:val="24"/>
            <w:szCs w:val="24"/>
            <w:u w:val="single"/>
          </w:rPr>
          <w:t>0xA464e6DCda8AC41e03616F95f4BC98a13b8922Dc</w:t>
        </w:r>
      </w:hyperlink>
    </w:p>
    <w:p w14:paraId="3CDD693F"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Source code for this contract is available on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"https://github.com/curvefi/curve-dao-contracts/blob/master/contracts/FeeDistributor.vy" </w:instrText>
      </w:r>
      <w:r w:rsidRPr="00AE789C">
        <w:rPr>
          <w:rFonts w:ascii="宋体" w:eastAsia="宋体" w:hAnsi="宋体" w:cs="宋体"/>
          <w:kern w:val="0"/>
          <w:sz w:val="24"/>
          <w:szCs w:val="24"/>
        </w:rPr>
        <w:fldChar w:fldCharType="separate"/>
      </w:r>
      <w:r w:rsidRPr="00AE789C">
        <w:rPr>
          <w:rFonts w:ascii="宋体" w:eastAsia="宋体" w:hAnsi="宋体" w:cs="宋体"/>
          <w:color w:val="2980B9"/>
          <w:kern w:val="0"/>
          <w:sz w:val="24"/>
          <w:szCs w:val="24"/>
          <w:u w:val="single"/>
        </w:rPr>
        <w:t>Github</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w:t>
      </w:r>
    </w:p>
    <w:p w14:paraId="151B6038"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Fees are distributed </w:t>
      </w:r>
      <w:r w:rsidRPr="00AE789C">
        <w:rPr>
          <w:rFonts w:ascii="宋体" w:eastAsia="宋体" w:hAnsi="宋体" w:cs="宋体"/>
          <w:kern w:val="0"/>
          <w:sz w:val="24"/>
          <w:szCs w:val="24"/>
          <w:highlight w:val="yellow"/>
        </w:rPr>
        <w:t>weekly</w:t>
      </w:r>
      <w:r w:rsidRPr="00AE789C">
        <w:rPr>
          <w:rFonts w:ascii="宋体" w:eastAsia="宋体" w:hAnsi="宋体" w:cs="宋体"/>
          <w:kern w:val="0"/>
          <w:sz w:val="24"/>
          <w:szCs w:val="24"/>
        </w:rPr>
        <w:t xml:space="preserve">. The </w:t>
      </w:r>
      <w:proofErr w:type="spellStart"/>
      <w:r w:rsidRPr="00AE789C">
        <w:rPr>
          <w:rFonts w:ascii="宋体" w:eastAsia="宋体" w:hAnsi="宋体" w:cs="宋体"/>
          <w:kern w:val="0"/>
          <w:sz w:val="24"/>
          <w:szCs w:val="24"/>
        </w:rPr>
        <w:t>porportional</w:t>
      </w:r>
      <w:proofErr w:type="spellEnd"/>
      <w:r w:rsidRPr="00AE789C">
        <w:rPr>
          <w:rFonts w:ascii="宋体" w:eastAsia="宋体" w:hAnsi="宋体" w:cs="宋体"/>
          <w:kern w:val="0"/>
          <w:sz w:val="24"/>
          <w:szCs w:val="24"/>
        </w:rPr>
        <w:t xml:space="preserve"> amount of fees that each user is to receive is calculated based on </w:t>
      </w:r>
      <w:r w:rsidRPr="00AE789C">
        <w:rPr>
          <w:rFonts w:ascii="宋体" w:eastAsia="宋体" w:hAnsi="宋体" w:cs="宋体"/>
          <w:kern w:val="0"/>
          <w:sz w:val="24"/>
          <w:szCs w:val="24"/>
          <w:highlight w:val="yellow"/>
        </w:rPr>
        <w:t xml:space="preserve">their </w:t>
      </w:r>
      <w:proofErr w:type="spellStart"/>
      <w:r w:rsidRPr="00AE789C">
        <w:rPr>
          <w:rFonts w:ascii="宋体" w:eastAsia="宋体" w:hAnsi="宋体" w:cs="宋体"/>
          <w:kern w:val="0"/>
          <w:sz w:val="24"/>
          <w:szCs w:val="24"/>
          <w:highlight w:val="yellow"/>
        </w:rPr>
        <w:t>veCRV</w:t>
      </w:r>
      <w:proofErr w:type="spellEnd"/>
      <w:r w:rsidRPr="00AE789C">
        <w:rPr>
          <w:rFonts w:ascii="宋体" w:eastAsia="宋体" w:hAnsi="宋体" w:cs="宋体"/>
          <w:kern w:val="0"/>
          <w:sz w:val="24"/>
          <w:szCs w:val="24"/>
          <w:highlight w:val="yellow"/>
        </w:rPr>
        <w:t xml:space="preserve"> balance relative to the total </w:t>
      </w:r>
      <w:proofErr w:type="spellStart"/>
      <w:r w:rsidRPr="00AE789C">
        <w:rPr>
          <w:rFonts w:ascii="宋体" w:eastAsia="宋体" w:hAnsi="宋体" w:cs="宋体"/>
          <w:kern w:val="0"/>
          <w:sz w:val="24"/>
          <w:szCs w:val="24"/>
          <w:highlight w:val="yellow"/>
        </w:rPr>
        <w:t>veCRV</w:t>
      </w:r>
      <w:proofErr w:type="spellEnd"/>
      <w:r w:rsidRPr="00AE789C">
        <w:rPr>
          <w:rFonts w:ascii="宋体" w:eastAsia="宋体" w:hAnsi="宋体" w:cs="宋体"/>
          <w:kern w:val="0"/>
          <w:sz w:val="24"/>
          <w:szCs w:val="24"/>
          <w:highlight w:val="yellow"/>
        </w:rPr>
        <w:t xml:space="preserve"> supply</w:t>
      </w:r>
      <w:r w:rsidRPr="00AE789C">
        <w:rPr>
          <w:rFonts w:ascii="宋体" w:eastAsia="宋体" w:hAnsi="宋体" w:cs="宋体"/>
          <w:kern w:val="0"/>
          <w:sz w:val="24"/>
          <w:szCs w:val="24"/>
        </w:rPr>
        <w:t xml:space="preserve">. </w:t>
      </w:r>
      <w:commentRangeStart w:id="5"/>
      <w:r w:rsidRPr="00AE789C">
        <w:rPr>
          <w:rFonts w:ascii="宋体" w:eastAsia="宋体" w:hAnsi="宋体" w:cs="宋体"/>
          <w:kern w:val="0"/>
          <w:sz w:val="24"/>
          <w:szCs w:val="24"/>
        </w:rPr>
        <w:t xml:space="preserve">This </w:t>
      </w:r>
      <w:commentRangeEnd w:id="5"/>
      <w:r w:rsidR="00D80AE2">
        <w:rPr>
          <w:rStyle w:val="ab"/>
        </w:rPr>
        <w:commentReference w:id="5"/>
      </w:r>
      <w:r w:rsidRPr="00AE789C">
        <w:rPr>
          <w:rFonts w:ascii="宋体" w:eastAsia="宋体" w:hAnsi="宋体" w:cs="宋体"/>
          <w:kern w:val="0"/>
          <w:sz w:val="24"/>
          <w:szCs w:val="24"/>
        </w:rPr>
        <w:t>amount is calculated at the </w:t>
      </w:r>
      <w:r w:rsidRPr="00AE789C">
        <w:rPr>
          <w:rFonts w:ascii="宋体" w:eastAsia="宋体" w:hAnsi="宋体" w:cs="宋体"/>
          <w:i/>
          <w:iCs/>
          <w:kern w:val="0"/>
          <w:sz w:val="24"/>
          <w:szCs w:val="24"/>
          <w:highlight w:val="yellow"/>
        </w:rPr>
        <w:t>start</w:t>
      </w:r>
      <w:r w:rsidRPr="00AE789C">
        <w:rPr>
          <w:rFonts w:ascii="宋体" w:eastAsia="宋体" w:hAnsi="宋体" w:cs="宋体"/>
          <w:kern w:val="0"/>
          <w:sz w:val="24"/>
          <w:szCs w:val="24"/>
        </w:rPr>
        <w:t> of the week. The actual distribution occurs at the </w:t>
      </w:r>
      <w:r w:rsidRPr="00AE789C">
        <w:rPr>
          <w:rFonts w:ascii="宋体" w:eastAsia="宋体" w:hAnsi="宋体" w:cs="宋体"/>
          <w:i/>
          <w:iCs/>
          <w:kern w:val="0"/>
          <w:sz w:val="24"/>
          <w:szCs w:val="24"/>
          <w:highlight w:val="yellow"/>
        </w:rPr>
        <w:t>end</w:t>
      </w:r>
      <w:r w:rsidRPr="00AE789C">
        <w:rPr>
          <w:rFonts w:ascii="宋体" w:eastAsia="宋体" w:hAnsi="宋体" w:cs="宋体"/>
          <w:kern w:val="0"/>
          <w:sz w:val="24"/>
          <w:szCs w:val="24"/>
        </w:rPr>
        <w:t> of the week based on the fees that were collected. As such, a user that creates a new vote-lock should expect to receive their first fee payout at the end of the following epoch week.</w:t>
      </w:r>
    </w:p>
    <w:p w14:paraId="5646FF03" w14:textId="77777777" w:rsidR="00AE789C" w:rsidRPr="00AE789C" w:rsidRDefault="00AE789C" w:rsidP="00AE789C">
      <w:pPr>
        <w:widowControl/>
        <w:spacing w:after="360" w:line="360" w:lineRule="atLeast"/>
        <w:jc w:val="left"/>
        <w:rPr>
          <w:rFonts w:ascii="宋体" w:eastAsia="宋体" w:hAnsi="宋体" w:cs="宋体"/>
          <w:kern w:val="0"/>
          <w:sz w:val="24"/>
          <w:szCs w:val="24"/>
        </w:rPr>
      </w:pPr>
      <w:r w:rsidRPr="00AE789C">
        <w:rPr>
          <w:rFonts w:ascii="宋体" w:eastAsia="宋体" w:hAnsi="宋体" w:cs="宋体"/>
          <w:kern w:val="0"/>
          <w:sz w:val="24"/>
          <w:szCs w:val="24"/>
        </w:rPr>
        <w:t xml:space="preserve">The </w:t>
      </w:r>
      <w:r w:rsidRPr="00AE789C">
        <w:rPr>
          <w:rFonts w:ascii="宋体" w:eastAsia="宋体" w:hAnsi="宋体" w:cs="宋体"/>
          <w:kern w:val="0"/>
          <w:sz w:val="24"/>
          <w:szCs w:val="24"/>
          <w:highlight w:val="yellow"/>
        </w:rPr>
        <w:t>available 3CRV balance</w:t>
      </w:r>
      <w:r w:rsidRPr="00AE789C">
        <w:rPr>
          <w:rFonts w:ascii="宋体" w:eastAsia="宋体" w:hAnsi="宋体" w:cs="宋体"/>
          <w:kern w:val="0"/>
          <w:sz w:val="24"/>
          <w:szCs w:val="24"/>
        </w:rPr>
        <w:t xml:space="preserve"> to distribute is tracked via the “</w:t>
      </w:r>
      <w:r w:rsidRPr="00AE789C">
        <w:rPr>
          <w:rFonts w:ascii="宋体" w:eastAsia="宋体" w:hAnsi="宋体" w:cs="宋体"/>
          <w:kern w:val="0"/>
          <w:sz w:val="24"/>
          <w:szCs w:val="24"/>
          <w:highlight w:val="yellow"/>
        </w:rPr>
        <w:t>token checkpoint</w:t>
      </w:r>
      <w:r w:rsidRPr="00AE789C">
        <w:rPr>
          <w:rFonts w:ascii="宋体" w:eastAsia="宋体" w:hAnsi="宋体" w:cs="宋体"/>
          <w:kern w:val="0"/>
          <w:sz w:val="24"/>
          <w:szCs w:val="24"/>
        </w:rPr>
        <w:t xml:space="preserve">”. This is </w:t>
      </w:r>
      <w:r w:rsidRPr="00AE789C">
        <w:rPr>
          <w:rFonts w:ascii="宋体" w:eastAsia="宋体" w:hAnsi="宋体" w:cs="宋体"/>
          <w:kern w:val="0"/>
          <w:sz w:val="24"/>
          <w:szCs w:val="24"/>
          <w:highlight w:val="yellow"/>
        </w:rPr>
        <w:t>updated at minimum every 24 hours</w:t>
      </w:r>
      <w:r w:rsidRPr="00AE789C">
        <w:rPr>
          <w:rFonts w:ascii="宋体" w:eastAsia="宋体" w:hAnsi="宋体" w:cs="宋体"/>
          <w:kern w:val="0"/>
          <w:sz w:val="24"/>
          <w:szCs w:val="24"/>
        </w:rPr>
        <w:t>. Fees that are received between the last checkpoint of the previous week and first checkpoint of the new week will be split evenly between the weeks.</w:t>
      </w:r>
    </w:p>
    <w:p w14:paraId="7CB1F88B"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proofErr w:type="spellStart"/>
      <w:r w:rsidRPr="00AE789C">
        <w:rPr>
          <w:rFonts w:ascii="Consolas" w:eastAsia="宋体" w:hAnsi="Consolas" w:cs="宋体"/>
          <w:b/>
          <w:bCs/>
          <w:color w:val="000000"/>
          <w:kern w:val="0"/>
          <w:sz w:val="22"/>
        </w:rPr>
        <w:t>FeeDistributor.checkpoint_</w:t>
      </w:r>
      <w:proofErr w:type="gramStart"/>
      <w:r w:rsidRPr="00AE789C">
        <w:rPr>
          <w:rFonts w:ascii="Consolas" w:eastAsia="宋体" w:hAnsi="Consolas" w:cs="宋体"/>
          <w:b/>
          <w:bCs/>
          <w:color w:val="000000"/>
          <w:kern w:val="0"/>
          <w:sz w:val="22"/>
        </w:rPr>
        <w:t>token</w:t>
      </w:r>
      <w:proofErr w:type="spellEnd"/>
      <w:r w:rsidRPr="00AE789C">
        <w:rPr>
          <w:rFonts w:ascii="Consolas" w:eastAsia="宋体" w:hAnsi="Consolas" w:cs="宋体"/>
          <w:b/>
          <w:bCs/>
          <w:color w:val="000000"/>
          <w:kern w:val="0"/>
          <w:sz w:val="22"/>
        </w:rPr>
        <w:t>(</w:t>
      </w:r>
      <w:proofErr w:type="gramEnd"/>
      <w:r w:rsidRPr="00AE789C">
        <w:rPr>
          <w:rFonts w:ascii="Consolas" w:eastAsia="宋体" w:hAnsi="Consolas" w:cs="宋体"/>
          <w:b/>
          <w:bCs/>
          <w:color w:val="000000"/>
          <w:kern w:val="0"/>
          <w:sz w:val="22"/>
        </w:rPr>
        <w:t>): </w:t>
      </w:r>
      <w:proofErr w:type="spellStart"/>
      <w:r w:rsidRPr="00AE789C">
        <w:rPr>
          <w:rFonts w:ascii="Consolas" w:eastAsia="宋体" w:hAnsi="Consolas" w:cs="宋体"/>
          <w:b/>
          <w:bCs/>
          <w:color w:val="000000"/>
          <w:kern w:val="0"/>
          <w:sz w:val="22"/>
        </w:rPr>
        <w:t>nonpayable</w:t>
      </w:r>
      <w:proofErr w:type="spellEnd"/>
    </w:p>
    <w:p w14:paraId="5298E042"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Updates the token checkpoint.</w:t>
      </w:r>
    </w:p>
    <w:p w14:paraId="4DE0363E"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 xml:space="preserve">The token checkpoint </w:t>
      </w:r>
      <w:r w:rsidRPr="00AE789C">
        <w:rPr>
          <w:rFonts w:ascii="宋体" w:eastAsia="宋体" w:hAnsi="宋体" w:cs="宋体"/>
          <w:kern w:val="0"/>
          <w:sz w:val="24"/>
          <w:szCs w:val="24"/>
          <w:highlight w:val="yellow"/>
        </w:rPr>
        <w:t>tracks the balance of 3CRV within the distributor</w:t>
      </w:r>
      <w:r w:rsidRPr="00AE789C">
        <w:rPr>
          <w:rFonts w:ascii="宋体" w:eastAsia="宋体" w:hAnsi="宋体" w:cs="宋体"/>
          <w:kern w:val="0"/>
          <w:sz w:val="24"/>
          <w:szCs w:val="24"/>
        </w:rPr>
        <w:t xml:space="preserve">, to determine the amount of fees to distribute in </w:t>
      </w:r>
      <w:r w:rsidRPr="00AE789C">
        <w:rPr>
          <w:rFonts w:ascii="宋体" w:eastAsia="宋体" w:hAnsi="宋体" w:cs="宋体"/>
          <w:kern w:val="0"/>
          <w:sz w:val="24"/>
          <w:szCs w:val="24"/>
        </w:rPr>
        <w:lastRenderedPageBreak/>
        <w:t xml:space="preserve">the given week. The checkpoint can be updated at most </w:t>
      </w:r>
      <w:r w:rsidRPr="00AE789C">
        <w:rPr>
          <w:rFonts w:ascii="宋体" w:eastAsia="宋体" w:hAnsi="宋体" w:cs="宋体"/>
          <w:kern w:val="0"/>
          <w:sz w:val="24"/>
          <w:szCs w:val="24"/>
          <w:highlight w:val="yellow"/>
        </w:rPr>
        <w:t>once every 24 hours</w:t>
      </w:r>
      <w:r w:rsidRPr="00AE789C">
        <w:rPr>
          <w:rFonts w:ascii="宋体" w:eastAsia="宋体" w:hAnsi="宋体" w:cs="宋体"/>
          <w:kern w:val="0"/>
          <w:sz w:val="24"/>
          <w:szCs w:val="24"/>
        </w:rPr>
        <w:t>. Fees that are received between the last checkpoint of the previous week and first checkpoint of the new week will be split evenly between the weeks.</w:t>
      </w:r>
    </w:p>
    <w:p w14:paraId="2D8DC270"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To ensure full distribution of fees in the current week, the burn process must be completed prior to the last checkpoint within the week.</w:t>
      </w:r>
    </w:p>
    <w:p w14:paraId="32691B54"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highlight w:val="yellow"/>
        </w:rPr>
        <w:t>A token checkpoint is automatically taken during any </w:t>
      </w:r>
      <w:r w:rsidRPr="00AE789C">
        <w:rPr>
          <w:rFonts w:ascii="Consolas" w:eastAsia="宋体" w:hAnsi="Consolas" w:cs="宋体"/>
          <w:color w:val="E74C3C"/>
          <w:kern w:val="0"/>
          <w:sz w:val="18"/>
          <w:szCs w:val="18"/>
          <w:highlight w:val="yellow"/>
          <w:bdr w:val="single" w:sz="6" w:space="2" w:color="E1E4E5" w:frame="1"/>
          <w:shd w:val="clear" w:color="auto" w:fill="FFFFFF"/>
        </w:rPr>
        <w:t>claim</w:t>
      </w:r>
      <w:r w:rsidRPr="00AE789C">
        <w:rPr>
          <w:rFonts w:ascii="宋体" w:eastAsia="宋体" w:hAnsi="宋体" w:cs="宋体"/>
          <w:kern w:val="0"/>
          <w:sz w:val="24"/>
          <w:szCs w:val="24"/>
          <w:highlight w:val="yellow"/>
        </w:rPr>
        <w:t> action, if the last checkpoint is more than 24 hours old.</w:t>
      </w:r>
    </w:p>
    <w:p w14:paraId="054A3ACA"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r w:rsidRPr="00AE789C">
        <w:rPr>
          <w:rFonts w:ascii="Consolas" w:eastAsia="宋体" w:hAnsi="Consolas" w:cs="宋体"/>
          <w:b/>
          <w:bCs/>
          <w:color w:val="000000"/>
          <w:kern w:val="0"/>
          <w:sz w:val="22"/>
        </w:rPr>
        <w:t>FeeDistributor.claim</w:t>
      </w:r>
      <w:r w:rsidRPr="00AE789C">
        <w:rPr>
          <w:rFonts w:ascii="宋体" w:eastAsia="宋体" w:hAnsi="宋体" w:cs="宋体"/>
          <w:b/>
          <w:bCs/>
          <w:color w:val="2980B9"/>
          <w:kern w:val="0"/>
          <w:sz w:val="22"/>
        </w:rPr>
        <w:t>(</w:t>
      </w:r>
      <w:r w:rsidRPr="00AE789C">
        <w:rPr>
          <w:rFonts w:ascii="宋体" w:eastAsia="宋体" w:hAnsi="宋体" w:cs="宋体"/>
          <w:b/>
          <w:bCs/>
          <w:i/>
          <w:iCs/>
          <w:color w:val="2980B9"/>
          <w:kern w:val="0"/>
          <w:sz w:val="22"/>
        </w:rPr>
        <w:t>addr: address = msg.sender</w:t>
      </w:r>
      <w:r w:rsidRPr="00AE789C">
        <w:rPr>
          <w:rFonts w:ascii="宋体" w:eastAsia="宋体" w:hAnsi="宋体" w:cs="宋体"/>
          <w:b/>
          <w:bCs/>
          <w:color w:val="2980B9"/>
          <w:kern w:val="0"/>
          <w:sz w:val="22"/>
        </w:rPr>
        <w:t>)→ uint256: nonpayable</w:t>
      </w:r>
      <w:hyperlink r:id="rId31" w:anchor="FeeDistributor.claim"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0BBDFF9F"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highlight w:val="yellow"/>
        </w:rPr>
        <w:t>Claims fees for an account.</w:t>
      </w:r>
    </w:p>
    <w:p w14:paraId="13043EFF" w14:textId="77777777" w:rsidR="00AE789C" w:rsidRPr="00AE789C" w:rsidRDefault="00AE789C" w:rsidP="00AE789C">
      <w:pPr>
        <w:widowControl/>
        <w:numPr>
          <w:ilvl w:val="0"/>
          <w:numId w:val="8"/>
        </w:numPr>
        <w:spacing w:line="360" w:lineRule="atLeast"/>
        <w:ind w:left="1800"/>
        <w:jc w:val="left"/>
        <w:rPr>
          <w:rFonts w:ascii="宋体" w:eastAsia="宋体" w:hAnsi="宋体" w:cs="宋体"/>
          <w:kern w:val="0"/>
          <w:sz w:val="24"/>
          <w:szCs w:val="24"/>
        </w:rPr>
      </w:pPr>
      <w:proofErr w:type="spellStart"/>
      <w:r w:rsidRPr="00AE789C">
        <w:rPr>
          <w:rFonts w:ascii="Consolas" w:eastAsia="宋体" w:hAnsi="Consolas" w:cs="宋体"/>
          <w:color w:val="E74C3C"/>
          <w:kern w:val="0"/>
          <w:sz w:val="18"/>
          <w:szCs w:val="18"/>
          <w:bdr w:val="single" w:sz="6" w:space="2" w:color="E1E4E5" w:frame="1"/>
          <w:shd w:val="clear" w:color="auto" w:fill="FFFFFF"/>
        </w:rPr>
        <w:t>addr</w:t>
      </w:r>
      <w:proofErr w:type="spellEnd"/>
      <w:r w:rsidRPr="00AE789C">
        <w:rPr>
          <w:rFonts w:ascii="宋体" w:eastAsia="宋体" w:hAnsi="宋体" w:cs="宋体"/>
          <w:kern w:val="0"/>
          <w:sz w:val="24"/>
          <w:szCs w:val="24"/>
        </w:rPr>
        <w:t>: The address to claim for. If none is given, defaults to the caller.</w:t>
      </w:r>
    </w:p>
    <w:p w14:paraId="24F17403"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Returns the amount of 3CRV received in the claim. For off-chain integrators, this function can be called as though it were a view method in order to check the claimable amount.</w:t>
      </w:r>
    </w:p>
    <w:p w14:paraId="5DFC537B" w14:textId="77777777" w:rsidR="00AE789C" w:rsidRPr="00AE789C" w:rsidRDefault="00AE789C" w:rsidP="00AE789C">
      <w:pPr>
        <w:widowControl/>
        <w:shd w:val="clear" w:color="auto" w:fill="6AB0DE"/>
        <w:spacing w:after="180"/>
        <w:ind w:left="540" w:right="-180"/>
        <w:jc w:val="left"/>
        <w:rPr>
          <w:rFonts w:ascii="inherit" w:eastAsia="宋体" w:hAnsi="inherit" w:cs="宋体"/>
          <w:b/>
          <w:bCs/>
          <w:color w:val="FFFFFF"/>
          <w:kern w:val="0"/>
          <w:sz w:val="24"/>
          <w:szCs w:val="24"/>
        </w:rPr>
      </w:pPr>
      <w:r w:rsidRPr="00AE789C">
        <w:rPr>
          <w:rFonts w:ascii="inherit" w:eastAsia="宋体" w:hAnsi="inherit" w:cs="宋体"/>
          <w:b/>
          <w:bCs/>
          <w:color w:val="FFFFFF"/>
          <w:kern w:val="0"/>
          <w:sz w:val="24"/>
          <w:szCs w:val="24"/>
        </w:rPr>
        <w:t>Note</w:t>
      </w:r>
    </w:p>
    <w:p w14:paraId="341B7EF5" w14:textId="77777777" w:rsidR="00AE789C" w:rsidRPr="00AE789C" w:rsidRDefault="00AE789C" w:rsidP="00AE789C">
      <w:pPr>
        <w:widowControl/>
        <w:shd w:val="clear" w:color="auto" w:fill="E7F2FA"/>
        <w:spacing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 xml:space="preserve">Every </w:t>
      </w:r>
      <w:proofErr w:type="spellStart"/>
      <w:r w:rsidRPr="00AE789C">
        <w:rPr>
          <w:rFonts w:ascii="宋体" w:eastAsia="宋体" w:hAnsi="宋体" w:cs="宋体"/>
          <w:kern w:val="0"/>
          <w:sz w:val="24"/>
          <w:szCs w:val="24"/>
        </w:rPr>
        <w:t>veCRV</w:t>
      </w:r>
      <w:proofErr w:type="spellEnd"/>
      <w:r w:rsidRPr="00AE789C">
        <w:rPr>
          <w:rFonts w:ascii="宋体" w:eastAsia="宋体" w:hAnsi="宋体" w:cs="宋体"/>
          <w:kern w:val="0"/>
          <w:sz w:val="24"/>
          <w:szCs w:val="24"/>
        </w:rPr>
        <w:t xml:space="preserve"> related action (locking, extending a lock, increasing the </w:t>
      </w:r>
      <w:proofErr w:type="spellStart"/>
      <w:r w:rsidRPr="00AE789C">
        <w:rPr>
          <w:rFonts w:ascii="宋体" w:eastAsia="宋体" w:hAnsi="宋体" w:cs="宋体"/>
          <w:kern w:val="0"/>
          <w:sz w:val="24"/>
          <w:szCs w:val="24"/>
        </w:rPr>
        <w:t>locktime</w:t>
      </w:r>
      <w:proofErr w:type="spellEnd"/>
      <w:r w:rsidRPr="00AE789C">
        <w:rPr>
          <w:rFonts w:ascii="宋体" w:eastAsia="宋体" w:hAnsi="宋体" w:cs="宋体"/>
          <w:kern w:val="0"/>
          <w:sz w:val="24"/>
          <w:szCs w:val="24"/>
        </w:rPr>
        <w:t xml:space="preserve">) </w:t>
      </w:r>
      <w:r w:rsidRPr="00AE789C">
        <w:rPr>
          <w:rFonts w:ascii="宋体" w:eastAsia="宋体" w:hAnsi="宋体" w:cs="宋体"/>
          <w:kern w:val="0"/>
          <w:sz w:val="24"/>
          <w:szCs w:val="24"/>
          <w:highlight w:val="yellow"/>
        </w:rPr>
        <w:t xml:space="preserve">increments a user’s </w:t>
      </w:r>
      <w:proofErr w:type="spellStart"/>
      <w:r w:rsidRPr="00AE789C">
        <w:rPr>
          <w:rFonts w:ascii="宋体" w:eastAsia="宋体" w:hAnsi="宋体" w:cs="宋体"/>
          <w:kern w:val="0"/>
          <w:sz w:val="24"/>
          <w:szCs w:val="24"/>
          <w:highlight w:val="yellow"/>
        </w:rPr>
        <w:t>veCRV</w:t>
      </w:r>
      <w:proofErr w:type="spellEnd"/>
      <w:r w:rsidRPr="00AE789C">
        <w:rPr>
          <w:rFonts w:ascii="宋体" w:eastAsia="宋体" w:hAnsi="宋体" w:cs="宋体"/>
          <w:kern w:val="0"/>
          <w:sz w:val="24"/>
          <w:szCs w:val="24"/>
          <w:highlight w:val="yellow"/>
        </w:rPr>
        <w:t xml:space="preserve"> epoch</w:t>
      </w:r>
      <w:r w:rsidRPr="00AE789C">
        <w:rPr>
          <w:rFonts w:ascii="宋体" w:eastAsia="宋体" w:hAnsi="宋体" w:cs="宋体"/>
          <w:kern w:val="0"/>
          <w:sz w:val="24"/>
          <w:szCs w:val="24"/>
        </w:rPr>
        <w:t xml:space="preserve">. A call to claim will consider at most </w:t>
      </w:r>
      <w:r w:rsidRPr="00AE789C">
        <w:rPr>
          <w:rFonts w:ascii="宋体" w:eastAsia="宋体" w:hAnsi="宋体" w:cs="宋体"/>
          <w:kern w:val="0"/>
          <w:sz w:val="24"/>
          <w:szCs w:val="24"/>
          <w:highlight w:val="yellow"/>
        </w:rPr>
        <w:t>50 user epochs</w:t>
      </w:r>
      <w:r w:rsidRPr="00AE789C">
        <w:rPr>
          <w:rFonts w:ascii="宋体" w:eastAsia="宋体" w:hAnsi="宋体" w:cs="宋体"/>
          <w:kern w:val="0"/>
          <w:sz w:val="24"/>
          <w:szCs w:val="24"/>
        </w:rPr>
        <w:t xml:space="preserve">. For accounts that performed many </w:t>
      </w:r>
      <w:proofErr w:type="spellStart"/>
      <w:r w:rsidRPr="00AE789C">
        <w:rPr>
          <w:rFonts w:ascii="宋体" w:eastAsia="宋体" w:hAnsi="宋体" w:cs="宋体"/>
          <w:kern w:val="0"/>
          <w:sz w:val="24"/>
          <w:szCs w:val="24"/>
        </w:rPr>
        <w:t>veCRV</w:t>
      </w:r>
      <w:proofErr w:type="spellEnd"/>
      <w:r w:rsidRPr="00AE789C">
        <w:rPr>
          <w:rFonts w:ascii="宋体" w:eastAsia="宋体" w:hAnsi="宋体" w:cs="宋体"/>
          <w:kern w:val="0"/>
          <w:sz w:val="24"/>
          <w:szCs w:val="24"/>
        </w:rPr>
        <w:t xml:space="preserve"> actions, it may be required to </w:t>
      </w:r>
      <w:r w:rsidRPr="00AE789C">
        <w:rPr>
          <w:rFonts w:ascii="宋体" w:eastAsia="宋体" w:hAnsi="宋体" w:cs="宋体"/>
          <w:kern w:val="0"/>
          <w:sz w:val="24"/>
          <w:szCs w:val="24"/>
          <w:highlight w:val="yellow"/>
        </w:rPr>
        <w:t>call claim more than once</w:t>
      </w:r>
      <w:r w:rsidRPr="00AE789C">
        <w:rPr>
          <w:rFonts w:ascii="宋体" w:eastAsia="宋体" w:hAnsi="宋体" w:cs="宋体"/>
          <w:kern w:val="0"/>
          <w:sz w:val="24"/>
          <w:szCs w:val="24"/>
        </w:rPr>
        <w:t xml:space="preserve"> to receive the fees. In such cases it can be more efficient to use </w:t>
      </w:r>
      <w:proofErr w:type="spellStart"/>
      <w:r w:rsidRPr="00AE789C">
        <w:rPr>
          <w:rFonts w:ascii="宋体" w:eastAsia="宋体" w:hAnsi="宋体" w:cs="宋体"/>
          <w:kern w:val="0"/>
          <w:sz w:val="24"/>
          <w:szCs w:val="24"/>
        </w:rPr>
        <w:fldChar w:fldCharType="begin"/>
      </w:r>
      <w:r w:rsidRPr="00AE789C">
        <w:rPr>
          <w:rFonts w:ascii="宋体" w:eastAsia="宋体" w:hAnsi="宋体" w:cs="宋体"/>
          <w:kern w:val="0"/>
          <w:sz w:val="24"/>
          <w:szCs w:val="24"/>
        </w:rPr>
        <w:instrText xml:space="preserve"> HYPERLINK "https://curve.readthedocs.io/dao-fees.html" \l "FeeDistributor.claim_many" \o "FeeDistributor.claim_many" </w:instrText>
      </w:r>
      <w:r w:rsidRPr="00AE789C">
        <w:rPr>
          <w:rFonts w:ascii="宋体" w:eastAsia="宋体" w:hAnsi="宋体" w:cs="宋体"/>
          <w:kern w:val="0"/>
          <w:sz w:val="24"/>
          <w:szCs w:val="24"/>
        </w:rPr>
        <w:fldChar w:fldCharType="separate"/>
      </w:r>
      <w:r w:rsidRPr="00AE789C">
        <w:rPr>
          <w:rFonts w:ascii="Consolas" w:eastAsia="宋体" w:hAnsi="Consolas" w:cs="宋体"/>
          <w:b/>
          <w:bCs/>
          <w:color w:val="404040"/>
          <w:kern w:val="0"/>
          <w:sz w:val="18"/>
          <w:szCs w:val="18"/>
          <w:bdr w:val="single" w:sz="6" w:space="2" w:color="E1E4E5" w:frame="1"/>
          <w:shd w:val="clear" w:color="auto" w:fill="FFFFFF"/>
        </w:rPr>
        <w:t>claim_many</w:t>
      </w:r>
      <w:proofErr w:type="spellEnd"/>
      <w:r w:rsidRPr="00AE789C">
        <w:rPr>
          <w:rFonts w:ascii="宋体" w:eastAsia="宋体" w:hAnsi="宋体" w:cs="宋体"/>
          <w:kern w:val="0"/>
          <w:sz w:val="24"/>
          <w:szCs w:val="24"/>
        </w:rPr>
        <w:fldChar w:fldCharType="end"/>
      </w:r>
      <w:r w:rsidRPr="00AE789C">
        <w:rPr>
          <w:rFonts w:ascii="宋体" w:eastAsia="宋体" w:hAnsi="宋体" w:cs="宋体"/>
          <w:kern w:val="0"/>
          <w:sz w:val="24"/>
          <w:szCs w:val="24"/>
        </w:rPr>
        <w:t>.</w:t>
      </w:r>
    </w:p>
    <w:p w14:paraId="1DE25EB6"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b/>
          <w:bCs/>
          <w:color w:val="C65D09"/>
          <w:kern w:val="0"/>
          <w:sz w:val="18"/>
          <w:szCs w:val="18"/>
        </w:rPr>
        <w:t xml:space="preserve">&gt;&gt;&gt; </w:t>
      </w:r>
      <w:r w:rsidRPr="00AE789C">
        <w:rPr>
          <w:rFonts w:ascii="Consolas" w:eastAsia="宋体" w:hAnsi="Consolas" w:cs="宋体"/>
          <w:kern w:val="0"/>
          <w:sz w:val="18"/>
          <w:szCs w:val="18"/>
        </w:rPr>
        <w:t xml:space="preserve">distro </w:t>
      </w:r>
      <w:r w:rsidRPr="00AE789C">
        <w:rPr>
          <w:rFonts w:ascii="Consolas" w:eastAsia="宋体" w:hAnsi="Consolas" w:cs="宋体"/>
          <w:color w:val="666666"/>
          <w:kern w:val="0"/>
          <w:sz w:val="18"/>
          <w:szCs w:val="18"/>
        </w:rPr>
        <w:t>=</w:t>
      </w:r>
      <w:r w:rsidRPr="00AE789C">
        <w:rPr>
          <w:rFonts w:ascii="Consolas" w:eastAsia="宋体" w:hAnsi="Consolas" w:cs="宋体"/>
          <w:kern w:val="0"/>
          <w:sz w:val="18"/>
          <w:szCs w:val="18"/>
        </w:rPr>
        <w:t xml:space="preserve"> Contract(</w:t>
      </w:r>
      <w:r w:rsidRPr="00AE789C">
        <w:rPr>
          <w:rFonts w:ascii="Consolas" w:eastAsia="宋体" w:hAnsi="Consolas" w:cs="宋体"/>
          <w:color w:val="4070A0"/>
          <w:kern w:val="0"/>
          <w:sz w:val="18"/>
          <w:szCs w:val="18"/>
        </w:rPr>
        <w:t>"0xA464e6DCda8AC41e03616F95f4BC98a13b8922Dc"</w:t>
      </w:r>
      <w:r w:rsidRPr="00AE789C">
        <w:rPr>
          <w:rFonts w:ascii="Consolas" w:eastAsia="宋体" w:hAnsi="Consolas" w:cs="宋体"/>
          <w:kern w:val="0"/>
          <w:sz w:val="18"/>
          <w:szCs w:val="18"/>
        </w:rPr>
        <w:t>)</w:t>
      </w:r>
    </w:p>
    <w:p w14:paraId="10584091"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b/>
          <w:bCs/>
          <w:color w:val="C65D09"/>
          <w:kern w:val="0"/>
          <w:sz w:val="18"/>
          <w:szCs w:val="18"/>
        </w:rPr>
        <w:t xml:space="preserve">&gt;&gt;&gt; </w:t>
      </w:r>
      <w:proofErr w:type="spellStart"/>
      <w:proofErr w:type="gramStart"/>
      <w:r w:rsidRPr="00AE789C">
        <w:rPr>
          <w:rFonts w:ascii="Consolas" w:eastAsia="宋体" w:hAnsi="Consolas" w:cs="宋体"/>
          <w:kern w:val="0"/>
          <w:sz w:val="18"/>
          <w:szCs w:val="18"/>
        </w:rPr>
        <w:t>distro</w:t>
      </w:r>
      <w:r w:rsidRPr="00AE789C">
        <w:rPr>
          <w:rFonts w:ascii="Consolas" w:eastAsia="宋体" w:hAnsi="Consolas" w:cs="宋体"/>
          <w:color w:val="666666"/>
          <w:kern w:val="0"/>
          <w:sz w:val="18"/>
          <w:szCs w:val="18"/>
        </w:rPr>
        <w:t>.</w:t>
      </w:r>
      <w:r w:rsidRPr="00AE789C">
        <w:rPr>
          <w:rFonts w:ascii="Consolas" w:eastAsia="宋体" w:hAnsi="Consolas" w:cs="宋体"/>
          <w:kern w:val="0"/>
          <w:sz w:val="18"/>
          <w:szCs w:val="18"/>
        </w:rPr>
        <w:t>claim</w:t>
      </w:r>
      <w:proofErr w:type="gramEnd"/>
      <w:r w:rsidRPr="00AE789C">
        <w:rPr>
          <w:rFonts w:ascii="Consolas" w:eastAsia="宋体" w:hAnsi="Consolas" w:cs="宋体"/>
          <w:color w:val="666666"/>
          <w:kern w:val="0"/>
          <w:sz w:val="18"/>
          <w:szCs w:val="18"/>
        </w:rPr>
        <w:t>.</w:t>
      </w:r>
      <w:commentRangeStart w:id="6"/>
      <w:r w:rsidRPr="00AE789C">
        <w:rPr>
          <w:rFonts w:ascii="Consolas" w:eastAsia="宋体" w:hAnsi="Consolas" w:cs="宋体"/>
          <w:kern w:val="0"/>
          <w:sz w:val="18"/>
          <w:szCs w:val="18"/>
          <w:highlight w:val="yellow"/>
        </w:rPr>
        <w:t>call</w:t>
      </w:r>
      <w:commentRangeEnd w:id="6"/>
      <w:proofErr w:type="spellEnd"/>
      <w:r w:rsidR="00ED5C09">
        <w:rPr>
          <w:rStyle w:val="ab"/>
        </w:rPr>
        <w:commentReference w:id="6"/>
      </w:r>
      <w:r w:rsidRPr="00AE789C">
        <w:rPr>
          <w:rFonts w:ascii="Consolas" w:eastAsia="宋体" w:hAnsi="Consolas" w:cs="宋体"/>
          <w:kern w:val="0"/>
          <w:sz w:val="18"/>
          <w:szCs w:val="18"/>
        </w:rPr>
        <w:t>({</w:t>
      </w:r>
      <w:r w:rsidRPr="00AE789C">
        <w:rPr>
          <w:rFonts w:ascii="Consolas" w:eastAsia="宋体" w:hAnsi="Consolas" w:cs="宋体"/>
          <w:color w:val="4070A0"/>
          <w:kern w:val="0"/>
          <w:sz w:val="18"/>
          <w:szCs w:val="18"/>
        </w:rPr>
        <w:t>'from'</w:t>
      </w:r>
      <w:r w:rsidRPr="00AE789C">
        <w:rPr>
          <w:rFonts w:ascii="Consolas" w:eastAsia="宋体" w:hAnsi="Consolas" w:cs="宋体"/>
          <w:kern w:val="0"/>
          <w:sz w:val="18"/>
          <w:szCs w:val="18"/>
        </w:rPr>
        <w:t xml:space="preserve">: </w:t>
      </w:r>
      <w:proofErr w:type="spellStart"/>
      <w:r w:rsidRPr="00AE789C">
        <w:rPr>
          <w:rFonts w:ascii="Consolas" w:eastAsia="宋体" w:hAnsi="Consolas" w:cs="宋体"/>
          <w:kern w:val="0"/>
          <w:sz w:val="18"/>
          <w:szCs w:val="18"/>
        </w:rPr>
        <w:t>alice</w:t>
      </w:r>
      <w:proofErr w:type="spellEnd"/>
      <w:r w:rsidRPr="00AE789C">
        <w:rPr>
          <w:rFonts w:ascii="Consolas" w:eastAsia="宋体" w:hAnsi="Consolas" w:cs="宋体"/>
          <w:kern w:val="0"/>
          <w:sz w:val="18"/>
          <w:szCs w:val="18"/>
        </w:rPr>
        <w:t>})</w:t>
      </w:r>
    </w:p>
    <w:p w14:paraId="24B1A2FD"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color w:val="333333"/>
          <w:kern w:val="0"/>
          <w:sz w:val="18"/>
          <w:szCs w:val="18"/>
        </w:rPr>
        <w:t>1323125068357710082803</w:t>
      </w:r>
    </w:p>
    <w:p w14:paraId="4DC6931C"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p>
    <w:p w14:paraId="560672C9"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b/>
          <w:bCs/>
          <w:color w:val="C65D09"/>
          <w:kern w:val="0"/>
          <w:sz w:val="18"/>
          <w:szCs w:val="18"/>
        </w:rPr>
        <w:t xml:space="preserve">&gt;&gt;&gt; </w:t>
      </w:r>
      <w:proofErr w:type="spellStart"/>
      <w:proofErr w:type="gramStart"/>
      <w:r w:rsidRPr="00AE789C">
        <w:rPr>
          <w:rFonts w:ascii="Consolas" w:eastAsia="宋体" w:hAnsi="Consolas" w:cs="宋体"/>
          <w:kern w:val="0"/>
          <w:sz w:val="18"/>
          <w:szCs w:val="18"/>
        </w:rPr>
        <w:t>distro</w:t>
      </w:r>
      <w:r w:rsidRPr="00AE789C">
        <w:rPr>
          <w:rFonts w:ascii="Consolas" w:eastAsia="宋体" w:hAnsi="Consolas" w:cs="宋体"/>
          <w:color w:val="666666"/>
          <w:kern w:val="0"/>
          <w:sz w:val="18"/>
          <w:szCs w:val="18"/>
        </w:rPr>
        <w:t>.</w:t>
      </w:r>
      <w:r w:rsidRPr="00AE789C">
        <w:rPr>
          <w:rFonts w:ascii="Consolas" w:eastAsia="宋体" w:hAnsi="Consolas" w:cs="宋体"/>
          <w:kern w:val="0"/>
          <w:sz w:val="18"/>
          <w:szCs w:val="18"/>
        </w:rPr>
        <w:t>claim</w:t>
      </w:r>
      <w:proofErr w:type="spellEnd"/>
      <w:proofErr w:type="gramEnd"/>
      <w:r w:rsidRPr="00AE789C">
        <w:rPr>
          <w:rFonts w:ascii="Consolas" w:eastAsia="宋体" w:hAnsi="Consolas" w:cs="宋体"/>
          <w:kern w:val="0"/>
          <w:sz w:val="18"/>
          <w:szCs w:val="18"/>
        </w:rPr>
        <w:t>({</w:t>
      </w:r>
      <w:r w:rsidRPr="00AE789C">
        <w:rPr>
          <w:rFonts w:ascii="Consolas" w:eastAsia="宋体" w:hAnsi="Consolas" w:cs="宋体"/>
          <w:color w:val="4070A0"/>
          <w:kern w:val="0"/>
          <w:sz w:val="18"/>
          <w:szCs w:val="18"/>
        </w:rPr>
        <w:t>'from'</w:t>
      </w:r>
      <w:r w:rsidRPr="00AE789C">
        <w:rPr>
          <w:rFonts w:ascii="Consolas" w:eastAsia="宋体" w:hAnsi="Consolas" w:cs="宋体"/>
          <w:kern w:val="0"/>
          <w:sz w:val="18"/>
          <w:szCs w:val="18"/>
        </w:rPr>
        <w:t xml:space="preserve">: </w:t>
      </w:r>
      <w:proofErr w:type="spellStart"/>
      <w:r w:rsidRPr="00AE789C">
        <w:rPr>
          <w:rFonts w:ascii="Consolas" w:eastAsia="宋体" w:hAnsi="Consolas" w:cs="宋体"/>
          <w:kern w:val="0"/>
          <w:sz w:val="18"/>
          <w:szCs w:val="18"/>
        </w:rPr>
        <w:t>alice</w:t>
      </w:r>
      <w:proofErr w:type="spellEnd"/>
      <w:r w:rsidRPr="00AE789C">
        <w:rPr>
          <w:rFonts w:ascii="Consolas" w:eastAsia="宋体" w:hAnsi="Consolas" w:cs="宋体"/>
          <w:kern w:val="0"/>
          <w:sz w:val="18"/>
          <w:szCs w:val="18"/>
        </w:rPr>
        <w:t>})</w:t>
      </w:r>
    </w:p>
    <w:p w14:paraId="506E6C26"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color w:val="333333"/>
          <w:kern w:val="0"/>
          <w:sz w:val="18"/>
          <w:szCs w:val="18"/>
        </w:rPr>
        <w:t>Transaction sent: 0xa7978a8d7fb185d9194bd3c2fa1801ddd57ad4edcfcaff7b5dab1c9101b78cf9</w:t>
      </w:r>
    </w:p>
    <w:p w14:paraId="3737D38F" w14:textId="77777777" w:rsidR="00AE789C" w:rsidRPr="00AE789C" w:rsidRDefault="00AE789C" w:rsidP="00AE789C">
      <w:pPr>
        <w:widowControl/>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宋体"/>
          <w:kern w:val="0"/>
          <w:sz w:val="18"/>
          <w:szCs w:val="18"/>
        </w:rPr>
      </w:pPr>
      <w:r w:rsidRPr="00AE789C">
        <w:rPr>
          <w:rFonts w:ascii="Consolas" w:eastAsia="宋体" w:hAnsi="Consolas" w:cs="宋体"/>
          <w:color w:val="333333"/>
          <w:kern w:val="0"/>
          <w:sz w:val="18"/>
          <w:szCs w:val="18"/>
        </w:rPr>
        <w:t xml:space="preserve">  Gas price: 92.0 </w:t>
      </w:r>
      <w:proofErr w:type="spellStart"/>
      <w:r w:rsidRPr="00AE789C">
        <w:rPr>
          <w:rFonts w:ascii="Consolas" w:eastAsia="宋体" w:hAnsi="Consolas" w:cs="宋体"/>
          <w:color w:val="333333"/>
          <w:kern w:val="0"/>
          <w:sz w:val="18"/>
          <w:szCs w:val="18"/>
        </w:rPr>
        <w:t>gwei</w:t>
      </w:r>
      <w:proofErr w:type="spellEnd"/>
      <w:r w:rsidRPr="00AE789C">
        <w:rPr>
          <w:rFonts w:ascii="Consolas" w:eastAsia="宋体" w:hAnsi="Consolas" w:cs="宋体"/>
          <w:color w:val="333333"/>
          <w:kern w:val="0"/>
          <w:sz w:val="18"/>
          <w:szCs w:val="18"/>
        </w:rPr>
        <w:t xml:space="preserve">   Gas limit: 256299   Nonce: 42</w:t>
      </w:r>
    </w:p>
    <w:p w14:paraId="73BBE20C" w14:textId="77777777" w:rsidR="00AE789C" w:rsidRPr="00AE789C" w:rsidRDefault="00AE789C" w:rsidP="00AE789C">
      <w:pPr>
        <w:widowControl/>
        <w:pBdr>
          <w:top w:val="single" w:sz="18" w:space="5" w:color="6AB0DE"/>
        </w:pBdr>
        <w:shd w:val="clear" w:color="auto" w:fill="E7F2FA"/>
        <w:spacing w:after="90"/>
        <w:jc w:val="left"/>
        <w:rPr>
          <w:rFonts w:ascii="宋体" w:eastAsia="宋体" w:hAnsi="宋体" w:cs="宋体"/>
          <w:b/>
          <w:bCs/>
          <w:color w:val="2980B9"/>
          <w:kern w:val="0"/>
          <w:sz w:val="22"/>
        </w:rPr>
      </w:pPr>
      <w:r w:rsidRPr="00AE789C">
        <w:rPr>
          <w:rFonts w:ascii="Consolas" w:eastAsia="宋体" w:hAnsi="Consolas" w:cs="宋体"/>
          <w:b/>
          <w:bCs/>
          <w:color w:val="000000"/>
          <w:kern w:val="0"/>
          <w:sz w:val="22"/>
        </w:rPr>
        <w:t>FeeDistributor.claim_many</w:t>
      </w:r>
      <w:r w:rsidRPr="00AE789C">
        <w:rPr>
          <w:rFonts w:ascii="宋体" w:eastAsia="宋体" w:hAnsi="宋体" w:cs="宋体"/>
          <w:b/>
          <w:bCs/>
          <w:color w:val="2980B9"/>
          <w:kern w:val="0"/>
          <w:sz w:val="22"/>
        </w:rPr>
        <w:t>(</w:t>
      </w:r>
      <w:r w:rsidRPr="00AE789C">
        <w:rPr>
          <w:rFonts w:ascii="宋体" w:eastAsia="宋体" w:hAnsi="宋体" w:cs="宋体"/>
          <w:b/>
          <w:bCs/>
          <w:i/>
          <w:iCs/>
          <w:color w:val="2980B9"/>
          <w:kern w:val="0"/>
          <w:sz w:val="22"/>
        </w:rPr>
        <w:t>receivers: address[20]</w:t>
      </w:r>
      <w:r w:rsidRPr="00AE789C">
        <w:rPr>
          <w:rFonts w:ascii="宋体" w:eastAsia="宋体" w:hAnsi="宋体" w:cs="宋体"/>
          <w:b/>
          <w:bCs/>
          <w:color w:val="2980B9"/>
          <w:kern w:val="0"/>
          <w:sz w:val="22"/>
        </w:rPr>
        <w:t>)→ bool: nonpayable</w:t>
      </w:r>
      <w:hyperlink r:id="rId32" w:anchor="FeeDistributor.claim_many" w:tooltip="Permalink to this definition" w:history="1">
        <w:r w:rsidRPr="00AE789C">
          <w:rPr>
            <w:rFonts w:ascii="FontAwesome" w:eastAsia="宋体" w:hAnsi="FontAwesome" w:cs="宋体" w:hint="eastAsia"/>
            <w:b/>
            <w:bCs/>
            <w:color w:val="404040"/>
            <w:kern w:val="0"/>
            <w:sz w:val="22"/>
            <w:u w:val="single"/>
          </w:rPr>
          <w:sym w:font="Symbol" w:char="F0C1"/>
        </w:r>
      </w:hyperlink>
    </w:p>
    <w:p w14:paraId="09DBE30B"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lastRenderedPageBreak/>
        <w:t>Perform multiple claims in a single call.</w:t>
      </w:r>
    </w:p>
    <w:p w14:paraId="53A1DA10" w14:textId="77777777" w:rsidR="00AE789C" w:rsidRPr="00AE789C" w:rsidRDefault="00AE789C" w:rsidP="00AE789C">
      <w:pPr>
        <w:widowControl/>
        <w:numPr>
          <w:ilvl w:val="0"/>
          <w:numId w:val="9"/>
        </w:numPr>
        <w:spacing w:line="360" w:lineRule="atLeast"/>
        <w:ind w:left="1800"/>
        <w:jc w:val="left"/>
        <w:rPr>
          <w:rFonts w:ascii="宋体" w:eastAsia="宋体" w:hAnsi="宋体" w:cs="宋体"/>
          <w:kern w:val="0"/>
          <w:sz w:val="24"/>
          <w:szCs w:val="24"/>
        </w:rPr>
      </w:pPr>
      <w:r w:rsidRPr="00AE789C">
        <w:rPr>
          <w:rFonts w:ascii="Consolas" w:eastAsia="宋体" w:hAnsi="Consolas" w:cs="宋体"/>
          <w:color w:val="E74C3C"/>
          <w:kern w:val="0"/>
          <w:sz w:val="18"/>
          <w:szCs w:val="18"/>
          <w:bdr w:val="single" w:sz="6" w:space="2" w:color="E1E4E5" w:frame="1"/>
          <w:shd w:val="clear" w:color="auto" w:fill="FFFFFF"/>
        </w:rPr>
        <w:t>receivers</w:t>
      </w:r>
      <w:r w:rsidRPr="00AE789C">
        <w:rPr>
          <w:rFonts w:ascii="宋体" w:eastAsia="宋体" w:hAnsi="宋体" w:cs="宋体"/>
          <w:kern w:val="0"/>
          <w:sz w:val="24"/>
          <w:szCs w:val="24"/>
        </w:rPr>
        <w:t>: An array of address to claim for. Claiming terminates at the first </w:t>
      </w:r>
      <w:r w:rsidRPr="00AE789C">
        <w:rPr>
          <w:rFonts w:ascii="Consolas" w:eastAsia="宋体" w:hAnsi="Consolas" w:cs="宋体"/>
          <w:color w:val="E74C3C"/>
          <w:kern w:val="0"/>
          <w:sz w:val="18"/>
          <w:szCs w:val="18"/>
          <w:bdr w:val="single" w:sz="6" w:space="2" w:color="E1E4E5" w:frame="1"/>
          <w:shd w:val="clear" w:color="auto" w:fill="FFFFFF"/>
        </w:rPr>
        <w:t>ZERO_ADDRESS</w:t>
      </w:r>
      <w:r w:rsidRPr="00AE789C">
        <w:rPr>
          <w:rFonts w:ascii="宋体" w:eastAsia="宋体" w:hAnsi="宋体" w:cs="宋体"/>
          <w:kern w:val="0"/>
          <w:sz w:val="24"/>
          <w:szCs w:val="24"/>
        </w:rPr>
        <w:t>.</w:t>
      </w:r>
    </w:p>
    <w:p w14:paraId="03377314" w14:textId="77777777" w:rsidR="00AE789C" w:rsidRPr="00AE789C" w:rsidRDefault="00AE789C" w:rsidP="00AE789C">
      <w:pPr>
        <w:widowControl/>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 xml:space="preserve">This is useful to claim for </w:t>
      </w:r>
      <w:r w:rsidRPr="00AE789C">
        <w:rPr>
          <w:rFonts w:ascii="宋体" w:eastAsia="宋体" w:hAnsi="宋体" w:cs="宋体"/>
          <w:kern w:val="0"/>
          <w:sz w:val="24"/>
          <w:szCs w:val="24"/>
          <w:highlight w:val="yellow"/>
        </w:rPr>
        <w:t>multiple accounts</w:t>
      </w:r>
      <w:r w:rsidRPr="00AE789C">
        <w:rPr>
          <w:rFonts w:ascii="宋体" w:eastAsia="宋体" w:hAnsi="宋体" w:cs="宋体"/>
          <w:kern w:val="0"/>
          <w:sz w:val="24"/>
          <w:szCs w:val="24"/>
        </w:rPr>
        <w:t xml:space="preserve"> at once, or for making </w:t>
      </w:r>
      <w:r w:rsidRPr="00AE789C">
        <w:rPr>
          <w:rFonts w:ascii="宋体" w:eastAsia="宋体" w:hAnsi="宋体" w:cs="宋体"/>
          <w:kern w:val="0"/>
          <w:sz w:val="24"/>
          <w:szCs w:val="24"/>
          <w:highlight w:val="yellow"/>
        </w:rPr>
        <w:t>many claims against the same account</w:t>
      </w:r>
      <w:r w:rsidRPr="00AE789C">
        <w:rPr>
          <w:rFonts w:ascii="宋体" w:eastAsia="宋体" w:hAnsi="宋体" w:cs="宋体"/>
          <w:kern w:val="0"/>
          <w:sz w:val="24"/>
          <w:szCs w:val="24"/>
        </w:rPr>
        <w:t xml:space="preserve"> if that account has performed more than 50 </w:t>
      </w:r>
      <w:proofErr w:type="spellStart"/>
      <w:r w:rsidRPr="00AE789C">
        <w:rPr>
          <w:rFonts w:ascii="宋体" w:eastAsia="宋体" w:hAnsi="宋体" w:cs="宋体"/>
          <w:kern w:val="0"/>
          <w:sz w:val="24"/>
          <w:szCs w:val="24"/>
        </w:rPr>
        <w:t>veCRV</w:t>
      </w:r>
      <w:proofErr w:type="spellEnd"/>
      <w:r w:rsidRPr="00AE789C">
        <w:rPr>
          <w:rFonts w:ascii="宋体" w:eastAsia="宋体" w:hAnsi="宋体" w:cs="宋体"/>
          <w:kern w:val="0"/>
          <w:sz w:val="24"/>
          <w:szCs w:val="24"/>
        </w:rPr>
        <w:t xml:space="preserve"> related actions.</w:t>
      </w:r>
    </w:p>
    <w:p w14:paraId="014682E3" w14:textId="77777777" w:rsidR="00AE789C" w:rsidRPr="00AE789C" w:rsidRDefault="00AE789C" w:rsidP="00AE789C">
      <w:pPr>
        <w:widowControl/>
        <w:pBdr>
          <w:bottom w:val="single" w:sz="6" w:space="1" w:color="auto"/>
        </w:pBdr>
        <w:spacing w:after="180" w:line="360" w:lineRule="atLeast"/>
        <w:ind w:left="720"/>
        <w:jc w:val="left"/>
        <w:rPr>
          <w:rFonts w:ascii="宋体" w:eastAsia="宋体" w:hAnsi="宋体" w:cs="宋体"/>
          <w:kern w:val="0"/>
          <w:sz w:val="24"/>
          <w:szCs w:val="24"/>
        </w:rPr>
      </w:pPr>
      <w:r w:rsidRPr="00AE789C">
        <w:rPr>
          <w:rFonts w:ascii="宋体" w:eastAsia="宋体" w:hAnsi="宋体" w:cs="宋体"/>
          <w:kern w:val="0"/>
          <w:sz w:val="24"/>
          <w:szCs w:val="24"/>
        </w:rPr>
        <w:t>Returns </w:t>
      </w:r>
      <w:r w:rsidRPr="00AE789C">
        <w:rPr>
          <w:rFonts w:ascii="Consolas" w:eastAsia="宋体" w:hAnsi="Consolas" w:cs="宋体"/>
          <w:color w:val="E74C3C"/>
          <w:kern w:val="0"/>
          <w:sz w:val="18"/>
          <w:szCs w:val="18"/>
          <w:bdr w:val="single" w:sz="6" w:space="2" w:color="E1E4E5" w:frame="1"/>
          <w:shd w:val="clear" w:color="auto" w:fill="FFFFFF"/>
        </w:rPr>
        <w:t>True</w:t>
      </w:r>
      <w:r w:rsidRPr="00AE789C">
        <w:rPr>
          <w:rFonts w:ascii="宋体" w:eastAsia="宋体" w:hAnsi="宋体" w:cs="宋体"/>
          <w:kern w:val="0"/>
          <w:sz w:val="24"/>
          <w:szCs w:val="24"/>
        </w:rPr>
        <w:t>.</w:t>
      </w:r>
    </w:p>
    <w:p w14:paraId="6A47EB96" w14:textId="77777777" w:rsidR="008514CC" w:rsidRDefault="008514CC" w:rsidP="008514CC">
      <w:pPr>
        <w:pStyle w:val="1"/>
        <w:shd w:val="clear" w:color="auto" w:fill="FCFCFC"/>
        <w:spacing w:before="0" w:beforeAutospacing="0" w:after="360" w:afterAutospacing="0"/>
        <w:rPr>
          <w:rFonts w:ascii="Roboto Slab" w:hAnsi="Roboto Slab" w:cs="Roboto Slab"/>
          <w:color w:val="404040"/>
          <w:sz w:val="42"/>
          <w:szCs w:val="42"/>
        </w:rPr>
      </w:pPr>
      <w:r>
        <w:rPr>
          <w:rFonts w:ascii="Roboto Slab" w:hAnsi="Roboto Slab" w:cs="Roboto Slab"/>
          <w:color w:val="404040"/>
          <w:sz w:val="42"/>
          <w:szCs w:val="42"/>
        </w:rPr>
        <w:t>The Curve DAO: Governance and Voting</w:t>
      </w:r>
      <w:hyperlink r:id="rId33" w:anchor="the-curve-dao-governance-and-voting" w:tooltip="Permalink to this heading" w:history="1">
        <w:r>
          <w:rPr>
            <w:rStyle w:val="a7"/>
            <w:rFonts w:ascii="FontAwesome" w:hAnsi="FontAwesome" w:cs="Roboto Slab" w:hint="eastAsia"/>
            <w:color w:val="2980B9"/>
            <w:sz w:val="21"/>
            <w:szCs w:val="21"/>
          </w:rPr>
          <w:sym w:font="Symbol" w:char="F0C1"/>
        </w:r>
      </w:hyperlink>
    </w:p>
    <w:p w14:paraId="6425C0E4" w14:textId="77777777" w:rsidR="008514CC" w:rsidRDefault="008514CC" w:rsidP="008514CC">
      <w:pPr>
        <w:pStyle w:val="a8"/>
        <w:shd w:val="clear" w:color="auto" w:fill="FCFCFC"/>
        <w:spacing w:before="0" w:beforeAutospacing="0" w:after="360" w:afterAutospacing="0" w:line="360" w:lineRule="atLeast"/>
        <w:rPr>
          <w:rFonts w:ascii="Lato" w:hAnsi="Lato"/>
          <w:color w:val="404040"/>
        </w:rPr>
      </w:pPr>
      <w:r>
        <w:rPr>
          <w:rFonts w:ascii="Lato" w:hAnsi="Lato"/>
          <w:color w:val="404040"/>
        </w:rPr>
        <w:t>Curve uses </w:t>
      </w:r>
      <w:hyperlink r:id="rId34" w:history="1">
        <w:r w:rsidRPr="00C13434">
          <w:rPr>
            <w:rStyle w:val="a7"/>
            <w:rFonts w:ascii="Lato" w:hAnsi="Lato"/>
            <w:color w:val="2980B9"/>
            <w:highlight w:val="yellow"/>
          </w:rPr>
          <w:t>Aragon</w:t>
        </w:r>
      </w:hyperlink>
      <w:r>
        <w:rPr>
          <w:rFonts w:ascii="Lato" w:hAnsi="Lato"/>
          <w:color w:val="404040"/>
        </w:rPr>
        <w:t xml:space="preserve"> for </w:t>
      </w:r>
      <w:r w:rsidRPr="00C13434">
        <w:rPr>
          <w:rFonts w:ascii="Lato" w:hAnsi="Lato"/>
          <w:color w:val="404040"/>
          <w:highlight w:val="yellow"/>
        </w:rPr>
        <w:t>governance</w:t>
      </w:r>
      <w:r>
        <w:rPr>
          <w:rFonts w:ascii="Lato" w:hAnsi="Lato"/>
          <w:color w:val="404040"/>
        </w:rPr>
        <w:t xml:space="preserve"> and control of the </w:t>
      </w:r>
      <w:r w:rsidRPr="00C13434">
        <w:rPr>
          <w:rFonts w:ascii="Lato" w:hAnsi="Lato"/>
          <w:color w:val="404040"/>
          <w:highlight w:val="yellow"/>
        </w:rPr>
        <w:t>protocol admin</w:t>
      </w:r>
      <w:r>
        <w:rPr>
          <w:rFonts w:ascii="Lato" w:hAnsi="Lato"/>
          <w:color w:val="404040"/>
        </w:rPr>
        <w:t xml:space="preserve"> functionality. Interaction with Aragon occurs through </w:t>
      </w:r>
      <w:r w:rsidRPr="00C13434">
        <w:rPr>
          <w:rFonts w:ascii="Lato" w:hAnsi="Lato"/>
          <w:color w:val="404040"/>
          <w:highlight w:val="yellow"/>
        </w:rPr>
        <w:t>a </w:t>
      </w:r>
      <w:hyperlink r:id="rId35" w:history="1">
        <w:r w:rsidRPr="00C13434">
          <w:rPr>
            <w:rStyle w:val="a7"/>
            <w:rFonts w:ascii="Lato" w:hAnsi="Lato"/>
            <w:color w:val="2980B9"/>
            <w:highlight w:val="yellow"/>
          </w:rPr>
          <w:t>modified implementation</w:t>
        </w:r>
      </w:hyperlink>
      <w:r w:rsidRPr="00C13434">
        <w:rPr>
          <w:rFonts w:ascii="Lato" w:hAnsi="Lato"/>
          <w:color w:val="404040"/>
          <w:highlight w:val="yellow"/>
        </w:rPr>
        <w:t> of the Aragon </w:t>
      </w:r>
      <w:hyperlink r:id="rId36" w:history="1">
        <w:r w:rsidRPr="00C13434">
          <w:rPr>
            <w:rStyle w:val="a7"/>
            <w:rFonts w:ascii="Lato" w:hAnsi="Lato"/>
            <w:color w:val="2980B9"/>
            <w:highlight w:val="yellow"/>
          </w:rPr>
          <w:t>Voting App</w:t>
        </w:r>
      </w:hyperlink>
      <w:r>
        <w:rPr>
          <w:rFonts w:ascii="Lato" w:hAnsi="Lato"/>
          <w:color w:val="404040"/>
        </w:rPr>
        <w:t>.</w:t>
      </w:r>
    </w:p>
    <w:p w14:paraId="1765DE25" w14:textId="77777777" w:rsidR="008514CC" w:rsidRDefault="008514CC" w:rsidP="008514CC">
      <w:pPr>
        <w:pStyle w:val="a8"/>
        <w:shd w:val="clear" w:color="auto" w:fill="FCFCFC"/>
        <w:spacing w:before="0" w:beforeAutospacing="0" w:after="360" w:afterAutospacing="0" w:line="360" w:lineRule="atLeast"/>
        <w:rPr>
          <w:rFonts w:ascii="Lato" w:hAnsi="Lato"/>
          <w:color w:val="404040"/>
        </w:rPr>
      </w:pPr>
      <w:commentRangeStart w:id="7"/>
      <w:r>
        <w:rPr>
          <w:rFonts w:ascii="Lato" w:hAnsi="Lato"/>
          <w:color w:val="404040"/>
        </w:rPr>
        <w:t xml:space="preserve">Much </w:t>
      </w:r>
      <w:commentRangeEnd w:id="7"/>
      <w:r w:rsidR="00DA71CE">
        <w:rPr>
          <w:rStyle w:val="ab"/>
          <w:rFonts w:asciiTheme="minorHAnsi" w:eastAsiaTheme="minorEastAsia" w:hAnsiTheme="minorHAnsi" w:cstheme="minorBidi"/>
          <w:kern w:val="2"/>
        </w:rPr>
        <w:commentReference w:id="7"/>
      </w:r>
      <w:r>
        <w:rPr>
          <w:rFonts w:ascii="Lato" w:hAnsi="Lato"/>
          <w:color w:val="404040"/>
        </w:rPr>
        <w:t>of the following functionality is possible via the </w:t>
      </w:r>
      <w:hyperlink r:id="rId37" w:history="1">
        <w:r w:rsidRPr="00DA71CE">
          <w:rPr>
            <w:rStyle w:val="a7"/>
            <w:rFonts w:ascii="Lato" w:hAnsi="Lato"/>
            <w:color w:val="2980B9"/>
            <w:highlight w:val="yellow"/>
          </w:rPr>
          <w:t>D</w:t>
        </w:r>
        <w:r w:rsidRPr="00DA71CE">
          <w:rPr>
            <w:rStyle w:val="a7"/>
            <w:rFonts w:ascii="Lato" w:hAnsi="Lato"/>
            <w:color w:val="2980B9"/>
            <w:highlight w:val="yellow"/>
          </w:rPr>
          <w:t>A</w:t>
        </w:r>
        <w:r w:rsidRPr="00DA71CE">
          <w:rPr>
            <w:rStyle w:val="a7"/>
            <w:rFonts w:ascii="Lato" w:hAnsi="Lato"/>
            <w:color w:val="2980B9"/>
            <w:highlight w:val="yellow"/>
          </w:rPr>
          <w:t>O section</w:t>
        </w:r>
      </w:hyperlink>
      <w:r w:rsidRPr="00DA71CE">
        <w:rPr>
          <w:rFonts w:ascii="Lato" w:hAnsi="Lato"/>
          <w:color w:val="404040"/>
          <w:highlight w:val="yellow"/>
        </w:rPr>
        <w:t> of the Curve website</w:t>
      </w:r>
      <w:r>
        <w:rPr>
          <w:rFonts w:ascii="Lato" w:hAnsi="Lato"/>
          <w:color w:val="404040"/>
        </w:rPr>
        <w:t>. The following section outlines DAO interactions via the CLI using the </w:t>
      </w:r>
      <w:hyperlink r:id="rId38" w:anchor="using-the-console" w:history="1">
        <w:r w:rsidRPr="00DA71CE">
          <w:rPr>
            <w:rStyle w:val="a7"/>
            <w:rFonts w:ascii="Lato" w:hAnsi="Lato"/>
            <w:color w:val="2980B9"/>
            <w:highlight w:val="yellow"/>
          </w:rPr>
          <w:t>Brownie console</w:t>
        </w:r>
      </w:hyperlink>
      <w:r>
        <w:rPr>
          <w:rFonts w:ascii="Lato" w:hAnsi="Lato"/>
          <w:color w:val="404040"/>
        </w:rPr>
        <w:t>.</w:t>
      </w:r>
    </w:p>
    <w:p w14:paraId="3A07F9D3" w14:textId="77777777" w:rsidR="008514CC" w:rsidRDefault="008514CC" w:rsidP="008514CC">
      <w:pPr>
        <w:pStyle w:val="a8"/>
        <w:shd w:val="clear" w:color="auto" w:fill="FCFCFC"/>
        <w:spacing w:before="0" w:beforeAutospacing="0" w:after="360" w:afterAutospacing="0" w:line="360" w:lineRule="atLeast"/>
        <w:rPr>
          <w:rFonts w:ascii="Lato" w:hAnsi="Lato"/>
          <w:color w:val="404040"/>
        </w:rPr>
      </w:pPr>
      <w:r>
        <w:rPr>
          <w:rFonts w:ascii="Lato" w:hAnsi="Lato"/>
          <w:color w:val="404040"/>
        </w:rPr>
        <w:t>Deployment addresses can be found in the </w:t>
      </w:r>
      <w:hyperlink r:id="rId39" w:anchor="addresses-aragon" w:history="1">
        <w:r>
          <w:rPr>
            <w:rStyle w:val="std"/>
            <w:rFonts w:ascii="Lato" w:hAnsi="Lato"/>
            <w:color w:val="2980B9"/>
          </w:rPr>
          <w:t>addresses reference</w:t>
        </w:r>
      </w:hyperlink>
      <w:r>
        <w:rPr>
          <w:rFonts w:ascii="Lato" w:hAnsi="Lato"/>
          <w:color w:val="404040"/>
        </w:rPr>
        <w:t> section of the documentation.</w:t>
      </w:r>
    </w:p>
    <w:p w14:paraId="5F07D8F6" w14:textId="77777777" w:rsidR="008514CC" w:rsidRDefault="008514CC" w:rsidP="008514CC">
      <w:pPr>
        <w:pStyle w:val="2"/>
        <w:spacing w:before="0" w:beforeAutospacing="0" w:after="360" w:afterAutospacing="0"/>
        <w:rPr>
          <w:rFonts w:ascii="Roboto Slab" w:hAnsi="Roboto Slab" w:cs="Roboto Slab"/>
        </w:rPr>
      </w:pPr>
      <w:r w:rsidRPr="009F2C67">
        <w:rPr>
          <w:rFonts w:ascii="Roboto Slab" w:hAnsi="Roboto Slab" w:cs="Roboto Slab"/>
          <w:highlight w:val="yellow"/>
        </w:rPr>
        <w:t>Creating a Vote</w:t>
      </w:r>
      <w:hyperlink r:id="rId40" w:anchor="creating-a-vote" w:tooltip="Permalink to this heading" w:history="1">
        <w:r>
          <w:rPr>
            <w:rStyle w:val="a7"/>
            <w:rFonts w:ascii="FontAwesome" w:hAnsi="FontAwesome" w:cs="Roboto Slab" w:hint="eastAsia"/>
            <w:color w:val="2980B9"/>
            <w:sz w:val="21"/>
            <w:szCs w:val="21"/>
          </w:rPr>
          <w:sym w:font="Symbol" w:char="F0C1"/>
        </w:r>
      </w:hyperlink>
    </w:p>
    <w:p w14:paraId="4B1B2FE1" w14:textId="77777777" w:rsidR="008514CC" w:rsidRDefault="008514CC" w:rsidP="008514CC">
      <w:pPr>
        <w:pStyle w:val="a8"/>
        <w:spacing w:before="0" w:beforeAutospacing="0" w:after="360" w:afterAutospacing="0" w:line="360" w:lineRule="atLeast"/>
      </w:pPr>
      <w:r>
        <w:t>A single vote can perform multiple actions. The </w:t>
      </w:r>
      <w:hyperlink r:id="rId41" w:history="1">
        <w:r>
          <w:rPr>
            <w:rStyle w:val="a7"/>
            <w:color w:val="2980B9"/>
          </w:rPr>
          <w:t>new_vote.py</w:t>
        </w:r>
      </w:hyperlink>
      <w:r>
        <w:t> script in the DAO repo is used to create new votes.</w:t>
      </w:r>
    </w:p>
    <w:p w14:paraId="6D08B4C2" w14:textId="77777777" w:rsidR="008514CC" w:rsidRDefault="008514CC" w:rsidP="008514CC">
      <w:pPr>
        <w:pStyle w:val="a8"/>
        <w:numPr>
          <w:ilvl w:val="0"/>
          <w:numId w:val="10"/>
        </w:numPr>
        <w:spacing w:before="0" w:beforeAutospacing="0" w:after="0" w:afterAutospacing="0" w:line="360" w:lineRule="atLeast"/>
        <w:ind w:left="1080"/>
      </w:pPr>
      <w:r>
        <w:t>Modify the </w:t>
      </w:r>
      <w:r>
        <w:rPr>
          <w:rStyle w:val="pre"/>
          <w:rFonts w:ascii="Consolas" w:hAnsi="Consolas"/>
          <w:color w:val="E74C3C"/>
          <w:sz w:val="18"/>
          <w:szCs w:val="18"/>
          <w:bdr w:val="single" w:sz="6" w:space="2" w:color="E1E4E5" w:frame="1"/>
          <w:shd w:val="clear" w:color="auto" w:fill="FFFFFF"/>
        </w:rPr>
        <w:t>TARGET</w:t>
      </w:r>
      <w:r>
        <w:t>, </w:t>
      </w:r>
      <w:r>
        <w:rPr>
          <w:rStyle w:val="pre"/>
          <w:rFonts w:ascii="Consolas" w:hAnsi="Consolas"/>
          <w:color w:val="E74C3C"/>
          <w:sz w:val="18"/>
          <w:szCs w:val="18"/>
          <w:bdr w:val="single" w:sz="6" w:space="2" w:color="E1E4E5" w:frame="1"/>
          <w:shd w:val="clear" w:color="auto" w:fill="FFFFFF"/>
        </w:rPr>
        <w:t>ACTIONS</w:t>
      </w:r>
      <w:r>
        <w:t> and </w:t>
      </w:r>
      <w:r>
        <w:rPr>
          <w:rStyle w:val="pre"/>
          <w:rFonts w:ascii="Consolas" w:hAnsi="Consolas"/>
          <w:color w:val="E74C3C"/>
          <w:sz w:val="18"/>
          <w:szCs w:val="18"/>
          <w:bdr w:val="single" w:sz="6" w:space="2" w:color="E1E4E5" w:frame="1"/>
          <w:shd w:val="clear" w:color="auto" w:fill="FFFFFF"/>
        </w:rPr>
        <w:t>DESCRPTION</w:t>
      </w:r>
      <w:r>
        <w:t> variables at the beginning of the script. The comments within the script explain how each of these variables work.</w:t>
      </w:r>
    </w:p>
    <w:p w14:paraId="020B7782" w14:textId="77777777" w:rsidR="008514CC" w:rsidRDefault="008514CC" w:rsidP="008514CC">
      <w:pPr>
        <w:pStyle w:val="a8"/>
        <w:numPr>
          <w:ilvl w:val="0"/>
          <w:numId w:val="10"/>
        </w:numPr>
        <w:spacing w:before="0" w:beforeAutospacing="0" w:after="180" w:afterAutospacing="0" w:line="360" w:lineRule="atLeast"/>
        <w:ind w:left="1080"/>
      </w:pPr>
      <w:r w:rsidRPr="009F2C67">
        <w:rPr>
          <w:highlight w:val="yellow"/>
        </w:rPr>
        <w:t>Simulate</w:t>
      </w:r>
      <w:r>
        <w:t xml:space="preserve"> the vote in a forked </w:t>
      </w:r>
      <w:proofErr w:type="spellStart"/>
      <w:r>
        <w:t>mainnet</w:t>
      </w:r>
      <w:proofErr w:type="spellEnd"/>
      <w:r>
        <w:t>:</w:t>
      </w:r>
    </w:p>
    <w:p w14:paraId="0CF4619D" w14:textId="77777777" w:rsidR="008514CC" w:rsidRDefault="008514CC" w:rsidP="008514CC">
      <w:pPr>
        <w:pStyle w:val="HTML0"/>
        <w:numPr>
          <w:ilvl w:val="0"/>
          <w:numId w:val="10"/>
        </w:numPr>
        <w:shd w:val="clear" w:color="auto" w:fill="EEFFCC"/>
        <w:tabs>
          <w:tab w:val="clear" w:pos="720"/>
        </w:tabs>
        <w:ind w:left="1080"/>
        <w:rPr>
          <w:rFonts w:ascii="Consolas" w:hAnsi="Consolas"/>
          <w:sz w:val="18"/>
          <w:szCs w:val="18"/>
        </w:rPr>
      </w:pPr>
      <w:r>
        <w:rPr>
          <w:rFonts w:ascii="Consolas" w:hAnsi="Consolas"/>
          <w:sz w:val="18"/>
          <w:szCs w:val="18"/>
        </w:rPr>
        <w:t>brownie run voting/</w:t>
      </w:r>
      <w:proofErr w:type="spellStart"/>
      <w:r>
        <w:rPr>
          <w:rFonts w:ascii="Consolas" w:hAnsi="Consolas"/>
          <w:sz w:val="18"/>
          <w:szCs w:val="18"/>
        </w:rPr>
        <w:t>new_vote</w:t>
      </w:r>
      <w:proofErr w:type="spellEnd"/>
      <w:r>
        <w:rPr>
          <w:rFonts w:ascii="Consolas" w:hAnsi="Consolas"/>
          <w:sz w:val="18"/>
          <w:szCs w:val="18"/>
        </w:rPr>
        <w:t xml:space="preserve"> </w:t>
      </w:r>
      <w:r w:rsidRPr="009F2C67">
        <w:rPr>
          <w:rFonts w:ascii="Consolas" w:hAnsi="Consolas"/>
          <w:sz w:val="18"/>
          <w:szCs w:val="18"/>
          <w:highlight w:val="yellow"/>
        </w:rPr>
        <w:t>simulate</w:t>
      </w:r>
      <w:r>
        <w:rPr>
          <w:rFonts w:ascii="Consolas" w:hAnsi="Consolas"/>
          <w:sz w:val="18"/>
          <w:szCs w:val="18"/>
        </w:rPr>
        <w:t xml:space="preserve"> --network </w:t>
      </w:r>
      <w:proofErr w:type="spellStart"/>
      <w:r>
        <w:rPr>
          <w:rFonts w:ascii="Consolas" w:hAnsi="Consolas"/>
          <w:sz w:val="18"/>
          <w:szCs w:val="18"/>
        </w:rPr>
        <w:t>mainnet</w:t>
      </w:r>
      <w:proofErr w:type="spellEnd"/>
      <w:r>
        <w:rPr>
          <w:rFonts w:ascii="Consolas" w:hAnsi="Consolas"/>
          <w:sz w:val="18"/>
          <w:szCs w:val="18"/>
        </w:rPr>
        <w:t>-fork</w:t>
      </w:r>
    </w:p>
    <w:p w14:paraId="16517E09" w14:textId="77777777" w:rsidR="008514CC" w:rsidRDefault="008514CC" w:rsidP="008514CC">
      <w:pPr>
        <w:pStyle w:val="a8"/>
        <w:spacing w:before="0" w:beforeAutospacing="0" w:after="0" w:afterAutospacing="0" w:line="360" w:lineRule="atLeast"/>
        <w:ind w:left="1080"/>
      </w:pPr>
      <w:r>
        <w:t xml:space="preserve">The </w:t>
      </w:r>
      <w:commentRangeStart w:id="8"/>
      <w:r>
        <w:t xml:space="preserve">simulation </w:t>
      </w:r>
      <w:commentRangeEnd w:id="8"/>
      <w:r w:rsidR="00655D2E">
        <w:rPr>
          <w:rStyle w:val="ab"/>
          <w:rFonts w:asciiTheme="minorHAnsi" w:eastAsiaTheme="minorEastAsia" w:hAnsiTheme="minorHAnsi" w:cstheme="minorBidi"/>
          <w:kern w:val="2"/>
        </w:rPr>
        <w:commentReference w:id="8"/>
      </w:r>
      <w:r>
        <w:t xml:space="preserve">creates the vote, votes for it until quorum is reached, and then executes. The vote was successful if </w:t>
      </w:r>
      <w:r>
        <w:lastRenderedPageBreak/>
        <w:t>none of the transactions within the simulation fail. You can optionally include the </w:t>
      </w:r>
      <w:r w:rsidRPr="00655D2E">
        <w:rPr>
          <w:rStyle w:val="pre"/>
          <w:rFonts w:ascii="Consolas" w:hAnsi="Consolas"/>
          <w:color w:val="E74C3C"/>
          <w:sz w:val="18"/>
          <w:szCs w:val="18"/>
          <w:highlight w:val="yellow"/>
          <w:bdr w:val="single" w:sz="6" w:space="2" w:color="E1E4E5" w:frame="1"/>
          <w:shd w:val="clear" w:color="auto" w:fill="FFFFFF"/>
        </w:rPr>
        <w:t>-I</w:t>
      </w:r>
      <w:r>
        <w:t> flag to inspect the result of the vote once the simulation completes.</w:t>
      </w:r>
    </w:p>
    <w:p w14:paraId="4F5CDA01" w14:textId="77777777" w:rsidR="008514CC" w:rsidRDefault="008514CC" w:rsidP="008514CC">
      <w:pPr>
        <w:pStyle w:val="a8"/>
        <w:numPr>
          <w:ilvl w:val="0"/>
          <w:numId w:val="10"/>
        </w:numPr>
        <w:spacing w:before="0" w:beforeAutospacing="0" w:after="180" w:afterAutospacing="0" w:line="360" w:lineRule="atLeast"/>
        <w:ind w:left="1080"/>
      </w:pPr>
      <w:r>
        <w:t>Create the vote:</w:t>
      </w:r>
    </w:p>
    <w:p w14:paraId="3824328A" w14:textId="77777777" w:rsidR="008514CC" w:rsidRDefault="008514CC" w:rsidP="008514CC">
      <w:pPr>
        <w:pStyle w:val="a8"/>
        <w:numPr>
          <w:ilvl w:val="1"/>
          <w:numId w:val="10"/>
        </w:numPr>
        <w:spacing w:before="0" w:beforeAutospacing="0" w:after="0" w:afterAutospacing="0" w:line="360" w:lineRule="atLeast"/>
        <w:ind w:left="2160"/>
      </w:pPr>
      <w:r>
        <w:t>Modify the </w:t>
      </w:r>
      <w:r>
        <w:rPr>
          <w:rStyle w:val="pre"/>
          <w:rFonts w:ascii="Consolas" w:hAnsi="Consolas"/>
          <w:color w:val="E74C3C"/>
          <w:sz w:val="18"/>
          <w:szCs w:val="18"/>
          <w:bdr w:val="single" w:sz="6" w:space="2" w:color="E1E4E5" w:frame="1"/>
          <w:shd w:val="clear" w:color="auto" w:fill="FFFFFF"/>
        </w:rPr>
        <w:t>SENDER</w:t>
      </w:r>
      <w:r>
        <w:t xml:space="preserve"> variable to use an account that is </w:t>
      </w:r>
      <w:commentRangeStart w:id="9"/>
      <w:r>
        <w:t xml:space="preserve">permitted </w:t>
      </w:r>
      <w:commentRangeEnd w:id="9"/>
      <w:r w:rsidR="00655D2E">
        <w:rPr>
          <w:rStyle w:val="ab"/>
          <w:rFonts w:asciiTheme="minorHAnsi" w:eastAsiaTheme="minorEastAsia" w:hAnsiTheme="minorHAnsi" w:cstheme="minorBidi"/>
          <w:kern w:val="2"/>
        </w:rPr>
        <w:commentReference w:id="9"/>
      </w:r>
      <w:r>
        <w:t xml:space="preserve">to make a vote for the DAO you are </w:t>
      </w:r>
      <w:proofErr w:type="spellStart"/>
      <w:r>
        <w:t>targetting</w:t>
      </w:r>
      <w:proofErr w:type="spellEnd"/>
      <w:r>
        <w:t>.</w:t>
      </w:r>
    </w:p>
    <w:p w14:paraId="5FB3B5F1" w14:textId="77777777" w:rsidR="008514CC" w:rsidRDefault="008514CC" w:rsidP="008514CC">
      <w:pPr>
        <w:pStyle w:val="a8"/>
        <w:numPr>
          <w:ilvl w:val="1"/>
          <w:numId w:val="10"/>
        </w:numPr>
        <w:spacing w:before="0" w:beforeAutospacing="0" w:after="180" w:afterAutospacing="0" w:line="360" w:lineRule="atLeast"/>
        <w:ind w:left="2160"/>
      </w:pPr>
      <w:r>
        <w:t>Create the vote with the following command:</w:t>
      </w:r>
    </w:p>
    <w:p w14:paraId="0C57C847" w14:textId="77777777" w:rsidR="008514CC" w:rsidRDefault="008514CC" w:rsidP="008514CC">
      <w:pPr>
        <w:pStyle w:val="HTML0"/>
        <w:numPr>
          <w:ilvl w:val="1"/>
          <w:numId w:val="10"/>
        </w:numPr>
        <w:shd w:val="clear" w:color="auto" w:fill="EEFFCC"/>
        <w:tabs>
          <w:tab w:val="clear" w:pos="1440"/>
        </w:tabs>
        <w:ind w:left="2160"/>
        <w:rPr>
          <w:rFonts w:ascii="Consolas" w:hAnsi="Consolas"/>
          <w:sz w:val="18"/>
          <w:szCs w:val="18"/>
        </w:rPr>
      </w:pPr>
      <w:r>
        <w:rPr>
          <w:rFonts w:ascii="Consolas" w:hAnsi="Consolas"/>
          <w:sz w:val="18"/>
          <w:szCs w:val="18"/>
        </w:rPr>
        <w:t>brownie run voting/</w:t>
      </w:r>
      <w:proofErr w:type="spellStart"/>
      <w:r w:rsidRPr="00694CAC">
        <w:rPr>
          <w:rFonts w:ascii="Consolas" w:hAnsi="Consolas"/>
          <w:sz w:val="18"/>
          <w:szCs w:val="18"/>
          <w:highlight w:val="yellow"/>
        </w:rPr>
        <w:t>new_vote</w:t>
      </w:r>
      <w:proofErr w:type="spellEnd"/>
      <w:r>
        <w:rPr>
          <w:rFonts w:ascii="Consolas" w:hAnsi="Consolas"/>
          <w:sz w:val="18"/>
          <w:szCs w:val="18"/>
        </w:rPr>
        <w:t xml:space="preserve"> </w:t>
      </w:r>
      <w:proofErr w:type="spellStart"/>
      <w:r w:rsidRPr="008F3185">
        <w:rPr>
          <w:rFonts w:ascii="Consolas" w:hAnsi="Consolas"/>
          <w:sz w:val="18"/>
          <w:szCs w:val="18"/>
          <w:highlight w:val="yellow"/>
        </w:rPr>
        <w:t>make_vote</w:t>
      </w:r>
      <w:proofErr w:type="spellEnd"/>
      <w:r>
        <w:rPr>
          <w:rFonts w:ascii="Consolas" w:hAnsi="Consolas"/>
          <w:sz w:val="18"/>
          <w:szCs w:val="18"/>
        </w:rPr>
        <w:t xml:space="preserve"> --network </w:t>
      </w:r>
      <w:proofErr w:type="spellStart"/>
      <w:r>
        <w:rPr>
          <w:rFonts w:ascii="Consolas" w:hAnsi="Consolas"/>
          <w:sz w:val="18"/>
          <w:szCs w:val="18"/>
        </w:rPr>
        <w:t>mainnet</w:t>
      </w:r>
      <w:proofErr w:type="spellEnd"/>
    </w:p>
    <w:p w14:paraId="1EAB0A96" w14:textId="77777777" w:rsidR="008514CC" w:rsidRDefault="008514CC" w:rsidP="008514CC">
      <w:pPr>
        <w:pStyle w:val="a8"/>
        <w:numPr>
          <w:ilvl w:val="1"/>
          <w:numId w:val="10"/>
        </w:numPr>
        <w:spacing w:before="0" w:beforeAutospacing="0" w:after="0" w:afterAutospacing="0" w:line="360" w:lineRule="atLeast"/>
        <w:ind w:left="2160"/>
      </w:pPr>
      <w:r>
        <w:t xml:space="preserve">The vote should automatically appear within the site </w:t>
      </w:r>
      <w:r w:rsidRPr="00401E22">
        <w:rPr>
          <w:highlight w:val="yellow"/>
        </w:rPr>
        <w:t>UX</w:t>
      </w:r>
      <w:r>
        <w:t xml:space="preserve"> shortly.</w:t>
      </w:r>
    </w:p>
    <w:p w14:paraId="22C1D836" w14:textId="77777777" w:rsidR="008514CC" w:rsidRDefault="008514CC" w:rsidP="008514CC">
      <w:pPr>
        <w:pStyle w:val="2"/>
        <w:spacing w:before="0" w:beforeAutospacing="0" w:after="360" w:afterAutospacing="0"/>
        <w:rPr>
          <w:rFonts w:ascii="Roboto Slab" w:hAnsi="Roboto Slab" w:cs="Roboto Slab"/>
        </w:rPr>
      </w:pPr>
      <w:r w:rsidRPr="003440F7">
        <w:rPr>
          <w:rFonts w:ascii="Roboto Slab" w:hAnsi="Roboto Slab" w:cs="Roboto Slab"/>
          <w:highlight w:val="yellow"/>
        </w:rPr>
        <w:t>Inspecting Votes</w:t>
      </w:r>
      <w:hyperlink r:id="rId42" w:anchor="inspecting-votes" w:tooltip="Permalink to this heading" w:history="1">
        <w:r>
          <w:rPr>
            <w:rStyle w:val="a7"/>
            <w:rFonts w:ascii="FontAwesome" w:hAnsi="FontAwesome" w:cs="Roboto Slab" w:hint="eastAsia"/>
            <w:color w:val="2980B9"/>
            <w:sz w:val="21"/>
            <w:szCs w:val="21"/>
          </w:rPr>
          <w:sym w:font="Symbol" w:char="F0C1"/>
        </w:r>
      </w:hyperlink>
    </w:p>
    <w:p w14:paraId="0190608B" w14:textId="77777777" w:rsidR="008514CC" w:rsidRDefault="008514CC" w:rsidP="008514CC">
      <w:pPr>
        <w:pStyle w:val="a8"/>
        <w:spacing w:before="0" w:beforeAutospacing="0" w:after="360" w:afterAutospacing="0" w:line="360" w:lineRule="atLeast"/>
      </w:pPr>
      <w:r>
        <w:t>The </w:t>
      </w:r>
      <w:hyperlink r:id="rId43" w:history="1">
        <w:r>
          <w:rPr>
            <w:rStyle w:val="a7"/>
            <w:color w:val="2980B9"/>
          </w:rPr>
          <w:t>decode_vote.py</w:t>
        </w:r>
      </w:hyperlink>
      <w:r>
        <w:t xml:space="preserve"> script in the DAO repo is used to decode a vote in order to see </w:t>
      </w:r>
      <w:r w:rsidRPr="003440F7">
        <w:rPr>
          <w:highlight w:val="yellow"/>
        </w:rPr>
        <w:t>which action(s)</w:t>
      </w:r>
      <w:r>
        <w:t xml:space="preserve"> it will </w:t>
      </w:r>
      <w:commentRangeStart w:id="10"/>
      <w:r>
        <w:t>perform</w:t>
      </w:r>
      <w:commentRangeEnd w:id="10"/>
      <w:r w:rsidR="003440F7">
        <w:rPr>
          <w:rStyle w:val="ab"/>
          <w:rFonts w:asciiTheme="minorHAnsi" w:eastAsiaTheme="minorEastAsia" w:hAnsiTheme="minorHAnsi" w:cstheme="minorBidi"/>
          <w:kern w:val="2"/>
        </w:rPr>
        <w:commentReference w:id="10"/>
      </w:r>
      <w:r>
        <w:t>.</w:t>
      </w:r>
    </w:p>
    <w:p w14:paraId="1AD46E91" w14:textId="77777777" w:rsidR="008514CC" w:rsidRDefault="008514CC" w:rsidP="008514CC">
      <w:pPr>
        <w:pStyle w:val="a8"/>
        <w:spacing w:before="0" w:beforeAutospacing="0" w:after="360" w:afterAutospacing="0" w:line="360" w:lineRule="atLeast"/>
      </w:pPr>
      <w:r>
        <w:t>To use the script, start by modifying the </w:t>
      </w:r>
      <w:r w:rsidRPr="0073047D">
        <w:rPr>
          <w:rStyle w:val="pre"/>
          <w:rFonts w:ascii="Consolas" w:hAnsi="Consolas"/>
          <w:color w:val="E74C3C"/>
          <w:sz w:val="18"/>
          <w:szCs w:val="18"/>
          <w:highlight w:val="yellow"/>
          <w:bdr w:val="single" w:sz="6" w:space="2" w:color="E1E4E5" w:frame="1"/>
          <w:shd w:val="clear" w:color="auto" w:fill="FFFFFF"/>
        </w:rPr>
        <w:t>VOTE_ID</w:t>
      </w:r>
      <w:r>
        <w:t> and </w:t>
      </w:r>
      <w:r w:rsidRPr="0073047D">
        <w:rPr>
          <w:rStyle w:val="pre"/>
          <w:rFonts w:ascii="Consolas" w:hAnsi="Consolas"/>
          <w:color w:val="E74C3C"/>
          <w:sz w:val="18"/>
          <w:szCs w:val="18"/>
          <w:highlight w:val="yellow"/>
          <w:bdr w:val="single" w:sz="6" w:space="2" w:color="E1E4E5" w:frame="1"/>
          <w:shd w:val="clear" w:color="auto" w:fill="FFFFFF"/>
        </w:rPr>
        <w:t>VOTING_ADDRESS</w:t>
      </w:r>
      <w:r>
        <w:t> variables at the start of the script. Then run the following:</w:t>
      </w:r>
    </w:p>
    <w:p w14:paraId="62A281BF" w14:textId="77777777" w:rsidR="008514CC" w:rsidRDefault="008514CC" w:rsidP="008514CC">
      <w:pPr>
        <w:pStyle w:val="HTML0"/>
        <w:shd w:val="clear" w:color="auto" w:fill="EEFFCC"/>
        <w:rPr>
          <w:rFonts w:ascii="Consolas" w:hAnsi="Consolas"/>
          <w:sz w:val="18"/>
          <w:szCs w:val="18"/>
        </w:rPr>
      </w:pPr>
      <w:r>
        <w:rPr>
          <w:rFonts w:ascii="Consolas" w:hAnsi="Consolas"/>
          <w:sz w:val="18"/>
          <w:szCs w:val="18"/>
        </w:rPr>
        <w:t>brownie run voting/</w:t>
      </w:r>
      <w:proofErr w:type="spellStart"/>
      <w:r w:rsidRPr="00694CAC">
        <w:rPr>
          <w:rFonts w:ascii="Consolas" w:hAnsi="Consolas"/>
          <w:sz w:val="18"/>
          <w:szCs w:val="18"/>
          <w:highlight w:val="yellow"/>
        </w:rPr>
        <w:t>decode_vote</w:t>
      </w:r>
      <w:proofErr w:type="spellEnd"/>
      <w:r>
        <w:rPr>
          <w:rFonts w:ascii="Consolas" w:hAnsi="Consolas"/>
          <w:sz w:val="18"/>
          <w:szCs w:val="18"/>
        </w:rPr>
        <w:t xml:space="preserve"> --network </w:t>
      </w:r>
      <w:proofErr w:type="spellStart"/>
      <w:r>
        <w:rPr>
          <w:rFonts w:ascii="Consolas" w:hAnsi="Consolas"/>
          <w:sz w:val="18"/>
          <w:szCs w:val="18"/>
        </w:rPr>
        <w:t>mainnet</w:t>
      </w:r>
      <w:proofErr w:type="spellEnd"/>
    </w:p>
    <w:p w14:paraId="0F587643" w14:textId="77777777" w:rsidR="008514CC" w:rsidRDefault="008514CC" w:rsidP="008514CC">
      <w:pPr>
        <w:pStyle w:val="a8"/>
        <w:spacing w:before="0" w:beforeAutospacing="0" w:after="360" w:afterAutospacing="0" w:line="360" w:lineRule="atLeast"/>
      </w:pPr>
      <w:r>
        <w:t xml:space="preserve">The script will output </w:t>
      </w:r>
      <w:r w:rsidRPr="00694CAC">
        <w:rPr>
          <w:highlight w:val="yellow"/>
        </w:rPr>
        <w:t>a list of transactions</w:t>
      </w:r>
      <w:r>
        <w:t xml:space="preserve"> to be performed by the vote.</w:t>
      </w:r>
    </w:p>
    <w:p w14:paraId="4FBD997E" w14:textId="77777777" w:rsidR="008514CC" w:rsidRDefault="008514CC" w:rsidP="008514CC">
      <w:pPr>
        <w:pStyle w:val="2"/>
        <w:spacing w:before="0" w:beforeAutospacing="0" w:after="360" w:afterAutospacing="0"/>
        <w:rPr>
          <w:rFonts w:ascii="Roboto Slab" w:hAnsi="Roboto Slab" w:cs="Roboto Slab"/>
        </w:rPr>
      </w:pPr>
      <w:r w:rsidRPr="00694CAC">
        <w:rPr>
          <w:rFonts w:ascii="Roboto Slab" w:hAnsi="Roboto Slab" w:cs="Roboto Slab"/>
          <w:highlight w:val="yellow"/>
        </w:rPr>
        <w:t>Voting</w:t>
      </w:r>
      <w:hyperlink r:id="rId44" w:anchor="voting" w:tooltip="Permalink to this heading" w:history="1">
        <w:r>
          <w:rPr>
            <w:rStyle w:val="a7"/>
            <w:rFonts w:ascii="FontAwesome" w:hAnsi="FontAwesome" w:cs="Roboto Slab" w:hint="eastAsia"/>
            <w:color w:val="2980B9"/>
            <w:sz w:val="21"/>
            <w:szCs w:val="21"/>
          </w:rPr>
          <w:sym w:font="Symbol" w:char="F0C1"/>
        </w:r>
      </w:hyperlink>
    </w:p>
    <w:p w14:paraId="37B6569C" w14:textId="77777777" w:rsidR="008514CC" w:rsidRDefault="008514CC" w:rsidP="008514CC">
      <w:pPr>
        <w:pStyle w:val="a8"/>
        <w:spacing w:before="0" w:beforeAutospacing="0" w:after="360" w:afterAutospacing="0" w:line="360" w:lineRule="atLeast"/>
      </w:pPr>
      <w:r>
        <w:t xml:space="preserve">To place a vote via the CLI, first open a Brownie console connected to </w:t>
      </w:r>
      <w:proofErr w:type="spellStart"/>
      <w:r>
        <w:t>mainnet</w:t>
      </w:r>
      <w:proofErr w:type="spellEnd"/>
      <w:r>
        <w:t>. Then use the following commands:</w:t>
      </w:r>
    </w:p>
    <w:p w14:paraId="69255E5C" w14:textId="77777777" w:rsidR="008514CC" w:rsidRDefault="008514CC" w:rsidP="008514CC">
      <w:pPr>
        <w:pStyle w:val="HTML0"/>
        <w:shd w:val="clear" w:color="auto" w:fill="EEFFCC"/>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aragon</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gramStart"/>
      <w:r>
        <w:rPr>
          <w:rStyle w:val="n"/>
          <w:rFonts w:ascii="Consolas" w:hAnsi="Consolas"/>
          <w:sz w:val="18"/>
          <w:szCs w:val="18"/>
        </w:rPr>
        <w:t>Contract</w:t>
      </w:r>
      <w:r>
        <w:rPr>
          <w:rStyle w:val="p"/>
          <w:rFonts w:ascii="Consolas" w:hAnsi="Consolas"/>
          <w:sz w:val="18"/>
          <w:szCs w:val="18"/>
        </w:rPr>
        <w:t>(</w:t>
      </w:r>
      <w:proofErr w:type="gramEnd"/>
      <w:r>
        <w:rPr>
          <w:rStyle w:val="n"/>
          <w:rFonts w:ascii="Consolas" w:hAnsi="Consolas"/>
          <w:sz w:val="18"/>
          <w:szCs w:val="18"/>
        </w:rPr>
        <w:t>VOTING_ADDRESS</w:t>
      </w:r>
      <w:r>
        <w:rPr>
          <w:rStyle w:val="p"/>
          <w:rFonts w:ascii="Consolas" w:hAnsi="Consolas"/>
          <w:sz w:val="18"/>
          <w:szCs w:val="18"/>
        </w:rPr>
        <w:t>)</w:t>
      </w:r>
    </w:p>
    <w:p w14:paraId="59A1D865" w14:textId="77777777" w:rsidR="008514CC" w:rsidRDefault="008514CC" w:rsidP="008514CC">
      <w:pPr>
        <w:pStyle w:val="HTML0"/>
        <w:shd w:val="clear" w:color="auto" w:fill="EEFFCC"/>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aragon</w:t>
      </w:r>
      <w:r>
        <w:rPr>
          <w:rStyle w:val="o"/>
          <w:rFonts w:ascii="Consolas" w:hAnsi="Consolas"/>
          <w:color w:val="666666"/>
          <w:sz w:val="18"/>
          <w:szCs w:val="18"/>
        </w:rPr>
        <w:t>.</w:t>
      </w:r>
      <w:r w:rsidRPr="00694CAC">
        <w:rPr>
          <w:rStyle w:val="n"/>
          <w:rFonts w:ascii="Consolas" w:hAnsi="Consolas"/>
          <w:sz w:val="18"/>
          <w:szCs w:val="18"/>
          <w:highlight w:val="yellow"/>
        </w:rPr>
        <w:t>vote</w:t>
      </w:r>
      <w:proofErr w:type="spellEnd"/>
      <w:proofErr w:type="gramEnd"/>
      <w:r>
        <w:rPr>
          <w:rStyle w:val="p"/>
          <w:rFonts w:ascii="Consolas" w:hAnsi="Consolas"/>
          <w:sz w:val="18"/>
          <w:szCs w:val="18"/>
        </w:rPr>
        <w:t>(</w:t>
      </w:r>
      <w:r>
        <w:rPr>
          <w:rStyle w:val="n"/>
          <w:rFonts w:ascii="Consolas" w:hAnsi="Consolas"/>
          <w:sz w:val="18"/>
          <w:szCs w:val="18"/>
        </w:rPr>
        <w:t>VOTE_ID</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MY_VOTE</w:t>
      </w:r>
      <w:r>
        <w:rPr>
          <w:rStyle w:val="p"/>
          <w:rFonts w:ascii="Consolas" w:hAnsi="Consolas"/>
          <w:sz w:val="18"/>
          <w:szCs w:val="18"/>
        </w:rPr>
        <w:t>,</w:t>
      </w:r>
      <w:r>
        <w:rPr>
          <w:rFonts w:ascii="Consolas" w:hAnsi="Consolas"/>
          <w:sz w:val="18"/>
          <w:szCs w:val="18"/>
        </w:rPr>
        <w:t xml:space="preserve"> </w:t>
      </w:r>
      <w:r>
        <w:rPr>
          <w:rStyle w:val="kc"/>
          <w:rFonts w:ascii="Consolas" w:hAnsi="Consolas"/>
          <w:b/>
          <w:bCs/>
          <w:color w:val="007020"/>
          <w:sz w:val="18"/>
          <w:szCs w:val="18"/>
        </w:rPr>
        <w:t>False</w:t>
      </w:r>
      <w:r>
        <w:rPr>
          <w:rStyle w:val="p"/>
          <w:rFonts w:ascii="Consolas" w:hAnsi="Consolas"/>
          <w:sz w:val="18"/>
          <w:szCs w:val="18"/>
        </w:rPr>
        <w:t>,</w:t>
      </w:r>
      <w:r>
        <w:rPr>
          <w:rFonts w:ascii="Consolas" w:hAnsi="Consolas"/>
          <w:sz w:val="18"/>
          <w:szCs w:val="18"/>
        </w:rPr>
        <w:t xml:space="preserve"> </w:t>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acct</w:t>
      </w:r>
      <w:r>
        <w:rPr>
          <w:rStyle w:val="p"/>
          <w:rFonts w:ascii="Consolas" w:hAnsi="Consolas"/>
          <w:sz w:val="18"/>
          <w:szCs w:val="18"/>
        </w:rPr>
        <w:t>})</w:t>
      </w:r>
    </w:p>
    <w:p w14:paraId="30F786E4" w14:textId="77777777" w:rsidR="008514CC" w:rsidRDefault="008514CC" w:rsidP="008514CC">
      <w:pPr>
        <w:pStyle w:val="HTML0"/>
        <w:shd w:val="clear" w:color="auto" w:fill="EEFFCC"/>
        <w:rPr>
          <w:rFonts w:ascii="Consolas" w:hAnsi="Consolas"/>
          <w:sz w:val="18"/>
          <w:szCs w:val="18"/>
        </w:rPr>
      </w:pPr>
      <w:r>
        <w:rPr>
          <w:rStyle w:val="go"/>
          <w:rFonts w:ascii="Consolas" w:hAnsi="Consolas"/>
          <w:color w:val="333333"/>
          <w:sz w:val="18"/>
          <w:szCs w:val="18"/>
        </w:rPr>
        <w:t>Transaction sent: 0xa791801ccc57ad4edcfcaff7b5dab1c9101b78cf978a8d7fc185d9194bd3c2fa</w:t>
      </w:r>
    </w:p>
    <w:p w14:paraId="22FE9765" w14:textId="77777777" w:rsidR="008514CC" w:rsidRDefault="008514CC" w:rsidP="008514CC">
      <w:pPr>
        <w:pStyle w:val="HTML0"/>
        <w:shd w:val="clear" w:color="auto" w:fill="EEFFCC"/>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156299   Nonce: 23</w:t>
      </w:r>
    </w:p>
    <w:p w14:paraId="1C02CADF" w14:textId="77777777" w:rsidR="008514CC" w:rsidRDefault="008514CC" w:rsidP="008514CC">
      <w:pPr>
        <w:pStyle w:val="a8"/>
        <w:numPr>
          <w:ilvl w:val="0"/>
          <w:numId w:val="11"/>
        </w:numPr>
        <w:spacing w:before="0" w:beforeAutospacing="0" w:after="0" w:afterAutospacing="0" w:line="360" w:lineRule="atLeast"/>
        <w:ind w:left="1080"/>
      </w:pPr>
      <w:commentRangeStart w:id="11"/>
      <w:r>
        <w:rPr>
          <w:rStyle w:val="pre"/>
          <w:rFonts w:ascii="Consolas" w:hAnsi="Consolas"/>
          <w:color w:val="E74C3C"/>
          <w:sz w:val="18"/>
          <w:szCs w:val="18"/>
          <w:bdr w:val="single" w:sz="6" w:space="2" w:color="E1E4E5" w:frame="1"/>
          <w:shd w:val="clear" w:color="auto" w:fill="FFFFFF"/>
        </w:rPr>
        <w:lastRenderedPageBreak/>
        <w:t>VOTING_ADDRESS</w:t>
      </w:r>
      <w:commentRangeEnd w:id="11"/>
      <w:r w:rsidR="00694CAC">
        <w:rPr>
          <w:rStyle w:val="ab"/>
          <w:rFonts w:asciiTheme="minorHAnsi" w:eastAsiaTheme="minorEastAsia" w:hAnsiTheme="minorHAnsi" w:cstheme="minorBidi"/>
          <w:kern w:val="2"/>
        </w:rPr>
        <w:commentReference w:id="11"/>
      </w:r>
      <w:r>
        <w:t> is one of the voting addresses given above</w:t>
      </w:r>
    </w:p>
    <w:p w14:paraId="322D83EF" w14:textId="77777777" w:rsidR="008514CC" w:rsidRDefault="008514CC" w:rsidP="008514CC">
      <w:pPr>
        <w:pStyle w:val="a8"/>
        <w:numPr>
          <w:ilvl w:val="0"/>
          <w:numId w:val="11"/>
        </w:numPr>
        <w:spacing w:before="0" w:beforeAutospacing="0" w:after="0" w:afterAutospacing="0" w:line="360" w:lineRule="atLeast"/>
        <w:ind w:left="1080"/>
      </w:pPr>
      <w:r w:rsidRPr="00694CAC">
        <w:rPr>
          <w:rStyle w:val="pre"/>
          <w:rFonts w:ascii="Consolas" w:hAnsi="Consolas"/>
          <w:color w:val="E74C3C"/>
          <w:sz w:val="18"/>
          <w:szCs w:val="18"/>
          <w:highlight w:val="yellow"/>
          <w:bdr w:val="single" w:sz="6" w:space="2" w:color="E1E4E5" w:frame="1"/>
          <w:shd w:val="clear" w:color="auto" w:fill="FFFFFF"/>
        </w:rPr>
        <w:t>VOTE_ID</w:t>
      </w:r>
      <w:r>
        <w:t> is the numeric ID of the vote</w:t>
      </w:r>
    </w:p>
    <w:p w14:paraId="172B4723" w14:textId="77777777" w:rsidR="008514CC" w:rsidRDefault="008514CC" w:rsidP="008514CC">
      <w:pPr>
        <w:pStyle w:val="a8"/>
        <w:numPr>
          <w:ilvl w:val="0"/>
          <w:numId w:val="11"/>
        </w:numPr>
        <w:spacing w:before="0" w:beforeAutospacing="0" w:after="0" w:afterAutospacing="0" w:line="360" w:lineRule="atLeast"/>
        <w:ind w:left="1080"/>
      </w:pPr>
      <w:r w:rsidRPr="00694CAC">
        <w:rPr>
          <w:rStyle w:val="pre"/>
          <w:rFonts w:ascii="Consolas" w:hAnsi="Consolas"/>
          <w:color w:val="E74C3C"/>
          <w:sz w:val="18"/>
          <w:szCs w:val="18"/>
          <w:highlight w:val="yellow"/>
          <w:bdr w:val="single" w:sz="6" w:space="2" w:color="E1E4E5" w:frame="1"/>
          <w:shd w:val="clear" w:color="auto" w:fill="FFFFFF"/>
        </w:rPr>
        <w:t>MY_VOTE</w:t>
      </w:r>
      <w:r>
        <w:t xml:space="preserve"> is a </w:t>
      </w:r>
      <w:commentRangeStart w:id="12"/>
      <w:proofErr w:type="spellStart"/>
      <w:r>
        <w:t>boolean</w:t>
      </w:r>
      <w:commentRangeEnd w:id="12"/>
      <w:proofErr w:type="spellEnd"/>
      <w:r w:rsidR="00694CAC">
        <w:rPr>
          <w:rStyle w:val="ab"/>
          <w:rFonts w:asciiTheme="minorHAnsi" w:eastAsiaTheme="minorEastAsia" w:hAnsiTheme="minorHAnsi" w:cstheme="minorBidi"/>
          <w:kern w:val="2"/>
        </w:rPr>
        <w:commentReference w:id="12"/>
      </w:r>
    </w:p>
    <w:p w14:paraId="7254BEFC" w14:textId="77777777" w:rsidR="008514CC" w:rsidRDefault="008514CC" w:rsidP="008514CC">
      <w:pPr>
        <w:pStyle w:val="2"/>
        <w:spacing w:before="0" w:beforeAutospacing="0" w:after="360" w:afterAutospacing="0"/>
        <w:rPr>
          <w:rFonts w:ascii="Roboto Slab" w:hAnsi="Roboto Slab" w:cs="Roboto Slab"/>
        </w:rPr>
      </w:pPr>
      <w:r w:rsidRPr="00694CAC">
        <w:rPr>
          <w:rFonts w:ascii="Roboto Slab" w:hAnsi="Roboto Slab" w:cs="Roboto Slab"/>
          <w:highlight w:val="yellow"/>
        </w:rPr>
        <w:t>Executing a Vote</w:t>
      </w:r>
      <w:hyperlink r:id="rId45" w:anchor="executing-a-vote" w:tooltip="Permalink to this heading" w:history="1">
        <w:r>
          <w:rPr>
            <w:rStyle w:val="a7"/>
            <w:rFonts w:ascii="FontAwesome" w:hAnsi="FontAwesome" w:cs="Roboto Slab" w:hint="eastAsia"/>
            <w:color w:val="2980B9"/>
            <w:sz w:val="21"/>
            <w:szCs w:val="21"/>
          </w:rPr>
          <w:sym w:font="Symbol" w:char="F0C1"/>
        </w:r>
      </w:hyperlink>
    </w:p>
    <w:p w14:paraId="382FCF5F" w14:textId="77777777" w:rsidR="008514CC" w:rsidRDefault="008514CC" w:rsidP="008514CC">
      <w:pPr>
        <w:pStyle w:val="a8"/>
        <w:spacing w:before="0" w:beforeAutospacing="0" w:after="360" w:afterAutospacing="0" w:line="360" w:lineRule="atLeast"/>
      </w:pPr>
      <w:r>
        <w:t xml:space="preserve">To execute a vote via the CLI, first open a Brownie console connected to </w:t>
      </w:r>
      <w:proofErr w:type="spellStart"/>
      <w:r>
        <w:t>mainnet</w:t>
      </w:r>
      <w:proofErr w:type="spellEnd"/>
      <w:r>
        <w:t>. Then use the following commands:</w:t>
      </w:r>
    </w:p>
    <w:p w14:paraId="1D3332E0" w14:textId="77777777" w:rsidR="008514CC" w:rsidRDefault="008514CC" w:rsidP="008514CC">
      <w:pPr>
        <w:pStyle w:val="HTML0"/>
        <w:shd w:val="clear" w:color="auto" w:fill="EEFFCC"/>
        <w:rPr>
          <w:rFonts w:ascii="Consolas" w:hAnsi="Consolas"/>
          <w:sz w:val="18"/>
          <w:szCs w:val="18"/>
        </w:rPr>
      </w:pPr>
      <w:r>
        <w:rPr>
          <w:rStyle w:val="gp"/>
          <w:rFonts w:ascii="Consolas" w:hAnsi="Consolas"/>
          <w:b/>
          <w:bCs/>
          <w:color w:val="C65D09"/>
          <w:sz w:val="18"/>
          <w:szCs w:val="18"/>
        </w:rPr>
        <w:t xml:space="preserve">&gt;&gt;&gt; </w:t>
      </w:r>
      <w:proofErr w:type="spellStart"/>
      <w:r>
        <w:rPr>
          <w:rStyle w:val="n"/>
          <w:rFonts w:ascii="Consolas" w:hAnsi="Consolas"/>
          <w:sz w:val="18"/>
          <w:szCs w:val="18"/>
        </w:rPr>
        <w:t>aragon</w:t>
      </w:r>
      <w:proofErr w:type="spellEnd"/>
      <w:r>
        <w:rPr>
          <w:rFonts w:ascii="Consolas" w:hAnsi="Consolas"/>
          <w:sz w:val="18"/>
          <w:szCs w:val="18"/>
        </w:rPr>
        <w:t xml:space="preserve"> </w:t>
      </w:r>
      <w:r>
        <w:rPr>
          <w:rStyle w:val="o"/>
          <w:rFonts w:ascii="Consolas" w:hAnsi="Consolas"/>
          <w:color w:val="666666"/>
          <w:sz w:val="18"/>
          <w:szCs w:val="18"/>
        </w:rPr>
        <w:t>=</w:t>
      </w:r>
      <w:r>
        <w:rPr>
          <w:rFonts w:ascii="Consolas" w:hAnsi="Consolas"/>
          <w:sz w:val="18"/>
          <w:szCs w:val="18"/>
        </w:rPr>
        <w:t xml:space="preserve"> </w:t>
      </w:r>
      <w:proofErr w:type="gramStart"/>
      <w:r>
        <w:rPr>
          <w:rStyle w:val="n"/>
          <w:rFonts w:ascii="Consolas" w:hAnsi="Consolas"/>
          <w:sz w:val="18"/>
          <w:szCs w:val="18"/>
        </w:rPr>
        <w:t>Contract</w:t>
      </w:r>
      <w:r>
        <w:rPr>
          <w:rStyle w:val="p"/>
          <w:rFonts w:ascii="Consolas" w:hAnsi="Consolas"/>
          <w:sz w:val="18"/>
          <w:szCs w:val="18"/>
        </w:rPr>
        <w:t>(</w:t>
      </w:r>
      <w:proofErr w:type="gramEnd"/>
      <w:r>
        <w:rPr>
          <w:rStyle w:val="n"/>
          <w:rFonts w:ascii="Consolas" w:hAnsi="Consolas"/>
          <w:sz w:val="18"/>
          <w:szCs w:val="18"/>
        </w:rPr>
        <w:t>VOTING_ADDRESS</w:t>
      </w:r>
      <w:r>
        <w:rPr>
          <w:rStyle w:val="p"/>
          <w:rFonts w:ascii="Consolas" w:hAnsi="Consolas"/>
          <w:sz w:val="18"/>
          <w:szCs w:val="18"/>
        </w:rPr>
        <w:t>)</w:t>
      </w:r>
    </w:p>
    <w:p w14:paraId="50337A2A" w14:textId="77777777" w:rsidR="008514CC" w:rsidRDefault="008514CC" w:rsidP="008514CC">
      <w:pPr>
        <w:pStyle w:val="HTML0"/>
        <w:shd w:val="clear" w:color="auto" w:fill="EEFFCC"/>
        <w:rPr>
          <w:rFonts w:ascii="Consolas" w:hAnsi="Consolas"/>
          <w:sz w:val="18"/>
          <w:szCs w:val="18"/>
        </w:rPr>
      </w:pPr>
      <w:r>
        <w:rPr>
          <w:rStyle w:val="gp"/>
          <w:rFonts w:ascii="Consolas" w:hAnsi="Consolas"/>
          <w:b/>
          <w:bCs/>
          <w:color w:val="C65D09"/>
          <w:sz w:val="18"/>
          <w:szCs w:val="18"/>
        </w:rPr>
        <w:t xml:space="preserve">&gt;&gt;&gt; </w:t>
      </w:r>
      <w:proofErr w:type="spellStart"/>
      <w:proofErr w:type="gramStart"/>
      <w:r>
        <w:rPr>
          <w:rStyle w:val="n"/>
          <w:rFonts w:ascii="Consolas" w:hAnsi="Consolas"/>
          <w:sz w:val="18"/>
          <w:szCs w:val="18"/>
        </w:rPr>
        <w:t>aragon</w:t>
      </w:r>
      <w:r>
        <w:rPr>
          <w:rStyle w:val="o"/>
          <w:rFonts w:ascii="Consolas" w:hAnsi="Consolas"/>
          <w:color w:val="666666"/>
          <w:sz w:val="18"/>
          <w:szCs w:val="18"/>
        </w:rPr>
        <w:t>.</w:t>
      </w:r>
      <w:commentRangeStart w:id="13"/>
      <w:r w:rsidRPr="00694CAC">
        <w:rPr>
          <w:rStyle w:val="n"/>
          <w:rFonts w:ascii="Consolas" w:hAnsi="Consolas"/>
          <w:sz w:val="18"/>
          <w:szCs w:val="18"/>
          <w:highlight w:val="yellow"/>
        </w:rPr>
        <w:t>executeVote</w:t>
      </w:r>
      <w:commentRangeEnd w:id="13"/>
      <w:proofErr w:type="spellEnd"/>
      <w:proofErr w:type="gramEnd"/>
      <w:r w:rsidR="00694CAC">
        <w:rPr>
          <w:rStyle w:val="ab"/>
          <w:rFonts w:asciiTheme="minorHAnsi" w:eastAsiaTheme="minorEastAsia" w:hAnsiTheme="minorHAnsi" w:cstheme="minorBidi"/>
          <w:kern w:val="2"/>
        </w:rPr>
        <w:commentReference w:id="13"/>
      </w:r>
      <w:r>
        <w:rPr>
          <w:rStyle w:val="p"/>
          <w:rFonts w:ascii="Consolas" w:hAnsi="Consolas"/>
          <w:sz w:val="18"/>
          <w:szCs w:val="18"/>
        </w:rPr>
        <w:t>({</w:t>
      </w:r>
      <w:r>
        <w:rPr>
          <w:rStyle w:val="s1"/>
          <w:rFonts w:ascii="Consolas" w:hAnsi="Consolas"/>
          <w:color w:val="4070A0"/>
          <w:sz w:val="18"/>
          <w:szCs w:val="18"/>
        </w:rPr>
        <w:t>'from'</w:t>
      </w:r>
      <w:r>
        <w:rPr>
          <w:rStyle w:val="p"/>
          <w:rFonts w:ascii="Consolas" w:hAnsi="Consolas"/>
          <w:sz w:val="18"/>
          <w:szCs w:val="18"/>
        </w:rPr>
        <w:t>:</w:t>
      </w:r>
      <w:r>
        <w:rPr>
          <w:rFonts w:ascii="Consolas" w:hAnsi="Consolas"/>
          <w:sz w:val="18"/>
          <w:szCs w:val="18"/>
        </w:rPr>
        <w:t xml:space="preserve"> </w:t>
      </w:r>
      <w:r>
        <w:rPr>
          <w:rStyle w:val="n"/>
          <w:rFonts w:ascii="Consolas" w:hAnsi="Consolas"/>
          <w:sz w:val="18"/>
          <w:szCs w:val="18"/>
        </w:rPr>
        <w:t>acct</w:t>
      </w:r>
      <w:r>
        <w:rPr>
          <w:rStyle w:val="p"/>
          <w:rFonts w:ascii="Consolas" w:hAnsi="Consolas"/>
          <w:sz w:val="18"/>
          <w:szCs w:val="18"/>
        </w:rPr>
        <w:t>})</w:t>
      </w:r>
    </w:p>
    <w:p w14:paraId="61E27F56" w14:textId="77777777" w:rsidR="008514CC" w:rsidRDefault="008514CC" w:rsidP="008514CC">
      <w:pPr>
        <w:pStyle w:val="HTML0"/>
        <w:shd w:val="clear" w:color="auto" w:fill="EEFFCC"/>
        <w:rPr>
          <w:rFonts w:ascii="Consolas" w:hAnsi="Consolas"/>
          <w:sz w:val="18"/>
          <w:szCs w:val="18"/>
        </w:rPr>
      </w:pPr>
      <w:r>
        <w:rPr>
          <w:rStyle w:val="go"/>
          <w:rFonts w:ascii="Consolas" w:hAnsi="Consolas"/>
          <w:color w:val="333333"/>
          <w:sz w:val="18"/>
          <w:szCs w:val="18"/>
        </w:rPr>
        <w:t>Transaction sent: 0x85d9194bd3c2fa1801ccc57ad4edcfa7978a8d7fc1caff7b5dab1c9101b78cf9</w:t>
      </w:r>
    </w:p>
    <w:p w14:paraId="493BFD87" w14:textId="77777777" w:rsidR="008514CC" w:rsidRDefault="008514CC" w:rsidP="008514CC">
      <w:pPr>
        <w:pStyle w:val="HTML0"/>
        <w:shd w:val="clear" w:color="auto" w:fill="EEFFCC"/>
        <w:rPr>
          <w:rFonts w:ascii="Consolas" w:hAnsi="Consolas"/>
          <w:sz w:val="18"/>
          <w:szCs w:val="18"/>
        </w:rPr>
      </w:pPr>
      <w:r>
        <w:rPr>
          <w:rStyle w:val="go"/>
          <w:rFonts w:ascii="Consolas" w:hAnsi="Consolas"/>
          <w:color w:val="333333"/>
          <w:sz w:val="18"/>
          <w:szCs w:val="18"/>
        </w:rPr>
        <w:t xml:space="preserve">  Gas price: 20.0 </w:t>
      </w:r>
      <w:proofErr w:type="spellStart"/>
      <w:r>
        <w:rPr>
          <w:rStyle w:val="go"/>
          <w:rFonts w:ascii="Consolas" w:hAnsi="Consolas"/>
          <w:color w:val="333333"/>
          <w:sz w:val="18"/>
          <w:szCs w:val="18"/>
        </w:rPr>
        <w:t>gwei</w:t>
      </w:r>
      <w:proofErr w:type="spellEnd"/>
      <w:r>
        <w:rPr>
          <w:rStyle w:val="go"/>
          <w:rFonts w:ascii="Consolas" w:hAnsi="Consolas"/>
          <w:color w:val="333333"/>
          <w:sz w:val="18"/>
          <w:szCs w:val="18"/>
        </w:rPr>
        <w:t xml:space="preserve">   Gas limit: 424912   Nonce: 24</w:t>
      </w:r>
    </w:p>
    <w:p w14:paraId="1D7A047A" w14:textId="77777777" w:rsidR="008514CC" w:rsidRDefault="008514CC" w:rsidP="008514CC">
      <w:pPr>
        <w:pStyle w:val="a8"/>
        <w:numPr>
          <w:ilvl w:val="0"/>
          <w:numId w:val="12"/>
        </w:numPr>
        <w:spacing w:before="0" w:beforeAutospacing="0" w:after="0" w:afterAutospacing="0" w:line="360" w:lineRule="atLeast"/>
        <w:ind w:left="1080"/>
      </w:pPr>
      <w:r>
        <w:rPr>
          <w:rStyle w:val="pre"/>
          <w:rFonts w:ascii="Consolas" w:hAnsi="Consolas"/>
          <w:color w:val="E74C3C"/>
          <w:sz w:val="18"/>
          <w:szCs w:val="18"/>
          <w:bdr w:val="single" w:sz="6" w:space="2" w:color="E1E4E5" w:frame="1"/>
          <w:shd w:val="clear" w:color="auto" w:fill="FFFFFF"/>
        </w:rPr>
        <w:t>VOTING_ADDRESS</w:t>
      </w:r>
      <w:r>
        <w:t> is one of the voting addresses given above</w:t>
      </w:r>
    </w:p>
    <w:p w14:paraId="1997D085" w14:textId="77777777" w:rsidR="008514CC" w:rsidRPr="008514CC" w:rsidRDefault="008514CC">
      <w:pPr>
        <w:rPr>
          <w:rFonts w:hint="eastAsia"/>
        </w:rPr>
      </w:pPr>
    </w:p>
    <w:sectPr w:rsidR="008514CC" w:rsidRPr="008514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31T15:20:00Z" w:initials="LC">
    <w:p w14:paraId="17FC6FDB" w14:textId="77777777" w:rsidR="00C72F42" w:rsidRDefault="00C72F42">
      <w:pPr>
        <w:pStyle w:val="ac"/>
      </w:pPr>
      <w:r>
        <w:rPr>
          <w:rStyle w:val="ab"/>
        </w:rPr>
        <w:annotationRef/>
      </w:r>
      <w:r>
        <w:t>exchange合约的owner是一个proxy合约，而非EOA。</w:t>
      </w:r>
    </w:p>
    <w:p w14:paraId="4A5BD855" w14:textId="77777777" w:rsidR="00C72F42" w:rsidRDefault="00C72F42">
      <w:pPr>
        <w:pStyle w:val="ac"/>
      </w:pPr>
      <w:r>
        <w:t>此proxy负责burning，burning的流程是：</w:t>
      </w:r>
    </w:p>
    <w:p w14:paraId="4087226D" w14:textId="77777777" w:rsidR="00C72F42" w:rsidRDefault="00C72F42">
      <w:pPr>
        <w:pStyle w:val="ac"/>
      </w:pPr>
      <w:r>
        <w:t>1.取出手续费</w:t>
      </w:r>
    </w:p>
    <w:p w14:paraId="1B407881" w14:textId="77777777" w:rsidR="00C72F42" w:rsidRDefault="00C72F42">
      <w:pPr>
        <w:pStyle w:val="ac"/>
      </w:pPr>
      <w:r>
        <w:t>2.把手续费转换为稳定币3CRV，即swap为3CRV</w:t>
      </w:r>
    </w:p>
    <w:p w14:paraId="135BBC97" w14:textId="77777777" w:rsidR="00C72F42" w:rsidRDefault="00C72F42">
      <w:pPr>
        <w:pStyle w:val="ac"/>
      </w:pPr>
      <w:r>
        <w:t>3.把3CRV转给手续费分配合约</w:t>
      </w:r>
    </w:p>
    <w:p w14:paraId="78B743A5" w14:textId="77777777" w:rsidR="00C72F42" w:rsidRDefault="00C72F42" w:rsidP="009F40D0">
      <w:pPr>
        <w:pStyle w:val="ac"/>
      </w:pPr>
      <w:r>
        <w:t>手续费分配合约接下来就把手续费按照voting escrow，即按照veCRV比例进行分配。</w:t>
      </w:r>
    </w:p>
  </w:comment>
  <w:comment w:id="1" w:author="Lin Corey" w:date="2023-05-31T15:26:00Z" w:initials="LC">
    <w:p w14:paraId="3535E727" w14:textId="77777777" w:rsidR="00AA1B76" w:rsidRDefault="00AA1B76" w:rsidP="00E66745">
      <w:pPr>
        <w:pStyle w:val="ac"/>
      </w:pPr>
      <w:r>
        <w:rPr>
          <w:rStyle w:val="ab"/>
        </w:rPr>
        <w:annotationRef/>
      </w:r>
      <w:r>
        <w:t>PoolProxy负责一次性从很多pool里取出admin fee</w:t>
      </w:r>
    </w:p>
  </w:comment>
  <w:comment w:id="2" w:author="Lin Corey" w:date="2023-05-31T15:31:00Z" w:initials="LC">
    <w:p w14:paraId="104B7BE2" w14:textId="77777777" w:rsidR="00F22B9A" w:rsidRDefault="00F22B9A">
      <w:pPr>
        <w:pStyle w:val="ac"/>
      </w:pPr>
      <w:r>
        <w:rPr>
          <w:rStyle w:val="ab"/>
        </w:rPr>
        <w:annotationRef/>
      </w:r>
      <w:r>
        <w:t>除了PoolProxy合约之外，还有burner合约。</w:t>
      </w:r>
    </w:p>
    <w:p w14:paraId="3ADC35F0" w14:textId="77777777" w:rsidR="00F22B9A" w:rsidRDefault="00F22B9A">
      <w:pPr>
        <w:pStyle w:val="ac"/>
      </w:pPr>
      <w:r>
        <w:t>burner合约是per-coin的，即每一种币一个burner。</w:t>
      </w:r>
    </w:p>
    <w:p w14:paraId="2D0E11CE" w14:textId="77777777" w:rsidR="00F22B9A" w:rsidRDefault="00F22B9A">
      <w:pPr>
        <w:pStyle w:val="ac"/>
      </w:pPr>
      <w:r>
        <w:t>调用PoolProxy的burn方法实际上干了下面两件事：</w:t>
      </w:r>
    </w:p>
    <w:p w14:paraId="0FCDC89B" w14:textId="77777777" w:rsidR="00F22B9A" w:rsidRDefault="00F22B9A">
      <w:pPr>
        <w:pStyle w:val="ac"/>
      </w:pPr>
      <w:r>
        <w:t>1.把币从PoolProxy转移给对应的burner合约</w:t>
      </w:r>
    </w:p>
    <w:p w14:paraId="68D7DE52" w14:textId="77777777" w:rsidR="00F22B9A" w:rsidRDefault="00F22B9A" w:rsidP="00047139">
      <w:pPr>
        <w:pStyle w:val="ac"/>
      </w:pPr>
      <w:r>
        <w:t>2.调用burner合约的burn方法</w:t>
      </w:r>
    </w:p>
  </w:comment>
  <w:comment w:id="3" w:author="Lin Corey" w:date="2023-05-31T15:32:00Z" w:initials="LC">
    <w:p w14:paraId="0270A56A" w14:textId="77777777" w:rsidR="00EA0326" w:rsidRDefault="00EA0326" w:rsidP="002035EA">
      <w:pPr>
        <w:pStyle w:val="ac"/>
      </w:pPr>
      <w:r>
        <w:rPr>
          <w:rStyle w:val="ab"/>
        </w:rPr>
        <w:annotationRef/>
      </w:r>
      <w:r>
        <w:t>最终的目的都是把币转为3CRV</w:t>
      </w:r>
    </w:p>
  </w:comment>
  <w:comment w:id="4" w:author="Lin Corey" w:date="2023-05-31T15:41:00Z" w:initials="LC">
    <w:p w14:paraId="460FA774" w14:textId="77777777" w:rsidR="00056E49" w:rsidRDefault="00056E49" w:rsidP="00C26DE7">
      <w:pPr>
        <w:pStyle w:val="ac"/>
      </w:pPr>
      <w:r>
        <w:rPr>
          <w:rStyle w:val="ab"/>
        </w:rPr>
        <w:annotationRef/>
      </w:r>
      <w:r>
        <w:t>admin fee会被分配给veCRV持有者，作为激励</w:t>
      </w:r>
    </w:p>
  </w:comment>
  <w:comment w:id="5" w:author="Lin Corey" w:date="2023-05-31T15:52:00Z" w:initials="LC">
    <w:p w14:paraId="3184454D" w14:textId="77777777" w:rsidR="00BA4EC3" w:rsidRDefault="00D80AE2">
      <w:pPr>
        <w:pStyle w:val="ac"/>
      </w:pPr>
      <w:r>
        <w:rPr>
          <w:rStyle w:val="ab"/>
        </w:rPr>
        <w:annotationRef/>
      </w:r>
      <w:r w:rsidR="00BA4EC3">
        <w:t>veCRV数量和比例的计算是在每周初确定的，真正分配admin fee是在每周末分配的。</w:t>
      </w:r>
    </w:p>
    <w:p w14:paraId="2AFAA5A5" w14:textId="77777777" w:rsidR="00BA4EC3" w:rsidRDefault="00BA4EC3" w:rsidP="00806FB2">
      <w:pPr>
        <w:pStyle w:val="ac"/>
      </w:pPr>
      <w:r>
        <w:t>所以，如果在周中vote lock，只能下周末才能获得admin fee的激励。</w:t>
      </w:r>
    </w:p>
  </w:comment>
  <w:comment w:id="6" w:author="Lin Corey" w:date="2023-05-31T16:07:00Z" w:initials="LC">
    <w:p w14:paraId="187A2B52" w14:textId="77777777" w:rsidR="00ED5C09" w:rsidRDefault="00ED5C09" w:rsidP="00602803">
      <w:pPr>
        <w:pStyle w:val="ac"/>
      </w:pPr>
      <w:r>
        <w:rPr>
          <w:rStyle w:val="ab"/>
        </w:rPr>
        <w:annotationRef/>
      </w:r>
      <w:r>
        <w:t>非view方法当成view方法执行，相当于模拟执行，可以得到返回值</w:t>
      </w:r>
    </w:p>
  </w:comment>
  <w:comment w:id="7" w:author="Lin Corey" w:date="2023-06-01T09:44:00Z" w:initials="LC">
    <w:p w14:paraId="7C66C21C" w14:textId="77777777" w:rsidR="00DA71CE" w:rsidRDefault="00DA71CE" w:rsidP="00C075A2">
      <w:pPr>
        <w:pStyle w:val="ac"/>
      </w:pPr>
      <w:r>
        <w:rPr>
          <w:rStyle w:val="ab"/>
        </w:rPr>
        <w:annotationRef/>
      </w:r>
      <w:r>
        <w:t>和DAO合约交互既可以通过前端，也可以通过脚本</w:t>
      </w:r>
    </w:p>
  </w:comment>
  <w:comment w:id="8" w:author="Lin Corey" w:date="2023-06-01T09:47:00Z" w:initials="LC">
    <w:p w14:paraId="6B7D366D" w14:textId="77777777" w:rsidR="00655D2E" w:rsidRDefault="00655D2E">
      <w:pPr>
        <w:pStyle w:val="ac"/>
      </w:pPr>
      <w:r>
        <w:rPr>
          <w:rStyle w:val="ab"/>
        </w:rPr>
        <w:annotationRef/>
      </w:r>
      <w:r>
        <w:t>可以模拟vote，当做练习：</w:t>
      </w:r>
    </w:p>
    <w:p w14:paraId="3D9DDF1F" w14:textId="77777777" w:rsidR="00655D2E" w:rsidRDefault="00655D2E">
      <w:pPr>
        <w:pStyle w:val="ac"/>
      </w:pPr>
      <w:r>
        <w:t>1.创建vote</w:t>
      </w:r>
    </w:p>
    <w:p w14:paraId="6C8574E9" w14:textId="77777777" w:rsidR="00655D2E" w:rsidRDefault="00655D2E">
      <w:pPr>
        <w:pStyle w:val="ac"/>
      </w:pPr>
      <w:r>
        <w:t>2.投票直到quorum满足</w:t>
      </w:r>
    </w:p>
    <w:p w14:paraId="6F9CBD83" w14:textId="77777777" w:rsidR="00655D2E" w:rsidRDefault="00655D2E" w:rsidP="0081123B">
      <w:pPr>
        <w:pStyle w:val="ac"/>
      </w:pPr>
      <w:r>
        <w:t>3.执行vote</w:t>
      </w:r>
    </w:p>
  </w:comment>
  <w:comment w:id="9" w:author="Lin Corey" w:date="2023-06-01T09:48:00Z" w:initials="LC">
    <w:p w14:paraId="0F23A058" w14:textId="77777777" w:rsidR="00655D2E" w:rsidRDefault="00655D2E" w:rsidP="006E0C6C">
      <w:pPr>
        <w:pStyle w:val="ac"/>
      </w:pPr>
      <w:r>
        <w:rPr>
          <w:rStyle w:val="ab"/>
        </w:rPr>
        <w:annotationRef/>
      </w:r>
      <w:r>
        <w:t>只有拥有一定数量veCRV以上的用户才能创建vote</w:t>
      </w:r>
    </w:p>
  </w:comment>
  <w:comment w:id="10" w:author="Lin Corey" w:date="2023-06-01T09:53:00Z" w:initials="LC">
    <w:p w14:paraId="0FFA15CE" w14:textId="77777777" w:rsidR="003440F7" w:rsidRDefault="003440F7" w:rsidP="00180418">
      <w:pPr>
        <w:pStyle w:val="ac"/>
      </w:pPr>
      <w:r>
        <w:rPr>
          <w:rStyle w:val="ab"/>
        </w:rPr>
        <w:annotationRef/>
      </w:r>
      <w:r>
        <w:t>查看此vote如果通过会执行哪些操作</w:t>
      </w:r>
    </w:p>
  </w:comment>
  <w:comment w:id="11" w:author="Lin Corey" w:date="2023-06-01T09:56:00Z" w:initials="LC">
    <w:p w14:paraId="20582744" w14:textId="77777777" w:rsidR="00694CAC" w:rsidRDefault="00694CAC" w:rsidP="00683A5D">
      <w:pPr>
        <w:pStyle w:val="ac"/>
      </w:pPr>
      <w:r>
        <w:rPr>
          <w:rStyle w:val="ab"/>
        </w:rPr>
        <w:annotationRef/>
      </w:r>
      <w:r>
        <w:t>投票合约的地址</w:t>
      </w:r>
    </w:p>
  </w:comment>
  <w:comment w:id="12" w:author="Lin Corey" w:date="2023-06-01T09:56:00Z" w:initials="LC">
    <w:p w14:paraId="61644221" w14:textId="77777777" w:rsidR="00694CAC" w:rsidRDefault="00694CAC" w:rsidP="00053D66">
      <w:pPr>
        <w:pStyle w:val="ac"/>
      </w:pPr>
      <w:r>
        <w:rPr>
          <w:rStyle w:val="ab"/>
        </w:rPr>
        <w:annotationRef/>
      </w:r>
      <w:r>
        <w:t>true或false，就用自己的全部veCRV进行投票。投票同意或者反对。</w:t>
      </w:r>
    </w:p>
  </w:comment>
  <w:comment w:id="13" w:author="Lin Corey" w:date="2023-06-01T09:58:00Z" w:initials="LC">
    <w:p w14:paraId="4D8DC252" w14:textId="77777777" w:rsidR="00694CAC" w:rsidRDefault="00694CAC" w:rsidP="00B94DD4">
      <w:pPr>
        <w:pStyle w:val="ac"/>
      </w:pPr>
      <w:r>
        <w:rPr>
          <w:rStyle w:val="ab"/>
        </w:rPr>
        <w:annotationRef/>
      </w:r>
      <w:r>
        <w:t>此处并没有指定VOTE_ID，是指执行所有投票通过的vote吗？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743A5" w15:done="0"/>
  <w15:commentEx w15:paraId="3535E727" w15:done="0"/>
  <w15:commentEx w15:paraId="68D7DE52" w15:done="0"/>
  <w15:commentEx w15:paraId="0270A56A" w15:done="0"/>
  <w15:commentEx w15:paraId="460FA774" w15:done="0"/>
  <w15:commentEx w15:paraId="2AFAA5A5" w15:done="0"/>
  <w15:commentEx w15:paraId="187A2B52" w15:done="0"/>
  <w15:commentEx w15:paraId="7C66C21C" w15:done="0"/>
  <w15:commentEx w15:paraId="6F9CBD83" w15:done="0"/>
  <w15:commentEx w15:paraId="0F23A058" w15:done="0"/>
  <w15:commentEx w15:paraId="0FFA15CE" w15:done="0"/>
  <w15:commentEx w15:paraId="20582744" w15:done="0"/>
  <w15:commentEx w15:paraId="61644221" w15:done="0"/>
  <w15:commentEx w15:paraId="4D8DC2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E425" w16cex:dateUtc="2023-05-31T07:20:00Z"/>
  <w16cex:commentExtensible w16cex:durableId="2821E59C" w16cex:dateUtc="2023-05-31T07:26:00Z"/>
  <w16cex:commentExtensible w16cex:durableId="2821E6C8" w16cex:dateUtc="2023-05-31T07:31:00Z"/>
  <w16cex:commentExtensible w16cex:durableId="2821E713" w16cex:dateUtc="2023-05-31T07:32:00Z"/>
  <w16cex:commentExtensible w16cex:durableId="2821E92D" w16cex:dateUtc="2023-05-31T07:41:00Z"/>
  <w16cex:commentExtensible w16cex:durableId="2821EBA7" w16cex:dateUtc="2023-05-31T07:52:00Z"/>
  <w16cex:commentExtensible w16cex:durableId="2821EF49" w16cex:dateUtc="2023-05-31T08:07:00Z"/>
  <w16cex:commentExtensible w16cex:durableId="2822E6FF" w16cex:dateUtc="2023-06-01T01:44:00Z"/>
  <w16cex:commentExtensible w16cex:durableId="2822E7CF" w16cex:dateUtc="2023-06-01T01:47:00Z"/>
  <w16cex:commentExtensible w16cex:durableId="2822E801" w16cex:dateUtc="2023-06-01T01:48:00Z"/>
  <w16cex:commentExtensible w16cex:durableId="2822E92F" w16cex:dateUtc="2023-06-01T01:53:00Z"/>
  <w16cex:commentExtensible w16cex:durableId="2822E9B3" w16cex:dateUtc="2023-06-01T01:56:00Z"/>
  <w16cex:commentExtensible w16cex:durableId="2822E9D0" w16cex:dateUtc="2023-06-01T01:56:00Z"/>
  <w16cex:commentExtensible w16cex:durableId="2822EA3E" w16cex:dateUtc="2023-06-01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743A5" w16cid:durableId="2821E425"/>
  <w16cid:commentId w16cid:paraId="3535E727" w16cid:durableId="2821E59C"/>
  <w16cid:commentId w16cid:paraId="68D7DE52" w16cid:durableId="2821E6C8"/>
  <w16cid:commentId w16cid:paraId="0270A56A" w16cid:durableId="2821E713"/>
  <w16cid:commentId w16cid:paraId="460FA774" w16cid:durableId="2821E92D"/>
  <w16cid:commentId w16cid:paraId="2AFAA5A5" w16cid:durableId="2821EBA7"/>
  <w16cid:commentId w16cid:paraId="187A2B52" w16cid:durableId="2821EF49"/>
  <w16cid:commentId w16cid:paraId="7C66C21C" w16cid:durableId="2822E6FF"/>
  <w16cid:commentId w16cid:paraId="6F9CBD83" w16cid:durableId="2822E7CF"/>
  <w16cid:commentId w16cid:paraId="0F23A058" w16cid:durableId="2822E801"/>
  <w16cid:commentId w16cid:paraId="0FFA15CE" w16cid:durableId="2822E92F"/>
  <w16cid:commentId w16cid:paraId="20582744" w16cid:durableId="2822E9B3"/>
  <w16cid:commentId w16cid:paraId="61644221" w16cid:durableId="2822E9D0"/>
  <w16cid:commentId w16cid:paraId="4D8DC252" w16cid:durableId="2822E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593B" w14:textId="77777777" w:rsidR="00B04902" w:rsidRDefault="00B04902" w:rsidP="00AE789C">
      <w:r>
        <w:separator/>
      </w:r>
    </w:p>
  </w:endnote>
  <w:endnote w:type="continuationSeparator" w:id="0">
    <w:p w14:paraId="4E6693EB" w14:textId="77777777" w:rsidR="00B04902" w:rsidRDefault="00B04902" w:rsidP="00AE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B4A1" w14:textId="77777777" w:rsidR="00B04902" w:rsidRDefault="00B04902" w:rsidP="00AE789C">
      <w:r>
        <w:separator/>
      </w:r>
    </w:p>
  </w:footnote>
  <w:footnote w:type="continuationSeparator" w:id="0">
    <w:p w14:paraId="72C95D63" w14:textId="77777777" w:rsidR="00B04902" w:rsidRDefault="00B04902" w:rsidP="00AE7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4F1"/>
    <w:multiLevelType w:val="multilevel"/>
    <w:tmpl w:val="97A0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94703"/>
    <w:multiLevelType w:val="multilevel"/>
    <w:tmpl w:val="11B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D243D"/>
    <w:multiLevelType w:val="multilevel"/>
    <w:tmpl w:val="CAE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C0E53"/>
    <w:multiLevelType w:val="multilevel"/>
    <w:tmpl w:val="868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605021"/>
    <w:multiLevelType w:val="multilevel"/>
    <w:tmpl w:val="9C1A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438A6"/>
    <w:multiLevelType w:val="multilevel"/>
    <w:tmpl w:val="FD04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E068E"/>
    <w:multiLevelType w:val="multilevel"/>
    <w:tmpl w:val="52F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615BC"/>
    <w:multiLevelType w:val="multilevel"/>
    <w:tmpl w:val="233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5709A"/>
    <w:multiLevelType w:val="multilevel"/>
    <w:tmpl w:val="3CE0C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D27AF"/>
    <w:multiLevelType w:val="multilevel"/>
    <w:tmpl w:val="484C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3F3391"/>
    <w:multiLevelType w:val="multilevel"/>
    <w:tmpl w:val="152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5330B7"/>
    <w:multiLevelType w:val="multilevel"/>
    <w:tmpl w:val="4076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32571">
    <w:abstractNumId w:val="10"/>
  </w:num>
  <w:num w:numId="2" w16cid:durableId="1091848978">
    <w:abstractNumId w:val="6"/>
  </w:num>
  <w:num w:numId="3" w16cid:durableId="1054890107">
    <w:abstractNumId w:val="5"/>
  </w:num>
  <w:num w:numId="4" w16cid:durableId="536234264">
    <w:abstractNumId w:val="7"/>
  </w:num>
  <w:num w:numId="5" w16cid:durableId="1351879657">
    <w:abstractNumId w:val="1"/>
  </w:num>
  <w:num w:numId="6" w16cid:durableId="398988417">
    <w:abstractNumId w:val="0"/>
  </w:num>
  <w:num w:numId="7" w16cid:durableId="1240480109">
    <w:abstractNumId w:val="4"/>
  </w:num>
  <w:num w:numId="8" w16cid:durableId="977950720">
    <w:abstractNumId w:val="11"/>
  </w:num>
  <w:num w:numId="9" w16cid:durableId="915361874">
    <w:abstractNumId w:val="3"/>
  </w:num>
  <w:num w:numId="10" w16cid:durableId="1209414022">
    <w:abstractNumId w:val="8"/>
  </w:num>
  <w:num w:numId="11" w16cid:durableId="470245578">
    <w:abstractNumId w:val="9"/>
  </w:num>
  <w:num w:numId="12" w16cid:durableId="20267143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C2"/>
    <w:rsid w:val="000274F8"/>
    <w:rsid w:val="00056E49"/>
    <w:rsid w:val="000C04B9"/>
    <w:rsid w:val="003440F7"/>
    <w:rsid w:val="00373266"/>
    <w:rsid w:val="003E7AD9"/>
    <w:rsid w:val="003F0084"/>
    <w:rsid w:val="00401E22"/>
    <w:rsid w:val="00433AC2"/>
    <w:rsid w:val="005828F6"/>
    <w:rsid w:val="00592356"/>
    <w:rsid w:val="00655D2E"/>
    <w:rsid w:val="00694CAC"/>
    <w:rsid w:val="0073047D"/>
    <w:rsid w:val="00732D1F"/>
    <w:rsid w:val="008514CC"/>
    <w:rsid w:val="008F3185"/>
    <w:rsid w:val="009575A2"/>
    <w:rsid w:val="00981089"/>
    <w:rsid w:val="009F2C67"/>
    <w:rsid w:val="00AA1B76"/>
    <w:rsid w:val="00AE789C"/>
    <w:rsid w:val="00B04902"/>
    <w:rsid w:val="00BA4EC3"/>
    <w:rsid w:val="00BD1749"/>
    <w:rsid w:val="00C13434"/>
    <w:rsid w:val="00C72F42"/>
    <w:rsid w:val="00D80AE2"/>
    <w:rsid w:val="00DA71CE"/>
    <w:rsid w:val="00DC5AD4"/>
    <w:rsid w:val="00EA0326"/>
    <w:rsid w:val="00ED5C09"/>
    <w:rsid w:val="00F22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27D1D"/>
  <w15:chartTrackingRefBased/>
  <w15:docId w15:val="{773145FC-1260-4B6F-8FC4-0ACDE9CB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789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E78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E78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89C"/>
    <w:rPr>
      <w:sz w:val="18"/>
      <w:szCs w:val="18"/>
    </w:rPr>
  </w:style>
  <w:style w:type="paragraph" w:styleId="a5">
    <w:name w:val="footer"/>
    <w:basedOn w:val="a"/>
    <w:link w:val="a6"/>
    <w:uiPriority w:val="99"/>
    <w:unhideWhenUsed/>
    <w:rsid w:val="00AE789C"/>
    <w:pPr>
      <w:tabs>
        <w:tab w:val="center" w:pos="4153"/>
        <w:tab w:val="right" w:pos="8306"/>
      </w:tabs>
      <w:snapToGrid w:val="0"/>
      <w:jc w:val="left"/>
    </w:pPr>
    <w:rPr>
      <w:sz w:val="18"/>
      <w:szCs w:val="18"/>
    </w:rPr>
  </w:style>
  <w:style w:type="character" w:customStyle="1" w:styleId="a6">
    <w:name w:val="页脚 字符"/>
    <w:basedOn w:val="a0"/>
    <w:link w:val="a5"/>
    <w:uiPriority w:val="99"/>
    <w:rsid w:val="00AE789C"/>
    <w:rPr>
      <w:sz w:val="18"/>
      <w:szCs w:val="18"/>
    </w:rPr>
  </w:style>
  <w:style w:type="character" w:customStyle="1" w:styleId="10">
    <w:name w:val="标题 1 字符"/>
    <w:basedOn w:val="a0"/>
    <w:link w:val="1"/>
    <w:uiPriority w:val="9"/>
    <w:rsid w:val="00AE789C"/>
    <w:rPr>
      <w:rFonts w:ascii="宋体" w:eastAsia="宋体" w:hAnsi="宋体" w:cs="宋体"/>
      <w:b/>
      <w:bCs/>
      <w:kern w:val="36"/>
      <w:sz w:val="48"/>
      <w:szCs w:val="48"/>
    </w:rPr>
  </w:style>
  <w:style w:type="character" w:customStyle="1" w:styleId="20">
    <w:name w:val="标题 2 字符"/>
    <w:basedOn w:val="a0"/>
    <w:link w:val="2"/>
    <w:uiPriority w:val="9"/>
    <w:rsid w:val="00AE789C"/>
    <w:rPr>
      <w:rFonts w:ascii="宋体" w:eastAsia="宋体" w:hAnsi="宋体" w:cs="宋体"/>
      <w:b/>
      <w:bCs/>
      <w:kern w:val="0"/>
      <w:sz w:val="36"/>
      <w:szCs w:val="36"/>
    </w:rPr>
  </w:style>
  <w:style w:type="character" w:customStyle="1" w:styleId="30">
    <w:name w:val="标题 3 字符"/>
    <w:basedOn w:val="a0"/>
    <w:link w:val="3"/>
    <w:uiPriority w:val="9"/>
    <w:rsid w:val="00AE789C"/>
    <w:rPr>
      <w:rFonts w:ascii="宋体" w:eastAsia="宋体" w:hAnsi="宋体" w:cs="宋体"/>
      <w:b/>
      <w:bCs/>
      <w:kern w:val="0"/>
      <w:sz w:val="27"/>
      <w:szCs w:val="27"/>
    </w:rPr>
  </w:style>
  <w:style w:type="character" w:styleId="a7">
    <w:name w:val="Hyperlink"/>
    <w:basedOn w:val="a0"/>
    <w:uiPriority w:val="99"/>
    <w:semiHidden/>
    <w:unhideWhenUsed/>
    <w:rsid w:val="00AE789C"/>
    <w:rPr>
      <w:color w:val="0000FF"/>
      <w:u w:val="single"/>
    </w:rPr>
  </w:style>
  <w:style w:type="paragraph" w:styleId="a8">
    <w:name w:val="Normal (Web)"/>
    <w:basedOn w:val="a"/>
    <w:uiPriority w:val="99"/>
    <w:semiHidden/>
    <w:unhideWhenUsed/>
    <w:rsid w:val="00AE789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E789C"/>
    <w:rPr>
      <w:rFonts w:ascii="宋体" w:eastAsia="宋体" w:hAnsi="宋体" w:cs="宋体"/>
      <w:sz w:val="24"/>
      <w:szCs w:val="24"/>
    </w:rPr>
  </w:style>
  <w:style w:type="character" w:customStyle="1" w:styleId="pre">
    <w:name w:val="pre"/>
    <w:basedOn w:val="a0"/>
    <w:rsid w:val="00AE789C"/>
  </w:style>
  <w:style w:type="character" w:customStyle="1" w:styleId="std">
    <w:name w:val="std"/>
    <w:basedOn w:val="a0"/>
    <w:rsid w:val="00AE789C"/>
  </w:style>
  <w:style w:type="paragraph" w:customStyle="1" w:styleId="admonition-title">
    <w:name w:val="admonition-title"/>
    <w:basedOn w:val="a"/>
    <w:rsid w:val="00AE789C"/>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E789C"/>
    <w:rPr>
      <w:b/>
      <w:bCs/>
    </w:rPr>
  </w:style>
  <w:style w:type="character" w:customStyle="1" w:styleId="sig-name">
    <w:name w:val="sig-name"/>
    <w:basedOn w:val="a0"/>
    <w:rsid w:val="00AE789C"/>
  </w:style>
  <w:style w:type="character" w:customStyle="1" w:styleId="sig-paren">
    <w:name w:val="sig-paren"/>
    <w:basedOn w:val="a0"/>
    <w:rsid w:val="00AE789C"/>
  </w:style>
  <w:style w:type="character" w:styleId="aa">
    <w:name w:val="Emphasis"/>
    <w:basedOn w:val="a0"/>
    <w:uiPriority w:val="20"/>
    <w:qFormat/>
    <w:rsid w:val="00AE789C"/>
    <w:rPr>
      <w:i/>
      <w:iCs/>
    </w:rPr>
  </w:style>
  <w:style w:type="character" w:customStyle="1" w:styleId="n">
    <w:name w:val="n"/>
    <w:basedOn w:val="a0"/>
    <w:rsid w:val="00AE789C"/>
  </w:style>
  <w:style w:type="character" w:customStyle="1" w:styleId="p">
    <w:name w:val="p"/>
    <w:basedOn w:val="a0"/>
    <w:rsid w:val="00AE789C"/>
  </w:style>
  <w:style w:type="character" w:customStyle="1" w:styleId="w">
    <w:name w:val="w"/>
    <w:basedOn w:val="a0"/>
    <w:rsid w:val="00AE789C"/>
  </w:style>
  <w:style w:type="character" w:customStyle="1" w:styleId="sig-return">
    <w:name w:val="sig-return"/>
    <w:basedOn w:val="a0"/>
    <w:rsid w:val="00AE789C"/>
  </w:style>
  <w:style w:type="character" w:customStyle="1" w:styleId="sig-return-icon">
    <w:name w:val="sig-return-icon"/>
    <w:basedOn w:val="a0"/>
    <w:rsid w:val="00AE789C"/>
  </w:style>
  <w:style w:type="character" w:customStyle="1" w:styleId="sig-return-typehint">
    <w:name w:val="sig-return-typehint"/>
    <w:basedOn w:val="a0"/>
    <w:rsid w:val="00AE789C"/>
  </w:style>
  <w:style w:type="character" w:customStyle="1" w:styleId="o">
    <w:name w:val="o"/>
    <w:basedOn w:val="a0"/>
    <w:rsid w:val="00AE789C"/>
  </w:style>
  <w:style w:type="paragraph" w:styleId="HTML0">
    <w:name w:val="HTML Preformatted"/>
    <w:basedOn w:val="a"/>
    <w:link w:val="HTML1"/>
    <w:uiPriority w:val="99"/>
    <w:semiHidden/>
    <w:unhideWhenUsed/>
    <w:rsid w:val="00AE78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E789C"/>
    <w:rPr>
      <w:rFonts w:ascii="宋体" w:eastAsia="宋体" w:hAnsi="宋体" w:cs="宋体"/>
      <w:kern w:val="0"/>
      <w:sz w:val="24"/>
      <w:szCs w:val="24"/>
    </w:rPr>
  </w:style>
  <w:style w:type="character" w:customStyle="1" w:styleId="gp">
    <w:name w:val="gp"/>
    <w:basedOn w:val="a0"/>
    <w:rsid w:val="00AE789C"/>
  </w:style>
  <w:style w:type="character" w:customStyle="1" w:styleId="s2">
    <w:name w:val="s2"/>
    <w:basedOn w:val="a0"/>
    <w:rsid w:val="00AE789C"/>
  </w:style>
  <w:style w:type="character" w:customStyle="1" w:styleId="s1">
    <w:name w:val="s1"/>
    <w:basedOn w:val="a0"/>
    <w:rsid w:val="00AE789C"/>
  </w:style>
  <w:style w:type="character" w:customStyle="1" w:styleId="go">
    <w:name w:val="go"/>
    <w:basedOn w:val="a0"/>
    <w:rsid w:val="00AE789C"/>
  </w:style>
  <w:style w:type="character" w:styleId="ab">
    <w:name w:val="annotation reference"/>
    <w:basedOn w:val="a0"/>
    <w:uiPriority w:val="99"/>
    <w:semiHidden/>
    <w:unhideWhenUsed/>
    <w:rsid w:val="00C72F42"/>
    <w:rPr>
      <w:sz w:val="21"/>
      <w:szCs w:val="21"/>
    </w:rPr>
  </w:style>
  <w:style w:type="paragraph" w:styleId="ac">
    <w:name w:val="annotation text"/>
    <w:basedOn w:val="a"/>
    <w:link w:val="ad"/>
    <w:uiPriority w:val="99"/>
    <w:unhideWhenUsed/>
    <w:rsid w:val="00C72F42"/>
    <w:pPr>
      <w:jc w:val="left"/>
    </w:pPr>
  </w:style>
  <w:style w:type="character" w:customStyle="1" w:styleId="ad">
    <w:name w:val="批注文字 字符"/>
    <w:basedOn w:val="a0"/>
    <w:link w:val="ac"/>
    <w:uiPriority w:val="99"/>
    <w:rsid w:val="00C72F42"/>
  </w:style>
  <w:style w:type="paragraph" w:styleId="ae">
    <w:name w:val="annotation subject"/>
    <w:basedOn w:val="ac"/>
    <w:next w:val="ac"/>
    <w:link w:val="af"/>
    <w:uiPriority w:val="99"/>
    <w:semiHidden/>
    <w:unhideWhenUsed/>
    <w:rsid w:val="00C72F42"/>
    <w:rPr>
      <w:b/>
      <w:bCs/>
    </w:rPr>
  </w:style>
  <w:style w:type="character" w:customStyle="1" w:styleId="af">
    <w:name w:val="批注主题 字符"/>
    <w:basedOn w:val="ad"/>
    <w:link w:val="ae"/>
    <w:uiPriority w:val="99"/>
    <w:semiHidden/>
    <w:rsid w:val="00C72F42"/>
    <w:rPr>
      <w:b/>
      <w:bCs/>
    </w:rPr>
  </w:style>
  <w:style w:type="character" w:customStyle="1" w:styleId="kc">
    <w:name w:val="kc"/>
    <w:basedOn w:val="a0"/>
    <w:rsid w:val="008514CC"/>
  </w:style>
  <w:style w:type="character" w:styleId="af0">
    <w:name w:val="FollowedHyperlink"/>
    <w:basedOn w:val="a0"/>
    <w:uiPriority w:val="99"/>
    <w:semiHidden/>
    <w:unhideWhenUsed/>
    <w:rsid w:val="00DA7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99205">
      <w:bodyDiv w:val="1"/>
      <w:marLeft w:val="0"/>
      <w:marRight w:val="0"/>
      <w:marTop w:val="0"/>
      <w:marBottom w:val="0"/>
      <w:divBdr>
        <w:top w:val="none" w:sz="0" w:space="0" w:color="auto"/>
        <w:left w:val="none" w:sz="0" w:space="0" w:color="auto"/>
        <w:bottom w:val="none" w:sz="0" w:space="0" w:color="auto"/>
        <w:right w:val="none" w:sz="0" w:space="0" w:color="auto"/>
      </w:divBdr>
      <w:divsChild>
        <w:div w:id="91517698">
          <w:marLeft w:val="0"/>
          <w:marRight w:val="0"/>
          <w:marTop w:val="0"/>
          <w:marBottom w:val="360"/>
          <w:divBdr>
            <w:top w:val="none" w:sz="0" w:space="0" w:color="auto"/>
            <w:left w:val="none" w:sz="0" w:space="0" w:color="auto"/>
            <w:bottom w:val="none" w:sz="0" w:space="0" w:color="auto"/>
            <w:right w:val="none" w:sz="0" w:space="0" w:color="auto"/>
          </w:divBdr>
        </w:div>
        <w:div w:id="19615690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4460561">
              <w:marLeft w:val="0"/>
              <w:marRight w:val="0"/>
              <w:marTop w:val="0"/>
              <w:marBottom w:val="0"/>
              <w:divBdr>
                <w:top w:val="none" w:sz="0" w:space="0" w:color="auto"/>
                <w:left w:val="none" w:sz="0" w:space="0" w:color="auto"/>
                <w:bottom w:val="none" w:sz="0" w:space="0" w:color="auto"/>
                <w:right w:val="none" w:sz="0" w:space="0" w:color="auto"/>
              </w:divBdr>
            </w:div>
          </w:divsChild>
        </w:div>
        <w:div w:id="957113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87013709">
              <w:marLeft w:val="0"/>
              <w:marRight w:val="0"/>
              <w:marTop w:val="0"/>
              <w:marBottom w:val="0"/>
              <w:divBdr>
                <w:top w:val="none" w:sz="0" w:space="0" w:color="auto"/>
                <w:left w:val="none" w:sz="0" w:space="0" w:color="auto"/>
                <w:bottom w:val="none" w:sz="0" w:space="0" w:color="auto"/>
                <w:right w:val="none" w:sz="0" w:space="0" w:color="auto"/>
              </w:divBdr>
            </w:div>
          </w:divsChild>
        </w:div>
        <w:div w:id="18182549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7193149">
              <w:marLeft w:val="0"/>
              <w:marRight w:val="0"/>
              <w:marTop w:val="0"/>
              <w:marBottom w:val="0"/>
              <w:divBdr>
                <w:top w:val="none" w:sz="0" w:space="0" w:color="auto"/>
                <w:left w:val="none" w:sz="0" w:space="0" w:color="auto"/>
                <w:bottom w:val="none" w:sz="0" w:space="0" w:color="auto"/>
                <w:right w:val="none" w:sz="0" w:space="0" w:color="auto"/>
              </w:divBdr>
            </w:div>
          </w:divsChild>
        </w:div>
        <w:div w:id="4438910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2942532">
              <w:marLeft w:val="0"/>
              <w:marRight w:val="0"/>
              <w:marTop w:val="0"/>
              <w:marBottom w:val="0"/>
              <w:divBdr>
                <w:top w:val="none" w:sz="0" w:space="0" w:color="auto"/>
                <w:left w:val="none" w:sz="0" w:space="0" w:color="auto"/>
                <w:bottom w:val="none" w:sz="0" w:space="0" w:color="auto"/>
                <w:right w:val="none" w:sz="0" w:space="0" w:color="auto"/>
              </w:divBdr>
            </w:div>
          </w:divsChild>
        </w:div>
        <w:div w:id="937983913">
          <w:marLeft w:val="0"/>
          <w:marRight w:val="0"/>
          <w:marTop w:val="0"/>
          <w:marBottom w:val="360"/>
          <w:divBdr>
            <w:top w:val="none" w:sz="0" w:space="0" w:color="auto"/>
            <w:left w:val="none" w:sz="0" w:space="0" w:color="auto"/>
            <w:bottom w:val="none" w:sz="0" w:space="0" w:color="auto"/>
            <w:right w:val="none" w:sz="0" w:space="0" w:color="auto"/>
          </w:divBdr>
        </w:div>
        <w:div w:id="3327324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385179412">
              <w:marLeft w:val="0"/>
              <w:marRight w:val="0"/>
              <w:marTop w:val="0"/>
              <w:marBottom w:val="0"/>
              <w:divBdr>
                <w:top w:val="none" w:sz="0" w:space="0" w:color="auto"/>
                <w:left w:val="none" w:sz="0" w:space="0" w:color="auto"/>
                <w:bottom w:val="none" w:sz="0" w:space="0" w:color="auto"/>
                <w:right w:val="none" w:sz="0" w:space="0" w:color="auto"/>
              </w:divBdr>
            </w:div>
          </w:divsChild>
        </w:div>
        <w:div w:id="12895096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1795252">
              <w:marLeft w:val="0"/>
              <w:marRight w:val="0"/>
              <w:marTop w:val="0"/>
              <w:marBottom w:val="0"/>
              <w:divBdr>
                <w:top w:val="none" w:sz="0" w:space="0" w:color="auto"/>
                <w:left w:val="none" w:sz="0" w:space="0" w:color="auto"/>
                <w:bottom w:val="none" w:sz="0" w:space="0" w:color="auto"/>
                <w:right w:val="none" w:sz="0" w:space="0" w:color="auto"/>
              </w:divBdr>
            </w:div>
          </w:divsChild>
        </w:div>
        <w:div w:id="2121217041">
          <w:marLeft w:val="0"/>
          <w:marRight w:val="0"/>
          <w:marTop w:val="0"/>
          <w:marBottom w:val="360"/>
          <w:divBdr>
            <w:top w:val="none" w:sz="0" w:space="0" w:color="auto"/>
            <w:left w:val="none" w:sz="0" w:space="0" w:color="auto"/>
            <w:bottom w:val="none" w:sz="0" w:space="0" w:color="auto"/>
            <w:right w:val="none" w:sz="0" w:space="0" w:color="auto"/>
          </w:divBdr>
        </w:div>
        <w:div w:id="1010375339">
          <w:marLeft w:val="0"/>
          <w:marRight w:val="0"/>
          <w:marTop w:val="15"/>
          <w:marBottom w:val="360"/>
          <w:divBdr>
            <w:top w:val="single" w:sz="6" w:space="0" w:color="E1E4E5"/>
            <w:left w:val="single" w:sz="6" w:space="0" w:color="E1E4E5"/>
            <w:bottom w:val="single" w:sz="6" w:space="0" w:color="E1E4E5"/>
            <w:right w:val="single" w:sz="6" w:space="0" w:color="E1E4E5"/>
          </w:divBdr>
          <w:divsChild>
            <w:div w:id="362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90">
      <w:bodyDiv w:val="1"/>
      <w:marLeft w:val="0"/>
      <w:marRight w:val="0"/>
      <w:marTop w:val="0"/>
      <w:marBottom w:val="0"/>
      <w:divBdr>
        <w:top w:val="none" w:sz="0" w:space="0" w:color="auto"/>
        <w:left w:val="none" w:sz="0" w:space="0" w:color="auto"/>
        <w:bottom w:val="none" w:sz="0" w:space="0" w:color="auto"/>
        <w:right w:val="none" w:sz="0" w:space="0" w:color="auto"/>
      </w:divBdr>
      <w:divsChild>
        <w:div w:id="444539187">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2010255942">
              <w:marLeft w:val="0"/>
              <w:marRight w:val="0"/>
              <w:marTop w:val="0"/>
              <w:marBottom w:val="0"/>
              <w:divBdr>
                <w:top w:val="none" w:sz="0" w:space="0" w:color="auto"/>
                <w:left w:val="none" w:sz="0" w:space="0" w:color="auto"/>
                <w:bottom w:val="none" w:sz="0" w:space="0" w:color="auto"/>
                <w:right w:val="none" w:sz="0" w:space="0" w:color="auto"/>
              </w:divBdr>
              <w:divsChild>
                <w:div w:id="1863473652">
                  <w:marLeft w:val="0"/>
                  <w:marRight w:val="0"/>
                  <w:marTop w:val="15"/>
                  <w:marBottom w:val="360"/>
                  <w:divBdr>
                    <w:top w:val="single" w:sz="6" w:space="0" w:color="E1E4E5"/>
                    <w:left w:val="single" w:sz="6" w:space="0" w:color="E1E4E5"/>
                    <w:bottom w:val="single" w:sz="6" w:space="0" w:color="E1E4E5"/>
                    <w:right w:val="single" w:sz="6" w:space="0" w:color="E1E4E5"/>
                  </w:divBdr>
                  <w:divsChild>
                    <w:div w:id="1645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1274">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72750974">
              <w:marLeft w:val="0"/>
              <w:marRight w:val="0"/>
              <w:marTop w:val="0"/>
              <w:marBottom w:val="0"/>
              <w:divBdr>
                <w:top w:val="none" w:sz="0" w:space="0" w:color="auto"/>
                <w:left w:val="none" w:sz="0" w:space="0" w:color="auto"/>
                <w:bottom w:val="none" w:sz="0" w:space="0" w:color="auto"/>
                <w:right w:val="none" w:sz="0" w:space="0" w:color="auto"/>
              </w:divBdr>
              <w:divsChild>
                <w:div w:id="353652778">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797140590">
                      <w:marLeft w:val="0"/>
                      <w:marRight w:val="0"/>
                      <w:marTop w:val="0"/>
                      <w:marBottom w:val="0"/>
                      <w:divBdr>
                        <w:top w:val="none" w:sz="0" w:space="0" w:color="auto"/>
                        <w:left w:val="none" w:sz="0" w:space="0" w:color="auto"/>
                        <w:bottom w:val="none" w:sz="0" w:space="0" w:color="auto"/>
                        <w:right w:val="none" w:sz="0" w:space="0" w:color="auto"/>
                      </w:divBdr>
                      <w:divsChild>
                        <w:div w:id="437264576">
                          <w:marLeft w:val="0"/>
                          <w:marRight w:val="0"/>
                          <w:marTop w:val="15"/>
                          <w:marBottom w:val="360"/>
                          <w:divBdr>
                            <w:top w:val="single" w:sz="6" w:space="0" w:color="E1E4E5"/>
                            <w:left w:val="single" w:sz="6" w:space="0" w:color="E1E4E5"/>
                            <w:bottom w:val="single" w:sz="6" w:space="0" w:color="E1E4E5"/>
                            <w:right w:val="single" w:sz="6" w:space="0" w:color="E1E4E5"/>
                          </w:divBdr>
                          <w:divsChild>
                            <w:div w:id="1020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2312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567233601">
              <w:marLeft w:val="0"/>
              <w:marRight w:val="0"/>
              <w:marTop w:val="0"/>
              <w:marBottom w:val="0"/>
              <w:divBdr>
                <w:top w:val="none" w:sz="0" w:space="0" w:color="auto"/>
                <w:left w:val="none" w:sz="0" w:space="0" w:color="auto"/>
                <w:bottom w:val="none" w:sz="0" w:space="0" w:color="auto"/>
                <w:right w:val="none" w:sz="0" w:space="0" w:color="auto"/>
              </w:divBdr>
              <w:divsChild>
                <w:div w:id="1893538448">
                  <w:marLeft w:val="0"/>
                  <w:marRight w:val="0"/>
                  <w:marTop w:val="15"/>
                  <w:marBottom w:val="360"/>
                  <w:divBdr>
                    <w:top w:val="single" w:sz="6" w:space="0" w:color="E1E4E5"/>
                    <w:left w:val="single" w:sz="6" w:space="0" w:color="E1E4E5"/>
                    <w:bottom w:val="single" w:sz="6" w:space="0" w:color="E1E4E5"/>
                    <w:right w:val="single" w:sz="6" w:space="0" w:color="E1E4E5"/>
                  </w:divBdr>
                  <w:divsChild>
                    <w:div w:id="13391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91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3315173">
              <w:marLeft w:val="0"/>
              <w:marRight w:val="0"/>
              <w:marTop w:val="0"/>
              <w:marBottom w:val="0"/>
              <w:divBdr>
                <w:top w:val="none" w:sz="0" w:space="0" w:color="auto"/>
                <w:left w:val="none" w:sz="0" w:space="0" w:color="auto"/>
                <w:bottom w:val="none" w:sz="0" w:space="0" w:color="auto"/>
                <w:right w:val="none" w:sz="0" w:space="0" w:color="auto"/>
              </w:divBdr>
              <w:divsChild>
                <w:div w:id="860628310">
                  <w:marLeft w:val="0"/>
                  <w:marRight w:val="0"/>
                  <w:marTop w:val="15"/>
                  <w:marBottom w:val="360"/>
                  <w:divBdr>
                    <w:top w:val="single" w:sz="6" w:space="0" w:color="E1E4E5"/>
                    <w:left w:val="single" w:sz="6" w:space="0" w:color="E1E4E5"/>
                    <w:bottom w:val="single" w:sz="6" w:space="0" w:color="E1E4E5"/>
                    <w:right w:val="single" w:sz="6" w:space="0" w:color="E1E4E5"/>
                  </w:divBdr>
                  <w:divsChild>
                    <w:div w:id="10411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38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95147142">
              <w:marLeft w:val="0"/>
              <w:marRight w:val="0"/>
              <w:marTop w:val="0"/>
              <w:marBottom w:val="0"/>
              <w:divBdr>
                <w:top w:val="none" w:sz="0" w:space="0" w:color="auto"/>
                <w:left w:val="none" w:sz="0" w:space="0" w:color="auto"/>
                <w:bottom w:val="none" w:sz="0" w:space="0" w:color="auto"/>
                <w:right w:val="none" w:sz="0" w:space="0" w:color="auto"/>
              </w:divBdr>
              <w:divsChild>
                <w:div w:id="2100175688">
                  <w:marLeft w:val="0"/>
                  <w:marRight w:val="0"/>
                  <w:marTop w:val="15"/>
                  <w:marBottom w:val="360"/>
                  <w:divBdr>
                    <w:top w:val="single" w:sz="6" w:space="0" w:color="E1E4E5"/>
                    <w:left w:val="single" w:sz="6" w:space="0" w:color="E1E4E5"/>
                    <w:bottom w:val="single" w:sz="6" w:space="0" w:color="E1E4E5"/>
                    <w:right w:val="single" w:sz="6" w:space="0" w:color="E1E4E5"/>
                  </w:divBdr>
                  <w:divsChild>
                    <w:div w:id="1187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herscan.io/token/0x6c3F90f043a72FA612cbac8115EE7e52BDe6E490" TargetMode="External"/><Relationship Id="rId18" Type="http://schemas.openxmlformats.org/officeDocument/2006/relationships/hyperlink" Target="https://curve.readthedocs.io/dao-fees.html" TargetMode="External"/><Relationship Id="rId26" Type="http://schemas.openxmlformats.org/officeDocument/2006/relationships/hyperlink" Target="https://www.curve.fi/3pool" TargetMode="External"/><Relationship Id="rId39" Type="http://schemas.openxmlformats.org/officeDocument/2006/relationships/hyperlink" Target="https://curve.readthedocs.io/ref-addresses.html" TargetMode="External"/><Relationship Id="rId21" Type="http://schemas.openxmlformats.org/officeDocument/2006/relationships/hyperlink" Target="https://curve.readthedocs.io/dao-fees.html" TargetMode="External"/><Relationship Id="rId34" Type="http://schemas.openxmlformats.org/officeDocument/2006/relationships/hyperlink" Target="https://aragon.org/" TargetMode="External"/><Relationship Id="rId42" Type="http://schemas.openxmlformats.org/officeDocument/2006/relationships/hyperlink" Target="https://curve.readthedocs.io/dao-voting.html" TargetMode="External"/><Relationship Id="rId47" Type="http://schemas.microsoft.com/office/2011/relationships/people" Target="people.xml"/><Relationship Id="rId7" Type="http://schemas.openxmlformats.org/officeDocument/2006/relationships/hyperlink" Target="https://curve.readthedocs.io/dao-fees.html" TargetMode="External"/><Relationship Id="rId2" Type="http://schemas.openxmlformats.org/officeDocument/2006/relationships/styles" Target="styles.xml"/><Relationship Id="rId16" Type="http://schemas.openxmlformats.org/officeDocument/2006/relationships/hyperlink" Target="https://curve.readthedocs.io/dao-fees.html" TargetMode="External"/><Relationship Id="rId29" Type="http://schemas.openxmlformats.org/officeDocument/2006/relationships/hyperlink" Target="https://curve.readthedocs.io/dao-fe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curve.readthedocs.io/dao-fees.html" TargetMode="External"/><Relationship Id="rId32" Type="http://schemas.openxmlformats.org/officeDocument/2006/relationships/hyperlink" Target="https://curve.readthedocs.io/dao-fees.html" TargetMode="External"/><Relationship Id="rId37" Type="http://schemas.openxmlformats.org/officeDocument/2006/relationships/hyperlink" Target="https://dao.curve.fi/dao" TargetMode="External"/><Relationship Id="rId40" Type="http://schemas.openxmlformats.org/officeDocument/2006/relationships/hyperlink" Target="https://curve.readthedocs.io/dao-voting.html" TargetMode="External"/><Relationship Id="rId45" Type="http://schemas.openxmlformats.org/officeDocument/2006/relationships/hyperlink" Target="https://curve.readthedocs.io/dao-voting.html" TargetMode="External"/><Relationship Id="rId5" Type="http://schemas.openxmlformats.org/officeDocument/2006/relationships/footnotes" Target="footnotes.xml"/><Relationship Id="rId15" Type="http://schemas.openxmlformats.org/officeDocument/2006/relationships/hyperlink" Target="https://curve.readthedocs.io/dao-fees.html" TargetMode="External"/><Relationship Id="rId23" Type="http://schemas.openxmlformats.org/officeDocument/2006/relationships/hyperlink" Target="https://curve.readthedocs.io/dao-fees.html" TargetMode="External"/><Relationship Id="rId28" Type="http://schemas.openxmlformats.org/officeDocument/2006/relationships/hyperlink" Target="https://curve.readthedocs.io/dao-fees.html" TargetMode="External"/><Relationship Id="rId36" Type="http://schemas.openxmlformats.org/officeDocument/2006/relationships/hyperlink" Target="https://github.com/aragon/aragon-apps/tree/master/apps/voting" TargetMode="External"/><Relationship Id="rId10" Type="http://schemas.microsoft.com/office/2016/09/relationships/commentsIds" Target="commentsIds.xml"/><Relationship Id="rId19" Type="http://schemas.openxmlformats.org/officeDocument/2006/relationships/hyperlink" Target="https://docs.synthetix.io/integrations/settlement/" TargetMode="External"/><Relationship Id="rId31" Type="http://schemas.openxmlformats.org/officeDocument/2006/relationships/hyperlink" Target="https://curve.readthedocs.io/dao-fees.html" TargetMode="External"/><Relationship Id="rId44" Type="http://schemas.openxmlformats.org/officeDocument/2006/relationships/hyperlink" Target="https://curve.readthedocs.io/dao-voting.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urve.readthedocs.io/dao-fees.html" TargetMode="External"/><Relationship Id="rId22" Type="http://schemas.openxmlformats.org/officeDocument/2006/relationships/hyperlink" Target="https://curve.readthedocs.io/dao-fees.html" TargetMode="External"/><Relationship Id="rId27" Type="http://schemas.openxmlformats.org/officeDocument/2006/relationships/hyperlink" Target="https://docs.synthetix.io/contracts/source/contracts/Synthetix/" TargetMode="External"/><Relationship Id="rId30" Type="http://schemas.openxmlformats.org/officeDocument/2006/relationships/hyperlink" Target="https://etherscan.io/address/0xa464e6dcda8ac41e03616f95f4bc98a13b8922dc" TargetMode="External"/><Relationship Id="rId35" Type="http://schemas.openxmlformats.org/officeDocument/2006/relationships/hyperlink" Target="https://github.com/curvefi/curve-aragon-voting" TargetMode="External"/><Relationship Id="rId43" Type="http://schemas.openxmlformats.org/officeDocument/2006/relationships/hyperlink" Target="https://github.com/curvefi/curve-dao-contracts/blob/master/scripts/voting/new_vote.py" TargetMode="Externa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curve.readthedocs.io/dao-ownership.html" TargetMode="External"/><Relationship Id="rId17" Type="http://schemas.openxmlformats.org/officeDocument/2006/relationships/hyperlink" Target="https://curve.readthedocs.io/exchange-cross-asset-swaps.html" TargetMode="External"/><Relationship Id="rId25" Type="http://schemas.openxmlformats.org/officeDocument/2006/relationships/hyperlink" Target="https://curve.readthedocs.io/dao-fees.html" TargetMode="External"/><Relationship Id="rId33" Type="http://schemas.openxmlformats.org/officeDocument/2006/relationships/hyperlink" Target="https://curve.readthedocs.io/dao-voting.html" TargetMode="External"/><Relationship Id="rId38" Type="http://schemas.openxmlformats.org/officeDocument/2006/relationships/hyperlink" Target="https://eth-brownie.readthedocs.io/en/stable/interaction.html" TargetMode="External"/><Relationship Id="rId46" Type="http://schemas.openxmlformats.org/officeDocument/2006/relationships/fontTable" Target="fontTable.xml"/><Relationship Id="rId20" Type="http://schemas.openxmlformats.org/officeDocument/2006/relationships/hyperlink" Target="https://curve.readthedocs.io/dao-fees.html" TargetMode="External"/><Relationship Id="rId41" Type="http://schemas.openxmlformats.org/officeDocument/2006/relationships/hyperlink" Target="https://github.com/curvefi/curve-dao-contracts/blob/master/scripts/voting/new_vote.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2987</Words>
  <Characters>17031</Characters>
  <Application>Microsoft Office Word</Application>
  <DocSecurity>0</DocSecurity>
  <Lines>141</Lines>
  <Paragraphs>39</Paragraphs>
  <ScaleCrop>false</ScaleCrop>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49</cp:revision>
  <dcterms:created xsi:type="dcterms:W3CDTF">2023-05-31T06:42:00Z</dcterms:created>
  <dcterms:modified xsi:type="dcterms:W3CDTF">2023-06-01T01:58:00Z</dcterms:modified>
</cp:coreProperties>
</file>