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0D3F" w14:textId="77777777" w:rsidR="00B96C17" w:rsidRPr="00B96C17" w:rsidRDefault="00B96C17" w:rsidP="00B96C1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96C17">
        <w:rPr>
          <w:rFonts w:ascii="Segoe UI" w:eastAsia="宋体" w:hAnsi="Segoe UI" w:cs="Segoe UI"/>
          <w:kern w:val="0"/>
          <w:sz w:val="24"/>
          <w:szCs w:val="24"/>
        </w:rPr>
        <w:t>Credit accounts</w:t>
      </w:r>
    </w:p>
    <w:p w14:paraId="51630B11" w14:textId="77777777" w:rsidR="00B96C17" w:rsidRPr="00B96C17" w:rsidRDefault="00B96C17" w:rsidP="00B96C1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96C17">
        <w:rPr>
          <w:rFonts w:ascii="Segoe UI" w:eastAsia="宋体" w:hAnsi="Segoe UI" w:cs="Segoe UI"/>
          <w:kern w:val="0"/>
          <w:sz w:val="24"/>
          <w:szCs w:val="24"/>
        </w:rPr>
        <w:t>Execute transactions</w:t>
      </w:r>
    </w:p>
    <w:p w14:paraId="5FAC7B91" w14:textId="77777777" w:rsidR="00B96C17" w:rsidRPr="00B96C17" w:rsidRDefault="00B96C17" w:rsidP="00B96C1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B96C17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t>Executing transactions</w:t>
      </w:r>
    </w:p>
    <w:p w14:paraId="770D5532" w14:textId="77777777" w:rsidR="00B96C17" w:rsidRPr="00B96C17" w:rsidRDefault="00B96C17" w:rsidP="00B96C17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B96C17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Overview</w:t>
      </w:r>
    </w:p>
    <w:p w14:paraId="558A521A" w14:textId="2A449BA1" w:rsidR="00B96C17" w:rsidRPr="00B96C17" w:rsidRDefault="00B96C17" w:rsidP="00B96C1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User can consider credit account as your additional account, because 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all </w:t>
      </w:r>
      <w:r w:rsidR="009E2CE4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operations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are executed on behalf of it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367CA1DD" w14:textId="5BC91A0E" w:rsidR="00B96C17" w:rsidRPr="00B96C17" w:rsidRDefault="00B96C17" w:rsidP="00B96C1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0"/>
      <w:r w:rsidRPr="00B96C17"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1BFCCBC5" wp14:editId="5A21BFD4">
            <wp:extent cx="5274310" cy="1642745"/>
            <wp:effectExtent l="0" t="0" r="2540" b="0"/>
            <wp:docPr id="512598429" name="图片 1" descr="Opening credit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ing credit accou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7E5D76">
        <w:rPr>
          <w:rStyle w:val="a9"/>
        </w:rPr>
        <w:commentReference w:id="0"/>
      </w:r>
    </w:p>
    <w:p w14:paraId="665A5CC5" w14:textId="6902771D" w:rsidR="00B96C17" w:rsidRPr="00B96C17" w:rsidRDefault="00B96C17" w:rsidP="00B96C1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To interact with 3rd party protocol, each it's contract should be connected with </w:t>
      </w:r>
      <w:proofErr w:type="spellStart"/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CreditManager</w:t>
      </w:r>
      <w:proofErr w:type="spellEnd"/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via special contract called </w:t>
      </w:r>
      <w:hyperlink r:id="rId12" w:history="1">
        <w:r w:rsidRPr="00B96C17">
          <w:rPr>
            <w:rFonts w:ascii="Segoe UI" w:eastAsia="宋体" w:hAnsi="Segoe UI" w:cs="Segoe UI"/>
            <w:color w:val="0000FF"/>
            <w:kern w:val="0"/>
            <w:sz w:val="24"/>
            <w:szCs w:val="24"/>
            <w:highlight w:val="yellow"/>
            <w:u w:val="single"/>
            <w:bdr w:val="single" w:sz="2" w:space="0" w:color="E5E7EB" w:frame="1"/>
          </w:rPr>
          <w:t>Adapter</w:t>
        </w:r>
      </w:hyperlink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This contract has the 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same API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as original contract, so you should 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"prepare" your </w:t>
      </w:r>
      <w:proofErr w:type="spellStart"/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calldata</w:t>
      </w:r>
      <w:proofErr w:type="spellEnd"/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send it to adapter instead </w:t>
      </w:r>
      <w:r w:rsidR="007E5D76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t>of</w:t>
      </w:r>
      <w:r w:rsidR="007E5D7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original contract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33A5E854" w14:textId="77777777" w:rsidR="00B96C17" w:rsidRPr="00B96C17" w:rsidRDefault="00B96C17" w:rsidP="00B96C1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>Transaction would be reverted if:</w:t>
      </w:r>
    </w:p>
    <w:p w14:paraId="7ECEB488" w14:textId="77777777" w:rsidR="00B96C17" w:rsidRPr="00B96C17" w:rsidRDefault="00B96C17" w:rsidP="00B96C17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>If token which would be sent as result is forbidden</w:t>
      </w:r>
    </w:p>
    <w:p w14:paraId="5AF0B353" w14:textId="77777777" w:rsidR="00B96C17" w:rsidRPr="00B96C17" w:rsidRDefault="00B96C17" w:rsidP="00B96C17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>If health factor after operation becomes &lt; 1</w:t>
      </w:r>
    </w:p>
    <w:p w14:paraId="5F1C62F9" w14:textId="77777777" w:rsidR="00B96C17" w:rsidRPr="00B96C17" w:rsidRDefault="00B96C17" w:rsidP="00B96C17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B96C17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lastRenderedPageBreak/>
        <w:t>How to make a transaction</w:t>
      </w:r>
    </w:p>
    <w:p w14:paraId="5F0DD2E8" w14:textId="77777777" w:rsidR="00B96C17" w:rsidRPr="00B96C17" w:rsidRDefault="00B96C17" w:rsidP="00B96C1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To make a transaction, developer should get 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address of particular adapter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make the 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same call</w:t>
      </w: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as with original contract.</w:t>
      </w:r>
    </w:p>
    <w:p w14:paraId="3060F010" w14:textId="03AC1BE1" w:rsidR="00B96C17" w:rsidRPr="00B96C17" w:rsidRDefault="00B96C17" w:rsidP="00B96C17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B96C17">
        <w:rPr>
          <w:rFonts w:ascii="Segoe UI" w:eastAsia="宋体" w:hAnsi="Segoe UI" w:cs="Segoe UI"/>
          <w:color w:val="000000"/>
          <w:kern w:val="0"/>
          <w:sz w:val="24"/>
          <w:szCs w:val="24"/>
        </w:rPr>
        <w:t>Solidity</w:t>
      </w:r>
    </w:p>
    <w:p w14:paraId="06C634DC" w14:textId="18EB09AC" w:rsidR="003837A1" w:rsidRDefault="008A2BFF">
      <w:commentRangeStart w:id="1"/>
      <w:r w:rsidRPr="008A2BFF">
        <w:drawing>
          <wp:inline distT="0" distB="0" distL="0" distR="0" wp14:anchorId="0BDED631" wp14:editId="608ADBDE">
            <wp:extent cx="5274310" cy="5028565"/>
            <wp:effectExtent l="0" t="0" r="2540" b="635"/>
            <wp:docPr id="1086706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06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DE336A">
        <w:rPr>
          <w:rStyle w:val="a9"/>
        </w:rPr>
        <w:commentReference w:id="1"/>
      </w:r>
    </w:p>
    <w:p w14:paraId="1EC84564" w14:textId="77777777" w:rsidR="00B96C17" w:rsidRDefault="00B96C17">
      <w:pPr>
        <w:pBdr>
          <w:bottom w:val="single" w:sz="6" w:space="1" w:color="auto"/>
        </w:pBdr>
      </w:pPr>
    </w:p>
    <w:p w14:paraId="18407FB2" w14:textId="77777777" w:rsidR="00B96C17" w:rsidRDefault="00B96C17" w:rsidP="00B96C17">
      <w:pPr>
        <w:widowControl/>
        <w:shd w:val="clear" w:color="auto" w:fill="FFFFFF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Credit accounts</w:t>
      </w:r>
    </w:p>
    <w:p w14:paraId="7D6F7E57" w14:textId="77777777" w:rsidR="00B96C17" w:rsidRDefault="00B96C17" w:rsidP="00B96C17">
      <w:pPr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Multicall</w:t>
      </w:r>
      <w:proofErr w:type="spellEnd"/>
    </w:p>
    <w:p w14:paraId="394ED607" w14:textId="77777777" w:rsidR="00B96C17" w:rsidRDefault="00B96C17" w:rsidP="00B96C17">
      <w:pPr>
        <w:pStyle w:val="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proofErr w:type="spellStart"/>
      <w:r>
        <w:rPr>
          <w:rFonts w:ascii="Segoe UI" w:hAnsi="Segoe UI" w:cs="Segoe UI"/>
          <w:color w:val="000000"/>
          <w:spacing w:val="-4"/>
        </w:rPr>
        <w:t>Multicall</w:t>
      </w:r>
      <w:proofErr w:type="spellEnd"/>
    </w:p>
    <w:p w14:paraId="20759F4A" w14:textId="77777777" w:rsidR="00B96C17" w:rsidRDefault="00B96C17" w:rsidP="00B96C17">
      <w:pPr>
        <w:pStyle w:val="2"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Overview</w:t>
      </w:r>
    </w:p>
    <w:p w14:paraId="5B6C9E11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 w:rsidRPr="00C01CE8">
        <w:rPr>
          <w:rFonts w:ascii="Segoe UI" w:hAnsi="Segoe UI" w:cs="Segoe UI"/>
          <w:color w:val="000000"/>
          <w:highlight w:val="yellow"/>
        </w:rPr>
        <w:t>Multicall</w:t>
      </w:r>
      <w:proofErr w:type="spellEnd"/>
      <w:r w:rsidRPr="00C01CE8">
        <w:rPr>
          <w:rFonts w:ascii="Segoe UI" w:hAnsi="Segoe UI" w:cs="Segoe UI"/>
          <w:color w:val="000000"/>
          <w:highlight w:val="yellow"/>
        </w:rPr>
        <w:t xml:space="preserve"> is a new feature in Gearbox V2</w:t>
      </w:r>
      <w:r>
        <w:rPr>
          <w:rFonts w:ascii="Segoe UI" w:hAnsi="Segoe UI" w:cs="Segoe UI"/>
          <w:color w:val="000000"/>
        </w:rPr>
        <w:t xml:space="preserve">, which allows users to </w:t>
      </w:r>
      <w:r w:rsidRPr="00C01CE8">
        <w:rPr>
          <w:rFonts w:ascii="Segoe UI" w:hAnsi="Segoe UI" w:cs="Segoe UI"/>
          <w:color w:val="000000"/>
          <w:highlight w:val="yellow"/>
        </w:rPr>
        <w:t>execute a batch of adapter or Credit Facade calls in one transaction</w:t>
      </w:r>
      <w:r>
        <w:rPr>
          <w:rFonts w:ascii="Segoe UI" w:hAnsi="Segoe UI" w:cs="Segoe UI"/>
          <w:color w:val="000000"/>
        </w:rPr>
        <w:t xml:space="preserve">. There is a number of advantages to using </w:t>
      </w:r>
      <w:proofErr w:type="spellStart"/>
      <w:r>
        <w:rPr>
          <w:rFonts w:ascii="Segoe UI" w:hAnsi="Segoe UI" w:cs="Segoe UI"/>
          <w:color w:val="000000"/>
        </w:rPr>
        <w:t>multicalls</w:t>
      </w:r>
      <w:proofErr w:type="spellEnd"/>
      <w:r>
        <w:rPr>
          <w:rFonts w:ascii="Segoe UI" w:hAnsi="Segoe UI" w:cs="Segoe UI"/>
          <w:color w:val="000000"/>
        </w:rPr>
        <w:t xml:space="preserve"> as opposed to individual adapter calls:</w:t>
      </w:r>
    </w:p>
    <w:p w14:paraId="70F8D740" w14:textId="77777777" w:rsidR="00B96C17" w:rsidRDefault="00B96C17" w:rsidP="00B96C17">
      <w:pPr>
        <w:pStyle w:val="nx-mt-6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3A6C08">
        <w:rPr>
          <w:rStyle w:val="a8"/>
          <w:rFonts w:ascii="Segoe UI" w:hAnsi="Segoe UI" w:cs="Segoe UI"/>
          <w:color w:val="000000"/>
          <w:highlight w:val="yellow"/>
          <w:bdr w:val="single" w:sz="2" w:space="0" w:color="E5E7EB" w:frame="1"/>
        </w:rPr>
        <w:t>Gas efficiency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</w:rPr>
        <w:t>Multicall</w:t>
      </w:r>
      <w:proofErr w:type="spellEnd"/>
      <w:r>
        <w:rPr>
          <w:rFonts w:ascii="Segoe UI" w:hAnsi="Segoe UI" w:cs="Segoe UI"/>
          <w:color w:val="000000"/>
        </w:rPr>
        <w:t xml:space="preserve"> only performs </w:t>
      </w:r>
      <w:r w:rsidRPr="003A6C08">
        <w:rPr>
          <w:rFonts w:ascii="Segoe UI" w:hAnsi="Segoe UI" w:cs="Segoe UI"/>
          <w:color w:val="000000"/>
          <w:highlight w:val="yellow"/>
        </w:rPr>
        <w:t>one collateral check</w:t>
      </w:r>
      <w:r>
        <w:rPr>
          <w:rFonts w:ascii="Segoe UI" w:hAnsi="Segoe UI" w:cs="Segoe UI"/>
          <w:color w:val="000000"/>
        </w:rPr>
        <w:t xml:space="preserve"> after executing all actions, compared to a </w:t>
      </w:r>
      <w:proofErr w:type="spellStart"/>
      <w:r w:rsidRPr="003A6C08">
        <w:rPr>
          <w:rFonts w:ascii="Segoe UI" w:hAnsi="Segoe UI" w:cs="Segoe UI"/>
          <w:color w:val="000000"/>
          <w:highlight w:val="yellow"/>
        </w:rPr>
        <w:t>fastCollateralCheck</w:t>
      </w:r>
      <w:proofErr w:type="spellEnd"/>
      <w:r>
        <w:rPr>
          <w:rFonts w:ascii="Segoe UI" w:hAnsi="Segoe UI" w:cs="Segoe UI"/>
          <w:color w:val="000000"/>
        </w:rPr>
        <w:t xml:space="preserve"> or </w:t>
      </w:r>
      <w:proofErr w:type="spellStart"/>
      <w:r w:rsidRPr="003A6C08">
        <w:rPr>
          <w:rFonts w:ascii="Segoe UI" w:hAnsi="Segoe UI" w:cs="Segoe UI"/>
          <w:color w:val="000000"/>
          <w:highlight w:val="yellow"/>
        </w:rPr>
        <w:t>fullCollateralCheck</w:t>
      </w:r>
      <w:proofErr w:type="spellEnd"/>
      <w:r>
        <w:rPr>
          <w:rFonts w:ascii="Segoe UI" w:hAnsi="Segoe UI" w:cs="Segoe UI"/>
          <w:color w:val="000000"/>
        </w:rPr>
        <w:t xml:space="preserve"> being invoked each time after separate calls. As </w:t>
      </w:r>
      <w:commentRangeStart w:id="2"/>
      <w:r>
        <w:rPr>
          <w:rFonts w:ascii="Segoe UI" w:hAnsi="Segoe UI" w:cs="Segoe UI"/>
          <w:color w:val="000000"/>
        </w:rPr>
        <w:t>health checks</w:t>
      </w:r>
      <w:commentRangeEnd w:id="2"/>
      <w:r w:rsidR="003A6C08">
        <w:rPr>
          <w:rStyle w:val="a9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Segoe UI" w:hAnsi="Segoe UI" w:cs="Segoe UI"/>
          <w:color w:val="000000"/>
        </w:rPr>
        <w:t xml:space="preserve"> are some of the </w:t>
      </w:r>
      <w:r w:rsidRPr="003A6C08">
        <w:rPr>
          <w:rFonts w:ascii="Segoe UI" w:hAnsi="Segoe UI" w:cs="Segoe UI"/>
          <w:color w:val="000000"/>
          <w:highlight w:val="yellow"/>
        </w:rPr>
        <w:t>most expensive</w:t>
      </w:r>
      <w:r>
        <w:rPr>
          <w:rFonts w:ascii="Segoe UI" w:hAnsi="Segoe UI" w:cs="Segoe UI"/>
          <w:color w:val="000000"/>
        </w:rPr>
        <w:t xml:space="preserve"> actions in the system, this saves a lot of gas.</w:t>
      </w:r>
    </w:p>
    <w:p w14:paraId="1566B3BB" w14:textId="77777777" w:rsidR="00B96C17" w:rsidRDefault="00B96C17" w:rsidP="00B96C17">
      <w:pPr>
        <w:pStyle w:val="nx-mt-6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EE4AD9">
        <w:rPr>
          <w:rStyle w:val="a8"/>
          <w:rFonts w:ascii="Segoe UI" w:hAnsi="Segoe UI" w:cs="Segoe UI"/>
          <w:color w:val="000000"/>
          <w:highlight w:val="yellow"/>
          <w:bdr w:val="single" w:sz="2" w:space="0" w:color="E5E7EB" w:frame="1"/>
        </w:rPr>
        <w:t>One-click strategies</w:t>
      </w:r>
      <w:r>
        <w:rPr>
          <w:rFonts w:ascii="Segoe UI" w:hAnsi="Segoe UI" w:cs="Segoe UI"/>
          <w:color w:val="000000"/>
        </w:rPr>
        <w:br/>
      </w:r>
      <w:commentRangeStart w:id="3"/>
      <w:proofErr w:type="spellStart"/>
      <w:r>
        <w:rPr>
          <w:rFonts w:ascii="Segoe UI" w:hAnsi="Segoe UI" w:cs="Segoe UI"/>
          <w:color w:val="000000"/>
        </w:rPr>
        <w:t>Multicalls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commentRangeEnd w:id="3"/>
      <w:r w:rsidR="00EC36C1">
        <w:rPr>
          <w:rStyle w:val="a9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Segoe UI" w:hAnsi="Segoe UI" w:cs="Segoe UI"/>
          <w:color w:val="000000"/>
        </w:rPr>
        <w:t>can be used while opening, closing, or liquidating accounts, or run separately to manage an existing account. From the standpoint of a user, very complex levered strategies can be entered or exited with a single transaction signing.</w:t>
      </w:r>
    </w:p>
    <w:p w14:paraId="2009BB9E" w14:textId="77777777" w:rsidR="00B96C17" w:rsidRDefault="00B96C17" w:rsidP="00B96C17">
      <w:pPr>
        <w:pStyle w:val="nx-mt-6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200D46">
        <w:rPr>
          <w:rStyle w:val="a8"/>
          <w:rFonts w:ascii="Segoe UI" w:hAnsi="Segoe UI" w:cs="Segoe UI"/>
          <w:color w:val="000000"/>
          <w:highlight w:val="yellow"/>
          <w:bdr w:val="single" w:sz="2" w:space="0" w:color="E5E7EB" w:frame="1"/>
        </w:rPr>
        <w:t>Low-cost liquidations</w:t>
      </w:r>
      <w:r>
        <w:rPr>
          <w:rFonts w:ascii="Segoe UI" w:hAnsi="Segoe UI" w:cs="Segoe UI"/>
          <w:color w:val="000000"/>
        </w:rPr>
        <w:br/>
      </w:r>
      <w:commentRangeStart w:id="4"/>
      <w:r>
        <w:rPr>
          <w:rFonts w:ascii="Segoe UI" w:hAnsi="Segoe UI" w:cs="Segoe UI"/>
          <w:color w:val="000000"/>
        </w:rPr>
        <w:t xml:space="preserve">Instead </w:t>
      </w:r>
      <w:commentRangeEnd w:id="4"/>
      <w:r w:rsidR="00200D46">
        <w:rPr>
          <w:rStyle w:val="a9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Segoe UI" w:hAnsi="Segoe UI" w:cs="Segoe UI"/>
          <w:color w:val="000000"/>
        </w:rPr>
        <w:t xml:space="preserve">of using flash loans, receiving collateral and then selling it (which is how liquidations are typically performed in overcollateralized systems), </w:t>
      </w:r>
      <w:proofErr w:type="spellStart"/>
      <w:r>
        <w:rPr>
          <w:rFonts w:ascii="Segoe UI" w:hAnsi="Segoe UI" w:cs="Segoe UI"/>
          <w:color w:val="000000"/>
        </w:rPr>
        <w:t>multicalls</w:t>
      </w:r>
      <w:proofErr w:type="spellEnd"/>
      <w:r>
        <w:rPr>
          <w:rFonts w:ascii="Segoe UI" w:hAnsi="Segoe UI" w:cs="Segoe UI"/>
          <w:color w:val="000000"/>
        </w:rPr>
        <w:t xml:space="preserve"> enable the liquidator to take temporary control of the account, convert collateral to underlying within the system, and then repay the loan. This flow significantly reduces liquidation costs, as </w:t>
      </w:r>
      <w:r>
        <w:rPr>
          <w:rFonts w:ascii="Segoe UI" w:hAnsi="Segoe UI" w:cs="Segoe UI"/>
          <w:color w:val="000000"/>
        </w:rPr>
        <w:lastRenderedPageBreak/>
        <w:t>borrowing/repaying a flash loan and sending a potentially large number of assets to the liquidator are no longer required.</w:t>
      </w:r>
    </w:p>
    <w:p w14:paraId="306F5618" w14:textId="77777777" w:rsidR="00B96C17" w:rsidRDefault="00B96C17" w:rsidP="00B96C17">
      <w:pPr>
        <w:pStyle w:val="2"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 xml:space="preserve">Building a </w:t>
      </w:r>
      <w:proofErr w:type="spellStart"/>
      <w:r>
        <w:rPr>
          <w:rFonts w:ascii="Segoe UI" w:hAnsi="Segoe UI" w:cs="Segoe UI"/>
          <w:color w:val="000000"/>
          <w:spacing w:val="-4"/>
        </w:rPr>
        <w:t>multicall</w:t>
      </w:r>
      <w:proofErr w:type="spellEnd"/>
    </w:p>
    <w:p w14:paraId="3A46AB50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build a </w:t>
      </w:r>
      <w:proofErr w:type="spellStart"/>
      <w:r>
        <w:rPr>
          <w:rFonts w:ascii="Segoe UI" w:hAnsi="Segoe UI" w:cs="Segoe UI"/>
          <w:color w:val="000000"/>
        </w:rPr>
        <w:t>multicall</w:t>
      </w:r>
      <w:proofErr w:type="spellEnd"/>
      <w:r>
        <w:rPr>
          <w:rFonts w:ascii="Segoe UI" w:hAnsi="Segoe UI" w:cs="Segoe UI"/>
          <w:color w:val="000000"/>
        </w:rPr>
        <w:t xml:space="preserve">, the developer would prepare </w:t>
      </w:r>
      <w:r w:rsidRPr="00B4357D">
        <w:rPr>
          <w:rFonts w:ascii="Segoe UI" w:hAnsi="Segoe UI" w:cs="Segoe UI"/>
          <w:color w:val="000000"/>
          <w:highlight w:val="yellow"/>
        </w:rPr>
        <w:t>an array of </w:t>
      </w:r>
      <w:proofErr w:type="spellStart"/>
      <w:r w:rsidRPr="00B4357D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Multicall</w:t>
      </w:r>
      <w:proofErr w:type="spellEnd"/>
      <w:r w:rsidRPr="00B4357D">
        <w:rPr>
          <w:rFonts w:ascii="Segoe UI" w:hAnsi="Segoe UI" w:cs="Segoe UI"/>
          <w:color w:val="000000"/>
          <w:highlight w:val="yellow"/>
        </w:rPr>
        <w:t> structs</w:t>
      </w:r>
      <w:r>
        <w:rPr>
          <w:rFonts w:ascii="Segoe UI" w:hAnsi="Segoe UI" w:cs="Segoe UI"/>
          <w:color w:val="000000"/>
        </w:rPr>
        <w:t xml:space="preserve">, providing the list of </w:t>
      </w:r>
      <w:r w:rsidRPr="00B4357D">
        <w:rPr>
          <w:rFonts w:ascii="Segoe UI" w:hAnsi="Segoe UI" w:cs="Segoe UI"/>
          <w:color w:val="000000"/>
          <w:highlight w:val="yellow"/>
        </w:rPr>
        <w:t>call targets</w:t>
      </w:r>
      <w:r>
        <w:rPr>
          <w:rFonts w:ascii="Segoe UI" w:hAnsi="Segoe UI" w:cs="Segoe UI"/>
          <w:color w:val="000000"/>
        </w:rPr>
        <w:t xml:space="preserve"> and corresponding </w:t>
      </w:r>
      <w:proofErr w:type="spellStart"/>
      <w:r w:rsidRPr="00B4357D">
        <w:rPr>
          <w:rFonts w:ascii="Segoe UI" w:hAnsi="Segoe UI" w:cs="Segoe UI"/>
          <w:color w:val="000000"/>
          <w:highlight w:val="yellow"/>
        </w:rPr>
        <w:t>calldata</w:t>
      </w:r>
      <w:proofErr w:type="spellEnd"/>
      <w:r>
        <w:rPr>
          <w:rFonts w:ascii="Segoe UI" w:hAnsi="Segoe UI" w:cs="Segoe UI"/>
          <w:color w:val="000000"/>
        </w:rPr>
        <w:t xml:space="preserve">. They would then pass the array to one of the functions in </w:t>
      </w:r>
      <w:commentRangeStart w:id="5"/>
      <w:proofErr w:type="spellStart"/>
      <w:r>
        <w:rPr>
          <w:rFonts w:ascii="Segoe UI" w:hAnsi="Segoe UI" w:cs="Segoe UI"/>
          <w:color w:val="000000"/>
        </w:rPr>
        <w:t>CreditFacade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commentRangeEnd w:id="5"/>
      <w:r w:rsidR="00556817">
        <w:rPr>
          <w:rStyle w:val="a9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Segoe UI" w:hAnsi="Segoe UI" w:cs="Segoe UI"/>
          <w:color w:val="000000"/>
        </w:rPr>
        <w:t xml:space="preserve">that supports </w:t>
      </w:r>
      <w:proofErr w:type="spellStart"/>
      <w:r>
        <w:rPr>
          <w:rFonts w:ascii="Segoe UI" w:hAnsi="Segoe UI" w:cs="Segoe UI"/>
          <w:color w:val="000000"/>
        </w:rPr>
        <w:t>multicalls</w:t>
      </w:r>
      <w:proofErr w:type="spellEnd"/>
      <w:r>
        <w:rPr>
          <w:rFonts w:ascii="Segoe UI" w:hAnsi="Segoe UI" w:cs="Segoe UI"/>
          <w:color w:val="000000"/>
        </w:rPr>
        <w:t>:</w:t>
      </w:r>
    </w:p>
    <w:p w14:paraId="5C25B7E1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struct </w:t>
      </w:r>
      <w:commentRangeStart w:id="6"/>
      <w:proofErr w:type="spellStart"/>
      <w:r w:rsidRPr="00556817">
        <w:rPr>
          <w:rFonts w:ascii="Consolas" w:hAnsi="Consolas"/>
          <w:color w:val="000000"/>
          <w:sz w:val="22"/>
          <w:szCs w:val="22"/>
        </w:rPr>
        <w:t>MultiCall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commentRangeEnd w:id="6"/>
      <w:r w:rsidR="003670ED">
        <w:rPr>
          <w:rStyle w:val="a9"/>
          <w:rFonts w:asciiTheme="minorHAnsi" w:eastAsiaTheme="minorEastAsia" w:hAnsiTheme="minorHAnsi" w:cstheme="minorBidi"/>
          <w:kern w:val="2"/>
        </w:rPr>
        <w:commentReference w:id="6"/>
      </w:r>
      <w:r w:rsidRPr="00556817">
        <w:rPr>
          <w:rFonts w:ascii="Consolas" w:hAnsi="Consolas"/>
          <w:color w:val="000000"/>
          <w:sz w:val="22"/>
          <w:szCs w:val="22"/>
        </w:rPr>
        <w:t>{</w:t>
      </w:r>
    </w:p>
    <w:p w14:paraId="2E0C1CFD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address target;</w:t>
      </w:r>
    </w:p>
    <w:p w14:paraId="21C0DF1E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bytes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callData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;</w:t>
      </w:r>
    </w:p>
    <w:p w14:paraId="7F3C4721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4681B6E6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</w:p>
    <w:p w14:paraId="79525D68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@dev </w:t>
      </w:r>
      <w:commentRangeStart w:id="7"/>
      <w:r w:rsidRPr="003670ED">
        <w:rPr>
          <w:rFonts w:ascii="Consolas" w:hAnsi="Consolas"/>
          <w:color w:val="000000"/>
          <w:sz w:val="22"/>
          <w:szCs w:val="22"/>
          <w:highlight w:val="yellow"/>
        </w:rPr>
        <w:t xml:space="preserve">Opens </w:t>
      </w:r>
      <w:commentRangeEnd w:id="7"/>
      <w:r w:rsidR="00886A76">
        <w:rPr>
          <w:rStyle w:val="a9"/>
          <w:rFonts w:asciiTheme="minorHAnsi" w:eastAsiaTheme="minorEastAsia" w:hAnsiTheme="minorHAnsi" w:cstheme="minorBidi"/>
          <w:kern w:val="2"/>
        </w:rPr>
        <w:commentReference w:id="7"/>
      </w:r>
      <w:r w:rsidRPr="003670ED">
        <w:rPr>
          <w:rFonts w:ascii="Consolas" w:hAnsi="Consolas"/>
          <w:color w:val="000000"/>
          <w:sz w:val="22"/>
          <w:szCs w:val="22"/>
          <w:highlight w:val="yellow"/>
        </w:rPr>
        <w:t xml:space="preserve">credit account and run a bunch of transactions for </w:t>
      </w:r>
      <w:proofErr w:type="spellStart"/>
      <w:r w:rsidRPr="003670ED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</w:p>
    <w:p w14:paraId="67D66666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</w:t>
      </w:r>
      <w:r w:rsidRPr="002166DB">
        <w:rPr>
          <w:rFonts w:ascii="Consolas" w:hAnsi="Consolas"/>
          <w:color w:val="000000"/>
          <w:sz w:val="22"/>
          <w:szCs w:val="22"/>
          <w:highlight w:val="yellow"/>
        </w:rPr>
        <w:t>Opens</w:t>
      </w:r>
      <w:r w:rsidRPr="00556817">
        <w:rPr>
          <w:rFonts w:ascii="Consolas" w:hAnsi="Consolas"/>
          <w:color w:val="000000"/>
          <w:sz w:val="22"/>
          <w:szCs w:val="22"/>
        </w:rPr>
        <w:t xml:space="preserve"> credit account with desired borrowed amount</w:t>
      </w:r>
    </w:p>
    <w:p w14:paraId="27234E91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</w:t>
      </w:r>
      <w:r w:rsidRPr="002166DB">
        <w:rPr>
          <w:rFonts w:ascii="Consolas" w:hAnsi="Consolas"/>
          <w:color w:val="000000"/>
          <w:sz w:val="22"/>
          <w:szCs w:val="22"/>
          <w:highlight w:val="yellow"/>
        </w:rPr>
        <w:t>Executes</w:t>
      </w: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multicall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functions for it</w:t>
      </w:r>
    </w:p>
    <w:p w14:paraId="1089DFA7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</w:t>
      </w:r>
      <w:r w:rsidRPr="002166DB">
        <w:rPr>
          <w:rFonts w:ascii="Consolas" w:hAnsi="Consolas"/>
          <w:color w:val="000000"/>
          <w:sz w:val="22"/>
          <w:szCs w:val="22"/>
          <w:highlight w:val="yellow"/>
        </w:rPr>
        <w:t>Checks</w:t>
      </w:r>
      <w:r w:rsidRPr="00556817">
        <w:rPr>
          <w:rFonts w:ascii="Consolas" w:hAnsi="Consolas"/>
          <w:color w:val="000000"/>
          <w:sz w:val="22"/>
          <w:szCs w:val="22"/>
        </w:rPr>
        <w:t xml:space="preserve"> that the new account has enough collateral</w:t>
      </w:r>
    </w:p>
    <w:p w14:paraId="1455CE61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</w:t>
      </w:r>
      <w:r w:rsidRPr="002166DB">
        <w:rPr>
          <w:rFonts w:ascii="Consolas" w:hAnsi="Consolas"/>
          <w:color w:val="000000"/>
          <w:sz w:val="22"/>
          <w:szCs w:val="22"/>
          <w:highlight w:val="yellow"/>
        </w:rPr>
        <w:t>Emits</w:t>
      </w: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OpenCreditAccount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event</w:t>
      </w:r>
    </w:p>
    <w:p w14:paraId="3ADB285E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</w:t>
      </w:r>
    </w:p>
    <w:p w14:paraId="04A882C8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borrowedAmount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Debt size</w:t>
      </w:r>
    </w:p>
    <w:p w14:paraId="4FADE3F5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onBehalfOf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556817">
        <w:rPr>
          <w:rFonts w:ascii="Consolas" w:hAnsi="Consolas"/>
          <w:color w:val="000000"/>
          <w:sz w:val="22"/>
          <w:szCs w:val="22"/>
        </w:rPr>
        <w:t>The</w:t>
      </w:r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address that we open credit account. Same as </w:t>
      </w:r>
      <w:proofErr w:type="spellStart"/>
      <w:proofErr w:type="gramStart"/>
      <w:r w:rsidRPr="00556817">
        <w:rPr>
          <w:rFonts w:ascii="Consolas" w:hAnsi="Consolas"/>
          <w:color w:val="000000"/>
          <w:sz w:val="22"/>
          <w:szCs w:val="22"/>
        </w:rPr>
        <w:t>msg.sender</w:t>
      </w:r>
      <w:proofErr w:type="spellEnd"/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if the user wants to open it for  his own wallet,</w:t>
      </w:r>
    </w:p>
    <w:p w14:paraId="5D0F1BC6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or a different address if the beneficiary is a different wallet</w:t>
      </w:r>
    </w:p>
    <w:p w14:paraId="27A958BE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calls </w:t>
      </w:r>
      <w:proofErr w:type="spellStart"/>
      <w:r w:rsidRPr="00804766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804766">
        <w:rPr>
          <w:rFonts w:ascii="Consolas" w:hAnsi="Consolas"/>
          <w:color w:val="000000"/>
          <w:sz w:val="22"/>
          <w:szCs w:val="22"/>
          <w:highlight w:val="yellow"/>
        </w:rPr>
        <w:t xml:space="preserve"> structure for calls</w:t>
      </w:r>
      <w:r w:rsidRPr="00556817">
        <w:rPr>
          <w:rFonts w:ascii="Consolas" w:hAnsi="Consolas"/>
          <w:color w:val="000000"/>
          <w:sz w:val="22"/>
          <w:szCs w:val="22"/>
        </w:rPr>
        <w:t xml:space="preserve">. Basic usage is to place </w:t>
      </w:r>
      <w:proofErr w:type="spellStart"/>
      <w:r w:rsidRPr="00804766">
        <w:rPr>
          <w:rFonts w:ascii="Consolas" w:hAnsi="Consolas"/>
          <w:color w:val="000000"/>
          <w:sz w:val="22"/>
          <w:szCs w:val="22"/>
          <w:highlight w:val="yellow"/>
        </w:rPr>
        <w:t>addCollateral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calls to provide collateral in</w:t>
      </w:r>
    </w:p>
    <w:p w14:paraId="26BE3463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assets that differ than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undelyring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one</w:t>
      </w:r>
    </w:p>
    <w:p w14:paraId="69EC78C1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referralCode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Referral code which is used for potential rewards. 0 if no referral code provided</w:t>
      </w:r>
    </w:p>
    <w:p w14:paraId="2FE16632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</w:p>
    <w:p w14:paraId="751A5D15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function </w:t>
      </w:r>
      <w:proofErr w:type="spellStart"/>
      <w:proofErr w:type="gramStart"/>
      <w:r w:rsidRPr="00886A76">
        <w:rPr>
          <w:rFonts w:ascii="Consolas" w:hAnsi="Consolas"/>
          <w:color w:val="000000"/>
          <w:sz w:val="22"/>
          <w:szCs w:val="22"/>
          <w:highlight w:val="yellow"/>
        </w:rPr>
        <w:t>openCreditAccountMulticall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(</w:t>
      </w:r>
      <w:proofErr w:type="gramEnd"/>
    </w:p>
    <w:p w14:paraId="0F71F56E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uint256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borrowedAmount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,</w:t>
      </w:r>
    </w:p>
    <w:p w14:paraId="21E127BF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address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onBehalfOf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,</w:t>
      </w:r>
    </w:p>
    <w:p w14:paraId="55BE995C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886A76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886A76">
        <w:rPr>
          <w:rFonts w:ascii="Consolas" w:hAnsi="Consolas"/>
          <w:color w:val="000000"/>
          <w:sz w:val="22"/>
          <w:szCs w:val="22"/>
          <w:highlight w:val="yellow"/>
        </w:rPr>
        <w:t>[</w:t>
      </w:r>
      <w:proofErr w:type="gramEnd"/>
      <w:r w:rsidRPr="00886A76">
        <w:rPr>
          <w:rFonts w:ascii="Consolas" w:hAnsi="Consolas"/>
          <w:color w:val="000000"/>
          <w:sz w:val="22"/>
          <w:szCs w:val="22"/>
          <w:highlight w:val="yellow"/>
        </w:rPr>
        <w:t xml:space="preserve">] </w:t>
      </w:r>
      <w:proofErr w:type="spellStart"/>
      <w:r w:rsidRPr="00886A76">
        <w:rPr>
          <w:rFonts w:ascii="Consolas" w:hAnsi="Consolas"/>
          <w:color w:val="000000"/>
          <w:sz w:val="22"/>
          <w:szCs w:val="22"/>
          <w:highlight w:val="yellow"/>
        </w:rPr>
        <w:t>calldata</w:t>
      </w:r>
      <w:proofErr w:type="spellEnd"/>
      <w:r w:rsidRPr="00886A76">
        <w:rPr>
          <w:rFonts w:ascii="Consolas" w:hAnsi="Consolas"/>
          <w:color w:val="000000"/>
          <w:sz w:val="22"/>
          <w:szCs w:val="22"/>
          <w:highlight w:val="yellow"/>
        </w:rPr>
        <w:t xml:space="preserve"> calls</w:t>
      </w:r>
      <w:r w:rsidRPr="00556817">
        <w:rPr>
          <w:rFonts w:ascii="Consolas" w:hAnsi="Consolas"/>
          <w:color w:val="000000"/>
          <w:sz w:val="22"/>
          <w:szCs w:val="22"/>
        </w:rPr>
        <w:t>,</w:t>
      </w:r>
    </w:p>
    <w:p w14:paraId="0C0E497F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uint256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referralCode</w:t>
      </w:r>
      <w:proofErr w:type="spellEnd"/>
    </w:p>
    <w:p w14:paraId="1B265645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lastRenderedPageBreak/>
        <w:t xml:space="preserve">    ) </w:t>
      </w:r>
      <w:proofErr w:type="gramStart"/>
      <w:r w:rsidRPr="00556817">
        <w:rPr>
          <w:rFonts w:ascii="Consolas" w:hAnsi="Consolas"/>
          <w:color w:val="000000"/>
          <w:sz w:val="22"/>
          <w:szCs w:val="22"/>
        </w:rPr>
        <w:t>external</w:t>
      </w:r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payable;</w:t>
      </w:r>
    </w:p>
    <w:p w14:paraId="28C85355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</w:p>
    <w:p w14:paraId="2831BB8C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6F4B145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@dev </w:t>
      </w:r>
      <w:commentRangeStart w:id="8"/>
      <w:r w:rsidRPr="00C8198D">
        <w:rPr>
          <w:rFonts w:ascii="Consolas" w:hAnsi="Consolas"/>
          <w:color w:val="000000"/>
          <w:sz w:val="22"/>
          <w:szCs w:val="22"/>
          <w:highlight w:val="yellow"/>
        </w:rPr>
        <w:t xml:space="preserve">Run </w:t>
      </w:r>
      <w:commentRangeEnd w:id="8"/>
      <w:r w:rsidR="00C8198D">
        <w:rPr>
          <w:rStyle w:val="a9"/>
          <w:rFonts w:asciiTheme="minorHAnsi" w:eastAsiaTheme="minorEastAsia" w:hAnsiTheme="minorHAnsi" w:cstheme="minorBidi"/>
          <w:kern w:val="2"/>
        </w:rPr>
        <w:commentReference w:id="8"/>
      </w:r>
      <w:r w:rsidRPr="00C8198D">
        <w:rPr>
          <w:rFonts w:ascii="Consolas" w:hAnsi="Consolas"/>
          <w:color w:val="000000"/>
          <w:sz w:val="22"/>
          <w:szCs w:val="22"/>
          <w:highlight w:val="yellow"/>
        </w:rPr>
        <w:t xml:space="preserve">a bunch of transactions for </w:t>
      </w:r>
      <w:proofErr w:type="spellStart"/>
      <w:r w:rsidRPr="00C8198D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C8198D">
        <w:rPr>
          <w:rFonts w:ascii="Consolas" w:hAnsi="Consolas"/>
          <w:color w:val="000000"/>
          <w:sz w:val="22"/>
          <w:szCs w:val="22"/>
          <w:highlight w:val="yellow"/>
        </w:rPr>
        <w:t xml:space="preserve"> and then close credit account</w:t>
      </w:r>
    </w:p>
    <w:p w14:paraId="44415B83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Wraps ETH to WETH and sends it </w:t>
      </w:r>
      <w:proofErr w:type="spellStart"/>
      <w:proofErr w:type="gramStart"/>
      <w:r w:rsidRPr="00556817">
        <w:rPr>
          <w:rFonts w:ascii="Consolas" w:hAnsi="Consolas"/>
          <w:color w:val="000000"/>
          <w:sz w:val="22"/>
          <w:szCs w:val="22"/>
        </w:rPr>
        <w:t>msg.sender</w:t>
      </w:r>
      <w:proofErr w:type="spellEnd"/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is value &gt; 0</w:t>
      </w:r>
    </w:p>
    <w:p w14:paraId="1A609A51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</w:t>
      </w:r>
      <w:r w:rsidRPr="00AC58A3">
        <w:rPr>
          <w:rFonts w:ascii="Consolas" w:hAnsi="Consolas"/>
          <w:color w:val="000000"/>
          <w:sz w:val="22"/>
          <w:szCs w:val="22"/>
          <w:highlight w:val="yellow"/>
        </w:rPr>
        <w:t xml:space="preserve">Executes </w:t>
      </w:r>
      <w:proofErr w:type="spellStart"/>
      <w:r w:rsidRPr="00AC58A3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AC58A3">
        <w:rPr>
          <w:rFonts w:ascii="Consolas" w:hAnsi="Consolas"/>
          <w:color w:val="000000"/>
          <w:sz w:val="22"/>
          <w:szCs w:val="22"/>
          <w:highlight w:val="yellow"/>
        </w:rPr>
        <w:t xml:space="preserve"> functions</w:t>
      </w:r>
      <w:r w:rsidRPr="00556817">
        <w:rPr>
          <w:rFonts w:ascii="Consolas" w:hAnsi="Consolas"/>
          <w:color w:val="000000"/>
          <w:sz w:val="22"/>
          <w:szCs w:val="22"/>
        </w:rPr>
        <w:t xml:space="preserve"> for it (the main function is to </w:t>
      </w:r>
      <w:r w:rsidRPr="00AC58A3">
        <w:rPr>
          <w:rFonts w:ascii="Consolas" w:hAnsi="Consolas"/>
          <w:color w:val="000000"/>
          <w:sz w:val="22"/>
          <w:szCs w:val="22"/>
          <w:highlight w:val="yellow"/>
        </w:rPr>
        <w:t xml:space="preserve">swap all assets into </w:t>
      </w:r>
      <w:proofErr w:type="spellStart"/>
      <w:r w:rsidRPr="00AC58A3">
        <w:rPr>
          <w:rFonts w:ascii="Consolas" w:hAnsi="Consolas"/>
          <w:color w:val="000000"/>
          <w:sz w:val="22"/>
          <w:szCs w:val="22"/>
          <w:highlight w:val="yellow"/>
        </w:rPr>
        <w:t>undelying</w:t>
      </w:r>
      <w:proofErr w:type="spellEnd"/>
      <w:r w:rsidRPr="00AC58A3">
        <w:rPr>
          <w:rFonts w:ascii="Consolas" w:hAnsi="Consolas"/>
          <w:color w:val="000000"/>
          <w:sz w:val="22"/>
          <w:szCs w:val="22"/>
          <w:highlight w:val="yellow"/>
        </w:rPr>
        <w:t xml:space="preserve"> one</w:t>
      </w:r>
      <w:r w:rsidRPr="00556817">
        <w:rPr>
          <w:rFonts w:ascii="Consolas" w:hAnsi="Consolas"/>
          <w:color w:val="000000"/>
          <w:sz w:val="22"/>
          <w:szCs w:val="22"/>
        </w:rPr>
        <w:t>)</w:t>
      </w:r>
    </w:p>
    <w:p w14:paraId="070CD438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</w:t>
      </w:r>
      <w:r w:rsidRPr="00AC58A3">
        <w:rPr>
          <w:rFonts w:ascii="Consolas" w:hAnsi="Consolas"/>
          <w:color w:val="000000"/>
          <w:sz w:val="22"/>
          <w:szCs w:val="22"/>
          <w:highlight w:val="yellow"/>
        </w:rPr>
        <w:t>Close credit account</w:t>
      </w:r>
      <w:r w:rsidRPr="00556817">
        <w:rPr>
          <w:rFonts w:ascii="Consolas" w:hAnsi="Consolas"/>
          <w:color w:val="000000"/>
          <w:sz w:val="22"/>
          <w:szCs w:val="22"/>
        </w:rPr>
        <w:t>:</w:t>
      </w:r>
    </w:p>
    <w:p w14:paraId="12362411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+ </w:t>
      </w:r>
      <w:commentRangeStart w:id="9"/>
      <w:r w:rsidRPr="00556817">
        <w:rPr>
          <w:rFonts w:ascii="Consolas" w:hAnsi="Consolas"/>
          <w:color w:val="000000"/>
          <w:sz w:val="22"/>
          <w:szCs w:val="22"/>
        </w:rPr>
        <w:t xml:space="preserve">It </w:t>
      </w:r>
      <w:commentRangeEnd w:id="9"/>
      <w:r w:rsidR="00AC58A3">
        <w:rPr>
          <w:rStyle w:val="a9"/>
          <w:rFonts w:asciiTheme="minorHAnsi" w:eastAsiaTheme="minorEastAsia" w:hAnsiTheme="minorHAnsi" w:cstheme="minorBidi"/>
          <w:kern w:val="2"/>
        </w:rPr>
        <w:commentReference w:id="9"/>
      </w:r>
      <w:r w:rsidRPr="00556817">
        <w:rPr>
          <w:rFonts w:ascii="Consolas" w:hAnsi="Consolas"/>
          <w:color w:val="000000"/>
          <w:sz w:val="22"/>
          <w:szCs w:val="22"/>
        </w:rPr>
        <w:t>checks underlying token balance, if it &gt; than funds need to be paid to pool, the debt is paid</w:t>
      </w:r>
    </w:p>
    <w:p w14:paraId="42124ABC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  by funds from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creditAccount</w:t>
      </w:r>
      <w:proofErr w:type="spellEnd"/>
    </w:p>
    <w:p w14:paraId="52C9EEBB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+ </w:t>
      </w:r>
      <w:commentRangeStart w:id="10"/>
      <w:r w:rsidRPr="00556817">
        <w:rPr>
          <w:rFonts w:ascii="Consolas" w:hAnsi="Consolas"/>
          <w:color w:val="000000"/>
          <w:sz w:val="22"/>
          <w:szCs w:val="22"/>
        </w:rPr>
        <w:t xml:space="preserve">if </w:t>
      </w:r>
      <w:commentRangeEnd w:id="10"/>
      <w:r w:rsidR="008A74A3">
        <w:rPr>
          <w:rStyle w:val="a9"/>
          <w:rFonts w:asciiTheme="minorHAnsi" w:eastAsiaTheme="minorEastAsia" w:hAnsiTheme="minorHAnsi" w:cstheme="minorBidi"/>
          <w:kern w:val="2"/>
        </w:rPr>
        <w:commentReference w:id="10"/>
      </w:r>
      <w:r w:rsidRPr="00556817">
        <w:rPr>
          <w:rFonts w:ascii="Consolas" w:hAnsi="Consolas"/>
          <w:color w:val="000000"/>
          <w:sz w:val="22"/>
          <w:szCs w:val="22"/>
        </w:rPr>
        <w:t>there is no enough funds in credit Account, it withdraws all funds from credit account, and then</w:t>
      </w:r>
    </w:p>
    <w:p w14:paraId="27D84D02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  transfers the diff from </w:t>
      </w:r>
      <w:proofErr w:type="spellStart"/>
      <w:proofErr w:type="gramStart"/>
      <w:r w:rsidRPr="00556817">
        <w:rPr>
          <w:rFonts w:ascii="Consolas" w:hAnsi="Consolas"/>
          <w:color w:val="000000"/>
          <w:sz w:val="22"/>
          <w:szCs w:val="22"/>
        </w:rPr>
        <w:t>msg.sender</w:t>
      </w:r>
      <w:proofErr w:type="spellEnd"/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address</w:t>
      </w:r>
    </w:p>
    <w:p w14:paraId="300F0DBC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+ </w:t>
      </w:r>
      <w:commentRangeStart w:id="11"/>
      <w:r w:rsidRPr="00556817">
        <w:rPr>
          <w:rFonts w:ascii="Consolas" w:hAnsi="Consolas"/>
          <w:color w:val="000000"/>
          <w:sz w:val="22"/>
          <w:szCs w:val="22"/>
        </w:rPr>
        <w:t>Then</w:t>
      </w:r>
      <w:commentRangeEnd w:id="11"/>
      <w:r w:rsidR="008A74A3">
        <w:rPr>
          <w:rStyle w:val="a9"/>
          <w:rFonts w:asciiTheme="minorHAnsi" w:eastAsiaTheme="minorEastAsia" w:hAnsiTheme="minorHAnsi" w:cstheme="minorBidi"/>
          <w:kern w:val="2"/>
        </w:rPr>
        <w:commentReference w:id="11"/>
      </w:r>
      <w:r w:rsidRPr="00556817">
        <w:rPr>
          <w:rFonts w:ascii="Consolas" w:hAnsi="Consolas"/>
          <w:color w:val="000000"/>
          <w:sz w:val="22"/>
          <w:szCs w:val="22"/>
        </w:rPr>
        <w:t xml:space="preserve">, if </w:t>
      </w:r>
      <w:proofErr w:type="spellStart"/>
      <w:r w:rsidRPr="008A74A3">
        <w:rPr>
          <w:rFonts w:ascii="Consolas" w:hAnsi="Consolas"/>
          <w:color w:val="000000"/>
          <w:sz w:val="22"/>
          <w:szCs w:val="22"/>
          <w:highlight w:val="yellow"/>
        </w:rPr>
        <w:t>sendAllAssets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is true, it transfers all non-zero balances from credit account to address "to"</w:t>
      </w:r>
    </w:p>
    <w:p w14:paraId="4C8EAE20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+ If </w:t>
      </w:r>
      <w:proofErr w:type="spellStart"/>
      <w:r w:rsidRPr="008A74A3">
        <w:rPr>
          <w:rFonts w:ascii="Consolas" w:hAnsi="Consolas"/>
          <w:color w:val="000000"/>
          <w:sz w:val="22"/>
          <w:szCs w:val="22"/>
          <w:highlight w:val="yellow"/>
        </w:rPr>
        <w:t>convertWETH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is true, the function converts WETH into ETH on the fly</w:t>
      </w:r>
    </w:p>
    <w:p w14:paraId="18BAF0BF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</w:t>
      </w:r>
      <w:r w:rsidRPr="008A74A3">
        <w:rPr>
          <w:rFonts w:ascii="Consolas" w:hAnsi="Consolas"/>
          <w:color w:val="000000"/>
          <w:sz w:val="22"/>
          <w:szCs w:val="22"/>
          <w:highlight w:val="yellow"/>
        </w:rPr>
        <w:t>Emits</w:t>
      </w: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CloseCreditAccount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event</w:t>
      </w:r>
    </w:p>
    <w:p w14:paraId="56B2912C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</w:t>
      </w:r>
    </w:p>
    <w:p w14:paraId="1B783142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to Address to send funds during closing contract operation</w:t>
      </w:r>
    </w:p>
    <w:p w14:paraId="6D067682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</w:t>
      </w:r>
      <w:commentRangeStart w:id="12"/>
      <w:proofErr w:type="spellStart"/>
      <w:r w:rsidRPr="00556817">
        <w:rPr>
          <w:rFonts w:ascii="Consolas" w:hAnsi="Consolas"/>
          <w:color w:val="000000"/>
          <w:sz w:val="22"/>
          <w:szCs w:val="22"/>
        </w:rPr>
        <w:t>skipTokenMask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commentRangeEnd w:id="12"/>
      <w:r w:rsidR="00304D61">
        <w:rPr>
          <w:rStyle w:val="a9"/>
          <w:rFonts w:asciiTheme="minorHAnsi" w:eastAsiaTheme="minorEastAsia" w:hAnsiTheme="minorHAnsi" w:cstheme="minorBidi"/>
          <w:kern w:val="2"/>
        </w:rPr>
        <w:commentReference w:id="12"/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Tokenmask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contains 1 for tokens which needed to be skipped for sending</w:t>
      </w:r>
    </w:p>
    <w:p w14:paraId="2BFD48A6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convertWETH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It true, it converts WETH token into ETH when sends it to "to" address</w:t>
      </w:r>
    </w:p>
    <w:p w14:paraId="2ED8BFAE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calls </w:t>
      </w:r>
      <w:proofErr w:type="spellStart"/>
      <w:r w:rsidRPr="000278DC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0278DC">
        <w:rPr>
          <w:rFonts w:ascii="Consolas" w:hAnsi="Consolas"/>
          <w:color w:val="000000"/>
          <w:sz w:val="22"/>
          <w:szCs w:val="22"/>
          <w:highlight w:val="yellow"/>
        </w:rPr>
        <w:t xml:space="preserve"> structure</w:t>
      </w:r>
      <w:r w:rsidRPr="00556817">
        <w:rPr>
          <w:rFonts w:ascii="Consolas" w:hAnsi="Consolas"/>
          <w:color w:val="000000"/>
          <w:sz w:val="22"/>
          <w:szCs w:val="22"/>
        </w:rPr>
        <w:t xml:space="preserve"> for calls. Basic usage is to place </w:t>
      </w:r>
      <w:proofErr w:type="spellStart"/>
      <w:r w:rsidRPr="000278DC">
        <w:rPr>
          <w:rFonts w:ascii="Consolas" w:hAnsi="Consolas"/>
          <w:color w:val="000000"/>
          <w:sz w:val="22"/>
          <w:szCs w:val="22"/>
          <w:highlight w:val="yellow"/>
        </w:rPr>
        <w:t>addCollateral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calls to </w:t>
      </w:r>
      <w:commentRangeStart w:id="13"/>
      <w:r w:rsidRPr="00556817">
        <w:rPr>
          <w:rFonts w:ascii="Consolas" w:hAnsi="Consolas"/>
          <w:color w:val="000000"/>
          <w:sz w:val="22"/>
          <w:szCs w:val="22"/>
        </w:rPr>
        <w:t>provide collateral in</w:t>
      </w:r>
      <w:commentRangeEnd w:id="13"/>
      <w:r w:rsidR="000278DC">
        <w:rPr>
          <w:rStyle w:val="a9"/>
          <w:rFonts w:asciiTheme="minorHAnsi" w:eastAsiaTheme="minorEastAsia" w:hAnsiTheme="minorHAnsi" w:cstheme="minorBidi"/>
          <w:kern w:val="2"/>
        </w:rPr>
        <w:commentReference w:id="13"/>
      </w:r>
    </w:p>
    <w:p w14:paraId="4C3E329A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assets that differ than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undelyring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one</w:t>
      </w:r>
    </w:p>
    <w:p w14:paraId="09282739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function </w:t>
      </w:r>
      <w:proofErr w:type="spellStart"/>
      <w:proofErr w:type="gramStart"/>
      <w:r w:rsidRPr="00556817">
        <w:rPr>
          <w:rFonts w:ascii="Consolas" w:hAnsi="Consolas"/>
          <w:color w:val="000000"/>
          <w:sz w:val="22"/>
          <w:szCs w:val="22"/>
        </w:rPr>
        <w:t>closeCreditAccount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(</w:t>
      </w:r>
      <w:proofErr w:type="gramEnd"/>
    </w:p>
    <w:p w14:paraId="6475710C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address to,</w:t>
      </w:r>
    </w:p>
    <w:p w14:paraId="087ED42C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uint256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skipTokenMask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,</w:t>
      </w:r>
    </w:p>
    <w:p w14:paraId="049E444D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bool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convertWETH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,</w:t>
      </w:r>
    </w:p>
    <w:p w14:paraId="46AEE6CF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278DC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0278DC">
        <w:rPr>
          <w:rFonts w:ascii="Consolas" w:hAnsi="Consolas"/>
          <w:color w:val="000000"/>
          <w:sz w:val="22"/>
          <w:szCs w:val="22"/>
          <w:highlight w:val="yellow"/>
        </w:rPr>
        <w:t>[</w:t>
      </w:r>
      <w:proofErr w:type="gramEnd"/>
      <w:r w:rsidRPr="000278DC">
        <w:rPr>
          <w:rFonts w:ascii="Consolas" w:hAnsi="Consolas"/>
          <w:color w:val="000000"/>
          <w:sz w:val="22"/>
          <w:szCs w:val="22"/>
          <w:highlight w:val="yellow"/>
        </w:rPr>
        <w:t xml:space="preserve">] </w:t>
      </w:r>
      <w:proofErr w:type="spellStart"/>
      <w:r w:rsidRPr="000278DC">
        <w:rPr>
          <w:rFonts w:ascii="Consolas" w:hAnsi="Consolas"/>
          <w:color w:val="000000"/>
          <w:sz w:val="22"/>
          <w:szCs w:val="22"/>
          <w:highlight w:val="yellow"/>
        </w:rPr>
        <w:t>calldata</w:t>
      </w:r>
      <w:proofErr w:type="spellEnd"/>
      <w:r w:rsidRPr="000278DC">
        <w:rPr>
          <w:rFonts w:ascii="Consolas" w:hAnsi="Consolas"/>
          <w:color w:val="000000"/>
          <w:sz w:val="22"/>
          <w:szCs w:val="22"/>
          <w:highlight w:val="yellow"/>
        </w:rPr>
        <w:t xml:space="preserve"> data</w:t>
      </w:r>
    </w:p>
    <w:p w14:paraId="3ED96CD0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) </w:t>
      </w:r>
      <w:proofErr w:type="gramStart"/>
      <w:r w:rsidRPr="00556817">
        <w:rPr>
          <w:rFonts w:ascii="Consolas" w:hAnsi="Consolas"/>
          <w:color w:val="000000"/>
          <w:sz w:val="22"/>
          <w:szCs w:val="22"/>
        </w:rPr>
        <w:t>external</w:t>
      </w:r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payable;</w:t>
      </w:r>
    </w:p>
    <w:p w14:paraId="36304AB2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</w:p>
    <w:p w14:paraId="75AE4E0D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@dev </w:t>
      </w:r>
      <w:r w:rsidRPr="000278DC">
        <w:rPr>
          <w:rFonts w:ascii="Consolas" w:hAnsi="Consolas"/>
          <w:color w:val="000000"/>
          <w:sz w:val="22"/>
          <w:szCs w:val="22"/>
          <w:highlight w:val="yellow"/>
        </w:rPr>
        <w:t>Run a bunch of transactions (</w:t>
      </w:r>
      <w:proofErr w:type="spellStart"/>
      <w:r w:rsidRPr="000278DC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0278DC">
        <w:rPr>
          <w:rFonts w:ascii="Consolas" w:hAnsi="Consolas"/>
          <w:color w:val="000000"/>
          <w:sz w:val="22"/>
          <w:szCs w:val="22"/>
          <w:highlight w:val="yellow"/>
        </w:rPr>
        <w:t>) and then liquidate credit account</w:t>
      </w:r>
    </w:p>
    <w:p w14:paraId="3AF53C30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Wraps ETH to WETH and sends it </w:t>
      </w:r>
      <w:proofErr w:type="spellStart"/>
      <w:proofErr w:type="gramStart"/>
      <w:r w:rsidRPr="00556817">
        <w:rPr>
          <w:rFonts w:ascii="Consolas" w:hAnsi="Consolas"/>
          <w:color w:val="000000"/>
          <w:sz w:val="22"/>
          <w:szCs w:val="22"/>
        </w:rPr>
        <w:t>msg.sender</w:t>
      </w:r>
      <w:proofErr w:type="spellEnd"/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(liquidator) is value &gt; 0</w:t>
      </w:r>
    </w:p>
    <w:p w14:paraId="6D12D3D4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It checks that </w:t>
      </w:r>
      <w:commentRangeStart w:id="14"/>
      <w:r w:rsidRPr="00556817">
        <w:rPr>
          <w:rFonts w:ascii="Consolas" w:hAnsi="Consolas"/>
          <w:color w:val="000000"/>
          <w:sz w:val="22"/>
          <w:szCs w:val="22"/>
        </w:rPr>
        <w:t>hf &lt; 1</w:t>
      </w:r>
      <w:commentRangeEnd w:id="14"/>
      <w:r w:rsidR="000278DC">
        <w:rPr>
          <w:rStyle w:val="a9"/>
          <w:rFonts w:asciiTheme="minorHAnsi" w:eastAsiaTheme="minorEastAsia" w:hAnsiTheme="minorHAnsi" w:cstheme="minorBidi"/>
          <w:kern w:val="2"/>
        </w:rPr>
        <w:commentReference w:id="14"/>
      </w:r>
      <w:r w:rsidRPr="00556817">
        <w:rPr>
          <w:rFonts w:ascii="Consolas" w:hAnsi="Consolas"/>
          <w:color w:val="000000"/>
          <w:sz w:val="22"/>
          <w:szCs w:val="22"/>
        </w:rPr>
        <w:t>, otherwise it reverts</w:t>
      </w:r>
    </w:p>
    <w:p w14:paraId="0655566B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It computes the amount which should be </w:t>
      </w:r>
      <w:commentRangeStart w:id="15"/>
      <w:r w:rsidRPr="00556817">
        <w:rPr>
          <w:rFonts w:ascii="Consolas" w:hAnsi="Consolas"/>
          <w:color w:val="000000"/>
          <w:sz w:val="22"/>
          <w:szCs w:val="22"/>
        </w:rPr>
        <w:t>paid back</w:t>
      </w:r>
      <w:commentRangeEnd w:id="15"/>
      <w:r w:rsidR="000278DC">
        <w:rPr>
          <w:rStyle w:val="a9"/>
          <w:rFonts w:asciiTheme="minorHAnsi" w:eastAsiaTheme="minorEastAsia" w:hAnsiTheme="minorHAnsi" w:cstheme="minorBidi"/>
          <w:kern w:val="2"/>
        </w:rPr>
        <w:commentReference w:id="15"/>
      </w:r>
      <w:r w:rsidRPr="00556817">
        <w:rPr>
          <w:rFonts w:ascii="Consolas" w:hAnsi="Consolas"/>
          <w:color w:val="000000"/>
          <w:sz w:val="22"/>
          <w:szCs w:val="22"/>
        </w:rPr>
        <w:t xml:space="preserve">: </w:t>
      </w:r>
      <w:r w:rsidRPr="000278DC">
        <w:rPr>
          <w:rFonts w:ascii="Consolas" w:hAnsi="Consolas"/>
          <w:color w:val="000000"/>
          <w:sz w:val="22"/>
          <w:szCs w:val="22"/>
          <w:highlight w:val="yellow"/>
        </w:rPr>
        <w:t>borrowed amount + interest + fees</w:t>
      </w:r>
    </w:p>
    <w:p w14:paraId="12E0F7A7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lastRenderedPageBreak/>
        <w:t xml:space="preserve">    /// - Executes </w:t>
      </w:r>
      <w:proofErr w:type="spellStart"/>
      <w:r w:rsidRPr="000278DC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functions for it (the main function is to </w:t>
      </w:r>
      <w:r w:rsidRPr="000278DC">
        <w:rPr>
          <w:rFonts w:ascii="Consolas" w:hAnsi="Consolas"/>
          <w:color w:val="000000"/>
          <w:sz w:val="22"/>
          <w:szCs w:val="22"/>
          <w:highlight w:val="yellow"/>
        </w:rPr>
        <w:t xml:space="preserve">swap all assets into </w:t>
      </w:r>
      <w:proofErr w:type="spellStart"/>
      <w:r w:rsidRPr="000278DC">
        <w:rPr>
          <w:rFonts w:ascii="Consolas" w:hAnsi="Consolas"/>
          <w:color w:val="000000"/>
          <w:sz w:val="22"/>
          <w:szCs w:val="22"/>
          <w:highlight w:val="yellow"/>
        </w:rPr>
        <w:t>undelying</w:t>
      </w:r>
      <w:proofErr w:type="spellEnd"/>
      <w:r w:rsidRPr="000278DC">
        <w:rPr>
          <w:rFonts w:ascii="Consolas" w:hAnsi="Consolas"/>
          <w:color w:val="000000"/>
          <w:sz w:val="22"/>
          <w:szCs w:val="22"/>
          <w:highlight w:val="yellow"/>
        </w:rPr>
        <w:t xml:space="preserve"> one</w:t>
      </w:r>
      <w:r w:rsidRPr="00556817">
        <w:rPr>
          <w:rFonts w:ascii="Consolas" w:hAnsi="Consolas"/>
          <w:color w:val="000000"/>
          <w:sz w:val="22"/>
          <w:szCs w:val="22"/>
        </w:rPr>
        <w:t>)</w:t>
      </w:r>
    </w:p>
    <w:p w14:paraId="5B897EA9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</w:t>
      </w:r>
      <w:commentRangeStart w:id="16"/>
      <w:r w:rsidRPr="000278DC">
        <w:rPr>
          <w:rFonts w:ascii="Consolas" w:hAnsi="Consolas"/>
          <w:color w:val="000000"/>
          <w:sz w:val="22"/>
          <w:szCs w:val="22"/>
          <w:highlight w:val="yellow"/>
        </w:rPr>
        <w:t>Close</w:t>
      </w: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commentRangeEnd w:id="16"/>
      <w:r w:rsidR="000278DC">
        <w:rPr>
          <w:rStyle w:val="a9"/>
          <w:rFonts w:asciiTheme="minorHAnsi" w:eastAsiaTheme="minorEastAsia" w:hAnsiTheme="minorHAnsi" w:cstheme="minorBidi"/>
          <w:kern w:val="2"/>
        </w:rPr>
        <w:commentReference w:id="16"/>
      </w:r>
      <w:r w:rsidRPr="00556817">
        <w:rPr>
          <w:rFonts w:ascii="Consolas" w:hAnsi="Consolas"/>
          <w:color w:val="000000"/>
          <w:sz w:val="22"/>
          <w:szCs w:val="22"/>
        </w:rPr>
        <w:t>credit account:</w:t>
      </w:r>
    </w:p>
    <w:p w14:paraId="44CCEDB0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+ It checks underlying token balance, if it &gt; than funds need to be paid to pool, the debt is paid</w:t>
      </w:r>
    </w:p>
    <w:p w14:paraId="04C7600B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  by funds from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creditAccount</w:t>
      </w:r>
      <w:proofErr w:type="spellEnd"/>
    </w:p>
    <w:p w14:paraId="6FBC3712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+ if there </w:t>
      </w:r>
      <w:proofErr w:type="gramStart"/>
      <w:r w:rsidRPr="00556817">
        <w:rPr>
          <w:rFonts w:ascii="Consolas" w:hAnsi="Consolas"/>
          <w:color w:val="000000"/>
          <w:sz w:val="22"/>
          <w:szCs w:val="22"/>
        </w:rPr>
        <w:t>is</w:t>
      </w:r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no enough funds in credit Account, it withdraws all funds from credit account, and then</w:t>
      </w:r>
    </w:p>
    <w:p w14:paraId="2299ACC5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  transfers the diff from </w:t>
      </w:r>
      <w:proofErr w:type="spellStart"/>
      <w:proofErr w:type="gramStart"/>
      <w:r w:rsidRPr="00556817">
        <w:rPr>
          <w:rFonts w:ascii="Consolas" w:hAnsi="Consolas"/>
          <w:color w:val="000000"/>
          <w:sz w:val="22"/>
          <w:szCs w:val="22"/>
        </w:rPr>
        <w:t>msg.sender</w:t>
      </w:r>
      <w:proofErr w:type="spellEnd"/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address</w:t>
      </w:r>
    </w:p>
    <w:p w14:paraId="7C85C586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+ Then, if </w:t>
      </w:r>
      <w:proofErr w:type="spellStart"/>
      <w:r w:rsidRPr="000278DC">
        <w:rPr>
          <w:rFonts w:ascii="Consolas" w:hAnsi="Consolas"/>
          <w:color w:val="000000"/>
          <w:sz w:val="22"/>
          <w:szCs w:val="22"/>
          <w:highlight w:val="yellow"/>
        </w:rPr>
        <w:t>sendAllAssets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is </w:t>
      </w:r>
      <w:r w:rsidRPr="000278DC">
        <w:rPr>
          <w:rFonts w:ascii="Consolas" w:hAnsi="Consolas"/>
          <w:color w:val="000000"/>
          <w:sz w:val="22"/>
          <w:szCs w:val="22"/>
          <w:highlight w:val="yellow"/>
        </w:rPr>
        <w:t>false</w:t>
      </w:r>
      <w:r w:rsidRPr="00556817">
        <w:rPr>
          <w:rFonts w:ascii="Consolas" w:hAnsi="Consolas"/>
          <w:color w:val="000000"/>
          <w:sz w:val="22"/>
          <w:szCs w:val="22"/>
        </w:rPr>
        <w:t>, it transfers all non-zero balances from credit account to address "to".</w:t>
      </w:r>
    </w:p>
    <w:p w14:paraId="32F79C38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  </w:t>
      </w:r>
      <w:proofErr w:type="gramStart"/>
      <w:r w:rsidRPr="00556817">
        <w:rPr>
          <w:rFonts w:ascii="Consolas" w:hAnsi="Consolas"/>
          <w:color w:val="000000"/>
          <w:sz w:val="22"/>
          <w:szCs w:val="22"/>
        </w:rPr>
        <w:t>Otherwise</w:t>
      </w:r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no transfers would be made. If liquidator is confident that all assets were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transffered</w:t>
      </w:r>
      <w:proofErr w:type="spellEnd"/>
    </w:p>
    <w:p w14:paraId="6030D19B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  During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multicall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, this option could save gas costs.</w:t>
      </w:r>
    </w:p>
    <w:p w14:paraId="4BE6092A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 + If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convertWETH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is true, the function converts WETH into ETH on the fly</w:t>
      </w:r>
    </w:p>
    <w:p w14:paraId="52FA72A3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- </w:t>
      </w:r>
      <w:r w:rsidRPr="005104BC">
        <w:rPr>
          <w:rFonts w:ascii="Consolas" w:hAnsi="Consolas"/>
          <w:color w:val="000000"/>
          <w:sz w:val="22"/>
          <w:szCs w:val="22"/>
          <w:highlight w:val="yellow"/>
        </w:rPr>
        <w:t>Emits</w:t>
      </w: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LiquidateCreditAccount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event</w:t>
      </w:r>
    </w:p>
    <w:p w14:paraId="6D0CC402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</w:t>
      </w:r>
    </w:p>
    <w:p w14:paraId="1DC8770A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to Address to send funds during closing contract operation</w:t>
      </w:r>
    </w:p>
    <w:p w14:paraId="2E8B8D48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skipTokenMask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Tokenmask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contains 1 for tokens which needed to be skipped for sending</w:t>
      </w:r>
    </w:p>
    <w:p w14:paraId="3AB7C40B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convertWETH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It true, it converts WETH token into ETH when sends it to "to" address</w:t>
      </w:r>
    </w:p>
    <w:p w14:paraId="36E8BF60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calls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Multicall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structure for calls. Basic usage is to place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addCollateral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calls to provide collateral in</w:t>
      </w:r>
    </w:p>
    <w:p w14:paraId="1A029680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  assets that differ than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undelyring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one</w:t>
      </w:r>
    </w:p>
    <w:p w14:paraId="7054710F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function </w:t>
      </w:r>
      <w:proofErr w:type="spellStart"/>
      <w:proofErr w:type="gramStart"/>
      <w:r w:rsidRPr="005104BC">
        <w:rPr>
          <w:rFonts w:ascii="Consolas" w:hAnsi="Consolas"/>
          <w:color w:val="000000"/>
          <w:sz w:val="22"/>
          <w:szCs w:val="22"/>
          <w:highlight w:val="yellow"/>
        </w:rPr>
        <w:t>liquidateCreditAccount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(</w:t>
      </w:r>
      <w:proofErr w:type="gramEnd"/>
    </w:p>
    <w:p w14:paraId="72822E01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address </w:t>
      </w:r>
      <w:r w:rsidRPr="005104BC">
        <w:rPr>
          <w:rFonts w:ascii="Consolas" w:hAnsi="Consolas"/>
          <w:color w:val="000000"/>
          <w:sz w:val="22"/>
          <w:szCs w:val="22"/>
          <w:highlight w:val="yellow"/>
        </w:rPr>
        <w:t>borrower</w:t>
      </w:r>
      <w:r w:rsidRPr="00556817">
        <w:rPr>
          <w:rFonts w:ascii="Consolas" w:hAnsi="Consolas"/>
          <w:color w:val="000000"/>
          <w:sz w:val="22"/>
          <w:szCs w:val="22"/>
        </w:rPr>
        <w:t>,</w:t>
      </w:r>
    </w:p>
    <w:p w14:paraId="072BC963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address to,</w:t>
      </w:r>
    </w:p>
    <w:p w14:paraId="35D99988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uint256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skipTokenMask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,</w:t>
      </w:r>
    </w:p>
    <w:p w14:paraId="77E3C394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bool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convertWETH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,</w:t>
      </w:r>
    </w:p>
    <w:p w14:paraId="77D30869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104BC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5104BC">
        <w:rPr>
          <w:rFonts w:ascii="Consolas" w:hAnsi="Consolas"/>
          <w:color w:val="000000"/>
          <w:sz w:val="22"/>
          <w:szCs w:val="22"/>
          <w:highlight w:val="yellow"/>
        </w:rPr>
        <w:t>[</w:t>
      </w:r>
      <w:proofErr w:type="gramEnd"/>
      <w:r w:rsidRPr="005104BC">
        <w:rPr>
          <w:rFonts w:ascii="Consolas" w:hAnsi="Consolas"/>
          <w:color w:val="000000"/>
          <w:sz w:val="22"/>
          <w:szCs w:val="22"/>
          <w:highlight w:val="yellow"/>
        </w:rPr>
        <w:t xml:space="preserve">] </w:t>
      </w:r>
      <w:proofErr w:type="spellStart"/>
      <w:r w:rsidRPr="005104BC">
        <w:rPr>
          <w:rFonts w:ascii="Consolas" w:hAnsi="Consolas"/>
          <w:color w:val="000000"/>
          <w:sz w:val="22"/>
          <w:szCs w:val="22"/>
          <w:highlight w:val="yellow"/>
        </w:rPr>
        <w:t>calldata</w:t>
      </w:r>
      <w:proofErr w:type="spellEnd"/>
      <w:r w:rsidRPr="005104BC">
        <w:rPr>
          <w:rFonts w:ascii="Consolas" w:hAnsi="Consolas"/>
          <w:color w:val="000000"/>
          <w:sz w:val="22"/>
          <w:szCs w:val="22"/>
          <w:highlight w:val="yellow"/>
        </w:rPr>
        <w:t xml:space="preserve"> data</w:t>
      </w:r>
    </w:p>
    <w:p w14:paraId="75F6A9E3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) </w:t>
      </w:r>
      <w:proofErr w:type="gramStart"/>
      <w:r w:rsidRPr="00556817">
        <w:rPr>
          <w:rFonts w:ascii="Consolas" w:hAnsi="Consolas"/>
          <w:color w:val="000000"/>
          <w:sz w:val="22"/>
          <w:szCs w:val="22"/>
        </w:rPr>
        <w:t>external</w:t>
      </w:r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payable;</w:t>
      </w:r>
    </w:p>
    <w:p w14:paraId="12E07283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795C79B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@dev </w:t>
      </w:r>
      <w:commentRangeStart w:id="17"/>
      <w:r w:rsidRPr="005104BC">
        <w:rPr>
          <w:rFonts w:ascii="Consolas" w:hAnsi="Consolas"/>
          <w:color w:val="000000"/>
          <w:sz w:val="22"/>
          <w:szCs w:val="22"/>
          <w:highlight w:val="yellow"/>
        </w:rPr>
        <w:t xml:space="preserve">Executes </w:t>
      </w:r>
      <w:commentRangeEnd w:id="17"/>
      <w:r w:rsidR="005104BC">
        <w:rPr>
          <w:rStyle w:val="a9"/>
          <w:rFonts w:asciiTheme="minorHAnsi" w:eastAsiaTheme="minorEastAsia" w:hAnsiTheme="minorHAnsi" w:cstheme="minorBidi"/>
          <w:kern w:val="2"/>
        </w:rPr>
        <w:commentReference w:id="17"/>
      </w:r>
      <w:r w:rsidRPr="005104BC">
        <w:rPr>
          <w:rFonts w:ascii="Consolas" w:hAnsi="Consolas"/>
          <w:color w:val="000000"/>
          <w:sz w:val="22"/>
          <w:szCs w:val="22"/>
          <w:highlight w:val="yellow"/>
        </w:rPr>
        <w:t>a bunch of transactions and then make full collateral check</w:t>
      </w:r>
      <w:r w:rsidRPr="00556817">
        <w:rPr>
          <w:rFonts w:ascii="Consolas" w:hAnsi="Consolas"/>
          <w:color w:val="000000"/>
          <w:sz w:val="22"/>
          <w:szCs w:val="22"/>
        </w:rPr>
        <w:t>:</w:t>
      </w:r>
    </w:p>
    <w:p w14:paraId="5817721A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</w:t>
      </w:r>
      <w:proofErr w:type="gramStart"/>
      <w:r w:rsidRPr="00556817">
        <w:rPr>
          <w:rFonts w:ascii="Consolas" w:hAnsi="Consolas"/>
          <w:color w:val="000000"/>
          <w:sz w:val="22"/>
          <w:szCs w:val="22"/>
        </w:rPr>
        <w:t>/  -</w:t>
      </w:r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Wraps ETH and sends it back to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msg.sender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address, if value &gt; 0</w:t>
      </w:r>
    </w:p>
    <w:p w14:paraId="168145C3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</w:t>
      </w:r>
      <w:proofErr w:type="gramStart"/>
      <w:r w:rsidRPr="00556817">
        <w:rPr>
          <w:rFonts w:ascii="Consolas" w:hAnsi="Consolas"/>
          <w:color w:val="000000"/>
          <w:sz w:val="22"/>
          <w:szCs w:val="22"/>
        </w:rPr>
        <w:t>/  -</w:t>
      </w:r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Execute bunch of transactions</w:t>
      </w:r>
    </w:p>
    <w:p w14:paraId="785DF60B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</w:t>
      </w:r>
      <w:proofErr w:type="gramStart"/>
      <w:r w:rsidRPr="00556817">
        <w:rPr>
          <w:rFonts w:ascii="Consolas" w:hAnsi="Consolas"/>
          <w:color w:val="000000"/>
          <w:sz w:val="22"/>
          <w:szCs w:val="22"/>
        </w:rPr>
        <w:t>/  -</w:t>
      </w:r>
      <w:proofErr w:type="gramEnd"/>
      <w:r w:rsidRPr="00556817">
        <w:rPr>
          <w:rFonts w:ascii="Consolas" w:hAnsi="Consolas"/>
          <w:color w:val="000000"/>
          <w:sz w:val="22"/>
          <w:szCs w:val="22"/>
        </w:rPr>
        <w:t xml:space="preserve"> Check that </w:t>
      </w:r>
      <w:r w:rsidRPr="005104BC">
        <w:rPr>
          <w:rFonts w:ascii="Consolas" w:hAnsi="Consolas"/>
          <w:color w:val="000000"/>
          <w:sz w:val="22"/>
          <w:szCs w:val="22"/>
          <w:highlight w:val="yellow"/>
        </w:rPr>
        <w:t>hf &gt; 1</w:t>
      </w:r>
      <w:r w:rsidRPr="0055681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ather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this bunch using </w:t>
      </w:r>
      <w:proofErr w:type="spellStart"/>
      <w:r w:rsidRPr="005104BC">
        <w:rPr>
          <w:rFonts w:ascii="Consolas" w:hAnsi="Consolas"/>
          <w:color w:val="000000"/>
          <w:sz w:val="22"/>
          <w:szCs w:val="22"/>
          <w:highlight w:val="yellow"/>
        </w:rPr>
        <w:t>fullCollateral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check</w:t>
      </w:r>
    </w:p>
    <w:p w14:paraId="47B50AA4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/// @param calls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Multicall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structure for calls. Basic usage is to place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addCollateral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calls to provide collateral in</w:t>
      </w:r>
    </w:p>
    <w:p w14:paraId="07661F28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lastRenderedPageBreak/>
        <w:t xml:space="preserve">    ///   assets that differ than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undelyring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one</w:t>
      </w:r>
    </w:p>
    <w:p w14:paraId="73C5F262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function </w:t>
      </w:r>
      <w:proofErr w:type="spellStart"/>
      <w:proofErr w:type="gramStart"/>
      <w:r w:rsidRPr="00306179">
        <w:rPr>
          <w:rFonts w:ascii="Consolas" w:hAnsi="Consolas"/>
          <w:color w:val="000000"/>
          <w:sz w:val="22"/>
          <w:szCs w:val="22"/>
          <w:highlight w:val="yellow"/>
        </w:rPr>
        <w:t>multicall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556817">
        <w:rPr>
          <w:rFonts w:ascii="Consolas" w:hAnsi="Consolas"/>
          <w:color w:val="000000"/>
          <w:sz w:val="22"/>
          <w:szCs w:val="22"/>
        </w:rPr>
        <w:t>MultiCall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[] </w:t>
      </w:r>
      <w:proofErr w:type="spellStart"/>
      <w:r w:rsidRPr="00556817">
        <w:rPr>
          <w:rFonts w:ascii="Consolas" w:hAnsi="Consolas"/>
          <w:color w:val="000000"/>
          <w:sz w:val="22"/>
          <w:szCs w:val="22"/>
        </w:rPr>
        <w:t>calldata</w:t>
      </w:r>
      <w:proofErr w:type="spellEnd"/>
      <w:r w:rsidRPr="00556817">
        <w:rPr>
          <w:rFonts w:ascii="Consolas" w:hAnsi="Consolas"/>
          <w:color w:val="000000"/>
          <w:sz w:val="22"/>
          <w:szCs w:val="22"/>
        </w:rPr>
        <w:t xml:space="preserve"> calls)</w:t>
      </w:r>
    </w:p>
    <w:p w14:paraId="0BF083EE" w14:textId="77777777" w:rsidR="00556817" w:rsidRPr="005568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external</w:t>
      </w:r>
    </w:p>
    <w:p w14:paraId="4426F8AD" w14:textId="2501EB59" w:rsidR="00B96C17" w:rsidRDefault="00556817" w:rsidP="005568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556817">
        <w:rPr>
          <w:rFonts w:ascii="Consolas" w:hAnsi="Consolas"/>
          <w:color w:val="000000"/>
          <w:sz w:val="22"/>
          <w:szCs w:val="22"/>
        </w:rPr>
        <w:t xml:space="preserve">        payable;</w:t>
      </w:r>
    </w:p>
    <w:p w14:paraId="261ECBCF" w14:textId="77777777" w:rsidR="00B96C17" w:rsidRDefault="00B96C17" w:rsidP="00B96C17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  <w:sz w:val="27"/>
          <w:szCs w:val="27"/>
        </w:rPr>
      </w:pPr>
      <w:r>
        <w:rPr>
          <w:rFonts w:ascii="Segoe UI" w:hAnsi="Segoe UI" w:cs="Segoe UI"/>
          <w:color w:val="000000"/>
          <w:spacing w:val="-4"/>
        </w:rPr>
        <w:t>Examples</w:t>
      </w:r>
    </w:p>
    <w:p w14:paraId="067D7834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following is an example for constructing a </w:t>
      </w:r>
      <w:proofErr w:type="spellStart"/>
      <w:r>
        <w:rPr>
          <w:rFonts w:ascii="Segoe UI" w:hAnsi="Segoe UI" w:cs="Segoe UI"/>
          <w:color w:val="000000"/>
        </w:rPr>
        <w:t>multicall</w:t>
      </w:r>
      <w:proofErr w:type="spellEnd"/>
      <w:r>
        <w:rPr>
          <w:rFonts w:ascii="Segoe UI" w:hAnsi="Segoe UI" w:cs="Segoe UI"/>
          <w:color w:val="000000"/>
        </w:rPr>
        <w:t>:</w:t>
      </w:r>
    </w:p>
    <w:p w14:paraId="1679189E" w14:textId="77777777" w:rsidR="00B96C17" w:rsidRDefault="00B96C17" w:rsidP="00B96C17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Solidity</w:t>
      </w:r>
    </w:p>
    <w:p w14:paraId="61F5C401" w14:textId="1B1F2F9E" w:rsidR="00306179" w:rsidRDefault="00306179" w:rsidP="00B96C17">
      <w:pPr>
        <w:shd w:val="clear" w:color="auto" w:fill="FFFFFF"/>
        <w:rPr>
          <w:rFonts w:ascii="Segoe UI" w:hAnsi="Segoe UI" w:cs="Segoe UI"/>
          <w:color w:val="000000"/>
        </w:rPr>
      </w:pPr>
      <w:commentRangeStart w:id="18"/>
      <w:r>
        <w:rPr>
          <w:noProof/>
        </w:rPr>
        <w:drawing>
          <wp:inline distT="0" distB="0" distL="0" distR="0" wp14:anchorId="16729332" wp14:editId="106B8C8E">
            <wp:extent cx="5274310" cy="2843530"/>
            <wp:effectExtent l="0" t="0" r="2540" b="0"/>
            <wp:docPr id="1307389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89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890A29">
        <w:rPr>
          <w:rStyle w:val="a9"/>
        </w:rPr>
        <w:commentReference w:id="18"/>
      </w:r>
    </w:p>
    <w:p w14:paraId="52CCEB66" w14:textId="77777777" w:rsidR="00B96C17" w:rsidRDefault="00B96C17" w:rsidP="00B96C17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pacing w:val="-4"/>
        </w:rPr>
        <w:t>Multicall</w:t>
      </w:r>
      <w:proofErr w:type="spellEnd"/>
      <w:r>
        <w:rPr>
          <w:rFonts w:ascii="Segoe UI" w:hAnsi="Segoe UI" w:cs="Segoe UI"/>
          <w:color w:val="000000"/>
          <w:spacing w:val="-4"/>
        </w:rPr>
        <w:t xml:space="preserve"> implementation</w:t>
      </w:r>
    </w:p>
    <w:p w14:paraId="1A6F8186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There are several essential </w:t>
      </w:r>
      <w:commentRangeStart w:id="19"/>
      <w:r>
        <w:rPr>
          <w:rFonts w:ascii="Segoe UI" w:hAnsi="Segoe UI" w:cs="Segoe UI"/>
          <w:color w:val="000000"/>
        </w:rPr>
        <w:t xml:space="preserve">steps </w:t>
      </w:r>
      <w:commentRangeEnd w:id="19"/>
      <w:r w:rsidR="00EF5076">
        <w:rPr>
          <w:rStyle w:val="a9"/>
          <w:rFonts w:asciiTheme="minorHAnsi" w:eastAsiaTheme="minorEastAsia" w:hAnsiTheme="minorHAnsi" w:cstheme="minorBidi"/>
          <w:kern w:val="2"/>
        </w:rPr>
        <w:commentReference w:id="19"/>
      </w:r>
      <w:r>
        <w:rPr>
          <w:rFonts w:ascii="Segoe UI" w:hAnsi="Segoe UI" w:cs="Segoe UI"/>
          <w:color w:val="000000"/>
        </w:rPr>
        <w:t xml:space="preserve">to a </w:t>
      </w:r>
      <w:proofErr w:type="spellStart"/>
      <w:r>
        <w:rPr>
          <w:rFonts w:ascii="Segoe UI" w:hAnsi="Segoe UI" w:cs="Segoe UI"/>
          <w:color w:val="000000"/>
        </w:rPr>
        <w:t>multicall</w:t>
      </w:r>
      <w:proofErr w:type="spellEnd"/>
      <w:r>
        <w:rPr>
          <w:rFonts w:ascii="Segoe UI" w:hAnsi="Segoe UI" w:cs="Segoe UI"/>
          <w:color w:val="000000"/>
        </w:rPr>
        <w:t>:</w:t>
      </w:r>
    </w:p>
    <w:p w14:paraId="42C8A083" w14:textId="77777777" w:rsidR="00B96C17" w:rsidRDefault="00B96C17" w:rsidP="00B96C17">
      <w:pPr>
        <w:pStyle w:val="nx-my-2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credit account ownership is transferred to the </w:t>
      </w:r>
      <w:proofErr w:type="spellStart"/>
      <w:r>
        <w:rPr>
          <w:rFonts w:ascii="Segoe UI" w:hAnsi="Segoe UI" w:cs="Segoe UI"/>
          <w:color w:val="000000"/>
        </w:rPr>
        <w:t>CreditFacade</w:t>
      </w:r>
      <w:proofErr w:type="spellEnd"/>
      <w:r>
        <w:rPr>
          <w:rFonts w:ascii="Segoe UI" w:hAnsi="Segoe UI" w:cs="Segoe UI"/>
          <w:color w:val="000000"/>
        </w:rPr>
        <w:t xml:space="preserve">, as adapters generally locate the CA owner by </w:t>
      </w:r>
      <w:proofErr w:type="spellStart"/>
      <w:proofErr w:type="gramStart"/>
      <w:r>
        <w:rPr>
          <w:rFonts w:ascii="Segoe UI" w:hAnsi="Segoe UI" w:cs="Segoe UI"/>
          <w:color w:val="000000"/>
        </w:rPr>
        <w:t>msg.sender</w:t>
      </w:r>
      <w:proofErr w:type="spellEnd"/>
      <w:proofErr w:type="gramEnd"/>
      <w:r>
        <w:rPr>
          <w:rFonts w:ascii="Segoe UI" w:hAnsi="Segoe UI" w:cs="Segoe UI"/>
          <w:color w:val="000000"/>
        </w:rPr>
        <w:t>;</w:t>
      </w:r>
    </w:p>
    <w:p w14:paraId="25C28939" w14:textId="77777777" w:rsidR="00B96C17" w:rsidRDefault="00B96C17" w:rsidP="00B96C17">
      <w:pPr>
        <w:pStyle w:val="nx-my-2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Calls are executed sequentially;</w:t>
      </w:r>
    </w:p>
    <w:p w14:paraId="33171C0F" w14:textId="77777777" w:rsidR="00B96C17" w:rsidRDefault="00B96C17" w:rsidP="00B96C17">
      <w:pPr>
        <w:pStyle w:val="nx-my-2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full collateral check is performed;</w:t>
      </w:r>
    </w:p>
    <w:p w14:paraId="189C48D0" w14:textId="77777777" w:rsidR="00B96C17" w:rsidRDefault="00B96C17" w:rsidP="00B96C17">
      <w:pPr>
        <w:pStyle w:val="nx-my-2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Account ownership is returned to the original owner;</w:t>
      </w:r>
    </w:p>
    <w:p w14:paraId="3EA2137A" w14:textId="77777777" w:rsidR="00B96C17" w:rsidRDefault="00B96C17" w:rsidP="00B96C17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 xml:space="preserve">Functions supported in </w:t>
      </w:r>
      <w:proofErr w:type="spellStart"/>
      <w:r>
        <w:rPr>
          <w:rFonts w:ascii="Segoe UI" w:hAnsi="Segoe UI" w:cs="Segoe UI"/>
          <w:color w:val="000000"/>
          <w:spacing w:val="-4"/>
        </w:rPr>
        <w:t>multicalls</w:t>
      </w:r>
      <w:proofErr w:type="spellEnd"/>
    </w:p>
    <w:p w14:paraId="6AD206D6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During a </w:t>
      </w:r>
      <w:proofErr w:type="spellStart"/>
      <w:r>
        <w:rPr>
          <w:rFonts w:ascii="Segoe UI" w:hAnsi="Segoe UI" w:cs="Segoe UI"/>
          <w:color w:val="000000"/>
        </w:rPr>
        <w:t>multicall</w:t>
      </w:r>
      <w:proofErr w:type="spellEnd"/>
      <w:r>
        <w:rPr>
          <w:rFonts w:ascii="Segoe UI" w:hAnsi="Segoe UI" w:cs="Segoe UI"/>
          <w:color w:val="000000"/>
        </w:rPr>
        <w:t>, the following functions can be called:</w:t>
      </w:r>
    </w:p>
    <w:p w14:paraId="165D1F94" w14:textId="77777777" w:rsidR="00B96C17" w:rsidRDefault="00B96C17" w:rsidP="00B96C17">
      <w:pPr>
        <w:pStyle w:val="nx-my-2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 w:rsidRPr="00D225BF">
        <w:rPr>
          <w:rFonts w:ascii="Segoe UI" w:hAnsi="Segoe UI" w:cs="Segoe UI"/>
          <w:color w:val="000000"/>
          <w:highlight w:val="yellow"/>
        </w:rPr>
        <w:t>Any functions in adapters</w:t>
      </w:r>
      <w:r>
        <w:rPr>
          <w:rFonts w:ascii="Segoe UI" w:hAnsi="Segoe UI" w:cs="Segoe UI"/>
          <w:color w:val="000000"/>
        </w:rPr>
        <w:t xml:space="preserve"> allowed within a </w:t>
      </w:r>
      <w:commentRangeStart w:id="20"/>
      <w:proofErr w:type="spellStart"/>
      <w:r w:rsidRPr="00D225BF">
        <w:rPr>
          <w:rFonts w:ascii="Segoe UI" w:hAnsi="Segoe UI" w:cs="Segoe UI"/>
          <w:color w:val="000000"/>
          <w:highlight w:val="yellow"/>
        </w:rPr>
        <w:t>CreditManager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commentRangeEnd w:id="20"/>
      <w:r w:rsidR="00D225BF">
        <w:rPr>
          <w:rStyle w:val="a9"/>
          <w:rFonts w:asciiTheme="minorHAnsi" w:eastAsiaTheme="minorEastAsia" w:hAnsiTheme="minorHAnsi" w:cstheme="minorBidi"/>
          <w:kern w:val="2"/>
        </w:rPr>
        <w:commentReference w:id="20"/>
      </w:r>
      <w:r>
        <w:rPr>
          <w:rFonts w:ascii="Segoe UI" w:hAnsi="Segoe UI" w:cs="Segoe UI"/>
          <w:color w:val="000000"/>
        </w:rPr>
        <w:t>(</w:t>
      </w:r>
      <w:r>
        <w:rPr>
          <w:rStyle w:val="a8"/>
          <w:rFonts w:ascii="Segoe UI" w:hAnsi="Segoe UI" w:cs="Segoe UI"/>
          <w:color w:val="000000"/>
          <w:bdr w:val="single" w:sz="2" w:space="0" w:color="E5E7EB" w:frame="1"/>
        </w:rPr>
        <w:t>note:</w:t>
      </w:r>
      <w:r>
        <w:rPr>
          <w:rFonts w:ascii="Segoe UI" w:hAnsi="Segoe UI" w:cs="Segoe UI"/>
          <w:color w:val="000000"/>
        </w:rPr>
        <w:t> the adapter address must be passed as the target, instead of the original contract);</w:t>
      </w:r>
    </w:p>
    <w:p w14:paraId="0D913088" w14:textId="77777777" w:rsidR="00B96C17" w:rsidRDefault="00B96C17" w:rsidP="00B96C17">
      <w:pPr>
        <w:pStyle w:val="nx-my-2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number of </w:t>
      </w:r>
      <w:proofErr w:type="spellStart"/>
      <w:r>
        <w:rPr>
          <w:rFonts w:ascii="Segoe UI" w:hAnsi="Segoe UI" w:cs="Segoe UI"/>
          <w:color w:val="000000"/>
        </w:rPr>
        <w:t>CreditFacade</w:t>
      </w:r>
      <w:proofErr w:type="spellEnd"/>
      <w:r>
        <w:rPr>
          <w:rFonts w:ascii="Segoe UI" w:hAnsi="Segoe UI" w:cs="Segoe UI"/>
          <w:color w:val="000000"/>
        </w:rPr>
        <w:t xml:space="preserve"> functions: </w:t>
      </w:r>
      <w:r w:rsidRPr="00D225BF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addCollateral</w:t>
      </w:r>
      <w:r>
        <w:rPr>
          <w:rFonts w:ascii="Segoe UI" w:hAnsi="Segoe UI" w:cs="Segoe UI"/>
          <w:color w:val="000000"/>
        </w:rPr>
        <w:t>, </w:t>
      </w:r>
      <w:r w:rsidRPr="00D225BF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increaseDebt</w:t>
      </w:r>
      <w:r>
        <w:rPr>
          <w:rFonts w:ascii="Segoe UI" w:hAnsi="Segoe UI" w:cs="Segoe UI"/>
          <w:color w:val="000000"/>
        </w:rPr>
        <w:t>, </w:t>
      </w:r>
      <w:r w:rsidRPr="00D225BF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decreaseDebt</w:t>
      </w:r>
      <w:r>
        <w:rPr>
          <w:rFonts w:ascii="Segoe UI" w:hAnsi="Segoe UI" w:cs="Segoe UI"/>
          <w:color w:val="000000"/>
        </w:rPr>
        <w:t>, </w:t>
      </w:r>
      <w:r w:rsidRPr="00D225BF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enableToken</w:t>
      </w:r>
      <w:r>
        <w:rPr>
          <w:rFonts w:ascii="Segoe UI" w:hAnsi="Segoe UI" w:cs="Segoe UI"/>
          <w:color w:val="000000"/>
        </w:rPr>
        <w:t>;</w:t>
      </w:r>
    </w:p>
    <w:p w14:paraId="15FF9AFD" w14:textId="77777777" w:rsidR="00B96C17" w:rsidRDefault="00B96C17" w:rsidP="00B96C17">
      <w:pPr>
        <w:pStyle w:val="nx-my-2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  <w:sz w:val="22"/>
          <w:szCs w:val="22"/>
          <w:bdr w:val="single" w:sz="6" w:space="0" w:color="auto" w:frame="1"/>
        </w:rPr>
        <w:t>ICreditFacadeBalanceChecker.</w:t>
      </w:r>
      <w:r w:rsidRPr="00D225BF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revertIfBalanceLessThan</w:t>
      </w:r>
      <w:proofErr w:type="spellEnd"/>
      <w:r>
        <w:rPr>
          <w:rFonts w:ascii="Segoe UI" w:hAnsi="Segoe UI" w:cs="Segoe UI"/>
          <w:color w:val="000000"/>
        </w:rPr>
        <w:t>: (see more in a section below);</w:t>
      </w:r>
    </w:p>
    <w:p w14:paraId="09E99DA0" w14:textId="77777777" w:rsidR="00B96C17" w:rsidRDefault="00B96C17" w:rsidP="00B96C17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proofErr w:type="spellStart"/>
      <w:r>
        <w:rPr>
          <w:rFonts w:ascii="Segoe UI" w:hAnsi="Segoe UI" w:cs="Segoe UI"/>
          <w:color w:val="000000"/>
          <w:spacing w:val="-4"/>
        </w:rPr>
        <w:t>Multicall</w:t>
      </w:r>
      <w:proofErr w:type="spellEnd"/>
      <w:r>
        <w:rPr>
          <w:rFonts w:ascii="Segoe UI" w:hAnsi="Segoe UI" w:cs="Segoe UI"/>
          <w:color w:val="000000"/>
          <w:spacing w:val="-4"/>
        </w:rPr>
        <w:t xml:space="preserve"> slippage protection</w:t>
      </w:r>
    </w:p>
    <w:p w14:paraId="6250C210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signature </w:t>
      </w:r>
      <w:proofErr w:type="spellStart"/>
      <w:proofErr w:type="gramStart"/>
      <w:r w:rsidRPr="00911ED2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revertIfBalanceLessThan</w:t>
      </w:r>
      <w:proofErr w:type="spellEnd"/>
      <w:r>
        <w:rPr>
          <w:rStyle w:val="HTML1"/>
          <w:rFonts w:ascii="Consolas" w:hAnsi="Consolas"/>
          <w:color w:val="000000"/>
          <w:sz w:val="22"/>
          <w:szCs w:val="22"/>
          <w:bdr w:val="single" w:sz="6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000000"/>
          <w:sz w:val="22"/>
          <w:szCs w:val="22"/>
          <w:bdr w:val="single" w:sz="6" w:space="0" w:color="auto" w:frame="1"/>
        </w:rPr>
        <w:t xml:space="preserve">address token, uint256 </w:t>
      </w:r>
      <w:proofErr w:type="spellStart"/>
      <w:r>
        <w:rPr>
          <w:rStyle w:val="HTML1"/>
          <w:rFonts w:ascii="Consolas" w:hAnsi="Consolas"/>
          <w:color w:val="000000"/>
          <w:sz w:val="22"/>
          <w:szCs w:val="22"/>
          <w:bdr w:val="single" w:sz="6" w:space="0" w:color="auto" w:frame="1"/>
        </w:rPr>
        <w:t>minBalance</w:t>
      </w:r>
      <w:proofErr w:type="spellEnd"/>
      <w:r>
        <w:rPr>
          <w:rStyle w:val="HTML1"/>
          <w:rFonts w:ascii="Consolas" w:hAnsi="Consolas"/>
          <w:color w:val="000000"/>
          <w:sz w:val="22"/>
          <w:szCs w:val="22"/>
          <w:bdr w:val="single" w:sz="6" w:space="0" w:color="auto" w:frame="1"/>
        </w:rPr>
        <w:t>)</w:t>
      </w:r>
      <w:r>
        <w:rPr>
          <w:rFonts w:ascii="Segoe UI" w:hAnsi="Segoe UI" w:cs="Segoe UI"/>
          <w:color w:val="000000"/>
        </w:rPr>
        <w:t> is defined within the </w:t>
      </w:r>
      <w:proofErr w:type="spellStart"/>
      <w:r w:rsidRPr="00911ED2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ICreditFacadeBalanceChecker</w:t>
      </w:r>
      <w:proofErr w:type="spellEnd"/>
      <w:r>
        <w:rPr>
          <w:rFonts w:ascii="Segoe UI" w:hAnsi="Segoe UI" w:cs="Segoe UI"/>
          <w:color w:val="000000"/>
        </w:rPr>
        <w:t> interface.</w:t>
      </w:r>
    </w:p>
    <w:p w14:paraId="4F31CFD4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While this function has no formal implementation, it can be encoded as </w:t>
      </w:r>
      <w:proofErr w:type="spellStart"/>
      <w:r>
        <w:rPr>
          <w:rFonts w:ascii="Segoe UI" w:hAnsi="Segoe UI" w:cs="Segoe UI"/>
          <w:color w:val="000000"/>
        </w:rPr>
        <w:t>calldata</w:t>
      </w:r>
      <w:proofErr w:type="spellEnd"/>
      <w:r>
        <w:rPr>
          <w:rFonts w:ascii="Segoe UI" w:hAnsi="Segoe UI" w:cs="Segoe UI"/>
          <w:color w:val="000000"/>
        </w:rPr>
        <w:t xml:space="preserve"> and passed to </w:t>
      </w:r>
      <w:proofErr w:type="spellStart"/>
      <w:r>
        <w:rPr>
          <w:rFonts w:ascii="Segoe UI" w:hAnsi="Segoe UI" w:cs="Segoe UI"/>
          <w:color w:val="000000"/>
        </w:rPr>
        <w:t>CreditFacade</w:t>
      </w:r>
      <w:proofErr w:type="spellEnd"/>
      <w:r>
        <w:rPr>
          <w:rFonts w:ascii="Segoe UI" w:hAnsi="Segoe UI" w:cs="Segoe UI"/>
          <w:color w:val="000000"/>
        </w:rPr>
        <w:t xml:space="preserve"> to protect from slippage. Upon receiving this call, </w:t>
      </w:r>
      <w:proofErr w:type="spellStart"/>
      <w:r>
        <w:rPr>
          <w:rFonts w:ascii="Segoe UI" w:hAnsi="Segoe UI" w:cs="Segoe UI"/>
          <w:color w:val="000000"/>
        </w:rPr>
        <w:t>CreditFacade</w:t>
      </w:r>
      <w:proofErr w:type="spellEnd"/>
      <w:r>
        <w:rPr>
          <w:rFonts w:ascii="Segoe UI" w:hAnsi="Segoe UI" w:cs="Segoe UI"/>
          <w:color w:val="000000"/>
        </w:rPr>
        <w:t xml:space="preserve"> will check whether </w:t>
      </w:r>
      <w:r w:rsidRPr="00911ED2">
        <w:rPr>
          <w:rFonts w:ascii="Segoe UI" w:hAnsi="Segoe UI" w:cs="Segoe UI"/>
          <w:color w:val="000000"/>
          <w:highlight w:val="yellow"/>
        </w:rPr>
        <w:t>the balance of </w:t>
      </w:r>
      <w:r w:rsidRPr="00911ED2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token</w:t>
      </w:r>
      <w:r w:rsidRPr="00911ED2">
        <w:rPr>
          <w:rFonts w:ascii="Segoe UI" w:hAnsi="Segoe UI" w:cs="Segoe UI"/>
          <w:color w:val="000000"/>
          <w:highlight w:val="yellow"/>
        </w:rPr>
        <w:t> is at least </w:t>
      </w:r>
      <w:proofErr w:type="spellStart"/>
      <w:r w:rsidRPr="00911ED2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minBalance</w:t>
      </w:r>
      <w:proofErr w:type="spellEnd"/>
      <w:r>
        <w:rPr>
          <w:rFonts w:ascii="Segoe UI" w:hAnsi="Segoe UI" w:cs="Segoe UI"/>
          <w:color w:val="000000"/>
        </w:rPr>
        <w:t>, and revert if not.</w:t>
      </w:r>
    </w:p>
    <w:p w14:paraId="44FEE70F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Since </w:t>
      </w:r>
      <w:proofErr w:type="spellStart"/>
      <w:r>
        <w:rPr>
          <w:rFonts w:ascii="Segoe UI" w:hAnsi="Segoe UI" w:cs="Segoe UI"/>
          <w:color w:val="000000"/>
        </w:rPr>
        <w:t>multicalls</w:t>
      </w:r>
      <w:proofErr w:type="spellEnd"/>
      <w:r>
        <w:rPr>
          <w:rFonts w:ascii="Segoe UI" w:hAnsi="Segoe UI" w:cs="Segoe UI"/>
          <w:color w:val="000000"/>
        </w:rPr>
        <w:t xml:space="preserve"> support </w:t>
      </w:r>
      <w:r w:rsidRPr="00911ED2">
        <w:rPr>
          <w:rFonts w:ascii="Segoe UI" w:hAnsi="Segoe UI" w:cs="Segoe UI"/>
          <w:color w:val="000000"/>
          <w:highlight w:val="yellow"/>
        </w:rPr>
        <w:t>arbitrarily complex strategies</w:t>
      </w:r>
      <w:r>
        <w:rPr>
          <w:rFonts w:ascii="Segoe UI" w:hAnsi="Segoe UI" w:cs="Segoe UI"/>
          <w:color w:val="000000"/>
        </w:rPr>
        <w:t xml:space="preserve">, the call can be made at any point during a </w:t>
      </w:r>
      <w:proofErr w:type="spellStart"/>
      <w:r>
        <w:rPr>
          <w:rFonts w:ascii="Segoe UI" w:hAnsi="Segoe UI" w:cs="Segoe UI"/>
          <w:color w:val="000000"/>
        </w:rPr>
        <w:t>multicall</w:t>
      </w:r>
      <w:proofErr w:type="spellEnd"/>
      <w:r>
        <w:rPr>
          <w:rFonts w:ascii="Segoe UI" w:hAnsi="Segoe UI" w:cs="Segoe UI"/>
          <w:color w:val="000000"/>
        </w:rPr>
        <w:t xml:space="preserve"> and for any token, allowing the developer fine control over slippage protection.</w:t>
      </w:r>
    </w:p>
    <w:p w14:paraId="01F30BA3" w14:textId="77777777" w:rsidR="00B96C17" w:rsidRDefault="00B96C17" w:rsidP="00B96C17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Restrictions</w:t>
      </w:r>
    </w:p>
    <w:p w14:paraId="64120FE1" w14:textId="77777777" w:rsidR="00B96C17" w:rsidRDefault="00B96C17" w:rsidP="00B96C17">
      <w:pPr>
        <w:pStyle w:val="nx-my-2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It is forbidden to increase and then decrease debt within one </w:t>
      </w:r>
      <w:proofErr w:type="spellStart"/>
      <w:r>
        <w:rPr>
          <w:rFonts w:ascii="Segoe UI" w:hAnsi="Segoe UI" w:cs="Segoe UI"/>
          <w:color w:val="000000"/>
        </w:rPr>
        <w:t>multicall</w:t>
      </w:r>
      <w:proofErr w:type="spellEnd"/>
      <w:r>
        <w:rPr>
          <w:rFonts w:ascii="Segoe UI" w:hAnsi="Segoe UI" w:cs="Segoe UI"/>
          <w:color w:val="000000"/>
        </w:rPr>
        <w:t>;</w:t>
      </w:r>
    </w:p>
    <w:p w14:paraId="23F81644" w14:textId="77777777" w:rsidR="00B96C17" w:rsidRDefault="00B96C17" w:rsidP="00B96C17">
      <w:pPr>
        <w:pStyle w:val="nx-my-2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It is forbidden to decrease debt if a </w:t>
      </w:r>
      <w:proofErr w:type="spellStart"/>
      <w:r>
        <w:rPr>
          <w:rFonts w:ascii="Segoe UI" w:hAnsi="Segoe UI" w:cs="Segoe UI"/>
          <w:color w:val="000000"/>
        </w:rPr>
        <w:t>multicall</w:t>
      </w:r>
      <w:proofErr w:type="spellEnd"/>
      <w:r>
        <w:rPr>
          <w:rFonts w:ascii="Segoe UI" w:hAnsi="Segoe UI" w:cs="Segoe UI"/>
          <w:color w:val="000000"/>
        </w:rPr>
        <w:t xml:space="preserve"> is a part of </w:t>
      </w:r>
      <w:proofErr w:type="spellStart"/>
      <w:r>
        <w:rPr>
          <w:rStyle w:val="HTML1"/>
          <w:rFonts w:ascii="Consolas" w:hAnsi="Consolas"/>
          <w:color w:val="000000"/>
          <w:sz w:val="22"/>
          <w:szCs w:val="22"/>
          <w:bdr w:val="single" w:sz="6" w:space="0" w:color="auto" w:frame="1"/>
        </w:rPr>
        <w:t>openCreditAccountMulticall</w:t>
      </w:r>
      <w:proofErr w:type="spellEnd"/>
      <w:r>
        <w:rPr>
          <w:rFonts w:ascii="Segoe UI" w:hAnsi="Segoe UI" w:cs="Segoe UI"/>
          <w:color w:val="000000"/>
        </w:rPr>
        <w:t>;</w:t>
      </w:r>
    </w:p>
    <w:p w14:paraId="7F7AEBEA" w14:textId="77777777" w:rsidR="00B96C17" w:rsidRDefault="00B96C17" w:rsidP="00B96C17">
      <w:pPr>
        <w:pStyle w:val="nx-my-2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All </w:t>
      </w:r>
      <w:proofErr w:type="spellStart"/>
      <w:r>
        <w:rPr>
          <w:rFonts w:ascii="Segoe UI" w:hAnsi="Segoe UI" w:cs="Segoe UI"/>
          <w:color w:val="000000"/>
        </w:rPr>
        <w:t>creditFacade</w:t>
      </w:r>
      <w:proofErr w:type="spellEnd"/>
      <w:r>
        <w:rPr>
          <w:rFonts w:ascii="Segoe UI" w:hAnsi="Segoe UI" w:cs="Segoe UI"/>
          <w:color w:val="000000"/>
        </w:rPr>
        <w:t xml:space="preserve"> functions are forbidden during closure / liquidation </w:t>
      </w:r>
      <w:proofErr w:type="spellStart"/>
      <w:r>
        <w:rPr>
          <w:rFonts w:ascii="Segoe UI" w:hAnsi="Segoe UI" w:cs="Segoe UI"/>
          <w:color w:val="000000"/>
        </w:rPr>
        <w:t>multicalls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10048F70" w14:textId="77777777" w:rsidR="00B96C17" w:rsidRDefault="00B96C17">
      <w:pPr>
        <w:pBdr>
          <w:bottom w:val="single" w:sz="6" w:space="1" w:color="auto"/>
        </w:pBdr>
      </w:pPr>
    </w:p>
    <w:p w14:paraId="66BC8E27" w14:textId="77777777" w:rsidR="00B96C17" w:rsidRDefault="00B96C17" w:rsidP="00B96C17">
      <w:pPr>
        <w:widowControl/>
        <w:shd w:val="clear" w:color="auto" w:fill="FFFFFF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Credit accounts</w:t>
      </w:r>
    </w:p>
    <w:p w14:paraId="6AA651E5" w14:textId="77777777" w:rsidR="00B96C17" w:rsidRDefault="00B96C17" w:rsidP="00B96C17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Adding collateral</w:t>
      </w:r>
    </w:p>
    <w:p w14:paraId="09A0B555" w14:textId="77777777" w:rsidR="00B96C17" w:rsidRDefault="00B96C17" w:rsidP="00B96C17">
      <w:pPr>
        <w:pStyle w:val="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Adding collateral</w:t>
      </w:r>
    </w:p>
    <w:p w14:paraId="75592A02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strongly recommend to use </w:t>
      </w:r>
      <w:proofErr w:type="spellStart"/>
      <w:r w:rsidRPr="00397698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addCollateral</w:t>
      </w:r>
      <w:proofErr w:type="spellEnd"/>
      <w:r>
        <w:rPr>
          <w:rFonts w:ascii="Segoe UI" w:hAnsi="Segoe UI" w:cs="Segoe UI"/>
          <w:color w:val="000000"/>
        </w:rPr>
        <w:t> method in </w:t>
      </w:r>
      <w:proofErr w:type="spellStart"/>
      <w:r w:rsidRPr="00397698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CreditFacade</w:t>
      </w:r>
      <w:proofErr w:type="spellEnd"/>
      <w:r>
        <w:rPr>
          <w:rFonts w:ascii="Segoe UI" w:hAnsi="Segoe UI" w:cs="Segoe UI"/>
          <w:color w:val="000000"/>
        </w:rPr>
        <w:t xml:space="preserve"> contract instead of </w:t>
      </w:r>
      <w:proofErr w:type="spellStart"/>
      <w:r>
        <w:rPr>
          <w:rFonts w:ascii="Segoe UI" w:hAnsi="Segoe UI" w:cs="Segoe UI"/>
          <w:color w:val="000000"/>
        </w:rPr>
        <w:t>tranferring</w:t>
      </w:r>
      <w:proofErr w:type="spellEnd"/>
      <w:r>
        <w:rPr>
          <w:rFonts w:ascii="Segoe UI" w:hAnsi="Segoe UI" w:cs="Segoe UI"/>
          <w:color w:val="000000"/>
        </w:rPr>
        <w:t xml:space="preserve"> tokens directly to credit account. This method is designed for your </w:t>
      </w:r>
      <w:r w:rsidRPr="00397698">
        <w:rPr>
          <w:rFonts w:ascii="Segoe UI" w:hAnsi="Segoe UI" w:cs="Segoe UI"/>
          <w:color w:val="000000"/>
          <w:highlight w:val="yellow"/>
        </w:rPr>
        <w:t>safety</w:t>
      </w:r>
      <w:r>
        <w:rPr>
          <w:rFonts w:ascii="Segoe UI" w:hAnsi="Segoe UI" w:cs="Segoe UI"/>
          <w:color w:val="000000"/>
        </w:rPr>
        <w:t>, let's check advantages:</w:t>
      </w:r>
    </w:p>
    <w:p w14:paraId="78AD8E67" w14:textId="77777777" w:rsidR="00B96C17" w:rsidRDefault="00B96C17" w:rsidP="00B96C17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works with </w:t>
      </w:r>
      <w:r>
        <w:rPr>
          <w:rStyle w:val="HTML1"/>
          <w:rFonts w:ascii="Consolas" w:hAnsi="Consolas"/>
          <w:color w:val="000000"/>
          <w:sz w:val="22"/>
          <w:szCs w:val="22"/>
          <w:bdr w:val="single" w:sz="6" w:space="0" w:color="auto" w:frame="1"/>
        </w:rPr>
        <w:t>borrower</w:t>
      </w:r>
      <w:r>
        <w:rPr>
          <w:rFonts w:ascii="Segoe UI" w:hAnsi="Segoe UI" w:cs="Segoe UI"/>
          <w:color w:val="000000"/>
        </w:rPr>
        <w:t> address instead of credit account address, so it would be reverted, if borrower closed his account or such account was liquidated</w:t>
      </w:r>
    </w:p>
    <w:p w14:paraId="353CF30A" w14:textId="77777777" w:rsidR="00B96C17" w:rsidRDefault="00B96C17" w:rsidP="00B96C17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It </w:t>
      </w:r>
      <w:commentRangeStart w:id="21"/>
      <w:r>
        <w:rPr>
          <w:rFonts w:ascii="Segoe UI" w:hAnsi="Segoe UI" w:cs="Segoe UI"/>
          <w:color w:val="000000"/>
        </w:rPr>
        <w:t>enables token</w:t>
      </w:r>
      <w:commentRangeEnd w:id="21"/>
      <w:r w:rsidR="00397698">
        <w:rPr>
          <w:rStyle w:val="a9"/>
          <w:rFonts w:asciiTheme="minorHAnsi" w:eastAsiaTheme="minorEastAsia" w:hAnsiTheme="minorHAnsi" w:cstheme="minorBidi"/>
          <w:kern w:val="2"/>
        </w:rPr>
        <w:commentReference w:id="21"/>
      </w:r>
      <w:r>
        <w:rPr>
          <w:rFonts w:ascii="Segoe UI" w:hAnsi="Segoe UI" w:cs="Segoe UI"/>
          <w:color w:val="000000"/>
        </w:rPr>
        <w:t>, if such a token wasn't enabled before</w:t>
      </w:r>
    </w:p>
    <w:p w14:paraId="7E449694" w14:textId="77777777" w:rsidR="00B96C17" w:rsidRDefault="00B96C17" w:rsidP="00B96C17">
      <w:pPr>
        <w:pStyle w:val="2"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Method</w:t>
      </w:r>
    </w:p>
    <w:p w14:paraId="2851A4B4" w14:textId="77777777" w:rsidR="00B96C17" w:rsidRDefault="00B96C17" w:rsidP="00B96C17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Normal call</w:t>
      </w:r>
    </w:p>
    <w:p w14:paraId="5F284775" w14:textId="77777777" w:rsidR="00B96C17" w:rsidRDefault="00B96C17" w:rsidP="00B96C17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Style w:val="line"/>
          <w:rFonts w:ascii="Consolas" w:hAnsi="Consolas"/>
          <w:color w:val="000000"/>
          <w:sz w:val="20"/>
          <w:szCs w:val="20"/>
          <w:bdr w:val="single" w:sz="2" w:space="0" w:color="E5E7EB" w:frame="1"/>
        </w:rPr>
        <w:t xml:space="preserve">    function </w:t>
      </w:r>
      <w:proofErr w:type="spellStart"/>
      <w:proofErr w:type="gramStart"/>
      <w:r w:rsidRPr="00397698">
        <w:rPr>
          <w:rStyle w:val="line"/>
          <w:rFonts w:ascii="Consolas" w:hAnsi="Consolas"/>
          <w:color w:val="000000"/>
          <w:sz w:val="20"/>
          <w:szCs w:val="20"/>
          <w:highlight w:val="yellow"/>
          <w:bdr w:val="single" w:sz="2" w:space="0" w:color="E5E7EB" w:frame="1"/>
        </w:rPr>
        <w:t>addCollateral</w:t>
      </w:r>
      <w:proofErr w:type="spellEnd"/>
      <w:r>
        <w:rPr>
          <w:rStyle w:val="line"/>
          <w:rFonts w:ascii="Consolas" w:hAnsi="Consolas"/>
          <w:color w:val="000000"/>
          <w:sz w:val="20"/>
          <w:szCs w:val="20"/>
          <w:bdr w:val="single" w:sz="2" w:space="0" w:color="E5E7EB" w:frame="1"/>
        </w:rPr>
        <w:t xml:space="preserve">(  </w:t>
      </w:r>
      <w:proofErr w:type="gramEnd"/>
      <w:r>
        <w:rPr>
          <w:rStyle w:val="line"/>
          <w:rFonts w:ascii="Consolas" w:hAnsi="Consolas"/>
          <w:color w:val="000000"/>
          <w:sz w:val="20"/>
          <w:szCs w:val="20"/>
          <w:bdr w:val="single" w:sz="2" w:space="0" w:color="E5E7EB" w:frame="1"/>
        </w:rPr>
        <w:t xml:space="preserve">      address </w:t>
      </w:r>
      <w:proofErr w:type="spellStart"/>
      <w:r>
        <w:rPr>
          <w:rStyle w:val="line"/>
          <w:rFonts w:ascii="Consolas" w:hAnsi="Consolas"/>
          <w:color w:val="000000"/>
          <w:sz w:val="20"/>
          <w:szCs w:val="20"/>
          <w:bdr w:val="single" w:sz="2" w:space="0" w:color="E5E7EB" w:frame="1"/>
        </w:rPr>
        <w:t>onBehalfOf</w:t>
      </w:r>
      <w:proofErr w:type="spellEnd"/>
      <w:r>
        <w:rPr>
          <w:rStyle w:val="line"/>
          <w:rFonts w:ascii="Consolas" w:hAnsi="Consolas"/>
          <w:color w:val="000000"/>
          <w:sz w:val="20"/>
          <w:szCs w:val="20"/>
          <w:bdr w:val="single" w:sz="2" w:space="0" w:color="E5E7EB" w:frame="1"/>
        </w:rPr>
        <w:t>,        address token,        uint256 amount    ) external payable;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  <w:gridCol w:w="7236"/>
      </w:tblGrid>
      <w:tr w:rsidR="00B96C17" w14:paraId="25D981C8" w14:textId="77777777" w:rsidTr="00B96C1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4A4AF1" w14:textId="77777777" w:rsidR="00B96C17" w:rsidRDefault="00B96C17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29C78E" w14:textId="77777777" w:rsidR="00B96C17" w:rsidRDefault="00B96C17">
            <w:pPr>
              <w:jc w:val="center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Description</w:t>
            </w:r>
          </w:p>
        </w:tc>
      </w:tr>
      <w:tr w:rsidR="00B96C17" w14:paraId="15EDCB85" w14:textId="77777777" w:rsidTr="00B96C1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549E6A" w14:textId="77777777" w:rsidR="00B96C17" w:rsidRDefault="00B96C17">
            <w:pPr>
              <w:jc w:val="left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onBehalfOf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4E0A4B" w14:textId="77777777" w:rsidR="00B96C17" w:rsidRDefault="00B96C1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Address of borrower to add funds</w:t>
            </w:r>
          </w:p>
        </w:tc>
      </w:tr>
      <w:tr w:rsidR="00B96C17" w14:paraId="3CE21AE9" w14:textId="77777777" w:rsidTr="00B96C1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A572D9" w14:textId="77777777" w:rsidR="00B96C17" w:rsidRDefault="00B96C1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33DE41" w14:textId="77777777" w:rsidR="00B96C17" w:rsidRDefault="00B96C1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Token address, it should be </w:t>
            </w:r>
            <w:r w:rsidRPr="00397698">
              <w:rPr>
                <w:rFonts w:ascii="Segoe UI" w:hAnsi="Segoe UI" w:cs="Segoe UI"/>
                <w:color w:val="000000"/>
                <w:highlight w:val="yellow"/>
              </w:rPr>
              <w:t>whitelisted</w:t>
            </w:r>
            <w:r>
              <w:rPr>
                <w:rFonts w:ascii="Segoe UI" w:hAnsi="Segoe UI" w:cs="Segoe UI"/>
                <w:color w:val="000000"/>
              </w:rPr>
              <w:t xml:space="preserve"> on </w:t>
            </w:r>
            <w:proofErr w:type="spellStart"/>
            <w:r>
              <w:rPr>
                <w:rFonts w:ascii="Segoe UI" w:hAnsi="Segoe UI" w:cs="Segoe UI"/>
                <w:color w:val="000000"/>
              </w:rPr>
              <w:t>CreditManagert</w:t>
            </w:r>
            <w:proofErr w:type="spellEnd"/>
            <w:r>
              <w:rPr>
                <w:rFonts w:ascii="Segoe UI" w:hAnsi="Segoe UI" w:cs="Segoe UI"/>
                <w:color w:val="000000"/>
              </w:rPr>
              <w:t>, otherwise it reverts</w:t>
            </w:r>
          </w:p>
        </w:tc>
      </w:tr>
      <w:tr w:rsidR="00B96C17" w14:paraId="6CCAA163" w14:textId="77777777" w:rsidTr="00B96C1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2F386E" w14:textId="77777777" w:rsidR="00B96C17" w:rsidRDefault="00B96C1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94C15B" w14:textId="77777777" w:rsidR="00B96C17" w:rsidRDefault="00B96C1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Amount to add</w:t>
            </w:r>
          </w:p>
        </w:tc>
      </w:tr>
    </w:tbl>
    <w:p w14:paraId="349E514C" w14:textId="77777777" w:rsidR="00B96C17" w:rsidRDefault="00B96C17" w:rsidP="00B96C17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 xml:space="preserve">Adding collateral in </w:t>
      </w:r>
      <w:proofErr w:type="spellStart"/>
      <w:r>
        <w:rPr>
          <w:rFonts w:ascii="Segoe UI" w:hAnsi="Segoe UI" w:cs="Segoe UI"/>
          <w:color w:val="000000"/>
          <w:spacing w:val="-4"/>
        </w:rPr>
        <w:t>multicall</w:t>
      </w:r>
      <w:proofErr w:type="spellEnd"/>
    </w:p>
    <w:p w14:paraId="38A18DAD" w14:textId="77777777" w:rsidR="00B96C17" w:rsidRDefault="00B96C17" w:rsidP="00B96C17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During </w:t>
      </w:r>
      <w:proofErr w:type="spellStart"/>
      <w:r>
        <w:rPr>
          <w:rFonts w:ascii="Segoe UI" w:hAnsi="Segoe UI" w:cs="Segoe UI"/>
          <w:color w:val="000000"/>
        </w:rPr>
        <w:t>multicall</w:t>
      </w:r>
      <w:proofErr w:type="spellEnd"/>
      <w:r>
        <w:rPr>
          <w:rFonts w:ascii="Segoe UI" w:hAnsi="Segoe UI" w:cs="Segoe UI"/>
          <w:color w:val="000000"/>
        </w:rPr>
        <w:t xml:space="preserve"> it's possible to </w:t>
      </w:r>
      <w:proofErr w:type="spellStart"/>
      <w:r>
        <w:rPr>
          <w:rFonts w:ascii="Segoe UI" w:hAnsi="Segoe UI" w:cs="Segoe UI"/>
          <w:color w:val="000000"/>
        </w:rPr>
        <w:t>addCollateral</w:t>
      </w:r>
      <w:proofErr w:type="spellEnd"/>
      <w:r>
        <w:rPr>
          <w:rFonts w:ascii="Segoe UI" w:hAnsi="Segoe UI" w:cs="Segoe UI"/>
          <w:color w:val="000000"/>
        </w:rPr>
        <w:t>:</w:t>
      </w:r>
    </w:p>
    <w:p w14:paraId="7D166C21" w14:textId="6CB7546F" w:rsidR="00B96C17" w:rsidRPr="00B96C17" w:rsidRDefault="00397698">
      <w:pPr>
        <w:rPr>
          <w:rFonts w:hint="eastAsia"/>
        </w:rPr>
      </w:pPr>
      <w:r>
        <w:rPr>
          <w:noProof/>
        </w:rPr>
        <w:drawing>
          <wp:inline distT="0" distB="0" distL="0" distR="0" wp14:anchorId="502F0CC0" wp14:editId="38090747">
            <wp:extent cx="4467225" cy="2667000"/>
            <wp:effectExtent l="0" t="0" r="9525" b="0"/>
            <wp:docPr id="760084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84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C17" w:rsidRPr="00B96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7-25T15:26:00Z" w:initials="LC">
    <w:p w14:paraId="19294245" w14:textId="77777777" w:rsidR="007E5D76" w:rsidRDefault="007E5D76">
      <w:pPr>
        <w:pStyle w:val="aa"/>
      </w:pPr>
      <w:r>
        <w:rPr>
          <w:rStyle w:val="a9"/>
        </w:rPr>
        <w:annotationRef/>
      </w:r>
      <w:r>
        <w:t>三个安全检查点：</w:t>
      </w:r>
    </w:p>
    <w:p w14:paraId="5EE019D2" w14:textId="77777777" w:rsidR="007E5D76" w:rsidRDefault="007E5D76">
      <w:pPr>
        <w:pStyle w:val="aa"/>
      </w:pPr>
      <w:r>
        <w:t>1.第三方合约在白名单中</w:t>
      </w:r>
    </w:p>
    <w:p w14:paraId="564B7570" w14:textId="77777777" w:rsidR="007E5D76" w:rsidRDefault="007E5D76">
      <w:pPr>
        <w:pStyle w:val="aa"/>
      </w:pPr>
      <w:r>
        <w:t>2.token在白名单中</w:t>
      </w:r>
    </w:p>
    <w:p w14:paraId="33B23626" w14:textId="77777777" w:rsidR="007E5D76" w:rsidRDefault="007E5D76" w:rsidP="00931CB2">
      <w:pPr>
        <w:pStyle w:val="aa"/>
      </w:pPr>
      <w:r>
        <w:t>3.交易执行完后健康因子大于1</w:t>
      </w:r>
    </w:p>
  </w:comment>
  <w:comment w:id="1" w:author="Lin Corey" w:date="2023-07-25T15:36:00Z" w:initials="LC">
    <w:p w14:paraId="6AE3C0D3" w14:textId="77777777" w:rsidR="009D0D4A" w:rsidRDefault="00DE336A">
      <w:pPr>
        <w:pStyle w:val="aa"/>
      </w:pPr>
      <w:r>
        <w:rPr>
          <w:rStyle w:val="a9"/>
        </w:rPr>
        <w:annotationRef/>
      </w:r>
      <w:r w:rsidR="009D0D4A">
        <w:t>重点是获得adapter地址的这一步：</w:t>
      </w:r>
    </w:p>
    <w:p w14:paraId="3E6954F7" w14:textId="77777777" w:rsidR="009D0D4A" w:rsidRDefault="009D0D4A">
      <w:pPr>
        <w:pStyle w:val="aa"/>
      </w:pPr>
      <w:r>
        <w:t>1.从ICreditFacade获得adapter的地址，具体是原三方协议地址到adapter地址的映射</w:t>
      </w:r>
    </w:p>
    <w:p w14:paraId="69ED5A60" w14:textId="77777777" w:rsidR="009D0D4A" w:rsidRDefault="009D0D4A">
      <w:pPr>
        <w:pStyle w:val="aa"/>
      </w:pPr>
      <w:r>
        <w:t>2.ICreditFacade合约只有一个，是固定的，一定有一个管理员权限的地址可以向ICreditFacade中添加adapter地址</w:t>
      </w:r>
    </w:p>
    <w:p w14:paraId="6A5A31AB" w14:textId="77777777" w:rsidR="009D0D4A" w:rsidRDefault="009D0D4A" w:rsidP="009C1431">
      <w:pPr>
        <w:pStyle w:val="aa"/>
      </w:pPr>
      <w:r>
        <w:t>3.调用原合约和调用adapter合约传递的参数是一模一样的</w:t>
      </w:r>
    </w:p>
  </w:comment>
  <w:comment w:id="2" w:author="Lin Corey" w:date="2023-07-25T15:39:00Z" w:initials="LC">
    <w:p w14:paraId="3D4CD3ED" w14:textId="77777777" w:rsidR="003A6C08" w:rsidRDefault="003A6C08" w:rsidP="00ED7FAB">
      <w:pPr>
        <w:pStyle w:val="aa"/>
      </w:pPr>
      <w:r>
        <w:rPr>
          <w:rStyle w:val="a9"/>
        </w:rPr>
        <w:annotationRef/>
      </w:r>
      <w:r>
        <w:t>健康因子检查是最耗费gas费的操作</w:t>
      </w:r>
    </w:p>
  </w:comment>
  <w:comment w:id="3" w:author="Lin Corey" w:date="2023-07-25T15:41:00Z" w:initials="LC">
    <w:p w14:paraId="136CFFAA" w14:textId="77777777" w:rsidR="00EC36C1" w:rsidRDefault="00EC36C1">
      <w:pPr>
        <w:pStyle w:val="aa"/>
      </w:pPr>
      <w:r>
        <w:rPr>
          <w:rStyle w:val="a9"/>
        </w:rPr>
        <w:annotationRef/>
      </w:r>
      <w:r>
        <w:rPr>
          <w:color w:val="101214"/>
          <w:highlight w:val="white"/>
        </w:rPr>
        <w:t>multicall可以在开立、关闭或清算账户时使用，也可以单独运行以管理现有账户。</w:t>
      </w:r>
      <w:r>
        <w:rPr>
          <w:color w:val="101214"/>
        </w:rPr>
        <w:t>从用户的角度来看，非常复杂的杠杆策略可以通过multicall即单笔交易进入或退出。</w:t>
      </w:r>
    </w:p>
    <w:p w14:paraId="5798D135" w14:textId="77777777" w:rsidR="00EC36C1" w:rsidRDefault="00EC36C1">
      <w:pPr>
        <w:pStyle w:val="aa"/>
      </w:pPr>
      <w:r>
        <w:rPr>
          <w:color w:val="101214"/>
        </w:rPr>
        <w:t>笔记：</w:t>
      </w:r>
    </w:p>
    <w:p w14:paraId="476786D9" w14:textId="77777777" w:rsidR="00EC36C1" w:rsidRDefault="00EC36C1" w:rsidP="004668AB">
      <w:pPr>
        <w:pStyle w:val="aa"/>
      </w:pPr>
      <w:r>
        <w:rPr>
          <w:color w:val="101214"/>
        </w:rPr>
        <w:t>主打一个单笔交易和签名。</w:t>
      </w:r>
    </w:p>
  </w:comment>
  <w:comment w:id="4" w:author="Lin Corey" w:date="2023-07-25T15:47:00Z" w:initials="LC">
    <w:p w14:paraId="071ABE84" w14:textId="77777777" w:rsidR="00B4357D" w:rsidRDefault="00200D46">
      <w:pPr>
        <w:pStyle w:val="aa"/>
      </w:pPr>
      <w:r>
        <w:rPr>
          <w:rStyle w:val="a9"/>
        </w:rPr>
        <w:annotationRef/>
      </w:r>
      <w:r w:rsidR="00B4357D">
        <w:rPr>
          <w:color w:val="101214"/>
        </w:rPr>
        <w:t>闪电贷是接收抵押品然后出售，这是在过度抵押系统中清算的典型方式。</w:t>
      </w:r>
    </w:p>
    <w:p w14:paraId="280B7F08" w14:textId="77777777" w:rsidR="00B4357D" w:rsidRDefault="00B4357D">
      <w:pPr>
        <w:pStyle w:val="aa"/>
      </w:pPr>
      <w:r>
        <w:rPr>
          <w:color w:val="101214"/>
        </w:rPr>
        <w:t>multicall使清算人能够暂时控制账户，将抵押品转换为系统内的基础资产，然后偿还贷款。</w:t>
      </w:r>
      <w:r>
        <w:rPr>
          <w:color w:val="101214"/>
          <w:highlight w:val="white"/>
        </w:rPr>
        <w:t>这种工作流大大降低了清算成本，因为不再需要借款/偿还闪电贷并向清算人发送潜在的大量资产。</w:t>
      </w:r>
    </w:p>
    <w:p w14:paraId="5C152EC5" w14:textId="77777777" w:rsidR="00B4357D" w:rsidRDefault="00B4357D">
      <w:pPr>
        <w:pStyle w:val="aa"/>
      </w:pPr>
      <w:r>
        <w:rPr>
          <w:color w:val="101214"/>
          <w:highlight w:val="white"/>
        </w:rPr>
        <w:t>笔记：</w:t>
      </w:r>
    </w:p>
    <w:p w14:paraId="70835BFA" w14:textId="77777777" w:rsidR="00B4357D" w:rsidRDefault="00B4357D" w:rsidP="00771844">
      <w:pPr>
        <w:pStyle w:val="aa"/>
      </w:pPr>
      <w:r>
        <w:rPr>
          <w:color w:val="101214"/>
          <w:highlight w:val="white"/>
        </w:rPr>
        <w:t>个人理解，假设抵押物是ETH，借的基础资产是USDC，达到清算阈值了，清算交易是由清算人发起的，传统方式是清算人用闪电贷借USDC--》帮助借款人偿还USDC给池子，池子不受损失--》把信用账户中的ETH出售，发送给清算人</w:t>
      </w:r>
    </w:p>
  </w:comment>
  <w:comment w:id="5" w:author="Lin Corey" w:date="2023-07-25T16:17:00Z" w:initials="LC">
    <w:p w14:paraId="06CFA9FD" w14:textId="77777777" w:rsidR="00556817" w:rsidRDefault="00556817">
      <w:pPr>
        <w:pStyle w:val="aa"/>
      </w:pPr>
      <w:r>
        <w:rPr>
          <w:rStyle w:val="a9"/>
        </w:rPr>
        <w:annotationRef/>
      </w:r>
      <w:r>
        <w:t>重点：</w:t>
      </w:r>
    </w:p>
    <w:p w14:paraId="55AE7D69" w14:textId="77777777" w:rsidR="00556817" w:rsidRDefault="00556817" w:rsidP="00095656">
      <w:pPr>
        <w:pStyle w:val="aa"/>
      </w:pPr>
      <w:r>
        <w:t>支持multicall是CreditFacade，所以直接调用CreditFacade里的multicall方法，CreditFacade是通用的，没有第三方协议的特有逻辑</w:t>
      </w:r>
    </w:p>
  </w:comment>
  <w:comment w:id="6" w:author="Lin Corey" w:date="2023-07-25T16:21:00Z" w:initials="LC">
    <w:p w14:paraId="0E2A7A21" w14:textId="77777777" w:rsidR="003670ED" w:rsidRDefault="003670ED" w:rsidP="009907D9">
      <w:pPr>
        <w:pStyle w:val="aa"/>
      </w:pPr>
      <w:r>
        <w:rPr>
          <w:rStyle w:val="a9"/>
        </w:rPr>
        <w:annotationRef/>
      </w:r>
      <w:r>
        <w:t>Multicall的定义非常通用</w:t>
      </w:r>
    </w:p>
  </w:comment>
  <w:comment w:id="7" w:author="Lin Corey" w:date="2023-07-25T16:30:00Z" w:initials="LC">
    <w:p w14:paraId="2639DBB5" w14:textId="77777777" w:rsidR="00886A76" w:rsidRDefault="00886A76">
      <w:pPr>
        <w:pStyle w:val="aa"/>
      </w:pPr>
      <w:r>
        <w:rPr>
          <w:rStyle w:val="a9"/>
        </w:rPr>
        <w:annotationRef/>
      </w:r>
      <w:r>
        <w:t>业务逻辑：</w:t>
      </w:r>
    </w:p>
    <w:p w14:paraId="10F58B62" w14:textId="77777777" w:rsidR="00886A76" w:rsidRDefault="00886A76" w:rsidP="00C5655E">
      <w:pPr>
        <w:pStyle w:val="aa"/>
      </w:pPr>
      <w:r>
        <w:t>先开新账户，然后执行各种操作</w:t>
      </w:r>
    </w:p>
  </w:comment>
  <w:comment w:id="8" w:author="Lin Corey" w:date="2023-07-25T16:40:00Z" w:initials="LC">
    <w:p w14:paraId="7DDC4CF9" w14:textId="77777777" w:rsidR="00C8198D" w:rsidRDefault="00C8198D" w:rsidP="00BF4D6B">
      <w:pPr>
        <w:pStyle w:val="aa"/>
      </w:pPr>
      <w:r>
        <w:rPr>
          <w:rStyle w:val="a9"/>
        </w:rPr>
        <w:annotationRef/>
      </w:r>
      <w:r>
        <w:t>先做各种操作，然后关闭账户</w:t>
      </w:r>
    </w:p>
  </w:comment>
  <w:comment w:id="9" w:author="Lin Corey" w:date="2023-07-25T16:48:00Z" w:initials="LC">
    <w:p w14:paraId="26A8FD99" w14:textId="77777777" w:rsidR="00AC58A3" w:rsidRDefault="00AC58A3" w:rsidP="004F5C51">
      <w:pPr>
        <w:pStyle w:val="aa"/>
      </w:pPr>
      <w:r>
        <w:rPr>
          <w:rStyle w:val="a9"/>
        </w:rPr>
        <w:annotationRef/>
      </w:r>
      <w:r>
        <w:t>如果信用账户中的基础资产数额大于需要向池子偿还的借款数额，就先偿还借款</w:t>
      </w:r>
    </w:p>
  </w:comment>
  <w:comment w:id="10" w:author="Lin Corey" w:date="2023-07-25T16:51:00Z" w:initials="LC">
    <w:p w14:paraId="47717EA6" w14:textId="77777777" w:rsidR="008A74A3" w:rsidRDefault="008A74A3">
      <w:pPr>
        <w:pStyle w:val="aa"/>
      </w:pPr>
      <w:r>
        <w:rPr>
          <w:rStyle w:val="a9"/>
        </w:rPr>
        <w:annotationRef/>
      </w:r>
      <w:r>
        <w:t>个人理解：</w:t>
      </w:r>
    </w:p>
    <w:p w14:paraId="5AEDF0C9" w14:textId="77777777" w:rsidR="008A74A3" w:rsidRDefault="008A74A3" w:rsidP="00F32691">
      <w:pPr>
        <w:pStyle w:val="aa"/>
      </w:pPr>
      <w:r>
        <w:t>如果信用账户中的基础资产不够还借款，就取出信用账户中的资产，然后msg.sender补上还差的数额，一起发送给池子，偿还借款</w:t>
      </w:r>
    </w:p>
  </w:comment>
  <w:comment w:id="11" w:author="Lin Corey" w:date="2023-07-25T16:51:00Z" w:initials="LC">
    <w:p w14:paraId="308F8EB9" w14:textId="77777777" w:rsidR="008A74A3" w:rsidRDefault="008A74A3" w:rsidP="00DE2C6A">
      <w:pPr>
        <w:pStyle w:val="aa"/>
      </w:pPr>
      <w:r>
        <w:rPr>
          <w:rStyle w:val="a9"/>
        </w:rPr>
        <w:annotationRef/>
      </w:r>
      <w:r>
        <w:t>还完借款之后，如果信用账户中还有剩余资产，就从信用账户转给to地址</w:t>
      </w:r>
    </w:p>
  </w:comment>
  <w:comment w:id="12" w:author="Lin Corey" w:date="2023-07-25T16:54:00Z" w:initials="LC">
    <w:p w14:paraId="4E1C2355" w14:textId="77777777" w:rsidR="00304D61" w:rsidRDefault="00304D61" w:rsidP="004D7BE6">
      <w:pPr>
        <w:pStyle w:val="aa"/>
      </w:pPr>
      <w:r>
        <w:rPr>
          <w:rStyle w:val="a9"/>
        </w:rPr>
        <w:annotationRef/>
      </w:r>
      <w:r>
        <w:t>还没理解</w:t>
      </w:r>
    </w:p>
  </w:comment>
  <w:comment w:id="13" w:author="Lin Corey" w:date="2023-07-25T16:56:00Z" w:initials="LC">
    <w:p w14:paraId="63B4D649" w14:textId="77777777" w:rsidR="000278DC" w:rsidRDefault="000278DC" w:rsidP="00427ED0">
      <w:pPr>
        <w:pStyle w:val="aa"/>
      </w:pPr>
      <w:r>
        <w:rPr>
          <w:rStyle w:val="a9"/>
        </w:rPr>
        <w:annotationRef/>
      </w:r>
      <w:r>
        <w:t>适用于信用账户里的钱不够还借款的情况</w:t>
      </w:r>
    </w:p>
  </w:comment>
  <w:comment w:id="14" w:author="Lin Corey" w:date="2023-07-25T16:57:00Z" w:initials="LC">
    <w:p w14:paraId="63B19376" w14:textId="77777777" w:rsidR="000278DC" w:rsidRDefault="000278DC" w:rsidP="00886E29">
      <w:pPr>
        <w:pStyle w:val="aa"/>
      </w:pPr>
      <w:r>
        <w:rPr>
          <w:rStyle w:val="a9"/>
        </w:rPr>
        <w:annotationRef/>
      </w:r>
      <w:r>
        <w:t>前提是健康因子必须小于1</w:t>
      </w:r>
    </w:p>
  </w:comment>
  <w:comment w:id="15" w:author="Lin Corey" w:date="2023-07-25T16:58:00Z" w:initials="LC">
    <w:p w14:paraId="65ED7E01" w14:textId="77777777" w:rsidR="000278DC" w:rsidRDefault="000278DC">
      <w:pPr>
        <w:pStyle w:val="aa"/>
      </w:pPr>
      <w:r>
        <w:rPr>
          <w:rStyle w:val="a9"/>
        </w:rPr>
        <w:annotationRef/>
      </w:r>
      <w:r>
        <w:t>要还的借款包括三部分：</w:t>
      </w:r>
    </w:p>
    <w:p w14:paraId="6307CB98" w14:textId="77777777" w:rsidR="000278DC" w:rsidRDefault="000278DC">
      <w:pPr>
        <w:pStyle w:val="aa"/>
      </w:pPr>
      <w:r>
        <w:t>1.本金</w:t>
      </w:r>
    </w:p>
    <w:p w14:paraId="3D1A8140" w14:textId="77777777" w:rsidR="000278DC" w:rsidRDefault="000278DC">
      <w:pPr>
        <w:pStyle w:val="aa"/>
      </w:pPr>
      <w:r>
        <w:t>2.利息</w:t>
      </w:r>
    </w:p>
    <w:p w14:paraId="474D27C2" w14:textId="77777777" w:rsidR="000278DC" w:rsidRDefault="000278DC" w:rsidP="00953B3B">
      <w:pPr>
        <w:pStyle w:val="aa"/>
      </w:pPr>
      <w:r>
        <w:t>3.清算手续费</w:t>
      </w:r>
    </w:p>
  </w:comment>
  <w:comment w:id="16" w:author="Lin Corey" w:date="2023-07-25T17:03:00Z" w:initials="LC">
    <w:p w14:paraId="3050B192" w14:textId="77777777" w:rsidR="005104BC" w:rsidRDefault="000278DC">
      <w:pPr>
        <w:pStyle w:val="aa"/>
      </w:pPr>
      <w:r>
        <w:rPr>
          <w:rStyle w:val="a9"/>
        </w:rPr>
        <w:annotationRef/>
      </w:r>
      <w:r w:rsidR="005104BC">
        <w:t>清算操作是由清算人发起的</w:t>
      </w:r>
    </w:p>
    <w:p w14:paraId="22B90DF3" w14:textId="77777777" w:rsidR="005104BC" w:rsidRDefault="005104BC">
      <w:pPr>
        <w:pStyle w:val="aa"/>
      </w:pPr>
      <w:r>
        <w:t>1.第一步：如果信用账户中的钱够还，就还给池子；如果信用账户中的基础资产不够还借款，就取出信用账户中的资产，然后msg.sender补上还差的数额，一起发送给池子，偿还借款。</w:t>
      </w:r>
    </w:p>
    <w:p w14:paraId="3058E9F0" w14:textId="77777777" w:rsidR="005104BC" w:rsidRDefault="005104BC">
      <w:pPr>
        <w:pStyle w:val="aa"/>
      </w:pPr>
      <w:r>
        <w:t>问题：</w:t>
      </w:r>
    </w:p>
    <w:p w14:paraId="5E135AAD" w14:textId="77777777" w:rsidR="005104BC" w:rsidRDefault="005104BC">
      <w:pPr>
        <w:pStyle w:val="aa"/>
      </w:pPr>
      <w:r>
        <w:t>这里不理解，因为清算人不会帮用户还钱。</w:t>
      </w:r>
    </w:p>
    <w:p w14:paraId="278A8B6C" w14:textId="77777777" w:rsidR="005104BC" w:rsidRDefault="005104BC">
      <w:pPr>
        <w:pStyle w:val="aa"/>
      </w:pPr>
      <w:r>
        <w:t>2.如果sendAllAssets是false，就把信用账户中剩余的资产转给to地址。</w:t>
      </w:r>
    </w:p>
    <w:p w14:paraId="09136948" w14:textId="77777777" w:rsidR="005104BC" w:rsidRDefault="005104BC">
      <w:pPr>
        <w:pStyle w:val="aa"/>
      </w:pPr>
      <w:r>
        <w:t>问题：</w:t>
      </w:r>
    </w:p>
    <w:p w14:paraId="48BAA7BA" w14:textId="77777777" w:rsidR="005104BC" w:rsidRDefault="005104BC">
      <w:pPr>
        <w:pStyle w:val="aa"/>
      </w:pPr>
      <w:r>
        <w:t>1.sendAllAssets是什么含义？个人理解是代表此时信用账户中的资产是不是都已经全部转出去了，如果为false，说明还有剩余资产。</w:t>
      </w:r>
    </w:p>
    <w:p w14:paraId="3BC169BB" w14:textId="77777777" w:rsidR="005104BC" w:rsidRDefault="005104BC">
      <w:pPr>
        <w:pStyle w:val="aa"/>
      </w:pPr>
      <w:r>
        <w:t>笔记：</w:t>
      </w:r>
    </w:p>
    <w:p w14:paraId="0601F8A3" w14:textId="77777777" w:rsidR="005104BC" w:rsidRDefault="005104BC">
      <w:pPr>
        <w:pStyle w:val="aa"/>
      </w:pPr>
      <w:r>
        <w:t>个人理解信用账户中所剩的资产就是应该支付给清算人的手续费了，所以应该给清算人指定的to地址。</w:t>
      </w:r>
    </w:p>
    <w:p w14:paraId="14AC468E" w14:textId="77777777" w:rsidR="005104BC" w:rsidRDefault="005104BC">
      <w:pPr>
        <w:pStyle w:val="aa"/>
      </w:pPr>
      <w:r>
        <w:t>问题：</w:t>
      </w:r>
    </w:p>
    <w:p w14:paraId="38289DB8" w14:textId="77777777" w:rsidR="005104BC" w:rsidRDefault="005104BC" w:rsidP="00287B26">
      <w:pPr>
        <w:pStyle w:val="aa"/>
      </w:pPr>
      <w:r>
        <w:t>1.可不可能信用账户中所剩资产除了手续费之后都还有剩余，应该退还给用户的？</w:t>
      </w:r>
    </w:p>
  </w:comment>
  <w:comment w:id="17" w:author="Lin Corey" w:date="2023-07-25T17:11:00Z" w:initials="LC">
    <w:p w14:paraId="31DD9492" w14:textId="77777777" w:rsidR="005104BC" w:rsidRDefault="005104BC" w:rsidP="00637DD9">
      <w:pPr>
        <w:pStyle w:val="aa"/>
      </w:pPr>
      <w:r>
        <w:rPr>
          <w:rStyle w:val="a9"/>
        </w:rPr>
        <w:annotationRef/>
      </w:r>
      <w:r>
        <w:t>这个方法就很通用了，执行一系列操作，最后检查一下健康因子大于1</w:t>
      </w:r>
    </w:p>
  </w:comment>
  <w:comment w:id="18" w:author="Lin Corey" w:date="2023-07-25T17:18:00Z" w:initials="LC">
    <w:p w14:paraId="6CF8E4BD" w14:textId="77777777" w:rsidR="00163282" w:rsidRDefault="00890A29">
      <w:pPr>
        <w:pStyle w:val="aa"/>
      </w:pPr>
      <w:r>
        <w:rPr>
          <w:rStyle w:val="a9"/>
        </w:rPr>
        <w:annotationRef/>
      </w:r>
      <w:r w:rsidR="00163282">
        <w:t>1.调用的是CreditFacade最通用的方法multicall</w:t>
      </w:r>
    </w:p>
    <w:p w14:paraId="236C0EF6" w14:textId="77777777" w:rsidR="00163282" w:rsidRDefault="00163282">
      <w:pPr>
        <w:pStyle w:val="aa"/>
      </w:pPr>
      <w:r>
        <w:t>2.第一个multicall是调用CreditFacade的增加抵押物的方法</w:t>
      </w:r>
    </w:p>
    <w:p w14:paraId="0386C737" w14:textId="77777777" w:rsidR="00163282" w:rsidRDefault="00163282">
      <w:pPr>
        <w:pStyle w:val="aa"/>
      </w:pPr>
      <w:r>
        <w:t>3.第一个multicall是调用CreditFacade的还款方法，还款方法应该会从msg.sender transferFrom token到池子</w:t>
      </w:r>
    </w:p>
    <w:p w14:paraId="754B792C" w14:textId="77777777" w:rsidR="00163282" w:rsidRDefault="00163282" w:rsidP="00D80392">
      <w:pPr>
        <w:pStyle w:val="aa"/>
      </w:pPr>
      <w:r>
        <w:t>4.注意calldata是用abi.encodeWithSelector构造的</w:t>
      </w:r>
    </w:p>
  </w:comment>
  <w:comment w:id="19" w:author="Lin Corey" w:date="2023-07-25T17:31:00Z" w:initials="LC">
    <w:p w14:paraId="032F04C6" w14:textId="77777777" w:rsidR="00EF5076" w:rsidRDefault="00EF5076" w:rsidP="00851D18">
      <w:pPr>
        <w:pStyle w:val="aa"/>
      </w:pPr>
      <w:r>
        <w:rPr>
          <w:rStyle w:val="a9"/>
        </w:rPr>
        <w:annotationRef/>
      </w:r>
      <w:r>
        <w:t>以下是multicall的底层执行逻辑</w:t>
      </w:r>
    </w:p>
  </w:comment>
  <w:comment w:id="20" w:author="Lin Corey" w:date="2023-07-25T17:32:00Z" w:initials="LC">
    <w:p w14:paraId="5C2073E9" w14:textId="77777777" w:rsidR="00D225BF" w:rsidRDefault="00D225BF" w:rsidP="007C1FD0">
      <w:pPr>
        <w:pStyle w:val="aa"/>
      </w:pPr>
      <w:r>
        <w:rPr>
          <w:rStyle w:val="a9"/>
        </w:rPr>
        <w:annotationRef/>
      </w:r>
      <w:r>
        <w:t>言下之意就是CreditManager里有个白名单，管理被允许的adapter的functions</w:t>
      </w:r>
    </w:p>
  </w:comment>
  <w:comment w:id="21" w:author="Lin Corey" w:date="2023-07-25T17:50:00Z" w:initials="LC">
    <w:p w14:paraId="4CB6057B" w14:textId="77777777" w:rsidR="00397698" w:rsidRDefault="00397698">
      <w:pPr>
        <w:pStyle w:val="aa"/>
      </w:pPr>
      <w:r>
        <w:rPr>
          <w:rStyle w:val="a9"/>
        </w:rPr>
        <w:annotationRef/>
      </w:r>
      <w:r>
        <w:t>问题：</w:t>
      </w:r>
    </w:p>
    <w:p w14:paraId="6EC16D10" w14:textId="77777777" w:rsidR="00397698" w:rsidRDefault="00397698" w:rsidP="0016765F">
      <w:pPr>
        <w:pStyle w:val="aa"/>
      </w:pPr>
      <w:r>
        <w:t>enable token是什么含义？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B23626" w15:done="0"/>
  <w15:commentEx w15:paraId="6A5A31AB" w15:done="0"/>
  <w15:commentEx w15:paraId="3D4CD3ED" w15:done="0"/>
  <w15:commentEx w15:paraId="476786D9" w15:done="0"/>
  <w15:commentEx w15:paraId="70835BFA" w15:done="0"/>
  <w15:commentEx w15:paraId="55AE7D69" w15:done="0"/>
  <w15:commentEx w15:paraId="0E2A7A21" w15:done="0"/>
  <w15:commentEx w15:paraId="10F58B62" w15:done="0"/>
  <w15:commentEx w15:paraId="7DDC4CF9" w15:done="0"/>
  <w15:commentEx w15:paraId="26A8FD99" w15:done="0"/>
  <w15:commentEx w15:paraId="5AEDF0C9" w15:done="0"/>
  <w15:commentEx w15:paraId="308F8EB9" w15:done="0"/>
  <w15:commentEx w15:paraId="4E1C2355" w15:done="0"/>
  <w15:commentEx w15:paraId="63B4D649" w15:done="0"/>
  <w15:commentEx w15:paraId="63B19376" w15:done="0"/>
  <w15:commentEx w15:paraId="474D27C2" w15:done="0"/>
  <w15:commentEx w15:paraId="38289DB8" w15:done="0"/>
  <w15:commentEx w15:paraId="31DD9492" w15:done="0"/>
  <w15:commentEx w15:paraId="754B792C" w15:done="0"/>
  <w15:commentEx w15:paraId="032F04C6" w15:done="0"/>
  <w15:commentEx w15:paraId="5C2073E9" w15:done="0"/>
  <w15:commentEx w15:paraId="6EC16D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A6838" w16cex:dateUtc="2023-07-25T07:26:00Z"/>
  <w16cex:commentExtensible w16cex:durableId="286A6A60" w16cex:dateUtc="2023-07-25T07:36:00Z"/>
  <w16cex:commentExtensible w16cex:durableId="286A6B16" w16cex:dateUtc="2023-07-25T07:39:00Z"/>
  <w16cex:commentExtensible w16cex:durableId="286A6B91" w16cex:dateUtc="2023-07-25T07:41:00Z"/>
  <w16cex:commentExtensible w16cex:durableId="286A6CF6" w16cex:dateUtc="2023-07-25T07:47:00Z"/>
  <w16cex:commentExtensible w16cex:durableId="286A7401" w16cex:dateUtc="2023-07-25T08:17:00Z"/>
  <w16cex:commentExtensible w16cex:durableId="286A7510" w16cex:dateUtc="2023-07-25T08:21:00Z"/>
  <w16cex:commentExtensible w16cex:durableId="286A770C" w16cex:dateUtc="2023-07-25T08:30:00Z"/>
  <w16cex:commentExtensible w16cex:durableId="286A7992" w16cex:dateUtc="2023-07-25T08:40:00Z"/>
  <w16cex:commentExtensible w16cex:durableId="286A7B58" w16cex:dateUtc="2023-07-25T08:48:00Z"/>
  <w16cex:commentExtensible w16cex:durableId="286A7BFB" w16cex:dateUtc="2023-07-25T08:51:00Z"/>
  <w16cex:commentExtensible w16cex:durableId="286A7C26" w16cex:dateUtc="2023-07-25T08:51:00Z"/>
  <w16cex:commentExtensible w16cex:durableId="286A7CD1" w16cex:dateUtc="2023-07-25T08:54:00Z"/>
  <w16cex:commentExtensible w16cex:durableId="286A7D35" w16cex:dateUtc="2023-07-25T08:56:00Z"/>
  <w16cex:commentExtensible w16cex:durableId="286A7D6F" w16cex:dateUtc="2023-07-25T08:57:00Z"/>
  <w16cex:commentExtensible w16cex:durableId="286A7DAB" w16cex:dateUtc="2023-07-25T08:58:00Z"/>
  <w16cex:commentExtensible w16cex:durableId="286A7EF3" w16cex:dateUtc="2023-07-25T09:03:00Z"/>
  <w16cex:commentExtensible w16cex:durableId="286A80CA" w16cex:dateUtc="2023-07-25T09:11:00Z"/>
  <w16cex:commentExtensible w16cex:durableId="286A8277" w16cex:dateUtc="2023-07-25T09:18:00Z"/>
  <w16cex:commentExtensible w16cex:durableId="286A856E" w16cex:dateUtc="2023-07-25T09:31:00Z"/>
  <w16cex:commentExtensible w16cex:durableId="286A85C0" w16cex:dateUtc="2023-07-25T09:32:00Z"/>
  <w16cex:commentExtensible w16cex:durableId="286A89D8" w16cex:dateUtc="2023-07-25T0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B23626" w16cid:durableId="286A6838"/>
  <w16cid:commentId w16cid:paraId="6A5A31AB" w16cid:durableId="286A6A60"/>
  <w16cid:commentId w16cid:paraId="3D4CD3ED" w16cid:durableId="286A6B16"/>
  <w16cid:commentId w16cid:paraId="476786D9" w16cid:durableId="286A6B91"/>
  <w16cid:commentId w16cid:paraId="70835BFA" w16cid:durableId="286A6CF6"/>
  <w16cid:commentId w16cid:paraId="55AE7D69" w16cid:durableId="286A7401"/>
  <w16cid:commentId w16cid:paraId="0E2A7A21" w16cid:durableId="286A7510"/>
  <w16cid:commentId w16cid:paraId="10F58B62" w16cid:durableId="286A770C"/>
  <w16cid:commentId w16cid:paraId="7DDC4CF9" w16cid:durableId="286A7992"/>
  <w16cid:commentId w16cid:paraId="26A8FD99" w16cid:durableId="286A7B58"/>
  <w16cid:commentId w16cid:paraId="5AEDF0C9" w16cid:durableId="286A7BFB"/>
  <w16cid:commentId w16cid:paraId="308F8EB9" w16cid:durableId="286A7C26"/>
  <w16cid:commentId w16cid:paraId="4E1C2355" w16cid:durableId="286A7CD1"/>
  <w16cid:commentId w16cid:paraId="63B4D649" w16cid:durableId="286A7D35"/>
  <w16cid:commentId w16cid:paraId="63B19376" w16cid:durableId="286A7D6F"/>
  <w16cid:commentId w16cid:paraId="474D27C2" w16cid:durableId="286A7DAB"/>
  <w16cid:commentId w16cid:paraId="38289DB8" w16cid:durableId="286A7EF3"/>
  <w16cid:commentId w16cid:paraId="31DD9492" w16cid:durableId="286A80CA"/>
  <w16cid:commentId w16cid:paraId="754B792C" w16cid:durableId="286A8277"/>
  <w16cid:commentId w16cid:paraId="032F04C6" w16cid:durableId="286A856E"/>
  <w16cid:commentId w16cid:paraId="5C2073E9" w16cid:durableId="286A85C0"/>
  <w16cid:commentId w16cid:paraId="6EC16D10" w16cid:durableId="286A89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438B" w14:textId="77777777" w:rsidR="006341E1" w:rsidRDefault="006341E1" w:rsidP="00B96C17">
      <w:r>
        <w:separator/>
      </w:r>
    </w:p>
  </w:endnote>
  <w:endnote w:type="continuationSeparator" w:id="0">
    <w:p w14:paraId="43EE96A8" w14:textId="77777777" w:rsidR="006341E1" w:rsidRDefault="006341E1" w:rsidP="00B9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4739" w14:textId="77777777" w:rsidR="006341E1" w:rsidRDefault="006341E1" w:rsidP="00B96C17">
      <w:r>
        <w:separator/>
      </w:r>
    </w:p>
  </w:footnote>
  <w:footnote w:type="continuationSeparator" w:id="0">
    <w:p w14:paraId="0F74E075" w14:textId="77777777" w:rsidR="006341E1" w:rsidRDefault="006341E1" w:rsidP="00B96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65C"/>
    <w:multiLevelType w:val="multilevel"/>
    <w:tmpl w:val="4180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375DD"/>
    <w:multiLevelType w:val="multilevel"/>
    <w:tmpl w:val="D59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C53FD"/>
    <w:multiLevelType w:val="multilevel"/>
    <w:tmpl w:val="92C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E726B"/>
    <w:multiLevelType w:val="multilevel"/>
    <w:tmpl w:val="A7E8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783E7C"/>
    <w:multiLevelType w:val="multilevel"/>
    <w:tmpl w:val="C33C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B61A42"/>
    <w:multiLevelType w:val="multilevel"/>
    <w:tmpl w:val="3802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688335">
    <w:abstractNumId w:val="0"/>
  </w:num>
  <w:num w:numId="2" w16cid:durableId="830562334">
    <w:abstractNumId w:val="1"/>
  </w:num>
  <w:num w:numId="3" w16cid:durableId="493034129">
    <w:abstractNumId w:val="3"/>
  </w:num>
  <w:num w:numId="4" w16cid:durableId="1875073635">
    <w:abstractNumId w:val="2"/>
  </w:num>
  <w:num w:numId="5" w16cid:durableId="1517308031">
    <w:abstractNumId w:val="4"/>
  </w:num>
  <w:num w:numId="6" w16cid:durableId="145883755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F8"/>
    <w:rsid w:val="000278DC"/>
    <w:rsid w:val="00163282"/>
    <w:rsid w:val="00200D46"/>
    <w:rsid w:val="002166DB"/>
    <w:rsid w:val="002548B8"/>
    <w:rsid w:val="00304D61"/>
    <w:rsid w:val="00306179"/>
    <w:rsid w:val="003670ED"/>
    <w:rsid w:val="003837A1"/>
    <w:rsid w:val="00397698"/>
    <w:rsid w:val="003A6C08"/>
    <w:rsid w:val="00487235"/>
    <w:rsid w:val="005104BC"/>
    <w:rsid w:val="00556817"/>
    <w:rsid w:val="006341E1"/>
    <w:rsid w:val="00762257"/>
    <w:rsid w:val="007B2812"/>
    <w:rsid w:val="007E5D76"/>
    <w:rsid w:val="00804766"/>
    <w:rsid w:val="00886A76"/>
    <w:rsid w:val="00890A29"/>
    <w:rsid w:val="008A2BFF"/>
    <w:rsid w:val="008A74A3"/>
    <w:rsid w:val="00911ED2"/>
    <w:rsid w:val="009D0D4A"/>
    <w:rsid w:val="009E2CE4"/>
    <w:rsid w:val="00AC58A3"/>
    <w:rsid w:val="00B4357D"/>
    <w:rsid w:val="00B96C17"/>
    <w:rsid w:val="00C01CE8"/>
    <w:rsid w:val="00C8198D"/>
    <w:rsid w:val="00D225BF"/>
    <w:rsid w:val="00DE336A"/>
    <w:rsid w:val="00DE5F92"/>
    <w:rsid w:val="00E532F8"/>
    <w:rsid w:val="00EC36C1"/>
    <w:rsid w:val="00EE4AD9"/>
    <w:rsid w:val="00EF5076"/>
    <w:rsid w:val="00F1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6925E"/>
  <w15:chartTrackingRefBased/>
  <w15:docId w15:val="{6DFD4DD3-5E33-4423-AD09-3F67307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6C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96C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C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C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6C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96C17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B96C17"/>
    <w:rPr>
      <w:color w:val="0000FF"/>
      <w:u w:val="single"/>
    </w:rPr>
  </w:style>
  <w:style w:type="paragraph" w:customStyle="1" w:styleId="nx-mt-6">
    <w:name w:val="nx-mt-6"/>
    <w:basedOn w:val="a"/>
    <w:rsid w:val="00B96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x-my-2">
    <w:name w:val="nx-my-2"/>
    <w:basedOn w:val="a"/>
    <w:rsid w:val="00B96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6C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6C1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96C17"/>
  </w:style>
  <w:style w:type="character" w:customStyle="1" w:styleId="30">
    <w:name w:val="标题 3 字符"/>
    <w:basedOn w:val="a0"/>
    <w:link w:val="3"/>
    <w:uiPriority w:val="9"/>
    <w:semiHidden/>
    <w:rsid w:val="00B96C17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B96C17"/>
    <w:rPr>
      <w:b/>
      <w:bCs/>
    </w:rPr>
  </w:style>
  <w:style w:type="character" w:styleId="HTML1">
    <w:name w:val="HTML Code"/>
    <w:basedOn w:val="a0"/>
    <w:uiPriority w:val="99"/>
    <w:semiHidden/>
    <w:unhideWhenUsed/>
    <w:rsid w:val="00B96C17"/>
    <w:rPr>
      <w:rFonts w:ascii="宋体" w:eastAsia="宋体" w:hAnsi="宋体" w:cs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7E5D76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7E5D76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7E5D76"/>
  </w:style>
  <w:style w:type="paragraph" w:styleId="ac">
    <w:name w:val="annotation subject"/>
    <w:basedOn w:val="aa"/>
    <w:next w:val="aa"/>
    <w:link w:val="ad"/>
    <w:uiPriority w:val="99"/>
    <w:semiHidden/>
    <w:unhideWhenUsed/>
    <w:rsid w:val="007E5D7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E5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1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75596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16863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740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7688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66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5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5974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89699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765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5831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7144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1" w:color="auto"/>
                <w:right w:val="single" w:sz="2" w:space="0" w:color="auto"/>
              </w:divBdr>
            </w:div>
          </w:divsChild>
        </w:div>
        <w:div w:id="1912235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7547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6818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80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5196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02990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8452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3357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1" w:color="auto"/>
                <w:right w:val="single" w:sz="2" w:space="0" w:color="auto"/>
              </w:divBdr>
            </w:div>
          </w:divsChild>
        </w:div>
        <w:div w:id="1490318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53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4239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v.gearbox.fi/docs/documentation/integrations/intro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1481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53</cp:revision>
  <dcterms:created xsi:type="dcterms:W3CDTF">2023-07-24T02:08:00Z</dcterms:created>
  <dcterms:modified xsi:type="dcterms:W3CDTF">2023-07-25T09:51:00Z</dcterms:modified>
</cp:coreProperties>
</file>