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67E20"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line="450" w:lineRule="atLeast"/>
        <w:jc w:val="left"/>
        <w:rPr>
          <w:rFonts w:ascii="Segoe UI" w:eastAsia="宋体" w:hAnsi="Segoe UI" w:cs="Segoe UI"/>
          <w:color w:val="FFFFFF"/>
          <w:kern w:val="0"/>
          <w:sz w:val="33"/>
          <w:szCs w:val="33"/>
        </w:rPr>
      </w:pPr>
      <w:r w:rsidRPr="00810612">
        <w:rPr>
          <w:rFonts w:ascii="Segoe UI" w:eastAsia="宋体" w:hAnsi="Segoe UI" w:cs="Segoe UI"/>
          <w:color w:val="FFFFFF"/>
          <w:kern w:val="0"/>
          <w:sz w:val="33"/>
          <w:szCs w:val="33"/>
        </w:rPr>
        <w:t xml:space="preserve">Introducing the </w:t>
      </w:r>
      <w:r w:rsidRPr="00810612">
        <w:rPr>
          <w:rFonts w:ascii="Segoe UI" w:eastAsia="宋体" w:hAnsi="Segoe UI" w:cs="Segoe UI"/>
          <w:color w:val="FFFFFF"/>
          <w:kern w:val="0"/>
          <w:sz w:val="33"/>
          <w:szCs w:val="33"/>
          <w:highlight w:val="magenta"/>
        </w:rPr>
        <w:t>Auto Router</w:t>
      </w:r>
    </w:p>
    <w:p w14:paraId="65A18935" w14:textId="77777777" w:rsidR="00810612" w:rsidRPr="00810612" w:rsidRDefault="00810612" w:rsidP="00810612">
      <w:pPr>
        <w:widowControl/>
        <w:shd w:val="clear" w:color="auto" w:fill="191B1F"/>
        <w:jc w:val="left"/>
        <w:rPr>
          <w:rFonts w:ascii="Segoe UI" w:eastAsia="宋体" w:hAnsi="Segoe UI" w:cs="Segoe UI"/>
          <w:color w:val="FFFFFF"/>
          <w:kern w:val="0"/>
          <w:sz w:val="24"/>
          <w:szCs w:val="24"/>
        </w:rPr>
      </w:pPr>
      <w:r w:rsidRPr="00810612">
        <w:rPr>
          <w:rFonts w:ascii="Segoe UI" w:eastAsia="宋体" w:hAnsi="Segoe UI" w:cs="Segoe UI"/>
          <w:color w:val="FFFFFF"/>
          <w:kern w:val="0"/>
          <w:sz w:val="24"/>
          <w:szCs w:val="24"/>
        </w:rPr>
        <w:t>September 16, 2021</w:t>
      </w:r>
    </w:p>
    <w:p w14:paraId="0119B290"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 xml:space="preserve">Today we’re excited to announce the release of our new Auto Router! The Auto Router uses an advanced </w:t>
      </w:r>
      <w:r w:rsidRPr="00810612">
        <w:rPr>
          <w:rFonts w:ascii="Segoe UI" w:eastAsia="宋体" w:hAnsi="Segoe UI" w:cs="Segoe UI"/>
          <w:color w:val="D4D4D4"/>
          <w:kern w:val="0"/>
          <w:sz w:val="27"/>
          <w:szCs w:val="27"/>
          <w:highlight w:val="magenta"/>
        </w:rPr>
        <w:t>smart order routing algorithm</w:t>
      </w:r>
      <w:r w:rsidRPr="00810612">
        <w:rPr>
          <w:rFonts w:ascii="Segoe UI" w:eastAsia="宋体" w:hAnsi="Segoe UI" w:cs="Segoe UI"/>
          <w:color w:val="D4D4D4"/>
          <w:kern w:val="0"/>
          <w:sz w:val="27"/>
          <w:szCs w:val="27"/>
        </w:rPr>
        <w:t xml:space="preserve"> to find better prices for traders in the </w:t>
      </w:r>
      <w:hyperlink r:id="rId7" w:history="1">
        <w:r w:rsidRPr="00810612">
          <w:rPr>
            <w:rFonts w:ascii="Segoe UI" w:eastAsia="宋体" w:hAnsi="Segoe UI" w:cs="Segoe UI"/>
            <w:color w:val="60A5FA"/>
            <w:kern w:val="0"/>
            <w:sz w:val="27"/>
            <w:szCs w:val="27"/>
            <w:highlight w:val="magenta"/>
            <w:u w:val="single"/>
            <w:bdr w:val="single" w:sz="2" w:space="0" w:color="auto" w:frame="1"/>
          </w:rPr>
          <w:t>Uniswap app</w:t>
        </w:r>
      </w:hyperlink>
      <w:r w:rsidRPr="00810612">
        <w:rPr>
          <w:rFonts w:ascii="Segoe UI" w:eastAsia="宋体" w:hAnsi="Segoe UI" w:cs="Segoe UI"/>
          <w:color w:val="D4D4D4"/>
          <w:kern w:val="0"/>
          <w:sz w:val="27"/>
          <w:szCs w:val="27"/>
        </w:rPr>
        <w:t>. This includes:</w:t>
      </w:r>
    </w:p>
    <w:p w14:paraId="51E3FEE6" w14:textId="77777777" w:rsidR="00810612" w:rsidRPr="00810612" w:rsidRDefault="00810612" w:rsidP="00810612">
      <w:pPr>
        <w:widowControl/>
        <w:numPr>
          <w:ilvl w:val="0"/>
          <w:numId w:val="1"/>
        </w:numPr>
        <w:pBdr>
          <w:top w:val="single" w:sz="2" w:space="0" w:color="auto"/>
          <w:left w:val="single" w:sz="2" w:space="21" w:color="auto"/>
          <w:bottom w:val="single" w:sz="2" w:space="0" w:color="auto"/>
          <w:right w:val="single" w:sz="2" w:space="0" w:color="auto"/>
        </w:pBdr>
        <w:shd w:val="clear" w:color="auto" w:fill="191B1F"/>
        <w:jc w:val="left"/>
        <w:rPr>
          <w:rFonts w:ascii="Segoe UI" w:eastAsia="宋体" w:hAnsi="Segoe UI" w:cs="Segoe UI"/>
          <w:color w:val="D4D4D4"/>
          <w:kern w:val="0"/>
          <w:sz w:val="27"/>
          <w:szCs w:val="27"/>
        </w:rPr>
      </w:pPr>
      <w:r w:rsidRPr="00810612">
        <w:rPr>
          <w:rFonts w:ascii="Segoe UI" w:eastAsia="宋体" w:hAnsi="Segoe UI" w:cs="Segoe UI"/>
          <w:b/>
          <w:bCs/>
          <w:color w:val="D4D4D4"/>
          <w:kern w:val="0"/>
          <w:sz w:val="27"/>
          <w:szCs w:val="27"/>
          <w:highlight w:val="magenta"/>
          <w:bdr w:val="single" w:sz="2" w:space="0" w:color="auto" w:frame="1"/>
        </w:rPr>
        <w:t>Split routes</w:t>
      </w:r>
      <w:r w:rsidRPr="00810612">
        <w:rPr>
          <w:rFonts w:ascii="Segoe UI" w:eastAsia="宋体" w:hAnsi="Segoe UI" w:cs="Segoe UI"/>
          <w:color w:val="D4D4D4"/>
          <w:kern w:val="0"/>
          <w:sz w:val="27"/>
          <w:szCs w:val="27"/>
        </w:rPr>
        <w:t xml:space="preserve"> which execute trades across </w:t>
      </w:r>
      <w:commentRangeStart w:id="0"/>
      <w:r w:rsidRPr="00810612">
        <w:rPr>
          <w:rFonts w:ascii="Segoe UI" w:eastAsia="宋体" w:hAnsi="Segoe UI" w:cs="Segoe UI"/>
          <w:color w:val="D4D4D4"/>
          <w:kern w:val="0"/>
          <w:sz w:val="27"/>
          <w:szCs w:val="27"/>
        </w:rPr>
        <w:t xml:space="preserve">multiple </w:t>
      </w:r>
      <w:commentRangeEnd w:id="0"/>
      <w:r w:rsidR="008D1594">
        <w:rPr>
          <w:rStyle w:val="ac"/>
        </w:rPr>
        <w:commentReference w:id="0"/>
      </w:r>
      <w:r w:rsidRPr="00810612">
        <w:rPr>
          <w:rFonts w:ascii="Segoe UI" w:eastAsia="宋体" w:hAnsi="Segoe UI" w:cs="Segoe UI"/>
          <w:color w:val="D4D4D4"/>
          <w:kern w:val="0"/>
          <w:sz w:val="27"/>
          <w:szCs w:val="27"/>
        </w:rPr>
        <w:t>pools at once</w:t>
      </w:r>
    </w:p>
    <w:p w14:paraId="32B6AD6D" w14:textId="77777777" w:rsidR="00810612" w:rsidRPr="00810612" w:rsidRDefault="00810612" w:rsidP="00810612">
      <w:pPr>
        <w:widowControl/>
        <w:numPr>
          <w:ilvl w:val="0"/>
          <w:numId w:val="1"/>
        </w:numPr>
        <w:pBdr>
          <w:top w:val="single" w:sz="2" w:space="0" w:color="auto"/>
          <w:left w:val="single" w:sz="2" w:space="21" w:color="auto"/>
          <w:bottom w:val="single" w:sz="2" w:space="0" w:color="auto"/>
          <w:right w:val="single" w:sz="2" w:space="0" w:color="auto"/>
        </w:pBdr>
        <w:shd w:val="clear" w:color="auto" w:fill="191B1F"/>
        <w:jc w:val="left"/>
        <w:rPr>
          <w:rFonts w:ascii="Segoe UI" w:eastAsia="宋体" w:hAnsi="Segoe UI" w:cs="Segoe UI"/>
          <w:color w:val="D4D4D4"/>
          <w:kern w:val="0"/>
          <w:sz w:val="27"/>
          <w:szCs w:val="27"/>
        </w:rPr>
      </w:pPr>
      <w:r w:rsidRPr="00810612">
        <w:rPr>
          <w:rFonts w:ascii="Segoe UI" w:eastAsia="宋体" w:hAnsi="Segoe UI" w:cs="Segoe UI"/>
          <w:b/>
          <w:bCs/>
          <w:color w:val="D4D4D4"/>
          <w:kern w:val="0"/>
          <w:sz w:val="27"/>
          <w:szCs w:val="27"/>
          <w:highlight w:val="magenta"/>
          <w:bdr w:val="single" w:sz="2" w:space="0" w:color="auto" w:frame="1"/>
        </w:rPr>
        <w:t>More powerful algorithm</w:t>
      </w:r>
      <w:r w:rsidRPr="00810612">
        <w:rPr>
          <w:rFonts w:ascii="Segoe UI" w:eastAsia="宋体" w:hAnsi="Segoe UI" w:cs="Segoe UI"/>
          <w:b/>
          <w:bCs/>
          <w:color w:val="D4D4D4"/>
          <w:kern w:val="0"/>
          <w:sz w:val="27"/>
          <w:szCs w:val="27"/>
          <w:bdr w:val="single" w:sz="2" w:space="0" w:color="auto" w:frame="1"/>
        </w:rPr>
        <w:t> </w:t>
      </w:r>
      <w:r w:rsidRPr="00810612">
        <w:rPr>
          <w:rFonts w:ascii="Segoe UI" w:eastAsia="宋体" w:hAnsi="Segoe UI" w:cs="Segoe UI"/>
          <w:color w:val="D4D4D4"/>
          <w:kern w:val="0"/>
          <w:sz w:val="27"/>
          <w:szCs w:val="27"/>
        </w:rPr>
        <w:t>that considers a larger data set for larger trades and better prices</w:t>
      </w:r>
    </w:p>
    <w:p w14:paraId="2527F4CF" w14:textId="77777777" w:rsidR="00810612" w:rsidRPr="00810612" w:rsidRDefault="00810612" w:rsidP="00810612">
      <w:pPr>
        <w:widowControl/>
        <w:numPr>
          <w:ilvl w:val="0"/>
          <w:numId w:val="1"/>
        </w:numPr>
        <w:pBdr>
          <w:top w:val="single" w:sz="2" w:space="0" w:color="auto"/>
          <w:left w:val="single" w:sz="2" w:space="21" w:color="auto"/>
          <w:bottom w:val="single" w:sz="2" w:space="0" w:color="auto"/>
          <w:right w:val="single" w:sz="2" w:space="0" w:color="auto"/>
        </w:pBdr>
        <w:shd w:val="clear" w:color="auto" w:fill="191B1F"/>
        <w:jc w:val="left"/>
        <w:rPr>
          <w:rFonts w:ascii="Segoe UI" w:eastAsia="宋体" w:hAnsi="Segoe UI" w:cs="Segoe UI"/>
          <w:color w:val="D4D4D4"/>
          <w:kern w:val="0"/>
          <w:sz w:val="27"/>
          <w:szCs w:val="27"/>
        </w:rPr>
      </w:pPr>
      <w:r w:rsidRPr="00810612">
        <w:rPr>
          <w:rFonts w:ascii="Segoe UI" w:eastAsia="宋体" w:hAnsi="Segoe UI" w:cs="Segoe UI"/>
          <w:b/>
          <w:bCs/>
          <w:color w:val="D4D4D4"/>
          <w:kern w:val="0"/>
          <w:sz w:val="27"/>
          <w:szCs w:val="27"/>
          <w:highlight w:val="magenta"/>
          <w:bdr w:val="single" w:sz="2" w:space="0" w:color="auto" w:frame="1"/>
        </w:rPr>
        <w:t>Gas cost awareness</w:t>
      </w:r>
      <w:r w:rsidRPr="00810612">
        <w:rPr>
          <w:rFonts w:ascii="Segoe UI" w:eastAsia="宋体" w:hAnsi="Segoe UI" w:cs="Segoe UI"/>
          <w:b/>
          <w:bCs/>
          <w:color w:val="D4D4D4"/>
          <w:kern w:val="0"/>
          <w:sz w:val="27"/>
          <w:szCs w:val="27"/>
          <w:bdr w:val="single" w:sz="2" w:space="0" w:color="auto" w:frame="1"/>
        </w:rPr>
        <w:t> </w:t>
      </w:r>
      <w:r w:rsidRPr="00810612">
        <w:rPr>
          <w:rFonts w:ascii="Segoe UI" w:eastAsia="宋体" w:hAnsi="Segoe UI" w:cs="Segoe UI"/>
          <w:color w:val="D4D4D4"/>
          <w:kern w:val="0"/>
          <w:sz w:val="27"/>
          <w:szCs w:val="27"/>
        </w:rPr>
        <w:t xml:space="preserve">ensures every added step is net </w:t>
      </w:r>
      <w:commentRangeStart w:id="1"/>
      <w:r w:rsidRPr="00810612">
        <w:rPr>
          <w:rFonts w:ascii="Segoe UI" w:eastAsia="宋体" w:hAnsi="Segoe UI" w:cs="Segoe UI"/>
          <w:color w:val="D4D4D4"/>
          <w:kern w:val="0"/>
          <w:sz w:val="27"/>
          <w:szCs w:val="27"/>
        </w:rPr>
        <w:t xml:space="preserve">positive </w:t>
      </w:r>
      <w:commentRangeEnd w:id="1"/>
      <w:r w:rsidR="008D1594">
        <w:rPr>
          <w:rStyle w:val="ac"/>
        </w:rPr>
        <w:commentReference w:id="1"/>
      </w:r>
      <w:r w:rsidRPr="00810612">
        <w:rPr>
          <w:rFonts w:ascii="Segoe UI" w:eastAsia="宋体" w:hAnsi="Segoe UI" w:cs="Segoe UI"/>
          <w:color w:val="D4D4D4"/>
          <w:kern w:val="0"/>
          <w:sz w:val="27"/>
          <w:szCs w:val="27"/>
        </w:rPr>
        <w:t>for your trade</w:t>
      </w:r>
    </w:p>
    <w:p w14:paraId="08E7643F"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Lastly, if there is a better trade available on Uniswap v2 after accounting for gas costs, the Auto Router will automatically switch to v2.</w:t>
      </w:r>
    </w:p>
    <w:p w14:paraId="2FFD7D75"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after="213"/>
        <w:jc w:val="left"/>
        <w:outlineLvl w:val="0"/>
        <w:rPr>
          <w:rFonts w:ascii="Segoe UI" w:eastAsia="宋体" w:hAnsi="Segoe UI" w:cs="Segoe UI"/>
          <w:color w:val="F5F5F5"/>
          <w:kern w:val="36"/>
          <w:sz w:val="61"/>
          <w:szCs w:val="61"/>
        </w:rPr>
      </w:pPr>
      <w:r w:rsidRPr="00810612">
        <w:rPr>
          <w:rFonts w:ascii="Segoe UI" w:eastAsia="宋体" w:hAnsi="Segoe UI" w:cs="Segoe UI"/>
          <w:color w:val="F5F5F5"/>
          <w:kern w:val="36"/>
          <w:sz w:val="61"/>
          <w:szCs w:val="61"/>
        </w:rPr>
        <w:t>Split Routes</w:t>
      </w:r>
    </w:p>
    <w:p w14:paraId="2AC2D0AA"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 xml:space="preserve">One way that the Auto Router achieves better prices is by </w:t>
      </w:r>
      <w:r w:rsidRPr="00810612">
        <w:rPr>
          <w:rFonts w:ascii="Segoe UI" w:eastAsia="宋体" w:hAnsi="Segoe UI" w:cs="Segoe UI"/>
          <w:color w:val="D4D4D4"/>
          <w:kern w:val="0"/>
          <w:sz w:val="27"/>
          <w:szCs w:val="27"/>
          <w:highlight w:val="magenta"/>
        </w:rPr>
        <w:t>splitting trades across multiple pools</w:t>
      </w:r>
      <w:r w:rsidRPr="00810612">
        <w:rPr>
          <w:rFonts w:ascii="Segoe UI" w:eastAsia="宋体" w:hAnsi="Segoe UI" w:cs="Segoe UI"/>
          <w:color w:val="D4D4D4"/>
          <w:kern w:val="0"/>
          <w:sz w:val="27"/>
          <w:szCs w:val="27"/>
        </w:rPr>
        <w:t xml:space="preserve">. In the legacy router, a trade was always executed through a single route. Now, your trade can be split across up to </w:t>
      </w:r>
      <w:r w:rsidRPr="00810612">
        <w:rPr>
          <w:rFonts w:ascii="Segoe UI" w:eastAsia="宋体" w:hAnsi="Segoe UI" w:cs="Segoe UI"/>
          <w:color w:val="D4D4D4"/>
          <w:kern w:val="0"/>
          <w:sz w:val="27"/>
          <w:szCs w:val="27"/>
          <w:highlight w:val="magenta"/>
        </w:rPr>
        <w:t>seven paths</w:t>
      </w:r>
      <w:r w:rsidRPr="00810612">
        <w:rPr>
          <w:rFonts w:ascii="Segoe UI" w:eastAsia="宋体" w:hAnsi="Segoe UI" w:cs="Segoe UI"/>
          <w:color w:val="D4D4D4"/>
          <w:kern w:val="0"/>
          <w:sz w:val="27"/>
          <w:szCs w:val="27"/>
        </w:rPr>
        <w:t xml:space="preserve"> to take advantage of </w:t>
      </w:r>
      <w:r w:rsidRPr="00810612">
        <w:rPr>
          <w:rFonts w:ascii="Segoe UI" w:eastAsia="宋体" w:hAnsi="Segoe UI" w:cs="Segoe UI"/>
          <w:color w:val="D4D4D4"/>
          <w:kern w:val="0"/>
          <w:sz w:val="27"/>
          <w:szCs w:val="27"/>
          <w:highlight w:val="magenta"/>
        </w:rPr>
        <w:t>liquidity depth</w:t>
      </w:r>
      <w:r w:rsidRPr="00810612">
        <w:rPr>
          <w:rFonts w:ascii="Segoe UI" w:eastAsia="宋体" w:hAnsi="Segoe UI" w:cs="Segoe UI"/>
          <w:color w:val="D4D4D4"/>
          <w:kern w:val="0"/>
          <w:sz w:val="27"/>
          <w:szCs w:val="27"/>
        </w:rPr>
        <w:t xml:space="preserve"> in </w:t>
      </w:r>
      <w:r w:rsidRPr="00810612">
        <w:rPr>
          <w:rFonts w:ascii="Segoe UI" w:eastAsia="宋体" w:hAnsi="Segoe UI" w:cs="Segoe UI"/>
          <w:color w:val="D4D4D4"/>
          <w:kern w:val="0"/>
          <w:sz w:val="27"/>
          <w:szCs w:val="27"/>
          <w:highlight w:val="magenta"/>
        </w:rPr>
        <w:t>different pools</w:t>
      </w:r>
      <w:r w:rsidRPr="00810612">
        <w:rPr>
          <w:rFonts w:ascii="Segoe UI" w:eastAsia="宋体" w:hAnsi="Segoe UI" w:cs="Segoe UI"/>
          <w:color w:val="D4D4D4"/>
          <w:kern w:val="0"/>
          <w:sz w:val="27"/>
          <w:szCs w:val="27"/>
        </w:rPr>
        <w:t xml:space="preserve">. In the example below, the trader saves \$134,689 by splitting </w:t>
      </w:r>
      <w:r w:rsidRPr="00810612">
        <w:rPr>
          <w:rFonts w:ascii="Segoe UI" w:eastAsia="宋体" w:hAnsi="Segoe UI" w:cs="Segoe UI"/>
          <w:color w:val="D4D4D4"/>
          <w:kern w:val="0"/>
          <w:sz w:val="27"/>
          <w:szCs w:val="27"/>
        </w:rPr>
        <w:lastRenderedPageBreak/>
        <w:t xml:space="preserve">the route on a </w:t>
      </w:r>
      <w:proofErr w:type="gramStart"/>
      <w:r w:rsidRPr="00810612">
        <w:rPr>
          <w:rFonts w:ascii="Segoe UI" w:eastAsia="宋体" w:hAnsi="Segoe UI" w:cs="Segoe UI"/>
          <w:color w:val="D4D4D4"/>
          <w:kern w:val="0"/>
          <w:sz w:val="27"/>
          <w:szCs w:val="27"/>
        </w:rPr>
        <w:t>COMP:USDC</w:t>
      </w:r>
      <w:proofErr w:type="gramEnd"/>
      <w:r w:rsidRPr="00810612">
        <w:rPr>
          <w:rFonts w:ascii="Segoe UI" w:eastAsia="宋体" w:hAnsi="Segoe UI" w:cs="Segoe UI"/>
          <w:color w:val="D4D4D4"/>
          <w:kern w:val="0"/>
          <w:sz w:val="27"/>
          <w:szCs w:val="27"/>
        </w:rPr>
        <w:t xml:space="preserve"> trade. </w:t>
      </w:r>
      <w:commentRangeStart w:id="2"/>
      <w:r w:rsidRPr="00810612">
        <w:rPr>
          <w:rFonts w:ascii="Segoe UI" w:eastAsia="宋体" w:hAnsi="Segoe UI" w:cs="Segoe UI"/>
          <w:color w:val="D4D4D4"/>
          <w:kern w:val="0"/>
          <w:sz w:val="27"/>
          <w:szCs w:val="27"/>
        </w:rPr>
        <w:t xml:space="preserve">This </w:t>
      </w:r>
      <w:commentRangeEnd w:id="2"/>
      <w:r w:rsidR="00DE1612">
        <w:rPr>
          <w:rStyle w:val="ac"/>
        </w:rPr>
        <w:commentReference w:id="2"/>
      </w:r>
      <w:r w:rsidRPr="00810612">
        <w:rPr>
          <w:rFonts w:ascii="Segoe UI" w:eastAsia="宋体" w:hAnsi="Segoe UI" w:cs="Segoe UI"/>
          <w:color w:val="D4D4D4"/>
          <w:kern w:val="0"/>
          <w:sz w:val="27"/>
          <w:szCs w:val="27"/>
        </w:rPr>
        <w:t>is more than enough to cover the additional gas cost of the second route.</w:t>
      </w:r>
    </w:p>
    <w:p w14:paraId="0ECBD776"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 xml:space="preserve">The addition of </w:t>
      </w:r>
      <w:r w:rsidRPr="00810612">
        <w:rPr>
          <w:rFonts w:ascii="Segoe UI" w:eastAsia="宋体" w:hAnsi="Segoe UI" w:cs="Segoe UI"/>
          <w:color w:val="D4D4D4"/>
          <w:kern w:val="0"/>
          <w:sz w:val="27"/>
          <w:szCs w:val="27"/>
          <w:highlight w:val="magenta"/>
        </w:rPr>
        <w:t>multiple fee tiers in Uniswap v3</w:t>
      </w:r>
      <w:r w:rsidRPr="00810612">
        <w:rPr>
          <w:rFonts w:ascii="Segoe UI" w:eastAsia="宋体" w:hAnsi="Segoe UI" w:cs="Segoe UI"/>
          <w:color w:val="D4D4D4"/>
          <w:kern w:val="0"/>
          <w:sz w:val="27"/>
          <w:szCs w:val="27"/>
        </w:rPr>
        <w:t xml:space="preserve"> makes this feature more important than ever.</w:t>
      </w:r>
    </w:p>
    <w:p w14:paraId="3D158B35" w14:textId="26DA1961"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noProof/>
          <w:color w:val="D4D4D4"/>
          <w:kern w:val="0"/>
          <w:sz w:val="27"/>
          <w:szCs w:val="27"/>
        </w:rPr>
        <w:drawing>
          <wp:inline distT="0" distB="0" distL="0" distR="0" wp14:anchorId="614AD526" wp14:editId="7C821E87">
            <wp:extent cx="5274310" cy="2315845"/>
            <wp:effectExtent l="0" t="0" r="2540" b="8255"/>
            <wp:docPr id="1884710005" name="图片 5" descr="Auto-router-split-ro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router-split-rout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315845"/>
                    </a:xfrm>
                    <a:prstGeom prst="rect">
                      <a:avLst/>
                    </a:prstGeom>
                    <a:noFill/>
                    <a:ln>
                      <a:noFill/>
                    </a:ln>
                  </pic:spPr>
                </pic:pic>
              </a:graphicData>
            </a:graphic>
          </wp:inline>
        </w:drawing>
      </w:r>
      <w:r w:rsidRPr="00810612">
        <w:rPr>
          <w:rFonts w:ascii="Segoe UI" w:eastAsia="宋体" w:hAnsi="Segoe UI" w:cs="Segoe UI"/>
          <w:i/>
          <w:iCs/>
          <w:color w:val="D4D4D4"/>
          <w:kern w:val="0"/>
          <w:sz w:val="27"/>
          <w:szCs w:val="27"/>
          <w:bdr w:val="single" w:sz="2" w:space="0" w:color="auto" w:frame="1"/>
        </w:rPr>
        <w:t xml:space="preserve">The Auto Router </w:t>
      </w:r>
      <w:r w:rsidRPr="00810612">
        <w:rPr>
          <w:rFonts w:ascii="Segoe UI" w:eastAsia="宋体" w:hAnsi="Segoe UI" w:cs="Segoe UI"/>
          <w:i/>
          <w:iCs/>
          <w:color w:val="D4D4D4"/>
          <w:kern w:val="0"/>
          <w:sz w:val="27"/>
          <w:szCs w:val="27"/>
          <w:highlight w:val="magenta"/>
          <w:bdr w:val="single" w:sz="2" w:space="0" w:color="auto" w:frame="1"/>
        </w:rPr>
        <w:t>optimizes your price</w:t>
      </w:r>
      <w:r w:rsidRPr="00810612">
        <w:rPr>
          <w:rFonts w:ascii="Segoe UI" w:eastAsia="宋体" w:hAnsi="Segoe UI" w:cs="Segoe UI"/>
          <w:i/>
          <w:iCs/>
          <w:color w:val="D4D4D4"/>
          <w:kern w:val="0"/>
          <w:sz w:val="27"/>
          <w:szCs w:val="27"/>
          <w:bdr w:val="single" w:sz="2" w:space="0" w:color="auto" w:frame="1"/>
        </w:rPr>
        <w:t xml:space="preserve"> by splitting the route across multiple pools.</w:t>
      </w:r>
    </w:p>
    <w:p w14:paraId="7E8A32B6"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after="213"/>
        <w:jc w:val="left"/>
        <w:outlineLvl w:val="0"/>
        <w:rPr>
          <w:rFonts w:ascii="Segoe UI" w:eastAsia="宋体" w:hAnsi="Segoe UI" w:cs="Segoe UI"/>
          <w:color w:val="F5F5F5"/>
          <w:kern w:val="36"/>
          <w:sz w:val="61"/>
          <w:szCs w:val="61"/>
        </w:rPr>
      </w:pPr>
      <w:r w:rsidRPr="00810612">
        <w:rPr>
          <w:rFonts w:ascii="Segoe UI" w:eastAsia="宋体" w:hAnsi="Segoe UI" w:cs="Segoe UI"/>
          <w:color w:val="F5F5F5"/>
          <w:kern w:val="36"/>
          <w:sz w:val="61"/>
          <w:szCs w:val="61"/>
        </w:rPr>
        <w:t xml:space="preserve">More powerful </w:t>
      </w:r>
      <w:r w:rsidRPr="00810612">
        <w:rPr>
          <w:rFonts w:ascii="Segoe UI" w:eastAsia="宋体" w:hAnsi="Segoe UI" w:cs="Segoe UI"/>
          <w:color w:val="F5F5F5"/>
          <w:kern w:val="36"/>
          <w:sz w:val="61"/>
          <w:szCs w:val="61"/>
          <w:highlight w:val="magenta"/>
        </w:rPr>
        <w:t>algorithm</w:t>
      </w:r>
    </w:p>
    <w:p w14:paraId="16C874BE"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 xml:space="preserve">The Auto Router enables efficient execution, especially on </w:t>
      </w:r>
      <w:r w:rsidRPr="00810612">
        <w:rPr>
          <w:rFonts w:ascii="Segoe UI" w:eastAsia="宋体" w:hAnsi="Segoe UI" w:cs="Segoe UI"/>
          <w:color w:val="D4D4D4"/>
          <w:kern w:val="0"/>
          <w:sz w:val="27"/>
          <w:szCs w:val="27"/>
          <w:highlight w:val="magenta"/>
        </w:rPr>
        <w:t>large trades</w:t>
      </w:r>
      <w:r w:rsidRPr="00810612">
        <w:rPr>
          <w:rFonts w:ascii="Segoe UI" w:eastAsia="宋体" w:hAnsi="Segoe UI" w:cs="Segoe UI"/>
          <w:color w:val="D4D4D4"/>
          <w:kern w:val="0"/>
          <w:sz w:val="27"/>
          <w:szCs w:val="27"/>
        </w:rPr>
        <w:t xml:space="preserve">. At the time of writing this, without the Auto Router an 80M </w:t>
      </w:r>
      <w:proofErr w:type="gramStart"/>
      <w:r w:rsidRPr="00810612">
        <w:rPr>
          <w:rFonts w:ascii="Segoe UI" w:eastAsia="宋体" w:hAnsi="Segoe UI" w:cs="Segoe UI"/>
          <w:color w:val="D4D4D4"/>
          <w:kern w:val="0"/>
          <w:sz w:val="27"/>
          <w:szCs w:val="27"/>
        </w:rPr>
        <w:t>USDT:USDC</w:t>
      </w:r>
      <w:proofErr w:type="gramEnd"/>
      <w:r w:rsidRPr="00810612">
        <w:rPr>
          <w:rFonts w:ascii="Segoe UI" w:eastAsia="宋体" w:hAnsi="Segoe UI" w:cs="Segoe UI"/>
          <w:color w:val="D4D4D4"/>
          <w:kern w:val="0"/>
          <w:sz w:val="27"/>
          <w:szCs w:val="27"/>
        </w:rPr>
        <w:t xml:space="preserve"> swap would incur a price impact of </w:t>
      </w:r>
      <w:r w:rsidRPr="00810612">
        <w:rPr>
          <w:rFonts w:ascii="Segoe UI" w:eastAsia="宋体" w:hAnsi="Segoe UI" w:cs="Segoe UI"/>
          <w:color w:val="D4D4D4"/>
          <w:kern w:val="0"/>
          <w:sz w:val="27"/>
          <w:szCs w:val="27"/>
          <w:highlight w:val="magenta"/>
        </w:rPr>
        <w:t>-62.9%</w:t>
      </w:r>
      <w:r w:rsidRPr="00810612">
        <w:rPr>
          <w:rFonts w:ascii="Segoe UI" w:eastAsia="宋体" w:hAnsi="Segoe UI" w:cs="Segoe UI"/>
          <w:color w:val="D4D4D4"/>
          <w:kern w:val="0"/>
          <w:sz w:val="27"/>
          <w:szCs w:val="27"/>
        </w:rPr>
        <w:t xml:space="preserve">. With the </w:t>
      </w:r>
      <w:commentRangeStart w:id="3"/>
      <w:r w:rsidRPr="00810612">
        <w:rPr>
          <w:rFonts w:ascii="Segoe UI" w:eastAsia="宋体" w:hAnsi="Segoe UI" w:cs="Segoe UI"/>
          <w:color w:val="D4D4D4"/>
          <w:kern w:val="0"/>
          <w:sz w:val="27"/>
          <w:szCs w:val="27"/>
        </w:rPr>
        <w:t>Auto Router</w:t>
      </w:r>
      <w:commentRangeEnd w:id="3"/>
      <w:r w:rsidR="0094417D">
        <w:rPr>
          <w:rStyle w:val="ac"/>
        </w:rPr>
        <w:commentReference w:id="3"/>
      </w:r>
      <w:r w:rsidRPr="00810612">
        <w:rPr>
          <w:rFonts w:ascii="Segoe UI" w:eastAsia="宋体" w:hAnsi="Segoe UI" w:cs="Segoe UI"/>
          <w:color w:val="D4D4D4"/>
          <w:kern w:val="0"/>
          <w:sz w:val="27"/>
          <w:szCs w:val="27"/>
        </w:rPr>
        <w:t xml:space="preserve">, the same trade can be executed with a price impact as low as </w:t>
      </w:r>
      <w:r w:rsidRPr="00810612">
        <w:rPr>
          <w:rFonts w:ascii="Segoe UI" w:eastAsia="宋体" w:hAnsi="Segoe UI" w:cs="Segoe UI"/>
          <w:color w:val="D4D4D4"/>
          <w:kern w:val="0"/>
          <w:sz w:val="27"/>
          <w:szCs w:val="27"/>
          <w:highlight w:val="magenta"/>
        </w:rPr>
        <w:t>-0.749%</w:t>
      </w:r>
      <w:r w:rsidRPr="00810612">
        <w:rPr>
          <w:rFonts w:ascii="Segoe UI" w:eastAsia="宋体" w:hAnsi="Segoe UI" w:cs="Segoe UI"/>
          <w:color w:val="D4D4D4"/>
          <w:kern w:val="0"/>
          <w:sz w:val="27"/>
          <w:szCs w:val="27"/>
        </w:rPr>
        <w:t>.</w:t>
      </w:r>
    </w:p>
    <w:p w14:paraId="233363FC" w14:textId="502EB174"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noProof/>
          <w:color w:val="D4D4D4"/>
          <w:kern w:val="0"/>
          <w:sz w:val="27"/>
          <w:szCs w:val="27"/>
        </w:rPr>
        <w:lastRenderedPageBreak/>
        <w:drawing>
          <wp:inline distT="0" distB="0" distL="0" distR="0" wp14:anchorId="0EDFF6C3" wp14:editId="1F8F1BEA">
            <wp:extent cx="5274310" cy="2315845"/>
            <wp:effectExtent l="0" t="0" r="2540" b="8255"/>
            <wp:docPr id="1143415600" name="图片 4" descr="auto-router-expl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router-explo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315845"/>
                    </a:xfrm>
                    <a:prstGeom prst="rect">
                      <a:avLst/>
                    </a:prstGeom>
                    <a:noFill/>
                    <a:ln>
                      <a:noFill/>
                    </a:ln>
                  </pic:spPr>
                </pic:pic>
              </a:graphicData>
            </a:graphic>
          </wp:inline>
        </w:drawing>
      </w:r>
    </w:p>
    <w:p w14:paraId="058F6E8D"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i/>
          <w:iCs/>
          <w:color w:val="D4D4D4"/>
          <w:kern w:val="0"/>
          <w:sz w:val="27"/>
          <w:szCs w:val="27"/>
          <w:bdr w:val="single" w:sz="2" w:space="0" w:color="auto" w:frame="1"/>
        </w:rPr>
        <w:t>The Auto Router explores liquidity at greater depth than the standard router which previously ran out of gas.</w:t>
      </w:r>
    </w:p>
    <w:p w14:paraId="6A90CCF2"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after="213"/>
        <w:jc w:val="left"/>
        <w:outlineLvl w:val="0"/>
        <w:rPr>
          <w:rFonts w:ascii="Segoe UI" w:eastAsia="宋体" w:hAnsi="Segoe UI" w:cs="Segoe UI"/>
          <w:color w:val="F5F5F5"/>
          <w:kern w:val="36"/>
          <w:sz w:val="61"/>
          <w:szCs w:val="61"/>
        </w:rPr>
      </w:pPr>
      <w:r w:rsidRPr="00810612">
        <w:rPr>
          <w:rFonts w:ascii="Segoe UI" w:eastAsia="宋体" w:hAnsi="Segoe UI" w:cs="Segoe UI"/>
          <w:color w:val="F5F5F5"/>
          <w:kern w:val="36"/>
          <w:sz w:val="61"/>
          <w:szCs w:val="61"/>
          <w:highlight w:val="magenta"/>
        </w:rPr>
        <w:t>Gas Cost Awareness</w:t>
      </w:r>
    </w:p>
    <w:p w14:paraId="501342D2"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 xml:space="preserve">The Auto Router factors in gas costs to optimize your effective price. With today’s launch, smaller trades will execute more efficiently by minimizing the number of </w:t>
      </w:r>
      <w:commentRangeStart w:id="4"/>
      <w:r w:rsidRPr="00810612">
        <w:rPr>
          <w:rFonts w:ascii="Segoe UI" w:eastAsia="宋体" w:hAnsi="Segoe UI" w:cs="Segoe UI"/>
          <w:color w:val="D4D4D4"/>
          <w:kern w:val="0"/>
          <w:sz w:val="27"/>
          <w:szCs w:val="27"/>
        </w:rPr>
        <w:t>gas-intensive hops</w:t>
      </w:r>
      <w:commentRangeEnd w:id="4"/>
      <w:r w:rsidR="00F71471">
        <w:rPr>
          <w:rStyle w:val="ac"/>
        </w:rPr>
        <w:commentReference w:id="4"/>
      </w:r>
      <w:r w:rsidRPr="00810612">
        <w:rPr>
          <w:rFonts w:ascii="Segoe UI" w:eastAsia="宋体" w:hAnsi="Segoe UI" w:cs="Segoe UI"/>
          <w:color w:val="D4D4D4"/>
          <w:kern w:val="0"/>
          <w:sz w:val="27"/>
          <w:szCs w:val="27"/>
        </w:rPr>
        <w:t xml:space="preserve"> to reach the output token. For example, this </w:t>
      </w:r>
      <w:proofErr w:type="gramStart"/>
      <w:r w:rsidRPr="00810612">
        <w:rPr>
          <w:rFonts w:ascii="Segoe UI" w:eastAsia="宋体" w:hAnsi="Segoe UI" w:cs="Segoe UI"/>
          <w:color w:val="D4D4D4"/>
          <w:kern w:val="0"/>
          <w:sz w:val="27"/>
          <w:szCs w:val="27"/>
        </w:rPr>
        <w:t>ETH:LINK</w:t>
      </w:r>
      <w:proofErr w:type="gramEnd"/>
      <w:r w:rsidRPr="00810612">
        <w:rPr>
          <w:rFonts w:ascii="Segoe UI" w:eastAsia="宋体" w:hAnsi="Segoe UI" w:cs="Segoe UI"/>
          <w:color w:val="D4D4D4"/>
          <w:kern w:val="0"/>
          <w:sz w:val="27"/>
          <w:szCs w:val="27"/>
        </w:rPr>
        <w:t xml:space="preserve"> trade saves \$8 in gas fees to deliver a 10% better net price by removing a hop from the route.</w:t>
      </w:r>
    </w:p>
    <w:p w14:paraId="0DF74324" w14:textId="1A0B0510"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commentRangeStart w:id="5"/>
      <w:r w:rsidRPr="00810612">
        <w:rPr>
          <w:rFonts w:ascii="Segoe UI" w:eastAsia="宋体" w:hAnsi="Segoe UI" w:cs="Segoe UI"/>
          <w:noProof/>
          <w:color w:val="D4D4D4"/>
          <w:kern w:val="0"/>
          <w:sz w:val="27"/>
          <w:szCs w:val="27"/>
        </w:rPr>
        <w:drawing>
          <wp:inline distT="0" distB="0" distL="0" distR="0" wp14:anchorId="410A5628" wp14:editId="6FBBFDF8">
            <wp:extent cx="5274310" cy="2315845"/>
            <wp:effectExtent l="0" t="0" r="2540" b="8255"/>
            <wp:docPr id="493226218" name="图片 3" descr="auto-router-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router-ga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315845"/>
                    </a:xfrm>
                    <a:prstGeom prst="rect">
                      <a:avLst/>
                    </a:prstGeom>
                    <a:noFill/>
                    <a:ln>
                      <a:noFill/>
                    </a:ln>
                  </pic:spPr>
                </pic:pic>
              </a:graphicData>
            </a:graphic>
          </wp:inline>
        </w:drawing>
      </w:r>
      <w:commentRangeEnd w:id="5"/>
      <w:r w:rsidR="00AA0573">
        <w:rPr>
          <w:rStyle w:val="ac"/>
        </w:rPr>
        <w:commentReference w:id="5"/>
      </w:r>
    </w:p>
    <w:p w14:paraId="61D76F2D"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i/>
          <w:iCs/>
          <w:color w:val="D4D4D4"/>
          <w:kern w:val="0"/>
          <w:sz w:val="27"/>
          <w:szCs w:val="27"/>
          <w:bdr w:val="single" w:sz="2" w:space="0" w:color="auto" w:frame="1"/>
        </w:rPr>
        <w:lastRenderedPageBreak/>
        <w:t>The Auto Router is aware of gas costs and will only take an extra hop if it yields a better effective price.</w:t>
      </w:r>
    </w:p>
    <w:p w14:paraId="20D10CE8"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after="213"/>
        <w:jc w:val="left"/>
        <w:outlineLvl w:val="0"/>
        <w:rPr>
          <w:rFonts w:ascii="Segoe UI" w:eastAsia="宋体" w:hAnsi="Segoe UI" w:cs="Segoe UI"/>
          <w:color w:val="F5F5F5"/>
          <w:kern w:val="36"/>
          <w:sz w:val="61"/>
          <w:szCs w:val="61"/>
        </w:rPr>
      </w:pPr>
      <w:r w:rsidRPr="00810612">
        <w:rPr>
          <w:rFonts w:ascii="Segoe UI" w:eastAsia="宋体" w:hAnsi="Segoe UI" w:cs="Segoe UI"/>
          <w:color w:val="F5F5F5"/>
          <w:kern w:val="36"/>
          <w:sz w:val="61"/>
          <w:szCs w:val="61"/>
        </w:rPr>
        <w:t>Auto Router Interface</w:t>
      </w:r>
    </w:p>
    <w:p w14:paraId="0EE8E7EB"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The Auto Router is now live and enabled by default for all users in the Uniswap App. You can hover over the Auto Router icon to peak into your trade route.</w:t>
      </w:r>
    </w:p>
    <w:p w14:paraId="1815C85D" w14:textId="369D2A1B"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noProof/>
          <w:color w:val="D4D4D4"/>
          <w:kern w:val="0"/>
          <w:sz w:val="27"/>
          <w:szCs w:val="27"/>
        </w:rPr>
        <w:drawing>
          <wp:inline distT="0" distB="0" distL="0" distR="0" wp14:anchorId="449802AA" wp14:editId="6DCEEE69">
            <wp:extent cx="5274310" cy="3332480"/>
            <wp:effectExtent l="0" t="0" r="2540" b="1270"/>
            <wp:docPr id="141032617" name="图片 2" descr="auto-route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o-router-dem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32480"/>
                    </a:xfrm>
                    <a:prstGeom prst="rect">
                      <a:avLst/>
                    </a:prstGeom>
                    <a:noFill/>
                    <a:ln>
                      <a:noFill/>
                    </a:ln>
                  </pic:spPr>
                </pic:pic>
              </a:graphicData>
            </a:graphic>
          </wp:inline>
        </w:drawing>
      </w:r>
    </w:p>
    <w:p w14:paraId="16B44EC9"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You may disable the Auto Router in settings if you do not wish to use the Auto Router for any reason.</w:t>
      </w:r>
    </w:p>
    <w:p w14:paraId="1E3F34F0"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after="213"/>
        <w:jc w:val="left"/>
        <w:outlineLvl w:val="0"/>
        <w:rPr>
          <w:rFonts w:ascii="Segoe UI" w:eastAsia="宋体" w:hAnsi="Segoe UI" w:cs="Segoe UI"/>
          <w:color w:val="F5F5F5"/>
          <w:kern w:val="36"/>
          <w:sz w:val="61"/>
          <w:szCs w:val="61"/>
        </w:rPr>
      </w:pPr>
      <w:proofErr w:type="gramStart"/>
      <w:r w:rsidRPr="00810612">
        <w:rPr>
          <w:rFonts w:ascii="Segoe UI" w:eastAsia="宋体" w:hAnsi="Segoe UI" w:cs="Segoe UI"/>
          <w:color w:val="F5F5F5"/>
          <w:kern w:val="36"/>
          <w:sz w:val="61"/>
          <w:szCs w:val="61"/>
        </w:rPr>
        <w:t>Open Source</w:t>
      </w:r>
      <w:proofErr w:type="gramEnd"/>
      <w:r w:rsidRPr="00810612">
        <w:rPr>
          <w:rFonts w:ascii="Segoe UI" w:eastAsia="宋体" w:hAnsi="Segoe UI" w:cs="Segoe UI"/>
          <w:color w:val="F5F5F5"/>
          <w:kern w:val="36"/>
          <w:sz w:val="61"/>
          <w:szCs w:val="61"/>
        </w:rPr>
        <w:t xml:space="preserve"> Code</w:t>
      </w:r>
    </w:p>
    <w:p w14:paraId="79DE8C56"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lastRenderedPageBreak/>
        <w:t>We are deeply committed to decentralized and open-source financial infrastructure. In that spirit, we have published the full Auto Router source code under the GPL license.</w:t>
      </w:r>
    </w:p>
    <w:p w14:paraId="69BAC570" w14:textId="77777777" w:rsidR="00810612" w:rsidRPr="00810612" w:rsidRDefault="00810612" w:rsidP="00810612">
      <w:pPr>
        <w:widowControl/>
        <w:numPr>
          <w:ilvl w:val="0"/>
          <w:numId w:val="2"/>
        </w:numPr>
        <w:pBdr>
          <w:top w:val="single" w:sz="2" w:space="0" w:color="auto"/>
          <w:left w:val="single" w:sz="2" w:space="21" w:color="auto"/>
          <w:bottom w:val="single" w:sz="2" w:space="0" w:color="auto"/>
          <w:right w:val="single" w:sz="2" w:space="0" w:color="auto"/>
        </w:pBdr>
        <w:shd w:val="clear" w:color="auto" w:fill="191B1F"/>
        <w:jc w:val="left"/>
        <w:rPr>
          <w:rFonts w:ascii="Segoe UI" w:eastAsia="宋体" w:hAnsi="Segoe UI" w:cs="Segoe UI"/>
          <w:color w:val="D4D4D4"/>
          <w:kern w:val="0"/>
          <w:sz w:val="27"/>
          <w:szCs w:val="27"/>
        </w:rPr>
      </w:pPr>
      <w:hyperlink r:id="rId16" w:history="1">
        <w:r w:rsidRPr="00810612">
          <w:rPr>
            <w:rFonts w:ascii="Segoe UI" w:eastAsia="宋体" w:hAnsi="Segoe UI" w:cs="Segoe UI"/>
            <w:color w:val="60A5FA"/>
            <w:kern w:val="0"/>
            <w:sz w:val="27"/>
            <w:szCs w:val="27"/>
            <w:u w:val="single"/>
            <w:bdr w:val="single" w:sz="2" w:space="0" w:color="auto" w:frame="1"/>
          </w:rPr>
          <w:t>@uniswap/routing-api</w:t>
        </w:r>
      </w:hyperlink>
      <w:r w:rsidRPr="00810612">
        <w:rPr>
          <w:rFonts w:ascii="Segoe UI" w:eastAsia="宋体" w:hAnsi="Segoe UI" w:cs="Segoe UI"/>
          <w:color w:val="D4D4D4"/>
          <w:kern w:val="0"/>
          <w:sz w:val="27"/>
          <w:szCs w:val="27"/>
        </w:rPr>
        <w:t>: Wraps and deploys the smart-order-router as a hosted service.</w:t>
      </w:r>
    </w:p>
    <w:p w14:paraId="3D353FD1" w14:textId="77777777" w:rsidR="00810612" w:rsidRPr="00810612" w:rsidRDefault="00810612" w:rsidP="00810612">
      <w:pPr>
        <w:widowControl/>
        <w:numPr>
          <w:ilvl w:val="0"/>
          <w:numId w:val="2"/>
        </w:numPr>
        <w:pBdr>
          <w:top w:val="single" w:sz="2" w:space="0" w:color="auto"/>
          <w:left w:val="single" w:sz="2" w:space="21" w:color="auto"/>
          <w:bottom w:val="single" w:sz="2" w:space="0" w:color="auto"/>
          <w:right w:val="single" w:sz="2" w:space="0" w:color="auto"/>
        </w:pBdr>
        <w:shd w:val="clear" w:color="auto" w:fill="191B1F"/>
        <w:jc w:val="left"/>
        <w:rPr>
          <w:rFonts w:ascii="Segoe UI" w:eastAsia="宋体" w:hAnsi="Segoe UI" w:cs="Segoe UI"/>
          <w:color w:val="D4D4D4"/>
          <w:kern w:val="0"/>
          <w:sz w:val="27"/>
          <w:szCs w:val="27"/>
        </w:rPr>
      </w:pPr>
      <w:hyperlink r:id="rId17" w:history="1">
        <w:r w:rsidRPr="00810612">
          <w:rPr>
            <w:rFonts w:ascii="Segoe UI" w:eastAsia="宋体" w:hAnsi="Segoe UI" w:cs="Segoe UI"/>
            <w:color w:val="60A5FA"/>
            <w:kern w:val="0"/>
            <w:sz w:val="27"/>
            <w:szCs w:val="27"/>
            <w:u w:val="single"/>
            <w:bdr w:val="single" w:sz="2" w:space="0" w:color="auto" w:frame="1"/>
          </w:rPr>
          <w:t>@uniswap/smart-order-router</w:t>
        </w:r>
      </w:hyperlink>
      <w:r w:rsidRPr="00810612">
        <w:rPr>
          <w:rFonts w:ascii="Segoe UI" w:eastAsia="宋体" w:hAnsi="Segoe UI" w:cs="Segoe UI"/>
          <w:color w:val="D4D4D4"/>
          <w:kern w:val="0"/>
          <w:sz w:val="27"/>
          <w:szCs w:val="27"/>
        </w:rPr>
        <w:t>: Contains the logic for finding the most efficient way to swap token A for token B, considering split swaps across multiple routes and gas costs.</w:t>
      </w:r>
    </w:p>
    <w:p w14:paraId="3EDDFE81"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after="213"/>
        <w:jc w:val="left"/>
        <w:outlineLvl w:val="0"/>
        <w:rPr>
          <w:rFonts w:ascii="Segoe UI" w:eastAsia="宋体" w:hAnsi="Segoe UI" w:cs="Segoe UI"/>
          <w:color w:val="F5F5F5"/>
          <w:kern w:val="36"/>
          <w:sz w:val="61"/>
          <w:szCs w:val="61"/>
        </w:rPr>
      </w:pPr>
      <w:r w:rsidRPr="00810612">
        <w:rPr>
          <w:rFonts w:ascii="Segoe UI" w:eastAsia="宋体" w:hAnsi="Segoe UI" w:cs="Segoe UI"/>
          <w:color w:val="F5F5F5"/>
          <w:kern w:val="36"/>
          <w:sz w:val="61"/>
          <w:szCs w:val="61"/>
        </w:rPr>
        <w:t>Developers</w:t>
      </w:r>
    </w:p>
    <w:p w14:paraId="657982F0"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 xml:space="preserve">The Uniswap App fetches quotes from an instance of the Auto Router hosted by Uniswap Labs. Local developers and IPFS builds will be able to call the Auto Router API up to a modest request limit. The app will </w:t>
      </w:r>
      <w:proofErr w:type="spellStart"/>
      <w:r w:rsidRPr="00810612">
        <w:rPr>
          <w:rFonts w:ascii="Segoe UI" w:eastAsia="宋体" w:hAnsi="Segoe UI" w:cs="Segoe UI"/>
          <w:color w:val="D4D4D4"/>
          <w:kern w:val="0"/>
          <w:sz w:val="27"/>
          <w:szCs w:val="27"/>
        </w:rPr>
        <w:t>fallback</w:t>
      </w:r>
      <w:proofErr w:type="spellEnd"/>
      <w:r w:rsidRPr="00810612">
        <w:rPr>
          <w:rFonts w:ascii="Segoe UI" w:eastAsia="宋体" w:hAnsi="Segoe UI" w:cs="Segoe UI"/>
          <w:color w:val="D4D4D4"/>
          <w:kern w:val="0"/>
          <w:sz w:val="27"/>
          <w:szCs w:val="27"/>
        </w:rPr>
        <w:t xml:space="preserve"> to legacy routing when the request limit is exceeded, and in any situation where the Auto Router fails to return a quote. If your app needs to handle a higher load, you are welcome to deploy your own instance of the Auto Router from the </w:t>
      </w:r>
      <w:proofErr w:type="gramStart"/>
      <w:r w:rsidRPr="00810612">
        <w:rPr>
          <w:rFonts w:ascii="Segoe UI" w:eastAsia="宋体" w:hAnsi="Segoe UI" w:cs="Segoe UI"/>
          <w:color w:val="D4D4D4"/>
          <w:kern w:val="0"/>
          <w:sz w:val="27"/>
          <w:szCs w:val="27"/>
        </w:rPr>
        <w:t>open source</w:t>
      </w:r>
      <w:proofErr w:type="gramEnd"/>
      <w:r w:rsidRPr="00810612">
        <w:rPr>
          <w:rFonts w:ascii="Segoe UI" w:eastAsia="宋体" w:hAnsi="Segoe UI" w:cs="Segoe UI"/>
          <w:color w:val="D4D4D4"/>
          <w:kern w:val="0"/>
          <w:sz w:val="27"/>
          <w:szCs w:val="27"/>
        </w:rPr>
        <w:t xml:space="preserve"> code.</w:t>
      </w:r>
    </w:p>
    <w:p w14:paraId="01A1167F"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We will host a Twitch livestream over the coming weeks to walk through the Auto Router codebase and teach developers how to work with it.</w:t>
      </w:r>
    </w:p>
    <w:p w14:paraId="1BE8A96E"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after="213"/>
        <w:jc w:val="left"/>
        <w:outlineLvl w:val="0"/>
        <w:rPr>
          <w:rFonts w:ascii="Segoe UI" w:eastAsia="宋体" w:hAnsi="Segoe UI" w:cs="Segoe UI"/>
          <w:color w:val="F5F5F5"/>
          <w:kern w:val="36"/>
          <w:sz w:val="61"/>
          <w:szCs w:val="61"/>
        </w:rPr>
      </w:pPr>
      <w:r w:rsidRPr="00810612">
        <w:rPr>
          <w:rFonts w:ascii="Segoe UI" w:eastAsia="宋体" w:hAnsi="Segoe UI" w:cs="Segoe UI"/>
          <w:color w:val="F5F5F5"/>
          <w:kern w:val="36"/>
          <w:sz w:val="61"/>
          <w:szCs w:val="61"/>
        </w:rPr>
        <w:lastRenderedPageBreak/>
        <w:t>Measuring Improvements</w:t>
      </w:r>
    </w:p>
    <w:p w14:paraId="47B8A9A4"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In our analysis of 4,429 on-chain swaps from June 1, the Auto Router improves pricing on 13.97% of all trades and 36.84% of trades between the Top 10 tokens by TVL.</w:t>
      </w:r>
    </w:p>
    <w:p w14:paraId="1250E544"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 xml:space="preserve">Benefits are spread across all trade size buckets. Many low </w:t>
      </w:r>
      <w:proofErr w:type="gramStart"/>
      <w:r w:rsidRPr="00810612">
        <w:rPr>
          <w:rFonts w:ascii="Segoe UI" w:eastAsia="宋体" w:hAnsi="Segoe UI" w:cs="Segoe UI"/>
          <w:color w:val="D4D4D4"/>
          <w:kern w:val="0"/>
          <w:sz w:val="27"/>
          <w:szCs w:val="27"/>
        </w:rPr>
        <w:t>value</w:t>
      </w:r>
      <w:proofErr w:type="gramEnd"/>
      <w:r w:rsidRPr="00810612">
        <w:rPr>
          <w:rFonts w:ascii="Segoe UI" w:eastAsia="宋体" w:hAnsi="Segoe UI" w:cs="Segoe UI"/>
          <w:color w:val="D4D4D4"/>
          <w:kern w:val="0"/>
          <w:sz w:val="27"/>
          <w:szCs w:val="27"/>
        </w:rPr>
        <w:t xml:space="preserve"> trades benefit from the Auto Router’s awareness of gas costs, allowing it to recommend fewer hops for better overall execution. For larger trades, price improvements are primarily driven by the Auto Router’s new route splitting capabilities and ability to explore more liquidity.</w:t>
      </w:r>
    </w:p>
    <w:p w14:paraId="4478140E" w14:textId="50055A7F"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noProof/>
          <w:color w:val="D4D4D4"/>
          <w:kern w:val="0"/>
          <w:sz w:val="27"/>
          <w:szCs w:val="27"/>
        </w:rPr>
        <w:drawing>
          <wp:inline distT="0" distB="0" distL="0" distR="0" wp14:anchorId="16AB0E33" wp14:editId="30BFFACD">
            <wp:extent cx="5274310" cy="2950210"/>
            <wp:effectExtent l="0" t="0" r="2540" b="2540"/>
            <wp:docPr id="931453368" name="图片 1" descr="auto-router-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router-performa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50210"/>
                    </a:xfrm>
                    <a:prstGeom prst="rect">
                      <a:avLst/>
                    </a:prstGeom>
                    <a:noFill/>
                    <a:ln>
                      <a:noFill/>
                    </a:ln>
                  </pic:spPr>
                </pic:pic>
              </a:graphicData>
            </a:graphic>
          </wp:inline>
        </w:drawing>
      </w:r>
    </w:p>
    <w:p w14:paraId="4DA63952"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i/>
          <w:iCs/>
          <w:color w:val="D4D4D4"/>
          <w:kern w:val="0"/>
          <w:sz w:val="27"/>
          <w:szCs w:val="27"/>
          <w:bdr w:val="single" w:sz="2" w:space="0" w:color="auto" w:frame="1"/>
        </w:rPr>
        <w:t>The Auto Router improves trades of all sizes</w:t>
      </w:r>
    </w:p>
    <w:p w14:paraId="7CF1EFA1"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after="213"/>
        <w:jc w:val="left"/>
        <w:outlineLvl w:val="0"/>
        <w:rPr>
          <w:rFonts w:ascii="Segoe UI" w:eastAsia="宋体" w:hAnsi="Segoe UI" w:cs="Segoe UI"/>
          <w:color w:val="F5F5F5"/>
          <w:kern w:val="36"/>
          <w:sz w:val="61"/>
          <w:szCs w:val="61"/>
        </w:rPr>
      </w:pPr>
      <w:r w:rsidRPr="00810612">
        <w:rPr>
          <w:rFonts w:ascii="Segoe UI" w:eastAsia="宋体" w:hAnsi="Segoe UI" w:cs="Segoe UI"/>
          <w:color w:val="F5F5F5"/>
          <w:kern w:val="36"/>
          <w:sz w:val="61"/>
          <w:szCs w:val="61"/>
        </w:rPr>
        <w:lastRenderedPageBreak/>
        <w:t>Future work</w:t>
      </w:r>
    </w:p>
    <w:p w14:paraId="6882E274"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 xml:space="preserve">Our journey has only just begun! We will continue iteratively improving the Auto Router to unlock better trade prices for users of the Uniswap App. The next release will support splitting routes across Uniswap v2 and v3 simultaneously and we also plan to support routes on Optimistic Ethereum and </w:t>
      </w:r>
      <w:proofErr w:type="spellStart"/>
      <w:r w:rsidRPr="00810612">
        <w:rPr>
          <w:rFonts w:ascii="Segoe UI" w:eastAsia="宋体" w:hAnsi="Segoe UI" w:cs="Segoe UI"/>
          <w:color w:val="D4D4D4"/>
          <w:kern w:val="0"/>
          <w:sz w:val="27"/>
          <w:szCs w:val="27"/>
        </w:rPr>
        <w:t>Arbitrum</w:t>
      </w:r>
      <w:proofErr w:type="spellEnd"/>
      <w:r w:rsidRPr="00810612">
        <w:rPr>
          <w:rFonts w:ascii="Segoe UI" w:eastAsia="宋体" w:hAnsi="Segoe UI" w:cs="Segoe UI"/>
          <w:color w:val="D4D4D4"/>
          <w:kern w:val="0"/>
          <w:sz w:val="27"/>
          <w:szCs w:val="27"/>
        </w:rPr>
        <w:t>.</w:t>
      </w:r>
    </w:p>
    <w:p w14:paraId="00367CCC"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Additionally, we intend to further decentralize the Auto Router for the Uniswap Community by publishing a client-side version of the Auto Router.</w:t>
      </w:r>
    </w:p>
    <w:p w14:paraId="455E4CDD"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For now, enjoy improved prices in the Uniswap App!</w:t>
      </w:r>
    </w:p>
    <w:p w14:paraId="4DB7A150" w14:textId="77777777" w:rsidR="00810612" w:rsidRPr="00810612" w:rsidRDefault="00810612" w:rsidP="00810612">
      <w:pPr>
        <w:widowControl/>
        <w:shd w:val="clear" w:color="auto" w:fill="191B1F"/>
        <w:spacing w:before="720" w:after="72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pict w14:anchorId="3B4C7738">
          <v:rect id="_x0000_i1030" style="width:0;height:0" o:hralign="center" o:hrstd="t" o:hr="t" fillcolor="#a0a0a0" stroked="f"/>
        </w:pict>
      </w:r>
    </w:p>
    <w:p w14:paraId="18B458ED"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after="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To get involved and stay up to date:</w:t>
      </w:r>
    </w:p>
    <w:p w14:paraId="59C42DEC" w14:textId="77777777" w:rsidR="00810612" w:rsidRPr="00810612" w:rsidRDefault="00810612" w:rsidP="00810612">
      <w:pPr>
        <w:widowControl/>
        <w:numPr>
          <w:ilvl w:val="0"/>
          <w:numId w:val="3"/>
        </w:numPr>
        <w:pBdr>
          <w:top w:val="single" w:sz="2" w:space="0" w:color="auto"/>
          <w:left w:val="single" w:sz="2" w:space="21" w:color="auto"/>
          <w:bottom w:val="single" w:sz="2" w:space="0" w:color="auto"/>
          <w:right w:val="single" w:sz="2" w:space="0" w:color="auto"/>
        </w:pBdr>
        <w:shd w:val="clear" w:color="auto" w:fill="191B1F"/>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Join the Uniswap community </w:t>
      </w:r>
      <w:hyperlink r:id="rId19" w:history="1">
        <w:r w:rsidRPr="00810612">
          <w:rPr>
            <w:rFonts w:ascii="Segoe UI" w:eastAsia="宋体" w:hAnsi="Segoe UI" w:cs="Segoe UI"/>
            <w:color w:val="60A5FA"/>
            <w:kern w:val="0"/>
            <w:sz w:val="27"/>
            <w:szCs w:val="27"/>
            <w:u w:val="single"/>
            <w:bdr w:val="single" w:sz="2" w:space="0" w:color="auto" w:frame="1"/>
          </w:rPr>
          <w:t>discord</w:t>
        </w:r>
      </w:hyperlink>
    </w:p>
    <w:p w14:paraId="5622AEEB" w14:textId="77777777" w:rsidR="00810612" w:rsidRPr="00810612" w:rsidRDefault="00810612" w:rsidP="00810612">
      <w:pPr>
        <w:widowControl/>
        <w:numPr>
          <w:ilvl w:val="0"/>
          <w:numId w:val="3"/>
        </w:numPr>
        <w:pBdr>
          <w:top w:val="single" w:sz="2" w:space="0" w:color="auto"/>
          <w:left w:val="single" w:sz="2" w:space="21" w:color="auto"/>
          <w:bottom w:val="single" w:sz="2" w:space="0" w:color="auto"/>
          <w:right w:val="single" w:sz="2" w:space="0" w:color="auto"/>
        </w:pBdr>
        <w:shd w:val="clear" w:color="auto" w:fill="191B1F"/>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Follow Uniswap Labs on </w:t>
      </w:r>
      <w:hyperlink r:id="rId20" w:history="1">
        <w:r w:rsidRPr="00810612">
          <w:rPr>
            <w:rFonts w:ascii="Segoe UI" w:eastAsia="宋体" w:hAnsi="Segoe UI" w:cs="Segoe UI"/>
            <w:color w:val="60A5FA"/>
            <w:kern w:val="0"/>
            <w:sz w:val="27"/>
            <w:szCs w:val="27"/>
            <w:u w:val="single"/>
            <w:bdr w:val="single" w:sz="2" w:space="0" w:color="auto" w:frame="1"/>
          </w:rPr>
          <w:t>Twitter</w:t>
        </w:r>
      </w:hyperlink>
    </w:p>
    <w:p w14:paraId="0B9D54B3" w14:textId="77777777" w:rsidR="00810612" w:rsidRPr="00810612" w:rsidRDefault="00810612" w:rsidP="00810612">
      <w:pPr>
        <w:widowControl/>
        <w:numPr>
          <w:ilvl w:val="0"/>
          <w:numId w:val="3"/>
        </w:numPr>
        <w:pBdr>
          <w:top w:val="single" w:sz="2" w:space="0" w:color="auto"/>
          <w:left w:val="single" w:sz="2" w:space="21" w:color="auto"/>
          <w:bottom w:val="single" w:sz="2" w:space="0" w:color="auto"/>
          <w:right w:val="single" w:sz="2" w:space="0" w:color="auto"/>
        </w:pBdr>
        <w:shd w:val="clear" w:color="auto" w:fill="191B1F"/>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Subscribe to the Uniswap Labs </w:t>
      </w:r>
      <w:hyperlink r:id="rId21" w:history="1">
        <w:r w:rsidRPr="00810612">
          <w:rPr>
            <w:rFonts w:ascii="Segoe UI" w:eastAsia="宋体" w:hAnsi="Segoe UI" w:cs="Segoe UI"/>
            <w:color w:val="60A5FA"/>
            <w:kern w:val="0"/>
            <w:sz w:val="27"/>
            <w:szCs w:val="27"/>
            <w:u w:val="single"/>
            <w:bdr w:val="single" w:sz="2" w:space="0" w:color="auto" w:frame="1"/>
          </w:rPr>
          <w:t>blog</w:t>
        </w:r>
      </w:hyperlink>
    </w:p>
    <w:p w14:paraId="2DC71D03" w14:textId="77777777" w:rsidR="00810612" w:rsidRPr="00810612" w:rsidRDefault="00810612" w:rsidP="00810612">
      <w:pPr>
        <w:widowControl/>
        <w:numPr>
          <w:ilvl w:val="0"/>
          <w:numId w:val="3"/>
        </w:numPr>
        <w:pBdr>
          <w:top w:val="single" w:sz="2" w:space="0" w:color="auto"/>
          <w:left w:val="single" w:sz="2" w:space="21" w:color="auto"/>
          <w:bottom w:val="single" w:sz="2" w:space="0" w:color="auto"/>
          <w:right w:val="single" w:sz="2" w:space="0" w:color="auto"/>
        </w:pBdr>
        <w:shd w:val="clear" w:color="auto" w:fill="191B1F"/>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Register as a delegate on </w:t>
      </w:r>
      <w:hyperlink r:id="rId22" w:anchor="/delegates/uniswap" w:history="1">
        <w:r w:rsidRPr="00810612">
          <w:rPr>
            <w:rFonts w:ascii="Segoe UI" w:eastAsia="宋体" w:hAnsi="Segoe UI" w:cs="Segoe UI"/>
            <w:color w:val="60A5FA"/>
            <w:kern w:val="0"/>
            <w:sz w:val="27"/>
            <w:szCs w:val="27"/>
            <w:u w:val="single"/>
            <w:bdr w:val="single" w:sz="2" w:space="0" w:color="auto" w:frame="1"/>
          </w:rPr>
          <w:t>Sybil</w:t>
        </w:r>
      </w:hyperlink>
    </w:p>
    <w:p w14:paraId="4AB0C897" w14:textId="77777777" w:rsidR="00810612" w:rsidRPr="00810612" w:rsidRDefault="00810612" w:rsidP="00810612">
      <w:pPr>
        <w:widowControl/>
        <w:numPr>
          <w:ilvl w:val="0"/>
          <w:numId w:val="3"/>
        </w:numPr>
        <w:pBdr>
          <w:top w:val="single" w:sz="2" w:space="0" w:color="auto"/>
          <w:left w:val="single" w:sz="2" w:space="21" w:color="auto"/>
          <w:bottom w:val="single" w:sz="2" w:space="0" w:color="auto"/>
          <w:right w:val="single" w:sz="2" w:space="0" w:color="auto"/>
        </w:pBdr>
        <w:shd w:val="clear" w:color="auto" w:fill="191B1F"/>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t>Participate in Uniswap </w:t>
      </w:r>
      <w:hyperlink r:id="rId23" w:history="1">
        <w:r w:rsidRPr="00810612">
          <w:rPr>
            <w:rFonts w:ascii="Segoe UI" w:eastAsia="宋体" w:hAnsi="Segoe UI" w:cs="Segoe UI"/>
            <w:color w:val="60A5FA"/>
            <w:kern w:val="0"/>
            <w:sz w:val="27"/>
            <w:szCs w:val="27"/>
            <w:u w:val="single"/>
            <w:bdr w:val="single" w:sz="2" w:space="0" w:color="auto" w:frame="1"/>
          </w:rPr>
          <w:t>governance</w:t>
        </w:r>
      </w:hyperlink>
    </w:p>
    <w:p w14:paraId="7B0C3426" w14:textId="77777777" w:rsidR="00810612" w:rsidRPr="00810612" w:rsidRDefault="00810612" w:rsidP="00810612">
      <w:pPr>
        <w:widowControl/>
        <w:pBdr>
          <w:top w:val="single" w:sz="2" w:space="0" w:color="auto"/>
          <w:left w:val="single" w:sz="2" w:space="0" w:color="auto"/>
          <w:bottom w:val="single" w:sz="2" w:space="0" w:color="auto"/>
          <w:right w:val="single" w:sz="2" w:space="0" w:color="auto"/>
        </w:pBdr>
        <w:shd w:val="clear" w:color="auto" w:fill="191B1F"/>
        <w:spacing w:before="300"/>
        <w:jc w:val="left"/>
        <w:rPr>
          <w:rFonts w:ascii="Segoe UI" w:eastAsia="宋体" w:hAnsi="Segoe UI" w:cs="Segoe UI"/>
          <w:color w:val="D4D4D4"/>
          <w:kern w:val="0"/>
          <w:sz w:val="27"/>
          <w:szCs w:val="27"/>
        </w:rPr>
      </w:pPr>
      <w:r w:rsidRPr="00810612">
        <w:rPr>
          <w:rFonts w:ascii="Segoe UI" w:eastAsia="宋体" w:hAnsi="Segoe UI" w:cs="Segoe UI"/>
          <w:color w:val="D4D4D4"/>
          <w:kern w:val="0"/>
          <w:sz w:val="27"/>
          <w:szCs w:val="27"/>
        </w:rPr>
        <w:lastRenderedPageBreak/>
        <w:t xml:space="preserve">Uniswap Team </w:t>
      </w:r>
      <w:r w:rsidRPr="00810612">
        <w:rPr>
          <w:rFonts w:ascii="Segoe UI Emoji" w:eastAsia="宋体" w:hAnsi="Segoe UI Emoji" w:cs="Segoe UI Emoji"/>
          <w:color w:val="D4D4D4"/>
          <w:kern w:val="0"/>
          <w:sz w:val="27"/>
          <w:szCs w:val="27"/>
        </w:rPr>
        <w:t>🦄</w:t>
      </w:r>
    </w:p>
    <w:p w14:paraId="0BC8BF0D" w14:textId="77777777" w:rsidR="00C609FF" w:rsidRDefault="00C609FF"/>
    <w:p w14:paraId="711188ED" w14:textId="3BF2C77E" w:rsidR="00810612" w:rsidRDefault="00810612">
      <w:hyperlink r:id="rId24" w:history="1">
        <w:r w:rsidRPr="0016121E">
          <w:rPr>
            <w:rStyle w:val="a8"/>
          </w:rPr>
          <w:t>https://blog.uniswap.org/auto-router</w:t>
        </w:r>
      </w:hyperlink>
    </w:p>
    <w:p w14:paraId="5967C5AF" w14:textId="77777777" w:rsidR="00810612" w:rsidRPr="00810612" w:rsidRDefault="00810612">
      <w:pPr>
        <w:rPr>
          <w:rFonts w:hint="eastAsia"/>
        </w:rPr>
      </w:pPr>
    </w:p>
    <w:sectPr w:rsidR="00810612" w:rsidRPr="0081061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n Corey" w:date="2023-07-03T09:43:00Z" w:initials="LC">
    <w:p w14:paraId="15077A24" w14:textId="77777777" w:rsidR="008E7A88" w:rsidRDefault="008D1594" w:rsidP="00934558">
      <w:pPr>
        <w:pStyle w:val="ad"/>
      </w:pPr>
      <w:r>
        <w:rPr>
          <w:rStyle w:val="ac"/>
        </w:rPr>
        <w:annotationRef/>
      </w:r>
      <w:r w:rsidR="008E7A88">
        <w:t>比如1000 COMP swap为USDC，跨多个route执行，500 COMP通过route1, 500 COMP通过route2.</w:t>
      </w:r>
    </w:p>
  </w:comment>
  <w:comment w:id="1" w:author="Lin Corey" w:date="2023-07-03T09:44:00Z" w:initials="LC">
    <w:p w14:paraId="3B0F33D6" w14:textId="0D69018B" w:rsidR="008D1594" w:rsidRDefault="008D1594" w:rsidP="00F05335">
      <w:pPr>
        <w:pStyle w:val="ad"/>
      </w:pPr>
      <w:r>
        <w:rPr>
          <w:rStyle w:val="ac"/>
        </w:rPr>
        <w:annotationRef/>
      </w:r>
      <w:r>
        <w:t>考虑到了跨多个交易池执行带来的gas成本增长</w:t>
      </w:r>
    </w:p>
  </w:comment>
  <w:comment w:id="2" w:author="Lin Corey" w:date="2023-07-03T09:47:00Z" w:initials="LC">
    <w:p w14:paraId="65B9B31B" w14:textId="77777777" w:rsidR="00DE1612" w:rsidRDefault="00DE1612" w:rsidP="00FE38D3">
      <w:pPr>
        <w:pStyle w:val="ad"/>
      </w:pPr>
      <w:r>
        <w:rPr>
          <w:rStyle w:val="ac"/>
        </w:rPr>
        <w:annotationRef/>
      </w:r>
      <w:r>
        <w:rPr>
          <w:color w:val="2A2B2E"/>
          <w:highlight w:val="white"/>
        </w:rPr>
        <w:t>多得到的USDC足以支付第二条路径带来的额外gas费。</w:t>
      </w:r>
      <w:r>
        <w:t xml:space="preserve"> </w:t>
      </w:r>
    </w:p>
  </w:comment>
  <w:comment w:id="3" w:author="Lin Corey" w:date="2023-07-03T09:55:00Z" w:initials="LC">
    <w:p w14:paraId="09DCDF63" w14:textId="77777777" w:rsidR="0094417D" w:rsidRDefault="0094417D" w:rsidP="00CC53E1">
      <w:pPr>
        <w:pStyle w:val="ad"/>
      </w:pPr>
      <w:r>
        <w:rPr>
          <w:rStyle w:val="ac"/>
        </w:rPr>
        <w:annotationRef/>
      </w:r>
      <w:r>
        <w:t>auto router非常的关键</w:t>
      </w:r>
    </w:p>
  </w:comment>
  <w:comment w:id="4" w:author="Lin Corey" w:date="2023-07-03T10:01:00Z" w:initials="LC">
    <w:p w14:paraId="6A87EE28" w14:textId="77777777" w:rsidR="00F71471" w:rsidRDefault="00F71471" w:rsidP="004308B2">
      <w:pPr>
        <w:pStyle w:val="ad"/>
      </w:pPr>
      <w:r>
        <w:rPr>
          <w:rStyle w:val="ac"/>
        </w:rPr>
        <w:annotationRef/>
      </w:r>
      <w:r>
        <w:t>route中hop越多，越费gas</w:t>
      </w:r>
    </w:p>
  </w:comment>
  <w:comment w:id="5" w:author="Lin Corey" w:date="2023-07-03T10:11:00Z" w:initials="LC">
    <w:p w14:paraId="32D822D2" w14:textId="77777777" w:rsidR="00AA0573" w:rsidRDefault="00AA0573" w:rsidP="00FB17C2">
      <w:pPr>
        <w:pStyle w:val="ad"/>
      </w:pPr>
      <w:r>
        <w:rPr>
          <w:rStyle w:val="ac"/>
        </w:rPr>
        <w:annotationRef/>
      </w:r>
      <w:r>
        <w:t>可以看到，即使上面那条路径得到的LINK更多，但是gas费更高，扣除了gas费之后，得到的美元价值就更低，所以智能路由考虑到了这一点，选择了下面这条路径。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077A24" w15:done="0"/>
  <w15:commentEx w15:paraId="3B0F33D6" w15:done="0"/>
  <w15:commentEx w15:paraId="65B9B31B" w15:done="0"/>
  <w15:commentEx w15:paraId="09DCDF63" w15:done="0"/>
  <w15:commentEx w15:paraId="6A87EE28" w15:done="0"/>
  <w15:commentEx w15:paraId="32D822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D16B3" w16cex:dateUtc="2023-07-03T01:43:00Z"/>
  <w16cex:commentExtensible w16cex:durableId="284D1701" w16cex:dateUtc="2023-07-03T01:44:00Z"/>
  <w16cex:commentExtensible w16cex:durableId="284D17C5" w16cex:dateUtc="2023-07-03T01:47:00Z"/>
  <w16cex:commentExtensible w16cex:durableId="284D19AC" w16cex:dateUtc="2023-07-03T01:55:00Z"/>
  <w16cex:commentExtensible w16cex:durableId="284D1AF8" w16cex:dateUtc="2023-07-03T02:01:00Z"/>
  <w16cex:commentExtensible w16cex:durableId="284D1D46" w16cex:dateUtc="2023-07-03T0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077A24" w16cid:durableId="284D16B3"/>
  <w16cid:commentId w16cid:paraId="3B0F33D6" w16cid:durableId="284D1701"/>
  <w16cid:commentId w16cid:paraId="65B9B31B" w16cid:durableId="284D17C5"/>
  <w16cid:commentId w16cid:paraId="09DCDF63" w16cid:durableId="284D19AC"/>
  <w16cid:commentId w16cid:paraId="6A87EE28" w16cid:durableId="284D1AF8"/>
  <w16cid:commentId w16cid:paraId="32D822D2" w16cid:durableId="284D1D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95265" w14:textId="77777777" w:rsidR="00E0714E" w:rsidRDefault="00E0714E" w:rsidP="00810612">
      <w:r>
        <w:separator/>
      </w:r>
    </w:p>
  </w:endnote>
  <w:endnote w:type="continuationSeparator" w:id="0">
    <w:p w14:paraId="0C336FF0" w14:textId="77777777" w:rsidR="00E0714E" w:rsidRDefault="00E0714E" w:rsidP="00810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68DA0" w14:textId="77777777" w:rsidR="00E0714E" w:rsidRDefault="00E0714E" w:rsidP="00810612">
      <w:r>
        <w:separator/>
      </w:r>
    </w:p>
  </w:footnote>
  <w:footnote w:type="continuationSeparator" w:id="0">
    <w:p w14:paraId="7F691B8F" w14:textId="77777777" w:rsidR="00E0714E" w:rsidRDefault="00E0714E" w:rsidP="008106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53B1A"/>
    <w:multiLevelType w:val="multilevel"/>
    <w:tmpl w:val="45A0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84AE4"/>
    <w:multiLevelType w:val="multilevel"/>
    <w:tmpl w:val="C51C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A649D5"/>
    <w:multiLevelType w:val="multilevel"/>
    <w:tmpl w:val="4F20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060957">
    <w:abstractNumId w:val="0"/>
  </w:num>
  <w:num w:numId="2" w16cid:durableId="699551004">
    <w:abstractNumId w:val="1"/>
  </w:num>
  <w:num w:numId="3" w16cid:durableId="161778667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 Corey">
    <w15:presenceInfo w15:providerId="Windows Live" w15:userId="0d0003fa37e75a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47A"/>
    <w:rsid w:val="00202F3F"/>
    <w:rsid w:val="0055147A"/>
    <w:rsid w:val="00810612"/>
    <w:rsid w:val="008D1594"/>
    <w:rsid w:val="008E7A88"/>
    <w:rsid w:val="0094417D"/>
    <w:rsid w:val="00AA0573"/>
    <w:rsid w:val="00AA627A"/>
    <w:rsid w:val="00C609FF"/>
    <w:rsid w:val="00DC3B1C"/>
    <w:rsid w:val="00DE1612"/>
    <w:rsid w:val="00E0714E"/>
    <w:rsid w:val="00F71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550439"/>
  <w15:chartTrackingRefBased/>
  <w15:docId w15:val="{1020E9FB-13ED-41A1-812A-EBBAF162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10612"/>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0612"/>
    <w:pPr>
      <w:tabs>
        <w:tab w:val="center" w:pos="4153"/>
        <w:tab w:val="right" w:pos="8306"/>
      </w:tabs>
      <w:snapToGrid w:val="0"/>
      <w:jc w:val="center"/>
    </w:pPr>
    <w:rPr>
      <w:sz w:val="18"/>
      <w:szCs w:val="18"/>
    </w:rPr>
  </w:style>
  <w:style w:type="character" w:customStyle="1" w:styleId="a4">
    <w:name w:val="页眉 字符"/>
    <w:basedOn w:val="a0"/>
    <w:link w:val="a3"/>
    <w:uiPriority w:val="99"/>
    <w:rsid w:val="00810612"/>
    <w:rPr>
      <w:sz w:val="18"/>
      <w:szCs w:val="18"/>
    </w:rPr>
  </w:style>
  <w:style w:type="paragraph" w:styleId="a5">
    <w:name w:val="footer"/>
    <w:basedOn w:val="a"/>
    <w:link w:val="a6"/>
    <w:uiPriority w:val="99"/>
    <w:unhideWhenUsed/>
    <w:rsid w:val="00810612"/>
    <w:pPr>
      <w:tabs>
        <w:tab w:val="center" w:pos="4153"/>
        <w:tab w:val="right" w:pos="8306"/>
      </w:tabs>
      <w:snapToGrid w:val="0"/>
      <w:jc w:val="left"/>
    </w:pPr>
    <w:rPr>
      <w:sz w:val="18"/>
      <w:szCs w:val="18"/>
    </w:rPr>
  </w:style>
  <w:style w:type="character" w:customStyle="1" w:styleId="a6">
    <w:name w:val="页脚 字符"/>
    <w:basedOn w:val="a0"/>
    <w:link w:val="a5"/>
    <w:uiPriority w:val="99"/>
    <w:rsid w:val="00810612"/>
    <w:rPr>
      <w:sz w:val="18"/>
      <w:szCs w:val="18"/>
    </w:rPr>
  </w:style>
  <w:style w:type="character" w:customStyle="1" w:styleId="10">
    <w:name w:val="标题 1 字符"/>
    <w:basedOn w:val="a0"/>
    <w:link w:val="1"/>
    <w:uiPriority w:val="9"/>
    <w:rsid w:val="00810612"/>
    <w:rPr>
      <w:rFonts w:ascii="宋体" w:eastAsia="宋体" w:hAnsi="宋体" w:cs="宋体"/>
      <w:b/>
      <w:bCs/>
      <w:kern w:val="36"/>
      <w:sz w:val="48"/>
      <w:szCs w:val="48"/>
    </w:rPr>
  </w:style>
  <w:style w:type="paragraph" w:customStyle="1" w:styleId="typetitle-sc-ga2v53-2">
    <w:name w:val="type__title-sc-ga2v53-2"/>
    <w:basedOn w:val="a"/>
    <w:rsid w:val="00810612"/>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810612"/>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810612"/>
    <w:rPr>
      <w:color w:val="0000FF"/>
      <w:u w:val="single"/>
    </w:rPr>
  </w:style>
  <w:style w:type="character" w:styleId="a9">
    <w:name w:val="Strong"/>
    <w:basedOn w:val="a0"/>
    <w:uiPriority w:val="22"/>
    <w:qFormat/>
    <w:rsid w:val="00810612"/>
    <w:rPr>
      <w:b/>
      <w:bCs/>
    </w:rPr>
  </w:style>
  <w:style w:type="character" w:styleId="aa">
    <w:name w:val="Emphasis"/>
    <w:basedOn w:val="a0"/>
    <w:uiPriority w:val="20"/>
    <w:qFormat/>
    <w:rsid w:val="00810612"/>
    <w:rPr>
      <w:i/>
      <w:iCs/>
    </w:rPr>
  </w:style>
  <w:style w:type="character" w:styleId="ab">
    <w:name w:val="Unresolved Mention"/>
    <w:basedOn w:val="a0"/>
    <w:uiPriority w:val="99"/>
    <w:semiHidden/>
    <w:unhideWhenUsed/>
    <w:rsid w:val="00810612"/>
    <w:rPr>
      <w:color w:val="605E5C"/>
      <w:shd w:val="clear" w:color="auto" w:fill="E1DFDD"/>
    </w:rPr>
  </w:style>
  <w:style w:type="character" w:styleId="ac">
    <w:name w:val="annotation reference"/>
    <w:basedOn w:val="a0"/>
    <w:uiPriority w:val="99"/>
    <w:semiHidden/>
    <w:unhideWhenUsed/>
    <w:rsid w:val="008D1594"/>
    <w:rPr>
      <w:sz w:val="21"/>
      <w:szCs w:val="21"/>
    </w:rPr>
  </w:style>
  <w:style w:type="paragraph" w:styleId="ad">
    <w:name w:val="annotation text"/>
    <w:basedOn w:val="a"/>
    <w:link w:val="ae"/>
    <w:uiPriority w:val="99"/>
    <w:unhideWhenUsed/>
    <w:rsid w:val="008D1594"/>
    <w:pPr>
      <w:jc w:val="left"/>
    </w:pPr>
  </w:style>
  <w:style w:type="character" w:customStyle="1" w:styleId="ae">
    <w:name w:val="批注文字 字符"/>
    <w:basedOn w:val="a0"/>
    <w:link w:val="ad"/>
    <w:uiPriority w:val="99"/>
    <w:rsid w:val="008D1594"/>
  </w:style>
  <w:style w:type="paragraph" w:styleId="af">
    <w:name w:val="annotation subject"/>
    <w:basedOn w:val="ad"/>
    <w:next w:val="ad"/>
    <w:link w:val="af0"/>
    <w:uiPriority w:val="99"/>
    <w:semiHidden/>
    <w:unhideWhenUsed/>
    <w:rsid w:val="008D1594"/>
    <w:rPr>
      <w:b/>
      <w:bCs/>
    </w:rPr>
  </w:style>
  <w:style w:type="character" w:customStyle="1" w:styleId="af0">
    <w:name w:val="批注主题 字符"/>
    <w:basedOn w:val="ae"/>
    <w:link w:val="af"/>
    <w:uiPriority w:val="99"/>
    <w:semiHidden/>
    <w:rsid w:val="008D15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759041">
      <w:bodyDiv w:val="1"/>
      <w:marLeft w:val="0"/>
      <w:marRight w:val="0"/>
      <w:marTop w:val="0"/>
      <w:marBottom w:val="0"/>
      <w:divBdr>
        <w:top w:val="none" w:sz="0" w:space="0" w:color="auto"/>
        <w:left w:val="none" w:sz="0" w:space="0" w:color="auto"/>
        <w:bottom w:val="none" w:sz="0" w:space="0" w:color="auto"/>
        <w:right w:val="none" w:sz="0" w:space="0" w:color="auto"/>
      </w:divBdr>
      <w:divsChild>
        <w:div w:id="1917518572">
          <w:marLeft w:val="0"/>
          <w:marRight w:val="0"/>
          <w:marTop w:val="0"/>
          <w:marBottom w:val="0"/>
          <w:divBdr>
            <w:top w:val="single" w:sz="2" w:space="24" w:color="auto"/>
            <w:left w:val="single" w:sz="2" w:space="24" w:color="auto"/>
            <w:bottom w:val="single" w:sz="2" w:space="24" w:color="auto"/>
            <w:right w:val="single" w:sz="2" w:space="24" w:color="auto"/>
          </w:divBdr>
          <w:divsChild>
            <w:div w:id="1375346700">
              <w:marLeft w:val="0"/>
              <w:marRight w:val="0"/>
              <w:marTop w:val="0"/>
              <w:marBottom w:val="0"/>
              <w:divBdr>
                <w:top w:val="single" w:sz="2" w:space="0" w:color="auto"/>
                <w:left w:val="single" w:sz="2" w:space="0" w:color="auto"/>
                <w:bottom w:val="single" w:sz="2" w:space="0" w:color="auto"/>
                <w:right w:val="single" w:sz="2" w:space="0" w:color="auto"/>
              </w:divBdr>
              <w:divsChild>
                <w:div w:id="13615414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10345592">
          <w:marLeft w:val="0"/>
          <w:marRight w:val="0"/>
          <w:marTop w:val="600"/>
          <w:marBottom w:val="0"/>
          <w:divBdr>
            <w:top w:val="single" w:sz="2" w:space="0" w:color="auto"/>
            <w:left w:val="single" w:sz="2" w:space="0" w:color="auto"/>
            <w:bottom w:val="single" w:sz="2" w:space="0" w:color="auto"/>
            <w:right w:val="single" w:sz="2" w:space="0" w:color="auto"/>
          </w:divBdr>
          <w:divsChild>
            <w:div w:id="19021289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s://uniswap.org/rss.xml" TargetMode="External"/><Relationship Id="rId7" Type="http://schemas.openxmlformats.org/officeDocument/2006/relationships/hyperlink" Target="http://app.uniswap.org/" TargetMode="External"/><Relationship Id="rId12" Type="http://schemas.openxmlformats.org/officeDocument/2006/relationships/image" Target="media/image1.png"/><Relationship Id="rId17" Type="http://schemas.openxmlformats.org/officeDocument/2006/relationships/hyperlink" Target="https://github.com/Uniswap/smart-order-router"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Uniswap/routing-api" TargetMode="External"/><Relationship Id="rId20" Type="http://schemas.openxmlformats.org/officeDocument/2006/relationships/hyperlink" Target="https://twitter.com/Uniswap"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hyperlink" Target="https://blog.uniswap.org/auto-router" TargetMode="External"/><Relationship Id="rId5" Type="http://schemas.openxmlformats.org/officeDocument/2006/relationships/footnotes" Target="footnotes.xml"/><Relationship Id="rId15" Type="http://schemas.openxmlformats.org/officeDocument/2006/relationships/image" Target="media/image4.gif"/><Relationship Id="rId23" Type="http://schemas.openxmlformats.org/officeDocument/2006/relationships/hyperlink" Target="https://gov.uniswap.org/" TargetMode="External"/><Relationship Id="rId10" Type="http://schemas.microsoft.com/office/2016/09/relationships/commentsIds" Target="commentsIds.xml"/><Relationship Id="rId19" Type="http://schemas.openxmlformats.org/officeDocument/2006/relationships/hyperlink" Target="https://discord.com/invite/FCfyBSbCU5"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sybil.org/"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791</Words>
  <Characters>4510</Characters>
  <Application>Microsoft Office Word</Application>
  <DocSecurity>0</DocSecurity>
  <Lines>37</Lines>
  <Paragraphs>10</Paragraphs>
  <ScaleCrop>false</ScaleCrop>
  <Company/>
  <LinksUpToDate>false</LinksUpToDate>
  <CharactersWithSpaces>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Corey</dc:creator>
  <cp:keywords/>
  <dc:description/>
  <cp:lastModifiedBy>Lin Corey</cp:lastModifiedBy>
  <cp:revision>16</cp:revision>
  <dcterms:created xsi:type="dcterms:W3CDTF">2023-07-03T01:41:00Z</dcterms:created>
  <dcterms:modified xsi:type="dcterms:W3CDTF">2023-07-03T02:11:00Z</dcterms:modified>
</cp:coreProperties>
</file>