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Times New Roman" w:hAnsi="Times New Roman"/>
          <w:b/>
          <w:color w:val="1F2937"/>
          <w:sz w:val="21"/>
        </w:rPr>
        <w:t>Appendix Table A6. Outcome-Blind Descriptive Input Heterogeneity</w:t>
      </w:r>
    </w:p>
    <w:p>
      <w:pPr>
        <w:spacing w:after="60"/>
      </w:pPr>
      <w:r>
        <w:rPr>
          <w:i/>
          <w:color w:val="1F2937"/>
          <w:sz w:val="16"/>
        </w:rPr>
        <w:t>ET fixed minus Always fixed; not a confirmatory subgroup or interaction test</w:t>
      </w:r>
    </w:p>
    <w:tbl>
      <w:tblPr>
        <w:tblW w:type="dxa" w:w="9360"/>
        <w:jc w:val="center"/>
        <w:tblLayout w:type="fixed"/>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Ind w:type="dxa" w:w="100"/>
      </w:tblPr>
      <w:tblGrid>
        <w:gridCol w:w="1950"/>
        <w:gridCol w:w="1050"/>
        <w:gridCol w:w="520"/>
        <w:gridCol w:w="1250"/>
        <w:gridCol w:w="1050"/>
        <w:gridCol w:w="3540"/>
      </w:tblGrid>
      <w:tr>
        <w:trPr>
          <w:tblHeader w:val="true"/>
        </w:trPr>
        <w:tc>
          <w:tcPr>
            <w:tcW w:type="dxa" w:w="1950"/>
            <w:shd w:fill="1F4E79"/>
            <w:tcMar>
              <w:top w:w="70" w:type="dxa"/>
              <w:start w:w="100" w:type="dxa"/>
              <w:bottom w:w="70" w:type="dxa"/>
              <w:end w:w="100" w:type="dxa"/>
            </w:tcMar>
            <w:vAlign w:val="center"/>
          </w:tcPr>
          <w:p>
            <w:pPr>
              <w:jc w:val="center"/>
            </w:pPr>
            <w:r>
              <w:rPr>
                <w:rFonts w:ascii="Times New Roman" w:hAnsi="Times New Roman"/>
                <w:b/>
                <w:color w:val="FFFFFF"/>
                <w:sz w:val="12"/>
              </w:rPr>
              <w:t>Input covariate</w:t>
            </w:r>
          </w:p>
        </w:tc>
        <w:tc>
          <w:tcPr>
            <w:tcW w:type="dxa" w:w="1050"/>
            <w:shd w:fill="1F4E79"/>
            <w:tcMar>
              <w:top w:w="70" w:type="dxa"/>
              <w:start w:w="100" w:type="dxa"/>
              <w:bottom w:w="70" w:type="dxa"/>
              <w:end w:w="100" w:type="dxa"/>
            </w:tcMar>
            <w:vAlign w:val="center"/>
          </w:tcPr>
          <w:p>
            <w:pPr>
              <w:jc w:val="center"/>
            </w:pPr>
            <w:r>
              <w:rPr>
                <w:rFonts w:ascii="Times New Roman" w:hAnsi="Times New Roman"/>
                <w:b/>
                <w:color w:val="FFFFFF"/>
                <w:sz w:val="12"/>
              </w:rPr>
              <w:t>Stratum</w:t>
            </w:r>
          </w:p>
        </w:tc>
        <w:tc>
          <w:tcPr>
            <w:tcW w:type="dxa" w:w="520"/>
            <w:shd w:fill="1F4E79"/>
            <w:tcMar>
              <w:top w:w="70" w:type="dxa"/>
              <w:start w:w="100" w:type="dxa"/>
              <w:bottom w:w="70" w:type="dxa"/>
              <w:end w:w="100" w:type="dxa"/>
            </w:tcMar>
            <w:vAlign w:val="center"/>
          </w:tcPr>
          <w:p>
            <w:pPr>
              <w:jc w:val="center"/>
            </w:pPr>
            <w:r>
              <w:rPr>
                <w:rFonts w:ascii="Times New Roman" w:hAnsi="Times New Roman"/>
                <w:b/>
                <w:color w:val="FFFFFF"/>
                <w:sz w:val="12"/>
              </w:rPr>
              <w:t>n</w:t>
            </w:r>
          </w:p>
        </w:tc>
        <w:tc>
          <w:tcPr>
            <w:tcW w:type="dxa" w:w="1250"/>
            <w:shd w:fill="1F4E79"/>
            <w:tcMar>
              <w:top w:w="70" w:type="dxa"/>
              <w:start w:w="100" w:type="dxa"/>
              <w:bottom w:w="70" w:type="dxa"/>
              <w:end w:w="100" w:type="dxa"/>
            </w:tcMar>
            <w:vAlign w:val="center"/>
          </w:tcPr>
          <w:p>
            <w:pPr>
              <w:jc w:val="center"/>
            </w:pPr>
            <w:r>
              <w:rPr>
                <w:rFonts w:ascii="Times New Roman" w:hAnsi="Times New Roman"/>
                <w:b/>
                <w:color w:val="FFFFFF"/>
                <w:sz w:val="12"/>
              </w:rPr>
              <w:t>Mean covariate</w:t>
            </w:r>
          </w:p>
        </w:tc>
        <w:tc>
          <w:tcPr>
            <w:tcW w:type="dxa" w:w="1050"/>
            <w:shd w:fill="1F4E79"/>
            <w:tcMar>
              <w:top w:w="70" w:type="dxa"/>
              <w:start w:w="100" w:type="dxa"/>
              <w:bottom w:w="70" w:type="dxa"/>
              <w:end w:w="100" w:type="dxa"/>
            </w:tcMar>
            <w:vAlign w:val="center"/>
          </w:tcPr>
          <w:p>
            <w:pPr>
              <w:jc w:val="center"/>
            </w:pPr>
            <w:r>
              <w:rPr>
                <w:rFonts w:ascii="Times New Roman" w:hAnsi="Times New Roman"/>
                <w:b/>
                <w:color w:val="FFFFFF"/>
                <w:sz w:val="12"/>
              </w:rPr>
              <w:t>Outcome</w:t>
            </w:r>
          </w:p>
        </w:tc>
        <w:tc>
          <w:tcPr>
            <w:tcW w:type="dxa" w:w="3540"/>
            <w:shd w:fill="1F4E79"/>
            <w:tcMar>
              <w:top w:w="70" w:type="dxa"/>
              <w:start w:w="100" w:type="dxa"/>
              <w:bottom w:w="70" w:type="dxa"/>
              <w:end w:w="100" w:type="dxa"/>
            </w:tcMar>
            <w:vAlign w:val="center"/>
          </w:tcPr>
          <w:p>
            <w:pPr>
              <w:jc w:val="center"/>
            </w:pPr>
            <w:r>
              <w:rPr>
                <w:rFonts w:ascii="Times New Roman" w:hAnsi="Times New Roman"/>
                <w:b/>
                <w:color w:val="FFFFFF"/>
                <w:sz w:val="12"/>
              </w:rPr>
              <w:t>ET fixed - Always fixed [95% CI]</w:t>
            </w:r>
          </w:p>
        </w:tc>
      </w:tr>
      <w:tr>
        <w:tc>
          <w:tcPr>
            <w:tcW w:type="dxa" w:w="1950"/>
            <w:tcMar>
              <w:top w:w="70" w:type="dxa"/>
              <w:start w:w="100" w:type="dxa"/>
              <w:bottom w:w="70" w:type="dxa"/>
              <w:end w:w="100" w:type="dxa"/>
            </w:tcMar>
            <w:vAlign w:val="center"/>
          </w:tcPr>
          <w:p>
            <w:pPr>
              <w:jc w:val="left"/>
            </w:pPr>
            <w:r>
              <w:rPr>
                <w:rFonts w:ascii="Times New Roman" w:hAnsi="Times New Roman"/>
                <w:sz w:val="12"/>
              </w:rPr>
              <w:t>OrderTotal</w:t>
            </w:r>
          </w:p>
        </w:tc>
        <w:tc>
          <w:tcPr>
            <w:tcW w:type="dxa" w:w="1050"/>
            <w:tcMar>
              <w:top w:w="70" w:type="dxa"/>
              <w:start w:w="100" w:type="dxa"/>
              <w:bottom w:w="70" w:type="dxa"/>
              <w:end w:w="100" w:type="dxa"/>
            </w:tcMar>
            <w:vAlign w:val="center"/>
          </w:tcPr>
          <w:p>
            <w:pPr>
              <w:jc w:val="center"/>
            </w:pPr>
            <w:r>
              <w:rPr>
                <w:rFonts w:ascii="Times New Roman" w:hAnsi="Times New Roman"/>
                <w:sz w:val="12"/>
              </w:rPr>
              <w:t>Lower half</w:t>
            </w:r>
          </w:p>
        </w:tc>
        <w:tc>
          <w:tcPr>
            <w:tcW w:type="dxa" w:w="520"/>
            <w:tcMar>
              <w:top w:w="70" w:type="dxa"/>
              <w:start w:w="100" w:type="dxa"/>
              <w:bottom w:w="70" w:type="dxa"/>
              <w:end w:w="100" w:type="dxa"/>
            </w:tcMar>
            <w:vAlign w:val="center"/>
          </w:tcPr>
          <w:p>
            <w:pPr>
              <w:jc w:val="center"/>
            </w:pPr>
            <w:r>
              <w:rPr>
                <w:rFonts w:ascii="Times New Roman" w:hAnsi="Times New Roman"/>
                <w:sz w:val="12"/>
              </w:rPr>
              <w:t>30</w:t>
            </w:r>
          </w:p>
        </w:tc>
        <w:tc>
          <w:tcPr>
            <w:tcW w:type="dxa" w:w="1250"/>
            <w:tcMar>
              <w:top w:w="70" w:type="dxa"/>
              <w:start w:w="100" w:type="dxa"/>
              <w:bottom w:w="70" w:type="dxa"/>
              <w:end w:w="100" w:type="dxa"/>
            </w:tcMar>
            <w:vAlign w:val="center"/>
          </w:tcPr>
          <w:p>
            <w:pPr>
              <w:jc w:val="center"/>
            </w:pPr>
            <w:r>
              <w:rPr>
                <w:rFonts w:ascii="Times New Roman" w:hAnsi="Times New Roman"/>
                <w:sz w:val="12"/>
              </w:rPr>
              <w:t>14.500</w:t>
            </w:r>
          </w:p>
        </w:tc>
        <w:tc>
          <w:tcPr>
            <w:tcW w:type="dxa" w:w="1050"/>
            <w:tcMar>
              <w:top w:w="70" w:type="dxa"/>
              <w:start w:w="100" w:type="dxa"/>
              <w:bottom w:w="70" w:type="dxa"/>
              <w:end w:w="100" w:type="dxa"/>
            </w:tcMar>
            <w:vAlign w:val="center"/>
          </w:tcPr>
          <w:p>
            <w:pPr>
              <w:jc w:val="center"/>
            </w:pPr>
            <w:r>
              <w:rPr>
                <w:rFonts w:ascii="Times New Roman" w:hAnsi="Times New Roman"/>
                <w:sz w:val="12"/>
              </w:rPr>
              <w:t>VIP</w:t>
            </w:r>
          </w:p>
        </w:tc>
        <w:tc>
          <w:tcPr>
            <w:tcW w:type="dxa" w:w="3540"/>
            <w:tcMar>
              <w:top w:w="70" w:type="dxa"/>
              <w:start w:w="100" w:type="dxa"/>
              <w:bottom w:w="70" w:type="dxa"/>
              <w:end w:w="100" w:type="dxa"/>
            </w:tcMar>
            <w:vAlign w:val="center"/>
          </w:tcPr>
          <w:p>
            <w:pPr>
              <w:jc w:val="center"/>
            </w:pPr>
            <w:r>
              <w:rPr>
                <w:rFonts w:ascii="Times New Roman" w:hAnsi="Times New Roman"/>
                <w:sz w:val="12"/>
              </w:rPr>
              <w:t>5.6 [-12.4, 23.6]</w:t>
            </w:r>
          </w:p>
        </w:tc>
      </w:tr>
      <w:tr>
        <w:tc>
          <w:tcPr>
            <w:tcW w:type="dxa" w:w="1950"/>
            <w:tcMar>
              <w:top w:w="70" w:type="dxa"/>
              <w:start w:w="100" w:type="dxa"/>
              <w:bottom w:w="70" w:type="dxa"/>
              <w:end w:w="100" w:type="dxa"/>
            </w:tcMar>
            <w:vAlign w:val="center"/>
            <w:shd w:fill="F7F9FB"/>
          </w:tcPr>
          <w:p>
            <w:pPr>
              <w:jc w:val="left"/>
            </w:pPr>
            <w:r>
              <w:rPr>
                <w:rFonts w:ascii="Times New Roman" w:hAnsi="Times New Roman"/>
                <w:sz w:val="12"/>
              </w:rPr>
              <w:t>OrderTotal</w:t>
            </w:r>
          </w:p>
        </w:tc>
        <w:tc>
          <w:tcPr>
            <w:tcW w:type="dxa" w:w="1050"/>
            <w:tcMar>
              <w:top w:w="70" w:type="dxa"/>
              <w:start w:w="100" w:type="dxa"/>
              <w:bottom w:w="70" w:type="dxa"/>
              <w:end w:w="100" w:type="dxa"/>
            </w:tcMar>
            <w:vAlign w:val="center"/>
            <w:shd w:fill="F7F9FB"/>
          </w:tcPr>
          <w:p>
            <w:pPr>
              <w:jc w:val="center"/>
            </w:pPr>
            <w:r>
              <w:rPr>
                <w:rFonts w:ascii="Times New Roman" w:hAnsi="Times New Roman"/>
                <w:sz w:val="12"/>
              </w:rPr>
              <w:t>Lower half</w:t>
            </w:r>
          </w:p>
        </w:tc>
        <w:tc>
          <w:tcPr>
            <w:tcW w:type="dxa" w:w="520"/>
            <w:tcMar>
              <w:top w:w="70" w:type="dxa"/>
              <w:start w:w="100" w:type="dxa"/>
              <w:bottom w:w="70" w:type="dxa"/>
              <w:end w:w="100" w:type="dxa"/>
            </w:tcMar>
            <w:vAlign w:val="center"/>
            <w:shd w:fill="F7F9FB"/>
          </w:tcPr>
          <w:p>
            <w:pPr>
              <w:jc w:val="center"/>
            </w:pPr>
            <w:r>
              <w:rPr>
                <w:rFonts w:ascii="Times New Roman" w:hAnsi="Times New Roman"/>
                <w:sz w:val="12"/>
              </w:rPr>
              <w:t>30</w:t>
            </w:r>
          </w:p>
        </w:tc>
        <w:tc>
          <w:tcPr>
            <w:tcW w:type="dxa" w:w="1250"/>
            <w:tcMar>
              <w:top w:w="70" w:type="dxa"/>
              <w:start w:w="100" w:type="dxa"/>
              <w:bottom w:w="70" w:type="dxa"/>
              <w:end w:w="100" w:type="dxa"/>
            </w:tcMar>
            <w:vAlign w:val="center"/>
            <w:shd w:fill="F7F9FB"/>
          </w:tcPr>
          <w:p>
            <w:pPr>
              <w:jc w:val="center"/>
            </w:pPr>
            <w:r>
              <w:rPr>
                <w:rFonts w:ascii="Times New Roman" w:hAnsi="Times New Roman"/>
                <w:sz w:val="12"/>
              </w:rPr>
              <w:t>14.500</w:t>
            </w:r>
          </w:p>
        </w:tc>
        <w:tc>
          <w:tcPr>
            <w:tcW w:type="dxa" w:w="1050"/>
            <w:tcMar>
              <w:top w:w="70" w:type="dxa"/>
              <w:start w:w="100" w:type="dxa"/>
              <w:bottom w:w="70" w:type="dxa"/>
              <w:end w:w="100" w:type="dxa"/>
            </w:tcMar>
            <w:vAlign w:val="center"/>
            <w:shd w:fill="F7F9FB"/>
          </w:tcPr>
          <w:p>
            <w:pPr>
              <w:jc w:val="center"/>
            </w:pPr>
            <w:r>
              <w:rPr>
                <w:rFonts w:ascii="Times New Roman" w:hAnsi="Times New Roman"/>
                <w:sz w:val="12"/>
              </w:rPr>
              <w:t>Completion</w:t>
            </w:r>
          </w:p>
        </w:tc>
        <w:tc>
          <w:tcPr>
            <w:tcW w:type="dxa" w:w="3540"/>
            <w:tcMar>
              <w:top w:w="70" w:type="dxa"/>
              <w:start w:w="100" w:type="dxa"/>
              <w:bottom w:w="70" w:type="dxa"/>
              <w:end w:w="100" w:type="dxa"/>
            </w:tcMar>
            <w:vAlign w:val="center"/>
            <w:shd w:fill="F7F9FB"/>
          </w:tcPr>
          <w:p>
            <w:pPr>
              <w:jc w:val="center"/>
            </w:pPr>
            <w:r>
              <w:rPr>
                <w:rFonts w:ascii="Times New Roman" w:hAnsi="Times New Roman"/>
                <w:sz w:val="12"/>
              </w:rPr>
              <w:t>5.9 [2.5, 9.2]</w:t>
            </w:r>
          </w:p>
        </w:tc>
      </w:tr>
      <w:tr>
        <w:tc>
          <w:tcPr>
            <w:tcW w:type="dxa" w:w="1950"/>
            <w:tcMar>
              <w:top w:w="70" w:type="dxa"/>
              <w:start w:w="100" w:type="dxa"/>
              <w:bottom w:w="70" w:type="dxa"/>
              <w:end w:w="100" w:type="dxa"/>
            </w:tcMar>
            <w:vAlign w:val="center"/>
          </w:tcPr>
          <w:p>
            <w:pPr>
              <w:jc w:val="left"/>
            </w:pPr>
            <w:r>
              <w:rPr>
                <w:rFonts w:ascii="Times New Roman" w:hAnsi="Times New Roman"/>
                <w:sz w:val="12"/>
              </w:rPr>
              <w:t>OrderTotal</w:t>
            </w:r>
          </w:p>
        </w:tc>
        <w:tc>
          <w:tcPr>
            <w:tcW w:type="dxa" w:w="1050"/>
            <w:tcMar>
              <w:top w:w="70" w:type="dxa"/>
              <w:start w:w="100" w:type="dxa"/>
              <w:bottom w:w="70" w:type="dxa"/>
              <w:end w:w="100" w:type="dxa"/>
            </w:tcMar>
            <w:vAlign w:val="center"/>
          </w:tcPr>
          <w:p>
            <w:pPr>
              <w:jc w:val="center"/>
            </w:pPr>
            <w:r>
              <w:rPr>
                <w:rFonts w:ascii="Times New Roman" w:hAnsi="Times New Roman"/>
                <w:sz w:val="12"/>
              </w:rPr>
              <w:t>Lower half</w:t>
            </w:r>
          </w:p>
        </w:tc>
        <w:tc>
          <w:tcPr>
            <w:tcW w:type="dxa" w:w="520"/>
            <w:tcMar>
              <w:top w:w="70" w:type="dxa"/>
              <w:start w:w="100" w:type="dxa"/>
              <w:bottom w:w="70" w:type="dxa"/>
              <w:end w:w="100" w:type="dxa"/>
            </w:tcMar>
            <w:vAlign w:val="center"/>
          </w:tcPr>
          <w:p>
            <w:pPr>
              <w:jc w:val="center"/>
            </w:pPr>
            <w:r>
              <w:rPr>
                <w:rFonts w:ascii="Times New Roman" w:hAnsi="Times New Roman"/>
                <w:sz w:val="12"/>
              </w:rPr>
              <w:t>30</w:t>
            </w:r>
          </w:p>
        </w:tc>
        <w:tc>
          <w:tcPr>
            <w:tcW w:type="dxa" w:w="1250"/>
            <w:tcMar>
              <w:top w:w="70" w:type="dxa"/>
              <w:start w:w="100" w:type="dxa"/>
              <w:bottom w:w="70" w:type="dxa"/>
              <w:end w:w="100" w:type="dxa"/>
            </w:tcMar>
            <w:vAlign w:val="center"/>
          </w:tcPr>
          <w:p>
            <w:pPr>
              <w:jc w:val="center"/>
            </w:pPr>
            <w:r>
              <w:rPr>
                <w:rFonts w:ascii="Times New Roman" w:hAnsi="Times New Roman"/>
                <w:sz w:val="12"/>
              </w:rPr>
              <w:t>14.500</w:t>
            </w:r>
          </w:p>
        </w:tc>
        <w:tc>
          <w:tcPr>
            <w:tcW w:type="dxa" w:w="1050"/>
            <w:tcMar>
              <w:top w:w="70" w:type="dxa"/>
              <w:start w:w="100" w:type="dxa"/>
              <w:bottom w:w="70" w:type="dxa"/>
              <w:end w:w="100" w:type="dxa"/>
            </w:tcMar>
            <w:vAlign w:val="center"/>
          </w:tcPr>
          <w:p>
            <w:pPr>
              <w:jc w:val="center"/>
            </w:pPr>
            <w:r>
              <w:rPr>
                <w:rFonts w:ascii="Times New Roman" w:hAnsi="Times New Roman"/>
                <w:sz w:val="12"/>
              </w:rPr>
              <w:t>Energy</w:t>
            </w:r>
          </w:p>
        </w:tc>
        <w:tc>
          <w:tcPr>
            <w:tcW w:type="dxa" w:w="3540"/>
            <w:tcMar>
              <w:top w:w="70" w:type="dxa"/>
              <w:start w:w="100" w:type="dxa"/>
              <w:bottom w:w="70" w:type="dxa"/>
              <w:end w:w="100" w:type="dxa"/>
            </w:tcMar>
            <w:vAlign w:val="center"/>
          </w:tcPr>
          <w:p>
            <w:pPr>
              <w:jc w:val="center"/>
            </w:pPr>
            <w:r>
              <w:rPr>
                <w:rFonts w:ascii="Times New Roman" w:hAnsi="Times New Roman"/>
                <w:sz w:val="12"/>
              </w:rPr>
              <w:t>12.3 [7.1, 17.4]</w:t>
            </w:r>
          </w:p>
        </w:tc>
      </w:tr>
      <w:tr>
        <w:tc>
          <w:tcPr>
            <w:tcW w:type="dxa" w:w="1950"/>
            <w:tcMar>
              <w:top w:w="70" w:type="dxa"/>
              <w:start w:w="100" w:type="dxa"/>
              <w:bottom w:w="70" w:type="dxa"/>
              <w:end w:w="100" w:type="dxa"/>
            </w:tcMar>
            <w:vAlign w:val="center"/>
            <w:shd w:fill="F7F9FB"/>
          </w:tcPr>
          <w:p>
            <w:pPr>
              <w:jc w:val="left"/>
            </w:pPr>
            <w:r>
              <w:rPr>
                <w:rFonts w:ascii="Times New Roman" w:hAnsi="Times New Roman"/>
                <w:sz w:val="12"/>
              </w:rPr>
              <w:t>OrderTotal</w:t>
            </w:r>
          </w:p>
        </w:tc>
        <w:tc>
          <w:tcPr>
            <w:tcW w:type="dxa" w:w="1050"/>
            <w:tcMar>
              <w:top w:w="70" w:type="dxa"/>
              <w:start w:w="100" w:type="dxa"/>
              <w:bottom w:w="70" w:type="dxa"/>
              <w:end w:w="100" w:type="dxa"/>
            </w:tcMar>
            <w:vAlign w:val="center"/>
            <w:shd w:fill="F7F9FB"/>
          </w:tcPr>
          <w:p>
            <w:pPr>
              <w:jc w:val="center"/>
            </w:pPr>
            <w:r>
              <w:rPr>
                <w:rFonts w:ascii="Times New Roman" w:hAnsi="Times New Roman"/>
                <w:sz w:val="12"/>
              </w:rPr>
              <w:t>Lower half</w:t>
            </w:r>
          </w:p>
        </w:tc>
        <w:tc>
          <w:tcPr>
            <w:tcW w:type="dxa" w:w="520"/>
            <w:tcMar>
              <w:top w:w="70" w:type="dxa"/>
              <w:start w:w="100" w:type="dxa"/>
              <w:bottom w:w="70" w:type="dxa"/>
              <w:end w:w="100" w:type="dxa"/>
            </w:tcMar>
            <w:vAlign w:val="center"/>
            <w:shd w:fill="F7F9FB"/>
          </w:tcPr>
          <w:p>
            <w:pPr>
              <w:jc w:val="center"/>
            </w:pPr>
            <w:r>
              <w:rPr>
                <w:rFonts w:ascii="Times New Roman" w:hAnsi="Times New Roman"/>
                <w:sz w:val="12"/>
              </w:rPr>
              <w:t>30</w:t>
            </w:r>
          </w:p>
        </w:tc>
        <w:tc>
          <w:tcPr>
            <w:tcW w:type="dxa" w:w="1250"/>
            <w:tcMar>
              <w:top w:w="70" w:type="dxa"/>
              <w:start w:w="100" w:type="dxa"/>
              <w:bottom w:w="70" w:type="dxa"/>
              <w:end w:w="100" w:type="dxa"/>
            </w:tcMar>
            <w:vAlign w:val="center"/>
            <w:shd w:fill="F7F9FB"/>
          </w:tcPr>
          <w:p>
            <w:pPr>
              <w:jc w:val="center"/>
            </w:pPr>
            <w:r>
              <w:rPr>
                <w:rFonts w:ascii="Times New Roman" w:hAnsi="Times New Roman"/>
                <w:sz w:val="12"/>
              </w:rPr>
              <w:t>14.500</w:t>
            </w:r>
          </w:p>
        </w:tc>
        <w:tc>
          <w:tcPr>
            <w:tcW w:type="dxa" w:w="1050"/>
            <w:tcMar>
              <w:top w:w="70" w:type="dxa"/>
              <w:start w:w="100" w:type="dxa"/>
              <w:bottom w:w="70" w:type="dxa"/>
              <w:end w:w="100" w:type="dxa"/>
            </w:tcMar>
            <w:vAlign w:val="center"/>
            <w:shd w:fill="F7F9FB"/>
          </w:tcPr>
          <w:p>
            <w:pPr>
              <w:jc w:val="center"/>
            </w:pPr>
            <w:r>
              <w:rPr>
                <w:rFonts w:ascii="Times New Roman" w:hAnsi="Times New Roman"/>
                <w:sz w:val="12"/>
              </w:rPr>
              <w:t>PolicyHs</w:t>
            </w:r>
          </w:p>
        </w:tc>
        <w:tc>
          <w:tcPr>
            <w:tcW w:type="dxa" w:w="3540"/>
            <w:tcMar>
              <w:top w:w="70" w:type="dxa"/>
              <w:start w:w="100" w:type="dxa"/>
              <w:bottom w:w="70" w:type="dxa"/>
              <w:end w:w="100" w:type="dxa"/>
            </w:tcMar>
            <w:vAlign w:val="center"/>
            <w:shd w:fill="F7F9FB"/>
          </w:tcPr>
          <w:p>
            <w:pPr>
              <w:jc w:val="center"/>
            </w:pPr>
            <w:r>
              <w:rPr>
                <w:rFonts w:ascii="Times New Roman" w:hAnsi="Times New Roman"/>
                <w:sz w:val="12"/>
              </w:rPr>
              <w:t>-27.0 [-40.9, -13.1]</w:t>
            </w:r>
          </w:p>
        </w:tc>
      </w:tr>
      <w:tr>
        <w:tc>
          <w:tcPr>
            <w:tcW w:type="dxa" w:w="1950"/>
            <w:tcMar>
              <w:top w:w="70" w:type="dxa"/>
              <w:start w:w="100" w:type="dxa"/>
              <w:bottom w:w="70" w:type="dxa"/>
              <w:end w:w="100" w:type="dxa"/>
            </w:tcMar>
            <w:vAlign w:val="center"/>
          </w:tcPr>
          <w:p>
            <w:pPr>
              <w:jc w:val="left"/>
            </w:pPr>
            <w:r>
              <w:rPr>
                <w:rFonts w:ascii="Times New Roman" w:hAnsi="Times New Roman"/>
                <w:sz w:val="12"/>
              </w:rPr>
              <w:t>OrderTotal</w:t>
            </w:r>
          </w:p>
        </w:tc>
        <w:tc>
          <w:tcPr>
            <w:tcW w:type="dxa" w:w="1050"/>
            <w:tcMar>
              <w:top w:w="70" w:type="dxa"/>
              <w:start w:w="100" w:type="dxa"/>
              <w:bottom w:w="70" w:type="dxa"/>
              <w:end w:w="100" w:type="dxa"/>
            </w:tcMar>
            <w:vAlign w:val="center"/>
          </w:tcPr>
          <w:p>
            <w:pPr>
              <w:jc w:val="center"/>
            </w:pPr>
            <w:r>
              <w:rPr>
                <w:rFonts w:ascii="Times New Roman" w:hAnsi="Times New Roman"/>
                <w:sz w:val="12"/>
              </w:rPr>
              <w:t>Lower half</w:t>
            </w:r>
          </w:p>
        </w:tc>
        <w:tc>
          <w:tcPr>
            <w:tcW w:type="dxa" w:w="520"/>
            <w:tcMar>
              <w:top w:w="70" w:type="dxa"/>
              <w:start w:w="100" w:type="dxa"/>
              <w:bottom w:w="70" w:type="dxa"/>
              <w:end w:w="100" w:type="dxa"/>
            </w:tcMar>
            <w:vAlign w:val="center"/>
          </w:tcPr>
          <w:p>
            <w:pPr>
              <w:jc w:val="center"/>
            </w:pPr>
            <w:r>
              <w:rPr>
                <w:rFonts w:ascii="Times New Roman" w:hAnsi="Times New Roman"/>
                <w:sz w:val="12"/>
              </w:rPr>
              <w:t>30</w:t>
            </w:r>
          </w:p>
        </w:tc>
        <w:tc>
          <w:tcPr>
            <w:tcW w:type="dxa" w:w="1250"/>
            <w:tcMar>
              <w:top w:w="70" w:type="dxa"/>
              <w:start w:w="100" w:type="dxa"/>
              <w:bottom w:w="70" w:type="dxa"/>
              <w:end w:w="100" w:type="dxa"/>
            </w:tcMar>
            <w:vAlign w:val="center"/>
          </w:tcPr>
          <w:p>
            <w:pPr>
              <w:jc w:val="center"/>
            </w:pPr>
            <w:r>
              <w:rPr>
                <w:rFonts w:ascii="Times New Roman" w:hAnsi="Times New Roman"/>
                <w:sz w:val="12"/>
              </w:rPr>
              <w:t>14.500</w:t>
            </w:r>
          </w:p>
        </w:tc>
        <w:tc>
          <w:tcPr>
            <w:tcW w:type="dxa" w:w="1050"/>
            <w:tcMar>
              <w:top w:w="70" w:type="dxa"/>
              <w:start w:w="100" w:type="dxa"/>
              <w:bottom w:w="70" w:type="dxa"/>
              <w:end w:w="100" w:type="dxa"/>
            </w:tcMar>
            <w:vAlign w:val="center"/>
          </w:tcPr>
          <w:p>
            <w:pPr>
              <w:jc w:val="center"/>
            </w:pPr>
            <w:r>
              <w:rPr>
                <w:rFonts w:ascii="Times New Roman" w:hAnsi="Times New Roman"/>
                <w:sz w:val="12"/>
              </w:rPr>
              <w:t>Access</w:t>
            </w:r>
          </w:p>
        </w:tc>
        <w:tc>
          <w:tcPr>
            <w:tcW w:type="dxa" w:w="3540"/>
            <w:tcMar>
              <w:top w:w="70" w:type="dxa"/>
              <w:start w:w="100" w:type="dxa"/>
              <w:bottom w:w="70" w:type="dxa"/>
              <w:end w:w="100" w:type="dxa"/>
            </w:tcMar>
            <w:vAlign w:val="center"/>
          </w:tcPr>
          <w:p>
            <w:pPr>
              <w:jc w:val="center"/>
            </w:pPr>
            <w:r>
              <w:rPr>
                <w:rFonts w:ascii="Times New Roman" w:hAnsi="Times New Roman"/>
                <w:sz w:val="12"/>
              </w:rPr>
              <w:t>-48.9 [-53.6, -44.2]</w:t>
            </w:r>
          </w:p>
        </w:tc>
      </w:tr>
      <w:tr>
        <w:tc>
          <w:tcPr>
            <w:tcW w:type="dxa" w:w="1950"/>
            <w:tcMar>
              <w:top w:w="70" w:type="dxa"/>
              <w:start w:w="100" w:type="dxa"/>
              <w:bottom w:w="70" w:type="dxa"/>
              <w:end w:w="100" w:type="dxa"/>
            </w:tcMar>
            <w:vAlign w:val="center"/>
            <w:shd w:fill="F7F9FB"/>
          </w:tcPr>
          <w:p>
            <w:pPr>
              <w:jc w:val="left"/>
            </w:pPr>
            <w:r>
              <w:rPr>
                <w:rFonts w:ascii="Times New Roman" w:hAnsi="Times New Roman"/>
                <w:sz w:val="12"/>
              </w:rPr>
              <w:t>OrderTotal</w:t>
            </w:r>
          </w:p>
        </w:tc>
        <w:tc>
          <w:tcPr>
            <w:tcW w:type="dxa" w:w="1050"/>
            <w:tcMar>
              <w:top w:w="70" w:type="dxa"/>
              <w:start w:w="100" w:type="dxa"/>
              <w:bottom w:w="70" w:type="dxa"/>
              <w:end w:w="100" w:type="dxa"/>
            </w:tcMar>
            <w:vAlign w:val="center"/>
            <w:shd w:fill="F7F9FB"/>
          </w:tcPr>
          <w:p>
            <w:pPr>
              <w:jc w:val="center"/>
            </w:pPr>
            <w:r>
              <w:rPr>
                <w:rFonts w:ascii="Times New Roman" w:hAnsi="Times New Roman"/>
                <w:sz w:val="12"/>
              </w:rPr>
              <w:t>Upper half</w:t>
            </w:r>
          </w:p>
        </w:tc>
        <w:tc>
          <w:tcPr>
            <w:tcW w:type="dxa" w:w="520"/>
            <w:tcMar>
              <w:top w:w="70" w:type="dxa"/>
              <w:start w:w="100" w:type="dxa"/>
              <w:bottom w:w="70" w:type="dxa"/>
              <w:end w:w="100" w:type="dxa"/>
            </w:tcMar>
            <w:vAlign w:val="center"/>
            <w:shd w:fill="F7F9FB"/>
          </w:tcPr>
          <w:p>
            <w:pPr>
              <w:jc w:val="center"/>
            </w:pPr>
            <w:r>
              <w:rPr>
                <w:rFonts w:ascii="Times New Roman" w:hAnsi="Times New Roman"/>
                <w:sz w:val="12"/>
              </w:rPr>
              <w:t>30</w:t>
            </w:r>
          </w:p>
        </w:tc>
        <w:tc>
          <w:tcPr>
            <w:tcW w:type="dxa" w:w="1250"/>
            <w:tcMar>
              <w:top w:w="70" w:type="dxa"/>
              <w:start w:w="100" w:type="dxa"/>
              <w:bottom w:w="70" w:type="dxa"/>
              <w:end w:w="100" w:type="dxa"/>
            </w:tcMar>
            <w:vAlign w:val="center"/>
            <w:shd w:fill="F7F9FB"/>
          </w:tcPr>
          <w:p>
            <w:pPr>
              <w:jc w:val="center"/>
            </w:pPr>
            <w:r>
              <w:rPr>
                <w:rFonts w:ascii="Times New Roman" w:hAnsi="Times New Roman"/>
                <w:sz w:val="12"/>
              </w:rPr>
              <w:t>28.767</w:t>
            </w:r>
          </w:p>
        </w:tc>
        <w:tc>
          <w:tcPr>
            <w:tcW w:type="dxa" w:w="1050"/>
            <w:tcMar>
              <w:top w:w="70" w:type="dxa"/>
              <w:start w:w="100" w:type="dxa"/>
              <w:bottom w:w="70" w:type="dxa"/>
              <w:end w:w="100" w:type="dxa"/>
            </w:tcMar>
            <w:vAlign w:val="center"/>
            <w:shd w:fill="F7F9FB"/>
          </w:tcPr>
          <w:p>
            <w:pPr>
              <w:jc w:val="center"/>
            </w:pPr>
            <w:r>
              <w:rPr>
                <w:rFonts w:ascii="Times New Roman" w:hAnsi="Times New Roman"/>
                <w:sz w:val="12"/>
              </w:rPr>
              <w:t>VIP</w:t>
            </w:r>
          </w:p>
        </w:tc>
        <w:tc>
          <w:tcPr>
            <w:tcW w:type="dxa" w:w="3540"/>
            <w:tcMar>
              <w:top w:w="70" w:type="dxa"/>
              <w:start w:w="100" w:type="dxa"/>
              <w:bottom w:w="70" w:type="dxa"/>
              <w:end w:w="100" w:type="dxa"/>
            </w:tcMar>
            <w:vAlign w:val="center"/>
            <w:shd w:fill="F7F9FB"/>
          </w:tcPr>
          <w:p>
            <w:pPr>
              <w:jc w:val="center"/>
            </w:pPr>
            <w:r>
              <w:rPr>
                <w:rFonts w:ascii="Times New Roman" w:hAnsi="Times New Roman"/>
                <w:sz w:val="12"/>
              </w:rPr>
              <w:t>14.2 [3.7, 24.6]</w:t>
            </w:r>
          </w:p>
        </w:tc>
      </w:tr>
      <w:tr>
        <w:tc>
          <w:tcPr>
            <w:tcW w:type="dxa" w:w="1950"/>
            <w:tcMar>
              <w:top w:w="70" w:type="dxa"/>
              <w:start w:w="100" w:type="dxa"/>
              <w:bottom w:w="70" w:type="dxa"/>
              <w:end w:w="100" w:type="dxa"/>
            </w:tcMar>
            <w:vAlign w:val="center"/>
          </w:tcPr>
          <w:p>
            <w:pPr>
              <w:jc w:val="left"/>
            </w:pPr>
            <w:r>
              <w:rPr>
                <w:rFonts w:ascii="Times New Roman" w:hAnsi="Times New Roman"/>
                <w:sz w:val="12"/>
              </w:rPr>
              <w:t>OrderTotal</w:t>
            </w:r>
          </w:p>
        </w:tc>
        <w:tc>
          <w:tcPr>
            <w:tcW w:type="dxa" w:w="1050"/>
            <w:tcMar>
              <w:top w:w="70" w:type="dxa"/>
              <w:start w:w="100" w:type="dxa"/>
              <w:bottom w:w="70" w:type="dxa"/>
              <w:end w:w="100" w:type="dxa"/>
            </w:tcMar>
            <w:vAlign w:val="center"/>
          </w:tcPr>
          <w:p>
            <w:pPr>
              <w:jc w:val="center"/>
            </w:pPr>
            <w:r>
              <w:rPr>
                <w:rFonts w:ascii="Times New Roman" w:hAnsi="Times New Roman"/>
                <w:sz w:val="12"/>
              </w:rPr>
              <w:t>Upper half</w:t>
            </w:r>
          </w:p>
        </w:tc>
        <w:tc>
          <w:tcPr>
            <w:tcW w:type="dxa" w:w="520"/>
            <w:tcMar>
              <w:top w:w="70" w:type="dxa"/>
              <w:start w:w="100" w:type="dxa"/>
              <w:bottom w:w="70" w:type="dxa"/>
              <w:end w:w="100" w:type="dxa"/>
            </w:tcMar>
            <w:vAlign w:val="center"/>
          </w:tcPr>
          <w:p>
            <w:pPr>
              <w:jc w:val="center"/>
            </w:pPr>
            <w:r>
              <w:rPr>
                <w:rFonts w:ascii="Times New Roman" w:hAnsi="Times New Roman"/>
                <w:sz w:val="12"/>
              </w:rPr>
              <w:t>30</w:t>
            </w:r>
          </w:p>
        </w:tc>
        <w:tc>
          <w:tcPr>
            <w:tcW w:type="dxa" w:w="1250"/>
            <w:tcMar>
              <w:top w:w="70" w:type="dxa"/>
              <w:start w:w="100" w:type="dxa"/>
              <w:bottom w:w="70" w:type="dxa"/>
              <w:end w:w="100" w:type="dxa"/>
            </w:tcMar>
            <w:vAlign w:val="center"/>
          </w:tcPr>
          <w:p>
            <w:pPr>
              <w:jc w:val="center"/>
            </w:pPr>
            <w:r>
              <w:rPr>
                <w:rFonts w:ascii="Times New Roman" w:hAnsi="Times New Roman"/>
                <w:sz w:val="12"/>
              </w:rPr>
              <w:t>28.767</w:t>
            </w:r>
          </w:p>
        </w:tc>
        <w:tc>
          <w:tcPr>
            <w:tcW w:type="dxa" w:w="1050"/>
            <w:tcMar>
              <w:top w:w="70" w:type="dxa"/>
              <w:start w:w="100" w:type="dxa"/>
              <w:bottom w:w="70" w:type="dxa"/>
              <w:end w:w="100" w:type="dxa"/>
            </w:tcMar>
            <w:vAlign w:val="center"/>
          </w:tcPr>
          <w:p>
            <w:pPr>
              <w:jc w:val="center"/>
            </w:pPr>
            <w:r>
              <w:rPr>
                <w:rFonts w:ascii="Times New Roman" w:hAnsi="Times New Roman"/>
                <w:sz w:val="12"/>
              </w:rPr>
              <w:t>Completion</w:t>
            </w:r>
          </w:p>
        </w:tc>
        <w:tc>
          <w:tcPr>
            <w:tcW w:type="dxa" w:w="3540"/>
            <w:tcMar>
              <w:top w:w="70" w:type="dxa"/>
              <w:start w:w="100" w:type="dxa"/>
              <w:bottom w:w="70" w:type="dxa"/>
              <w:end w:w="100" w:type="dxa"/>
            </w:tcMar>
            <w:vAlign w:val="center"/>
          </w:tcPr>
          <w:p>
            <w:pPr>
              <w:jc w:val="center"/>
            </w:pPr>
            <w:r>
              <w:rPr>
                <w:rFonts w:ascii="Times New Roman" w:hAnsi="Times New Roman"/>
                <w:sz w:val="12"/>
              </w:rPr>
              <w:t>3.7 [-0.0, 7.4]</w:t>
            </w:r>
          </w:p>
        </w:tc>
      </w:tr>
      <w:tr>
        <w:tc>
          <w:tcPr>
            <w:tcW w:type="dxa" w:w="1950"/>
            <w:tcMar>
              <w:top w:w="70" w:type="dxa"/>
              <w:start w:w="100" w:type="dxa"/>
              <w:bottom w:w="70" w:type="dxa"/>
              <w:end w:w="100" w:type="dxa"/>
            </w:tcMar>
            <w:vAlign w:val="center"/>
            <w:shd w:fill="F7F9FB"/>
          </w:tcPr>
          <w:p>
            <w:pPr>
              <w:jc w:val="left"/>
            </w:pPr>
            <w:r>
              <w:rPr>
                <w:rFonts w:ascii="Times New Roman" w:hAnsi="Times New Roman"/>
                <w:sz w:val="12"/>
              </w:rPr>
              <w:t>OrderTotal</w:t>
            </w:r>
          </w:p>
        </w:tc>
        <w:tc>
          <w:tcPr>
            <w:tcW w:type="dxa" w:w="1050"/>
            <w:tcMar>
              <w:top w:w="70" w:type="dxa"/>
              <w:start w:w="100" w:type="dxa"/>
              <w:bottom w:w="70" w:type="dxa"/>
              <w:end w:w="100" w:type="dxa"/>
            </w:tcMar>
            <w:vAlign w:val="center"/>
            <w:shd w:fill="F7F9FB"/>
          </w:tcPr>
          <w:p>
            <w:pPr>
              <w:jc w:val="center"/>
            </w:pPr>
            <w:r>
              <w:rPr>
                <w:rFonts w:ascii="Times New Roman" w:hAnsi="Times New Roman"/>
                <w:sz w:val="12"/>
              </w:rPr>
              <w:t>Upper half</w:t>
            </w:r>
          </w:p>
        </w:tc>
        <w:tc>
          <w:tcPr>
            <w:tcW w:type="dxa" w:w="520"/>
            <w:tcMar>
              <w:top w:w="70" w:type="dxa"/>
              <w:start w:w="100" w:type="dxa"/>
              <w:bottom w:w="70" w:type="dxa"/>
              <w:end w:w="100" w:type="dxa"/>
            </w:tcMar>
            <w:vAlign w:val="center"/>
            <w:shd w:fill="F7F9FB"/>
          </w:tcPr>
          <w:p>
            <w:pPr>
              <w:jc w:val="center"/>
            </w:pPr>
            <w:r>
              <w:rPr>
                <w:rFonts w:ascii="Times New Roman" w:hAnsi="Times New Roman"/>
                <w:sz w:val="12"/>
              </w:rPr>
              <w:t>30</w:t>
            </w:r>
          </w:p>
        </w:tc>
        <w:tc>
          <w:tcPr>
            <w:tcW w:type="dxa" w:w="1250"/>
            <w:tcMar>
              <w:top w:w="70" w:type="dxa"/>
              <w:start w:w="100" w:type="dxa"/>
              <w:bottom w:w="70" w:type="dxa"/>
              <w:end w:w="100" w:type="dxa"/>
            </w:tcMar>
            <w:vAlign w:val="center"/>
            <w:shd w:fill="F7F9FB"/>
          </w:tcPr>
          <w:p>
            <w:pPr>
              <w:jc w:val="center"/>
            </w:pPr>
            <w:r>
              <w:rPr>
                <w:rFonts w:ascii="Times New Roman" w:hAnsi="Times New Roman"/>
                <w:sz w:val="12"/>
              </w:rPr>
              <w:t>28.767</w:t>
            </w:r>
          </w:p>
        </w:tc>
        <w:tc>
          <w:tcPr>
            <w:tcW w:type="dxa" w:w="1050"/>
            <w:tcMar>
              <w:top w:w="70" w:type="dxa"/>
              <w:start w:w="100" w:type="dxa"/>
              <w:bottom w:w="70" w:type="dxa"/>
              <w:end w:w="100" w:type="dxa"/>
            </w:tcMar>
            <w:vAlign w:val="center"/>
            <w:shd w:fill="F7F9FB"/>
          </w:tcPr>
          <w:p>
            <w:pPr>
              <w:jc w:val="center"/>
            </w:pPr>
            <w:r>
              <w:rPr>
                <w:rFonts w:ascii="Times New Roman" w:hAnsi="Times New Roman"/>
                <w:sz w:val="12"/>
              </w:rPr>
              <w:t>Energy</w:t>
            </w:r>
          </w:p>
        </w:tc>
        <w:tc>
          <w:tcPr>
            <w:tcW w:type="dxa" w:w="3540"/>
            <w:tcMar>
              <w:top w:w="70" w:type="dxa"/>
              <w:start w:w="100" w:type="dxa"/>
              <w:bottom w:w="70" w:type="dxa"/>
              <w:end w:w="100" w:type="dxa"/>
            </w:tcMar>
            <w:vAlign w:val="center"/>
            <w:shd w:fill="F7F9FB"/>
          </w:tcPr>
          <w:p>
            <w:pPr>
              <w:jc w:val="center"/>
            </w:pPr>
            <w:r>
              <w:rPr>
                <w:rFonts w:ascii="Times New Roman" w:hAnsi="Times New Roman"/>
                <w:sz w:val="12"/>
              </w:rPr>
              <w:t>10.6 [8.0, 13.2]</w:t>
            </w:r>
          </w:p>
        </w:tc>
      </w:tr>
      <w:tr>
        <w:tc>
          <w:tcPr>
            <w:tcW w:type="dxa" w:w="1950"/>
            <w:tcMar>
              <w:top w:w="70" w:type="dxa"/>
              <w:start w:w="100" w:type="dxa"/>
              <w:bottom w:w="70" w:type="dxa"/>
              <w:end w:w="100" w:type="dxa"/>
            </w:tcMar>
            <w:vAlign w:val="center"/>
          </w:tcPr>
          <w:p>
            <w:pPr>
              <w:jc w:val="left"/>
            </w:pPr>
            <w:r>
              <w:rPr>
                <w:rFonts w:ascii="Times New Roman" w:hAnsi="Times New Roman"/>
                <w:sz w:val="12"/>
              </w:rPr>
              <w:t>OrderTotal</w:t>
            </w:r>
          </w:p>
        </w:tc>
        <w:tc>
          <w:tcPr>
            <w:tcW w:type="dxa" w:w="1050"/>
            <w:tcMar>
              <w:top w:w="70" w:type="dxa"/>
              <w:start w:w="100" w:type="dxa"/>
              <w:bottom w:w="70" w:type="dxa"/>
              <w:end w:w="100" w:type="dxa"/>
            </w:tcMar>
            <w:vAlign w:val="center"/>
          </w:tcPr>
          <w:p>
            <w:pPr>
              <w:jc w:val="center"/>
            </w:pPr>
            <w:r>
              <w:rPr>
                <w:rFonts w:ascii="Times New Roman" w:hAnsi="Times New Roman"/>
                <w:sz w:val="12"/>
              </w:rPr>
              <w:t>Upper half</w:t>
            </w:r>
          </w:p>
        </w:tc>
        <w:tc>
          <w:tcPr>
            <w:tcW w:type="dxa" w:w="520"/>
            <w:tcMar>
              <w:top w:w="70" w:type="dxa"/>
              <w:start w:w="100" w:type="dxa"/>
              <w:bottom w:w="70" w:type="dxa"/>
              <w:end w:w="100" w:type="dxa"/>
            </w:tcMar>
            <w:vAlign w:val="center"/>
          </w:tcPr>
          <w:p>
            <w:pPr>
              <w:jc w:val="center"/>
            </w:pPr>
            <w:r>
              <w:rPr>
                <w:rFonts w:ascii="Times New Roman" w:hAnsi="Times New Roman"/>
                <w:sz w:val="12"/>
              </w:rPr>
              <w:t>30</w:t>
            </w:r>
          </w:p>
        </w:tc>
        <w:tc>
          <w:tcPr>
            <w:tcW w:type="dxa" w:w="1250"/>
            <w:tcMar>
              <w:top w:w="70" w:type="dxa"/>
              <w:start w:w="100" w:type="dxa"/>
              <w:bottom w:w="70" w:type="dxa"/>
              <w:end w:w="100" w:type="dxa"/>
            </w:tcMar>
            <w:vAlign w:val="center"/>
          </w:tcPr>
          <w:p>
            <w:pPr>
              <w:jc w:val="center"/>
            </w:pPr>
            <w:r>
              <w:rPr>
                <w:rFonts w:ascii="Times New Roman" w:hAnsi="Times New Roman"/>
                <w:sz w:val="12"/>
              </w:rPr>
              <w:t>28.767</w:t>
            </w:r>
          </w:p>
        </w:tc>
        <w:tc>
          <w:tcPr>
            <w:tcW w:type="dxa" w:w="1050"/>
            <w:tcMar>
              <w:top w:w="70" w:type="dxa"/>
              <w:start w:w="100" w:type="dxa"/>
              <w:bottom w:w="70" w:type="dxa"/>
              <w:end w:w="100" w:type="dxa"/>
            </w:tcMar>
            <w:vAlign w:val="center"/>
          </w:tcPr>
          <w:p>
            <w:pPr>
              <w:jc w:val="center"/>
            </w:pPr>
            <w:r>
              <w:rPr>
                <w:rFonts w:ascii="Times New Roman" w:hAnsi="Times New Roman"/>
                <w:sz w:val="12"/>
              </w:rPr>
              <w:t>PolicyHs</w:t>
            </w:r>
          </w:p>
        </w:tc>
        <w:tc>
          <w:tcPr>
            <w:tcW w:type="dxa" w:w="3540"/>
            <w:tcMar>
              <w:top w:w="70" w:type="dxa"/>
              <w:start w:w="100" w:type="dxa"/>
              <w:bottom w:w="70" w:type="dxa"/>
              <w:end w:w="100" w:type="dxa"/>
            </w:tcMar>
            <w:vAlign w:val="center"/>
          </w:tcPr>
          <w:p>
            <w:pPr>
              <w:jc w:val="center"/>
            </w:pPr>
            <w:r>
              <w:rPr>
                <w:rFonts w:ascii="Times New Roman" w:hAnsi="Times New Roman"/>
                <w:sz w:val="12"/>
              </w:rPr>
              <w:t>-72.3 [-95.9, -48.7]</w:t>
            </w:r>
          </w:p>
        </w:tc>
      </w:tr>
      <w:tr>
        <w:tc>
          <w:tcPr>
            <w:tcW w:type="dxa" w:w="1950"/>
            <w:tcMar>
              <w:top w:w="70" w:type="dxa"/>
              <w:start w:w="100" w:type="dxa"/>
              <w:bottom w:w="70" w:type="dxa"/>
              <w:end w:w="100" w:type="dxa"/>
            </w:tcMar>
            <w:vAlign w:val="center"/>
            <w:shd w:fill="F7F9FB"/>
          </w:tcPr>
          <w:p>
            <w:pPr>
              <w:jc w:val="left"/>
            </w:pPr>
            <w:r>
              <w:rPr>
                <w:rFonts w:ascii="Times New Roman" w:hAnsi="Times New Roman"/>
                <w:sz w:val="12"/>
              </w:rPr>
              <w:t>OrderTotal</w:t>
            </w:r>
          </w:p>
        </w:tc>
        <w:tc>
          <w:tcPr>
            <w:tcW w:type="dxa" w:w="1050"/>
            <w:tcMar>
              <w:top w:w="70" w:type="dxa"/>
              <w:start w:w="100" w:type="dxa"/>
              <w:bottom w:w="70" w:type="dxa"/>
              <w:end w:w="100" w:type="dxa"/>
            </w:tcMar>
            <w:vAlign w:val="center"/>
            <w:shd w:fill="F7F9FB"/>
          </w:tcPr>
          <w:p>
            <w:pPr>
              <w:jc w:val="center"/>
            </w:pPr>
            <w:r>
              <w:rPr>
                <w:rFonts w:ascii="Times New Roman" w:hAnsi="Times New Roman"/>
                <w:sz w:val="12"/>
              </w:rPr>
              <w:t>Upper half</w:t>
            </w:r>
          </w:p>
        </w:tc>
        <w:tc>
          <w:tcPr>
            <w:tcW w:type="dxa" w:w="520"/>
            <w:tcMar>
              <w:top w:w="70" w:type="dxa"/>
              <w:start w:w="100" w:type="dxa"/>
              <w:bottom w:w="70" w:type="dxa"/>
              <w:end w:w="100" w:type="dxa"/>
            </w:tcMar>
            <w:vAlign w:val="center"/>
            <w:shd w:fill="F7F9FB"/>
          </w:tcPr>
          <w:p>
            <w:pPr>
              <w:jc w:val="center"/>
            </w:pPr>
            <w:r>
              <w:rPr>
                <w:rFonts w:ascii="Times New Roman" w:hAnsi="Times New Roman"/>
                <w:sz w:val="12"/>
              </w:rPr>
              <w:t>30</w:t>
            </w:r>
          </w:p>
        </w:tc>
        <w:tc>
          <w:tcPr>
            <w:tcW w:type="dxa" w:w="1250"/>
            <w:tcMar>
              <w:top w:w="70" w:type="dxa"/>
              <w:start w:w="100" w:type="dxa"/>
              <w:bottom w:w="70" w:type="dxa"/>
              <w:end w:w="100" w:type="dxa"/>
            </w:tcMar>
            <w:vAlign w:val="center"/>
            <w:shd w:fill="F7F9FB"/>
          </w:tcPr>
          <w:p>
            <w:pPr>
              <w:jc w:val="center"/>
            </w:pPr>
            <w:r>
              <w:rPr>
                <w:rFonts w:ascii="Times New Roman" w:hAnsi="Times New Roman"/>
                <w:sz w:val="12"/>
              </w:rPr>
              <w:t>28.767</w:t>
            </w:r>
          </w:p>
        </w:tc>
        <w:tc>
          <w:tcPr>
            <w:tcW w:type="dxa" w:w="1050"/>
            <w:tcMar>
              <w:top w:w="70" w:type="dxa"/>
              <w:start w:w="100" w:type="dxa"/>
              <w:bottom w:w="70" w:type="dxa"/>
              <w:end w:w="100" w:type="dxa"/>
            </w:tcMar>
            <w:vAlign w:val="center"/>
            <w:shd w:fill="F7F9FB"/>
          </w:tcPr>
          <w:p>
            <w:pPr>
              <w:jc w:val="center"/>
            </w:pPr>
            <w:r>
              <w:rPr>
                <w:rFonts w:ascii="Times New Roman" w:hAnsi="Times New Roman"/>
                <w:sz w:val="12"/>
              </w:rPr>
              <w:t>Access</w:t>
            </w:r>
          </w:p>
        </w:tc>
        <w:tc>
          <w:tcPr>
            <w:tcW w:type="dxa" w:w="3540"/>
            <w:tcMar>
              <w:top w:w="70" w:type="dxa"/>
              <w:start w:w="100" w:type="dxa"/>
              <w:bottom w:w="70" w:type="dxa"/>
              <w:end w:w="100" w:type="dxa"/>
            </w:tcMar>
            <w:vAlign w:val="center"/>
            <w:shd w:fill="F7F9FB"/>
          </w:tcPr>
          <w:p>
            <w:pPr>
              <w:jc w:val="center"/>
            </w:pPr>
            <w:r>
              <w:rPr>
                <w:rFonts w:ascii="Times New Roman" w:hAnsi="Times New Roman"/>
                <w:sz w:val="12"/>
              </w:rPr>
              <w:t>-41.9 [-46.9, -36.8]</w:t>
            </w:r>
          </w:p>
        </w:tc>
      </w:tr>
      <w:tr>
        <w:tc>
          <w:tcPr>
            <w:tcW w:type="dxa" w:w="1950"/>
            <w:tcMar>
              <w:top w:w="70" w:type="dxa"/>
              <w:start w:w="100" w:type="dxa"/>
              <w:bottom w:w="70" w:type="dxa"/>
              <w:end w:w="100" w:type="dxa"/>
            </w:tcMar>
            <w:vAlign w:val="center"/>
          </w:tcPr>
          <w:p>
            <w:pPr>
              <w:jc w:val="left"/>
            </w:pPr>
            <w:r>
              <w:rPr>
                <w:rFonts w:ascii="Times New Roman" w:hAnsi="Times New Roman"/>
                <w:sz w:val="12"/>
              </w:rPr>
              <w:t>MeanBiasCorrectedAbsWindResidualMps</w:t>
            </w:r>
          </w:p>
        </w:tc>
        <w:tc>
          <w:tcPr>
            <w:tcW w:type="dxa" w:w="1050"/>
            <w:tcMar>
              <w:top w:w="70" w:type="dxa"/>
              <w:start w:w="100" w:type="dxa"/>
              <w:bottom w:w="70" w:type="dxa"/>
              <w:end w:w="100" w:type="dxa"/>
            </w:tcMar>
            <w:vAlign w:val="center"/>
          </w:tcPr>
          <w:p>
            <w:pPr>
              <w:jc w:val="center"/>
            </w:pPr>
            <w:r>
              <w:rPr>
                <w:rFonts w:ascii="Times New Roman" w:hAnsi="Times New Roman"/>
                <w:sz w:val="12"/>
              </w:rPr>
              <w:t>Lower half</w:t>
            </w:r>
          </w:p>
        </w:tc>
        <w:tc>
          <w:tcPr>
            <w:tcW w:type="dxa" w:w="520"/>
            <w:tcMar>
              <w:top w:w="70" w:type="dxa"/>
              <w:start w:w="100" w:type="dxa"/>
              <w:bottom w:w="70" w:type="dxa"/>
              <w:end w:w="100" w:type="dxa"/>
            </w:tcMar>
            <w:vAlign w:val="center"/>
          </w:tcPr>
          <w:p>
            <w:pPr>
              <w:jc w:val="center"/>
            </w:pPr>
            <w:r>
              <w:rPr>
                <w:rFonts w:ascii="Times New Roman" w:hAnsi="Times New Roman"/>
                <w:sz w:val="12"/>
              </w:rPr>
              <w:t>30</w:t>
            </w:r>
          </w:p>
        </w:tc>
        <w:tc>
          <w:tcPr>
            <w:tcW w:type="dxa" w:w="1250"/>
            <w:tcMar>
              <w:top w:w="70" w:type="dxa"/>
              <w:start w:w="100" w:type="dxa"/>
              <w:bottom w:w="70" w:type="dxa"/>
              <w:end w:w="100" w:type="dxa"/>
            </w:tcMar>
            <w:vAlign w:val="center"/>
          </w:tcPr>
          <w:p>
            <w:pPr>
              <w:jc w:val="center"/>
            </w:pPr>
            <w:r>
              <w:rPr>
                <w:rFonts w:ascii="Times New Roman" w:hAnsi="Times New Roman"/>
                <w:sz w:val="12"/>
              </w:rPr>
              <w:t>0.406</w:t>
            </w:r>
          </w:p>
        </w:tc>
        <w:tc>
          <w:tcPr>
            <w:tcW w:type="dxa" w:w="1050"/>
            <w:tcMar>
              <w:top w:w="70" w:type="dxa"/>
              <w:start w:w="100" w:type="dxa"/>
              <w:bottom w:w="70" w:type="dxa"/>
              <w:end w:w="100" w:type="dxa"/>
            </w:tcMar>
            <w:vAlign w:val="center"/>
          </w:tcPr>
          <w:p>
            <w:pPr>
              <w:jc w:val="center"/>
            </w:pPr>
            <w:r>
              <w:rPr>
                <w:rFonts w:ascii="Times New Roman" w:hAnsi="Times New Roman"/>
                <w:sz w:val="12"/>
              </w:rPr>
              <w:t>VIP</w:t>
            </w:r>
          </w:p>
        </w:tc>
        <w:tc>
          <w:tcPr>
            <w:tcW w:type="dxa" w:w="3540"/>
            <w:tcMar>
              <w:top w:w="70" w:type="dxa"/>
              <w:start w:w="100" w:type="dxa"/>
              <w:bottom w:w="70" w:type="dxa"/>
              <w:end w:w="100" w:type="dxa"/>
            </w:tcMar>
            <w:vAlign w:val="center"/>
          </w:tcPr>
          <w:p>
            <w:pPr>
              <w:jc w:val="center"/>
            </w:pPr>
            <w:r>
              <w:rPr>
                <w:rFonts w:ascii="Times New Roman" w:hAnsi="Times New Roman"/>
                <w:sz w:val="12"/>
              </w:rPr>
              <w:t>9.7 [-6.3, 25.8]</w:t>
            </w:r>
          </w:p>
        </w:tc>
      </w:tr>
      <w:tr>
        <w:tc>
          <w:tcPr>
            <w:tcW w:type="dxa" w:w="1950"/>
            <w:tcMar>
              <w:top w:w="70" w:type="dxa"/>
              <w:start w:w="100" w:type="dxa"/>
              <w:bottom w:w="70" w:type="dxa"/>
              <w:end w:w="100" w:type="dxa"/>
            </w:tcMar>
            <w:vAlign w:val="center"/>
            <w:shd w:fill="F7F9FB"/>
          </w:tcPr>
          <w:p>
            <w:pPr>
              <w:jc w:val="left"/>
            </w:pPr>
            <w:r>
              <w:rPr>
                <w:rFonts w:ascii="Times New Roman" w:hAnsi="Times New Roman"/>
                <w:sz w:val="12"/>
              </w:rPr>
              <w:t>MeanBiasCorrectedAbsWindResidualMps</w:t>
            </w:r>
          </w:p>
        </w:tc>
        <w:tc>
          <w:tcPr>
            <w:tcW w:type="dxa" w:w="1050"/>
            <w:tcMar>
              <w:top w:w="70" w:type="dxa"/>
              <w:start w:w="100" w:type="dxa"/>
              <w:bottom w:w="70" w:type="dxa"/>
              <w:end w:w="100" w:type="dxa"/>
            </w:tcMar>
            <w:vAlign w:val="center"/>
            <w:shd w:fill="F7F9FB"/>
          </w:tcPr>
          <w:p>
            <w:pPr>
              <w:jc w:val="center"/>
            </w:pPr>
            <w:r>
              <w:rPr>
                <w:rFonts w:ascii="Times New Roman" w:hAnsi="Times New Roman"/>
                <w:sz w:val="12"/>
              </w:rPr>
              <w:t>Lower half</w:t>
            </w:r>
          </w:p>
        </w:tc>
        <w:tc>
          <w:tcPr>
            <w:tcW w:type="dxa" w:w="520"/>
            <w:tcMar>
              <w:top w:w="70" w:type="dxa"/>
              <w:start w:w="100" w:type="dxa"/>
              <w:bottom w:w="70" w:type="dxa"/>
              <w:end w:w="100" w:type="dxa"/>
            </w:tcMar>
            <w:vAlign w:val="center"/>
            <w:shd w:fill="F7F9FB"/>
          </w:tcPr>
          <w:p>
            <w:pPr>
              <w:jc w:val="center"/>
            </w:pPr>
            <w:r>
              <w:rPr>
                <w:rFonts w:ascii="Times New Roman" w:hAnsi="Times New Roman"/>
                <w:sz w:val="12"/>
              </w:rPr>
              <w:t>30</w:t>
            </w:r>
          </w:p>
        </w:tc>
        <w:tc>
          <w:tcPr>
            <w:tcW w:type="dxa" w:w="1250"/>
            <w:tcMar>
              <w:top w:w="70" w:type="dxa"/>
              <w:start w:w="100" w:type="dxa"/>
              <w:bottom w:w="70" w:type="dxa"/>
              <w:end w:w="100" w:type="dxa"/>
            </w:tcMar>
            <w:vAlign w:val="center"/>
            <w:shd w:fill="F7F9FB"/>
          </w:tcPr>
          <w:p>
            <w:pPr>
              <w:jc w:val="center"/>
            </w:pPr>
            <w:r>
              <w:rPr>
                <w:rFonts w:ascii="Times New Roman" w:hAnsi="Times New Roman"/>
                <w:sz w:val="12"/>
              </w:rPr>
              <w:t>0.406</w:t>
            </w:r>
          </w:p>
        </w:tc>
        <w:tc>
          <w:tcPr>
            <w:tcW w:type="dxa" w:w="1050"/>
            <w:tcMar>
              <w:top w:w="70" w:type="dxa"/>
              <w:start w:w="100" w:type="dxa"/>
              <w:bottom w:w="70" w:type="dxa"/>
              <w:end w:w="100" w:type="dxa"/>
            </w:tcMar>
            <w:vAlign w:val="center"/>
            <w:shd w:fill="F7F9FB"/>
          </w:tcPr>
          <w:p>
            <w:pPr>
              <w:jc w:val="center"/>
            </w:pPr>
            <w:r>
              <w:rPr>
                <w:rFonts w:ascii="Times New Roman" w:hAnsi="Times New Roman"/>
                <w:sz w:val="12"/>
              </w:rPr>
              <w:t>Completion</w:t>
            </w:r>
          </w:p>
        </w:tc>
        <w:tc>
          <w:tcPr>
            <w:tcW w:type="dxa" w:w="3540"/>
            <w:tcMar>
              <w:top w:w="70" w:type="dxa"/>
              <w:start w:w="100" w:type="dxa"/>
              <w:bottom w:w="70" w:type="dxa"/>
              <w:end w:w="100" w:type="dxa"/>
            </w:tcMar>
            <w:vAlign w:val="center"/>
            <w:shd w:fill="F7F9FB"/>
          </w:tcPr>
          <w:p>
            <w:pPr>
              <w:jc w:val="center"/>
            </w:pPr>
            <w:r>
              <w:rPr>
                <w:rFonts w:ascii="Times New Roman" w:hAnsi="Times New Roman"/>
                <w:sz w:val="12"/>
              </w:rPr>
              <w:t>6.8 [3.4, 10.2]</w:t>
            </w:r>
          </w:p>
        </w:tc>
      </w:tr>
      <w:tr>
        <w:tc>
          <w:tcPr>
            <w:tcW w:type="dxa" w:w="1950"/>
            <w:tcMar>
              <w:top w:w="70" w:type="dxa"/>
              <w:start w:w="100" w:type="dxa"/>
              <w:bottom w:w="70" w:type="dxa"/>
              <w:end w:w="100" w:type="dxa"/>
            </w:tcMar>
            <w:vAlign w:val="center"/>
          </w:tcPr>
          <w:p>
            <w:pPr>
              <w:jc w:val="left"/>
            </w:pPr>
            <w:r>
              <w:rPr>
                <w:rFonts w:ascii="Times New Roman" w:hAnsi="Times New Roman"/>
                <w:sz w:val="12"/>
              </w:rPr>
              <w:t>MeanBiasCorrectedAbsWindResidualMps</w:t>
            </w:r>
          </w:p>
        </w:tc>
        <w:tc>
          <w:tcPr>
            <w:tcW w:type="dxa" w:w="1050"/>
            <w:tcMar>
              <w:top w:w="70" w:type="dxa"/>
              <w:start w:w="100" w:type="dxa"/>
              <w:bottom w:w="70" w:type="dxa"/>
              <w:end w:w="100" w:type="dxa"/>
            </w:tcMar>
            <w:vAlign w:val="center"/>
          </w:tcPr>
          <w:p>
            <w:pPr>
              <w:jc w:val="center"/>
            </w:pPr>
            <w:r>
              <w:rPr>
                <w:rFonts w:ascii="Times New Roman" w:hAnsi="Times New Roman"/>
                <w:sz w:val="12"/>
              </w:rPr>
              <w:t>Lower half</w:t>
            </w:r>
          </w:p>
        </w:tc>
        <w:tc>
          <w:tcPr>
            <w:tcW w:type="dxa" w:w="520"/>
            <w:tcMar>
              <w:top w:w="70" w:type="dxa"/>
              <w:start w:w="100" w:type="dxa"/>
              <w:bottom w:w="70" w:type="dxa"/>
              <w:end w:w="100" w:type="dxa"/>
            </w:tcMar>
            <w:vAlign w:val="center"/>
          </w:tcPr>
          <w:p>
            <w:pPr>
              <w:jc w:val="center"/>
            </w:pPr>
            <w:r>
              <w:rPr>
                <w:rFonts w:ascii="Times New Roman" w:hAnsi="Times New Roman"/>
                <w:sz w:val="12"/>
              </w:rPr>
              <w:t>30</w:t>
            </w:r>
          </w:p>
        </w:tc>
        <w:tc>
          <w:tcPr>
            <w:tcW w:type="dxa" w:w="1250"/>
            <w:tcMar>
              <w:top w:w="70" w:type="dxa"/>
              <w:start w:w="100" w:type="dxa"/>
              <w:bottom w:w="70" w:type="dxa"/>
              <w:end w:w="100" w:type="dxa"/>
            </w:tcMar>
            <w:vAlign w:val="center"/>
          </w:tcPr>
          <w:p>
            <w:pPr>
              <w:jc w:val="center"/>
            </w:pPr>
            <w:r>
              <w:rPr>
                <w:rFonts w:ascii="Times New Roman" w:hAnsi="Times New Roman"/>
                <w:sz w:val="12"/>
              </w:rPr>
              <w:t>0.406</w:t>
            </w:r>
          </w:p>
        </w:tc>
        <w:tc>
          <w:tcPr>
            <w:tcW w:type="dxa" w:w="1050"/>
            <w:tcMar>
              <w:top w:w="70" w:type="dxa"/>
              <w:start w:w="100" w:type="dxa"/>
              <w:bottom w:w="70" w:type="dxa"/>
              <w:end w:w="100" w:type="dxa"/>
            </w:tcMar>
            <w:vAlign w:val="center"/>
          </w:tcPr>
          <w:p>
            <w:pPr>
              <w:jc w:val="center"/>
            </w:pPr>
            <w:r>
              <w:rPr>
                <w:rFonts w:ascii="Times New Roman" w:hAnsi="Times New Roman"/>
                <w:sz w:val="12"/>
              </w:rPr>
              <w:t>Energy</w:t>
            </w:r>
          </w:p>
        </w:tc>
        <w:tc>
          <w:tcPr>
            <w:tcW w:type="dxa" w:w="3540"/>
            <w:tcMar>
              <w:top w:w="70" w:type="dxa"/>
              <w:start w:w="100" w:type="dxa"/>
              <w:bottom w:w="70" w:type="dxa"/>
              <w:end w:w="100" w:type="dxa"/>
            </w:tcMar>
            <w:vAlign w:val="center"/>
          </w:tcPr>
          <w:p>
            <w:pPr>
              <w:jc w:val="center"/>
            </w:pPr>
            <w:r>
              <w:rPr>
                <w:rFonts w:ascii="Times New Roman" w:hAnsi="Times New Roman"/>
                <w:sz w:val="12"/>
              </w:rPr>
              <w:t>11.1 [7.6, 14.6]</w:t>
            </w:r>
          </w:p>
        </w:tc>
      </w:tr>
      <w:tr>
        <w:tc>
          <w:tcPr>
            <w:tcW w:type="dxa" w:w="1950"/>
            <w:tcMar>
              <w:top w:w="70" w:type="dxa"/>
              <w:start w:w="100" w:type="dxa"/>
              <w:bottom w:w="70" w:type="dxa"/>
              <w:end w:w="100" w:type="dxa"/>
            </w:tcMar>
            <w:vAlign w:val="center"/>
            <w:shd w:fill="F7F9FB"/>
          </w:tcPr>
          <w:p>
            <w:pPr>
              <w:jc w:val="left"/>
            </w:pPr>
            <w:r>
              <w:rPr>
                <w:rFonts w:ascii="Times New Roman" w:hAnsi="Times New Roman"/>
                <w:sz w:val="12"/>
              </w:rPr>
              <w:t>MeanBiasCorrectedAbsWindResidualMps</w:t>
            </w:r>
          </w:p>
        </w:tc>
        <w:tc>
          <w:tcPr>
            <w:tcW w:type="dxa" w:w="1050"/>
            <w:tcMar>
              <w:top w:w="70" w:type="dxa"/>
              <w:start w:w="100" w:type="dxa"/>
              <w:bottom w:w="70" w:type="dxa"/>
              <w:end w:w="100" w:type="dxa"/>
            </w:tcMar>
            <w:vAlign w:val="center"/>
            <w:shd w:fill="F7F9FB"/>
          </w:tcPr>
          <w:p>
            <w:pPr>
              <w:jc w:val="center"/>
            </w:pPr>
            <w:r>
              <w:rPr>
                <w:rFonts w:ascii="Times New Roman" w:hAnsi="Times New Roman"/>
                <w:sz w:val="12"/>
              </w:rPr>
              <w:t>Lower half</w:t>
            </w:r>
          </w:p>
        </w:tc>
        <w:tc>
          <w:tcPr>
            <w:tcW w:type="dxa" w:w="520"/>
            <w:tcMar>
              <w:top w:w="70" w:type="dxa"/>
              <w:start w:w="100" w:type="dxa"/>
              <w:bottom w:w="70" w:type="dxa"/>
              <w:end w:w="100" w:type="dxa"/>
            </w:tcMar>
            <w:vAlign w:val="center"/>
            <w:shd w:fill="F7F9FB"/>
          </w:tcPr>
          <w:p>
            <w:pPr>
              <w:jc w:val="center"/>
            </w:pPr>
            <w:r>
              <w:rPr>
                <w:rFonts w:ascii="Times New Roman" w:hAnsi="Times New Roman"/>
                <w:sz w:val="12"/>
              </w:rPr>
              <w:t>30</w:t>
            </w:r>
          </w:p>
        </w:tc>
        <w:tc>
          <w:tcPr>
            <w:tcW w:type="dxa" w:w="1250"/>
            <w:tcMar>
              <w:top w:w="70" w:type="dxa"/>
              <w:start w:w="100" w:type="dxa"/>
              <w:bottom w:w="70" w:type="dxa"/>
              <w:end w:w="100" w:type="dxa"/>
            </w:tcMar>
            <w:vAlign w:val="center"/>
            <w:shd w:fill="F7F9FB"/>
          </w:tcPr>
          <w:p>
            <w:pPr>
              <w:jc w:val="center"/>
            </w:pPr>
            <w:r>
              <w:rPr>
                <w:rFonts w:ascii="Times New Roman" w:hAnsi="Times New Roman"/>
                <w:sz w:val="12"/>
              </w:rPr>
              <w:t>0.406</w:t>
            </w:r>
          </w:p>
        </w:tc>
        <w:tc>
          <w:tcPr>
            <w:tcW w:type="dxa" w:w="1050"/>
            <w:tcMar>
              <w:top w:w="70" w:type="dxa"/>
              <w:start w:w="100" w:type="dxa"/>
              <w:bottom w:w="70" w:type="dxa"/>
              <w:end w:w="100" w:type="dxa"/>
            </w:tcMar>
            <w:vAlign w:val="center"/>
            <w:shd w:fill="F7F9FB"/>
          </w:tcPr>
          <w:p>
            <w:pPr>
              <w:jc w:val="center"/>
            </w:pPr>
            <w:r>
              <w:rPr>
                <w:rFonts w:ascii="Times New Roman" w:hAnsi="Times New Roman"/>
                <w:sz w:val="12"/>
              </w:rPr>
              <w:t>PolicyHs</w:t>
            </w:r>
          </w:p>
        </w:tc>
        <w:tc>
          <w:tcPr>
            <w:tcW w:type="dxa" w:w="3540"/>
            <w:tcMar>
              <w:top w:w="70" w:type="dxa"/>
              <w:start w:w="100" w:type="dxa"/>
              <w:bottom w:w="70" w:type="dxa"/>
              <w:end w:w="100" w:type="dxa"/>
            </w:tcMar>
            <w:vAlign w:val="center"/>
            <w:shd w:fill="F7F9FB"/>
          </w:tcPr>
          <w:p>
            <w:pPr>
              <w:jc w:val="center"/>
            </w:pPr>
            <w:r>
              <w:rPr>
                <w:rFonts w:ascii="Times New Roman" w:hAnsi="Times New Roman"/>
                <w:sz w:val="12"/>
              </w:rPr>
              <w:t>-56.3 [-76.5, -36.1]</w:t>
            </w:r>
          </w:p>
        </w:tc>
      </w:tr>
      <w:tr>
        <w:tc>
          <w:tcPr>
            <w:tcW w:type="dxa" w:w="1950"/>
            <w:tcMar>
              <w:top w:w="70" w:type="dxa"/>
              <w:start w:w="100" w:type="dxa"/>
              <w:bottom w:w="70" w:type="dxa"/>
              <w:end w:w="100" w:type="dxa"/>
            </w:tcMar>
            <w:vAlign w:val="center"/>
          </w:tcPr>
          <w:p>
            <w:pPr>
              <w:jc w:val="left"/>
            </w:pPr>
            <w:r>
              <w:rPr>
                <w:rFonts w:ascii="Times New Roman" w:hAnsi="Times New Roman"/>
                <w:sz w:val="12"/>
              </w:rPr>
              <w:t>MeanBiasCorrectedAbsWindResidualMps</w:t>
            </w:r>
          </w:p>
        </w:tc>
        <w:tc>
          <w:tcPr>
            <w:tcW w:type="dxa" w:w="1050"/>
            <w:tcMar>
              <w:top w:w="70" w:type="dxa"/>
              <w:start w:w="100" w:type="dxa"/>
              <w:bottom w:w="70" w:type="dxa"/>
              <w:end w:w="100" w:type="dxa"/>
            </w:tcMar>
            <w:vAlign w:val="center"/>
          </w:tcPr>
          <w:p>
            <w:pPr>
              <w:jc w:val="center"/>
            </w:pPr>
            <w:r>
              <w:rPr>
                <w:rFonts w:ascii="Times New Roman" w:hAnsi="Times New Roman"/>
                <w:sz w:val="12"/>
              </w:rPr>
              <w:t>Lower half</w:t>
            </w:r>
          </w:p>
        </w:tc>
        <w:tc>
          <w:tcPr>
            <w:tcW w:type="dxa" w:w="520"/>
            <w:tcMar>
              <w:top w:w="70" w:type="dxa"/>
              <w:start w:w="100" w:type="dxa"/>
              <w:bottom w:w="70" w:type="dxa"/>
              <w:end w:w="100" w:type="dxa"/>
            </w:tcMar>
            <w:vAlign w:val="center"/>
          </w:tcPr>
          <w:p>
            <w:pPr>
              <w:jc w:val="center"/>
            </w:pPr>
            <w:r>
              <w:rPr>
                <w:rFonts w:ascii="Times New Roman" w:hAnsi="Times New Roman"/>
                <w:sz w:val="12"/>
              </w:rPr>
              <w:t>30</w:t>
            </w:r>
          </w:p>
        </w:tc>
        <w:tc>
          <w:tcPr>
            <w:tcW w:type="dxa" w:w="1250"/>
            <w:tcMar>
              <w:top w:w="70" w:type="dxa"/>
              <w:start w:w="100" w:type="dxa"/>
              <w:bottom w:w="70" w:type="dxa"/>
              <w:end w:w="100" w:type="dxa"/>
            </w:tcMar>
            <w:vAlign w:val="center"/>
          </w:tcPr>
          <w:p>
            <w:pPr>
              <w:jc w:val="center"/>
            </w:pPr>
            <w:r>
              <w:rPr>
                <w:rFonts w:ascii="Times New Roman" w:hAnsi="Times New Roman"/>
                <w:sz w:val="12"/>
              </w:rPr>
              <w:t>0.406</w:t>
            </w:r>
          </w:p>
        </w:tc>
        <w:tc>
          <w:tcPr>
            <w:tcW w:type="dxa" w:w="1050"/>
            <w:tcMar>
              <w:top w:w="70" w:type="dxa"/>
              <w:start w:w="100" w:type="dxa"/>
              <w:bottom w:w="70" w:type="dxa"/>
              <w:end w:w="100" w:type="dxa"/>
            </w:tcMar>
            <w:vAlign w:val="center"/>
          </w:tcPr>
          <w:p>
            <w:pPr>
              <w:jc w:val="center"/>
            </w:pPr>
            <w:r>
              <w:rPr>
                <w:rFonts w:ascii="Times New Roman" w:hAnsi="Times New Roman"/>
                <w:sz w:val="12"/>
              </w:rPr>
              <w:t>Access</w:t>
            </w:r>
          </w:p>
        </w:tc>
        <w:tc>
          <w:tcPr>
            <w:tcW w:type="dxa" w:w="3540"/>
            <w:tcMar>
              <w:top w:w="70" w:type="dxa"/>
              <w:start w:w="100" w:type="dxa"/>
              <w:bottom w:w="70" w:type="dxa"/>
              <w:end w:w="100" w:type="dxa"/>
            </w:tcMar>
            <w:vAlign w:val="center"/>
          </w:tcPr>
          <w:p>
            <w:pPr>
              <w:jc w:val="center"/>
            </w:pPr>
            <w:r>
              <w:rPr>
                <w:rFonts w:ascii="Times New Roman" w:hAnsi="Times New Roman"/>
                <w:sz w:val="12"/>
              </w:rPr>
              <w:t>-51.6 [-55.2, -48.0]</w:t>
            </w:r>
          </w:p>
        </w:tc>
      </w:tr>
      <w:tr>
        <w:tc>
          <w:tcPr>
            <w:tcW w:type="dxa" w:w="1950"/>
            <w:tcMar>
              <w:top w:w="70" w:type="dxa"/>
              <w:start w:w="100" w:type="dxa"/>
              <w:bottom w:w="70" w:type="dxa"/>
              <w:end w:w="100" w:type="dxa"/>
            </w:tcMar>
            <w:vAlign w:val="center"/>
            <w:shd w:fill="F7F9FB"/>
          </w:tcPr>
          <w:p>
            <w:pPr>
              <w:jc w:val="left"/>
            </w:pPr>
            <w:r>
              <w:rPr>
                <w:rFonts w:ascii="Times New Roman" w:hAnsi="Times New Roman"/>
                <w:sz w:val="12"/>
              </w:rPr>
              <w:t>MeanBiasCorrectedAbsWindResidualMps</w:t>
            </w:r>
          </w:p>
        </w:tc>
        <w:tc>
          <w:tcPr>
            <w:tcW w:type="dxa" w:w="1050"/>
            <w:tcMar>
              <w:top w:w="70" w:type="dxa"/>
              <w:start w:w="100" w:type="dxa"/>
              <w:bottom w:w="70" w:type="dxa"/>
              <w:end w:w="100" w:type="dxa"/>
            </w:tcMar>
            <w:vAlign w:val="center"/>
            <w:shd w:fill="F7F9FB"/>
          </w:tcPr>
          <w:p>
            <w:pPr>
              <w:jc w:val="center"/>
            </w:pPr>
            <w:r>
              <w:rPr>
                <w:rFonts w:ascii="Times New Roman" w:hAnsi="Times New Roman"/>
                <w:sz w:val="12"/>
              </w:rPr>
              <w:t>Upper half</w:t>
            </w:r>
          </w:p>
        </w:tc>
        <w:tc>
          <w:tcPr>
            <w:tcW w:type="dxa" w:w="520"/>
            <w:tcMar>
              <w:top w:w="70" w:type="dxa"/>
              <w:start w:w="100" w:type="dxa"/>
              <w:bottom w:w="70" w:type="dxa"/>
              <w:end w:w="100" w:type="dxa"/>
            </w:tcMar>
            <w:vAlign w:val="center"/>
            <w:shd w:fill="F7F9FB"/>
          </w:tcPr>
          <w:p>
            <w:pPr>
              <w:jc w:val="center"/>
            </w:pPr>
            <w:r>
              <w:rPr>
                <w:rFonts w:ascii="Times New Roman" w:hAnsi="Times New Roman"/>
                <w:sz w:val="12"/>
              </w:rPr>
              <w:t>30</w:t>
            </w:r>
          </w:p>
        </w:tc>
        <w:tc>
          <w:tcPr>
            <w:tcW w:type="dxa" w:w="1250"/>
            <w:tcMar>
              <w:top w:w="70" w:type="dxa"/>
              <w:start w:w="100" w:type="dxa"/>
              <w:bottom w:w="70" w:type="dxa"/>
              <w:end w:w="100" w:type="dxa"/>
            </w:tcMar>
            <w:vAlign w:val="center"/>
            <w:shd w:fill="F7F9FB"/>
          </w:tcPr>
          <w:p>
            <w:pPr>
              <w:jc w:val="center"/>
            </w:pPr>
            <w:r>
              <w:rPr>
                <w:rFonts w:ascii="Times New Roman" w:hAnsi="Times New Roman"/>
                <w:sz w:val="12"/>
              </w:rPr>
              <w:t>0.969</w:t>
            </w:r>
          </w:p>
        </w:tc>
        <w:tc>
          <w:tcPr>
            <w:tcW w:type="dxa" w:w="1050"/>
            <w:tcMar>
              <w:top w:w="70" w:type="dxa"/>
              <w:start w:w="100" w:type="dxa"/>
              <w:bottom w:w="70" w:type="dxa"/>
              <w:end w:w="100" w:type="dxa"/>
            </w:tcMar>
            <w:vAlign w:val="center"/>
            <w:shd w:fill="F7F9FB"/>
          </w:tcPr>
          <w:p>
            <w:pPr>
              <w:jc w:val="center"/>
            </w:pPr>
            <w:r>
              <w:rPr>
                <w:rFonts w:ascii="Times New Roman" w:hAnsi="Times New Roman"/>
                <w:sz w:val="12"/>
              </w:rPr>
              <w:t>VIP</w:t>
            </w:r>
          </w:p>
        </w:tc>
        <w:tc>
          <w:tcPr>
            <w:tcW w:type="dxa" w:w="3540"/>
            <w:tcMar>
              <w:top w:w="70" w:type="dxa"/>
              <w:start w:w="100" w:type="dxa"/>
              <w:bottom w:w="70" w:type="dxa"/>
              <w:end w:w="100" w:type="dxa"/>
            </w:tcMar>
            <w:vAlign w:val="center"/>
            <w:shd w:fill="F7F9FB"/>
          </w:tcPr>
          <w:p>
            <w:pPr>
              <w:jc w:val="center"/>
            </w:pPr>
            <w:r>
              <w:rPr>
                <w:rFonts w:ascii="Times New Roman" w:hAnsi="Times New Roman"/>
                <w:sz w:val="12"/>
              </w:rPr>
              <w:t>10.0 [-3.4, 23.4]</w:t>
            </w:r>
          </w:p>
        </w:tc>
      </w:tr>
      <w:tr>
        <w:tc>
          <w:tcPr>
            <w:tcW w:type="dxa" w:w="1950"/>
            <w:tcMar>
              <w:top w:w="70" w:type="dxa"/>
              <w:start w:w="100" w:type="dxa"/>
              <w:bottom w:w="70" w:type="dxa"/>
              <w:end w:w="100" w:type="dxa"/>
            </w:tcMar>
            <w:vAlign w:val="center"/>
          </w:tcPr>
          <w:p>
            <w:pPr>
              <w:jc w:val="left"/>
            </w:pPr>
            <w:r>
              <w:rPr>
                <w:rFonts w:ascii="Times New Roman" w:hAnsi="Times New Roman"/>
                <w:sz w:val="12"/>
              </w:rPr>
              <w:t>MeanBiasCorrectedAbsWindResidualMps</w:t>
            </w:r>
          </w:p>
        </w:tc>
        <w:tc>
          <w:tcPr>
            <w:tcW w:type="dxa" w:w="1050"/>
            <w:tcMar>
              <w:top w:w="70" w:type="dxa"/>
              <w:start w:w="100" w:type="dxa"/>
              <w:bottom w:w="70" w:type="dxa"/>
              <w:end w:w="100" w:type="dxa"/>
            </w:tcMar>
            <w:vAlign w:val="center"/>
          </w:tcPr>
          <w:p>
            <w:pPr>
              <w:jc w:val="center"/>
            </w:pPr>
            <w:r>
              <w:rPr>
                <w:rFonts w:ascii="Times New Roman" w:hAnsi="Times New Roman"/>
                <w:sz w:val="12"/>
              </w:rPr>
              <w:t>Upper half</w:t>
            </w:r>
          </w:p>
        </w:tc>
        <w:tc>
          <w:tcPr>
            <w:tcW w:type="dxa" w:w="520"/>
            <w:tcMar>
              <w:top w:w="70" w:type="dxa"/>
              <w:start w:w="100" w:type="dxa"/>
              <w:bottom w:w="70" w:type="dxa"/>
              <w:end w:w="100" w:type="dxa"/>
            </w:tcMar>
            <w:vAlign w:val="center"/>
          </w:tcPr>
          <w:p>
            <w:pPr>
              <w:jc w:val="center"/>
            </w:pPr>
            <w:r>
              <w:rPr>
                <w:rFonts w:ascii="Times New Roman" w:hAnsi="Times New Roman"/>
                <w:sz w:val="12"/>
              </w:rPr>
              <w:t>30</w:t>
            </w:r>
          </w:p>
        </w:tc>
        <w:tc>
          <w:tcPr>
            <w:tcW w:type="dxa" w:w="1250"/>
            <w:tcMar>
              <w:top w:w="70" w:type="dxa"/>
              <w:start w:w="100" w:type="dxa"/>
              <w:bottom w:w="70" w:type="dxa"/>
              <w:end w:w="100" w:type="dxa"/>
            </w:tcMar>
            <w:vAlign w:val="center"/>
          </w:tcPr>
          <w:p>
            <w:pPr>
              <w:jc w:val="center"/>
            </w:pPr>
            <w:r>
              <w:rPr>
                <w:rFonts w:ascii="Times New Roman" w:hAnsi="Times New Roman"/>
                <w:sz w:val="12"/>
              </w:rPr>
              <w:t>0.969</w:t>
            </w:r>
          </w:p>
        </w:tc>
        <w:tc>
          <w:tcPr>
            <w:tcW w:type="dxa" w:w="1050"/>
            <w:tcMar>
              <w:top w:w="70" w:type="dxa"/>
              <w:start w:w="100" w:type="dxa"/>
              <w:bottom w:w="70" w:type="dxa"/>
              <w:end w:w="100" w:type="dxa"/>
            </w:tcMar>
            <w:vAlign w:val="center"/>
          </w:tcPr>
          <w:p>
            <w:pPr>
              <w:jc w:val="center"/>
            </w:pPr>
            <w:r>
              <w:rPr>
                <w:rFonts w:ascii="Times New Roman" w:hAnsi="Times New Roman"/>
                <w:sz w:val="12"/>
              </w:rPr>
              <w:t>Completion</w:t>
            </w:r>
          </w:p>
        </w:tc>
        <w:tc>
          <w:tcPr>
            <w:tcW w:type="dxa" w:w="3540"/>
            <w:tcMar>
              <w:top w:w="70" w:type="dxa"/>
              <w:start w:w="100" w:type="dxa"/>
              <w:bottom w:w="70" w:type="dxa"/>
              <w:end w:w="100" w:type="dxa"/>
            </w:tcMar>
            <w:vAlign w:val="center"/>
          </w:tcPr>
          <w:p>
            <w:pPr>
              <w:jc w:val="center"/>
            </w:pPr>
            <w:r>
              <w:rPr>
                <w:rFonts w:ascii="Times New Roman" w:hAnsi="Times New Roman"/>
                <w:sz w:val="12"/>
              </w:rPr>
              <w:t>2.8 [-0.8, 6.4]</w:t>
            </w:r>
          </w:p>
        </w:tc>
      </w:tr>
      <w:tr>
        <w:tc>
          <w:tcPr>
            <w:tcW w:type="dxa" w:w="1950"/>
            <w:tcMar>
              <w:top w:w="70" w:type="dxa"/>
              <w:start w:w="100" w:type="dxa"/>
              <w:bottom w:w="70" w:type="dxa"/>
              <w:end w:w="100" w:type="dxa"/>
            </w:tcMar>
            <w:vAlign w:val="center"/>
            <w:shd w:fill="F7F9FB"/>
          </w:tcPr>
          <w:p>
            <w:pPr>
              <w:jc w:val="left"/>
            </w:pPr>
            <w:r>
              <w:rPr>
                <w:rFonts w:ascii="Times New Roman" w:hAnsi="Times New Roman"/>
                <w:sz w:val="12"/>
              </w:rPr>
              <w:t>MeanBiasCorrectedAbsWindResidualMps</w:t>
            </w:r>
          </w:p>
        </w:tc>
        <w:tc>
          <w:tcPr>
            <w:tcW w:type="dxa" w:w="1050"/>
            <w:tcMar>
              <w:top w:w="70" w:type="dxa"/>
              <w:start w:w="100" w:type="dxa"/>
              <w:bottom w:w="70" w:type="dxa"/>
              <w:end w:w="100" w:type="dxa"/>
            </w:tcMar>
            <w:vAlign w:val="center"/>
            <w:shd w:fill="F7F9FB"/>
          </w:tcPr>
          <w:p>
            <w:pPr>
              <w:jc w:val="center"/>
            </w:pPr>
            <w:r>
              <w:rPr>
                <w:rFonts w:ascii="Times New Roman" w:hAnsi="Times New Roman"/>
                <w:sz w:val="12"/>
              </w:rPr>
              <w:t>Upper half</w:t>
            </w:r>
          </w:p>
        </w:tc>
        <w:tc>
          <w:tcPr>
            <w:tcW w:type="dxa" w:w="520"/>
            <w:tcMar>
              <w:top w:w="70" w:type="dxa"/>
              <w:start w:w="100" w:type="dxa"/>
              <w:bottom w:w="70" w:type="dxa"/>
              <w:end w:w="100" w:type="dxa"/>
            </w:tcMar>
            <w:vAlign w:val="center"/>
            <w:shd w:fill="F7F9FB"/>
          </w:tcPr>
          <w:p>
            <w:pPr>
              <w:jc w:val="center"/>
            </w:pPr>
            <w:r>
              <w:rPr>
                <w:rFonts w:ascii="Times New Roman" w:hAnsi="Times New Roman"/>
                <w:sz w:val="12"/>
              </w:rPr>
              <w:t>30</w:t>
            </w:r>
          </w:p>
        </w:tc>
        <w:tc>
          <w:tcPr>
            <w:tcW w:type="dxa" w:w="1250"/>
            <w:tcMar>
              <w:top w:w="70" w:type="dxa"/>
              <w:start w:w="100" w:type="dxa"/>
              <w:bottom w:w="70" w:type="dxa"/>
              <w:end w:w="100" w:type="dxa"/>
            </w:tcMar>
            <w:vAlign w:val="center"/>
            <w:shd w:fill="F7F9FB"/>
          </w:tcPr>
          <w:p>
            <w:pPr>
              <w:jc w:val="center"/>
            </w:pPr>
            <w:r>
              <w:rPr>
                <w:rFonts w:ascii="Times New Roman" w:hAnsi="Times New Roman"/>
                <w:sz w:val="12"/>
              </w:rPr>
              <w:t>0.969</w:t>
            </w:r>
          </w:p>
        </w:tc>
        <w:tc>
          <w:tcPr>
            <w:tcW w:type="dxa" w:w="1050"/>
            <w:tcMar>
              <w:top w:w="70" w:type="dxa"/>
              <w:start w:w="100" w:type="dxa"/>
              <w:bottom w:w="70" w:type="dxa"/>
              <w:end w:w="100" w:type="dxa"/>
            </w:tcMar>
            <w:vAlign w:val="center"/>
            <w:shd w:fill="F7F9FB"/>
          </w:tcPr>
          <w:p>
            <w:pPr>
              <w:jc w:val="center"/>
            </w:pPr>
            <w:r>
              <w:rPr>
                <w:rFonts w:ascii="Times New Roman" w:hAnsi="Times New Roman"/>
                <w:sz w:val="12"/>
              </w:rPr>
              <w:t>Energy</w:t>
            </w:r>
          </w:p>
        </w:tc>
        <w:tc>
          <w:tcPr>
            <w:tcW w:type="dxa" w:w="3540"/>
            <w:tcMar>
              <w:top w:w="70" w:type="dxa"/>
              <w:start w:w="100" w:type="dxa"/>
              <w:bottom w:w="70" w:type="dxa"/>
              <w:end w:w="100" w:type="dxa"/>
            </w:tcMar>
            <w:vAlign w:val="center"/>
            <w:shd w:fill="F7F9FB"/>
          </w:tcPr>
          <w:p>
            <w:pPr>
              <w:jc w:val="center"/>
            </w:pPr>
            <w:r>
              <w:rPr>
                <w:rFonts w:ascii="Times New Roman" w:hAnsi="Times New Roman"/>
                <w:sz w:val="12"/>
              </w:rPr>
              <w:t>11.8 [7.2, 16.3]</w:t>
            </w:r>
          </w:p>
        </w:tc>
      </w:tr>
      <w:tr>
        <w:tc>
          <w:tcPr>
            <w:tcW w:type="dxa" w:w="1950"/>
            <w:tcMar>
              <w:top w:w="70" w:type="dxa"/>
              <w:start w:w="100" w:type="dxa"/>
              <w:bottom w:w="70" w:type="dxa"/>
              <w:end w:w="100" w:type="dxa"/>
            </w:tcMar>
            <w:vAlign w:val="center"/>
          </w:tcPr>
          <w:p>
            <w:pPr>
              <w:jc w:val="left"/>
            </w:pPr>
            <w:r>
              <w:rPr>
                <w:rFonts w:ascii="Times New Roman" w:hAnsi="Times New Roman"/>
                <w:sz w:val="12"/>
              </w:rPr>
              <w:t>MeanBiasCorrectedAbsWindResidualMps</w:t>
            </w:r>
          </w:p>
        </w:tc>
        <w:tc>
          <w:tcPr>
            <w:tcW w:type="dxa" w:w="1050"/>
            <w:tcMar>
              <w:top w:w="70" w:type="dxa"/>
              <w:start w:w="100" w:type="dxa"/>
              <w:bottom w:w="70" w:type="dxa"/>
              <w:end w:w="100" w:type="dxa"/>
            </w:tcMar>
            <w:vAlign w:val="center"/>
          </w:tcPr>
          <w:p>
            <w:pPr>
              <w:jc w:val="center"/>
            </w:pPr>
            <w:r>
              <w:rPr>
                <w:rFonts w:ascii="Times New Roman" w:hAnsi="Times New Roman"/>
                <w:sz w:val="12"/>
              </w:rPr>
              <w:t>Upper half</w:t>
            </w:r>
          </w:p>
        </w:tc>
        <w:tc>
          <w:tcPr>
            <w:tcW w:type="dxa" w:w="520"/>
            <w:tcMar>
              <w:top w:w="70" w:type="dxa"/>
              <w:start w:w="100" w:type="dxa"/>
              <w:bottom w:w="70" w:type="dxa"/>
              <w:end w:w="100" w:type="dxa"/>
            </w:tcMar>
            <w:vAlign w:val="center"/>
          </w:tcPr>
          <w:p>
            <w:pPr>
              <w:jc w:val="center"/>
            </w:pPr>
            <w:r>
              <w:rPr>
                <w:rFonts w:ascii="Times New Roman" w:hAnsi="Times New Roman"/>
                <w:sz w:val="12"/>
              </w:rPr>
              <w:t>30</w:t>
            </w:r>
          </w:p>
        </w:tc>
        <w:tc>
          <w:tcPr>
            <w:tcW w:type="dxa" w:w="1250"/>
            <w:tcMar>
              <w:top w:w="70" w:type="dxa"/>
              <w:start w:w="100" w:type="dxa"/>
              <w:bottom w:w="70" w:type="dxa"/>
              <w:end w:w="100" w:type="dxa"/>
            </w:tcMar>
            <w:vAlign w:val="center"/>
          </w:tcPr>
          <w:p>
            <w:pPr>
              <w:jc w:val="center"/>
            </w:pPr>
            <w:r>
              <w:rPr>
                <w:rFonts w:ascii="Times New Roman" w:hAnsi="Times New Roman"/>
                <w:sz w:val="12"/>
              </w:rPr>
              <w:t>0.969</w:t>
            </w:r>
          </w:p>
        </w:tc>
        <w:tc>
          <w:tcPr>
            <w:tcW w:type="dxa" w:w="1050"/>
            <w:tcMar>
              <w:top w:w="70" w:type="dxa"/>
              <w:start w:w="100" w:type="dxa"/>
              <w:bottom w:w="70" w:type="dxa"/>
              <w:end w:w="100" w:type="dxa"/>
            </w:tcMar>
            <w:vAlign w:val="center"/>
          </w:tcPr>
          <w:p>
            <w:pPr>
              <w:jc w:val="center"/>
            </w:pPr>
            <w:r>
              <w:rPr>
                <w:rFonts w:ascii="Times New Roman" w:hAnsi="Times New Roman"/>
                <w:sz w:val="12"/>
              </w:rPr>
              <w:t>PolicyHs</w:t>
            </w:r>
          </w:p>
        </w:tc>
        <w:tc>
          <w:tcPr>
            <w:tcW w:type="dxa" w:w="3540"/>
            <w:tcMar>
              <w:top w:w="70" w:type="dxa"/>
              <w:start w:w="100" w:type="dxa"/>
              <w:bottom w:w="70" w:type="dxa"/>
              <w:end w:w="100" w:type="dxa"/>
            </w:tcMar>
            <w:vAlign w:val="center"/>
          </w:tcPr>
          <w:p>
            <w:pPr>
              <w:jc w:val="center"/>
            </w:pPr>
            <w:r>
              <w:rPr>
                <w:rFonts w:ascii="Times New Roman" w:hAnsi="Times New Roman"/>
                <w:sz w:val="12"/>
              </w:rPr>
              <w:t>-43.0 [-64.8, -21.2]</w:t>
            </w:r>
          </w:p>
        </w:tc>
      </w:tr>
      <w:tr>
        <w:tc>
          <w:tcPr>
            <w:tcW w:type="dxa" w:w="1950"/>
            <w:tcMar>
              <w:top w:w="70" w:type="dxa"/>
              <w:start w:w="100" w:type="dxa"/>
              <w:bottom w:w="70" w:type="dxa"/>
              <w:end w:w="100" w:type="dxa"/>
            </w:tcMar>
            <w:vAlign w:val="center"/>
            <w:shd w:fill="F7F9FB"/>
          </w:tcPr>
          <w:p>
            <w:pPr>
              <w:jc w:val="left"/>
            </w:pPr>
            <w:r>
              <w:rPr>
                <w:rFonts w:ascii="Times New Roman" w:hAnsi="Times New Roman"/>
                <w:sz w:val="12"/>
              </w:rPr>
              <w:t>MeanBiasCorrectedAbsWindResidualMps</w:t>
            </w:r>
          </w:p>
        </w:tc>
        <w:tc>
          <w:tcPr>
            <w:tcW w:type="dxa" w:w="1050"/>
            <w:tcMar>
              <w:top w:w="70" w:type="dxa"/>
              <w:start w:w="100" w:type="dxa"/>
              <w:bottom w:w="70" w:type="dxa"/>
              <w:end w:w="100" w:type="dxa"/>
            </w:tcMar>
            <w:vAlign w:val="center"/>
            <w:shd w:fill="F7F9FB"/>
          </w:tcPr>
          <w:p>
            <w:pPr>
              <w:jc w:val="center"/>
            </w:pPr>
            <w:r>
              <w:rPr>
                <w:rFonts w:ascii="Times New Roman" w:hAnsi="Times New Roman"/>
                <w:sz w:val="12"/>
              </w:rPr>
              <w:t>Upper half</w:t>
            </w:r>
          </w:p>
        </w:tc>
        <w:tc>
          <w:tcPr>
            <w:tcW w:type="dxa" w:w="520"/>
            <w:tcMar>
              <w:top w:w="70" w:type="dxa"/>
              <w:start w:w="100" w:type="dxa"/>
              <w:bottom w:w="70" w:type="dxa"/>
              <w:end w:w="100" w:type="dxa"/>
            </w:tcMar>
            <w:vAlign w:val="center"/>
            <w:shd w:fill="F7F9FB"/>
          </w:tcPr>
          <w:p>
            <w:pPr>
              <w:jc w:val="center"/>
            </w:pPr>
            <w:r>
              <w:rPr>
                <w:rFonts w:ascii="Times New Roman" w:hAnsi="Times New Roman"/>
                <w:sz w:val="12"/>
              </w:rPr>
              <w:t>30</w:t>
            </w:r>
          </w:p>
        </w:tc>
        <w:tc>
          <w:tcPr>
            <w:tcW w:type="dxa" w:w="1250"/>
            <w:tcMar>
              <w:top w:w="70" w:type="dxa"/>
              <w:start w:w="100" w:type="dxa"/>
              <w:bottom w:w="70" w:type="dxa"/>
              <w:end w:w="100" w:type="dxa"/>
            </w:tcMar>
            <w:vAlign w:val="center"/>
            <w:shd w:fill="F7F9FB"/>
          </w:tcPr>
          <w:p>
            <w:pPr>
              <w:jc w:val="center"/>
            </w:pPr>
            <w:r>
              <w:rPr>
                <w:rFonts w:ascii="Times New Roman" w:hAnsi="Times New Roman"/>
                <w:sz w:val="12"/>
              </w:rPr>
              <w:t>0.969</w:t>
            </w:r>
          </w:p>
        </w:tc>
        <w:tc>
          <w:tcPr>
            <w:tcW w:type="dxa" w:w="1050"/>
            <w:tcMar>
              <w:top w:w="70" w:type="dxa"/>
              <w:start w:w="100" w:type="dxa"/>
              <w:bottom w:w="70" w:type="dxa"/>
              <w:end w:w="100" w:type="dxa"/>
            </w:tcMar>
            <w:vAlign w:val="center"/>
            <w:shd w:fill="F7F9FB"/>
          </w:tcPr>
          <w:p>
            <w:pPr>
              <w:jc w:val="center"/>
            </w:pPr>
            <w:r>
              <w:rPr>
                <w:rFonts w:ascii="Times New Roman" w:hAnsi="Times New Roman"/>
                <w:sz w:val="12"/>
              </w:rPr>
              <w:t>Access</w:t>
            </w:r>
          </w:p>
        </w:tc>
        <w:tc>
          <w:tcPr>
            <w:tcW w:type="dxa" w:w="3540"/>
            <w:tcMar>
              <w:top w:w="70" w:type="dxa"/>
              <w:start w:w="100" w:type="dxa"/>
              <w:bottom w:w="70" w:type="dxa"/>
              <w:end w:w="100" w:type="dxa"/>
            </w:tcMar>
            <w:vAlign w:val="center"/>
            <w:shd w:fill="F7F9FB"/>
          </w:tcPr>
          <w:p>
            <w:pPr>
              <w:jc w:val="center"/>
            </w:pPr>
            <w:r>
              <w:rPr>
                <w:rFonts w:ascii="Times New Roman" w:hAnsi="Times New Roman"/>
                <w:sz w:val="12"/>
              </w:rPr>
              <w:t>-39.1 [-44.3, -34.0]</w:t>
            </w:r>
          </w:p>
        </w:tc>
      </w:tr>
    </w:tbl>
    <w:p>
      <w:pPr>
        <w:spacing w:before="60" w:after="0"/>
      </w:pPr>
      <w:r>
        <w:rPr>
          <w:b/>
          <w:sz w:val="14"/>
        </w:rPr>
        <w:t xml:space="preserve">Note. </w:t>
      </w:r>
      <w:r>
        <w:rPr>
          <w:i/>
          <w:sz w:val="14"/>
        </w:rPr>
        <w:t>The heterogeneity split ranks input covariates and scenario seeds after the primary analysis and without inspecting policy outcomes. Each stratum contains 30 primary scenarios. It is descriptive, does not alter the primary inference, and does not estimate interaction or moderator effects.</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