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07546323"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AD4261">
            <w:rPr>
              <w:rStyle w:val="fontstyle01"/>
              <w:rFonts w:ascii="Arial" w:hAnsi="Arial" w:cs="Arial"/>
              <w:sz w:val="22"/>
              <w:szCs w:val="22"/>
              <w:lang w:val="es-ES_tradnl"/>
            </w:rPr>
            <w:t>Línea Creación y circulación de actores festivos</w:t>
          </w:r>
        </w:sdtContent>
      </w:sdt>
    </w:p>
    <w:p w14:paraId="652CE04A" w14:textId="0733DF16"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AD4261">
            <w:rPr>
              <w:rStyle w:val="fontstyle01"/>
              <w:rFonts w:ascii="Arial" w:hAnsi="Arial" w:cs="Arial"/>
              <w:sz w:val="22"/>
              <w:szCs w:val="22"/>
              <w:lang w:val="es-ES_tradnl"/>
            </w:rPr>
            <w:t xml:space="preserve">Grupos folclóricos -Experimental </w:t>
          </w:r>
        </w:sdtContent>
      </w:sdt>
    </w:p>
    <w:p w14:paraId="058472DD" w14:textId="255359B0"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AD4261">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9279" w:type="dxa"/>
        <w:tblInd w:w="279" w:type="dxa"/>
        <w:tblLook w:val="04A0" w:firstRow="1" w:lastRow="0" w:firstColumn="1" w:lastColumn="0" w:noHBand="0" w:noVBand="1"/>
      </w:tblPr>
      <w:tblGrid>
        <w:gridCol w:w="9279"/>
      </w:tblGrid>
      <w:tr w:rsidR="00B75347" w:rsidRPr="003979E0" w14:paraId="62D01761" w14:textId="77777777" w:rsidTr="00E54798">
        <w:trPr>
          <w:trHeight w:val="769"/>
        </w:trPr>
        <w:tc>
          <w:tcPr>
            <w:tcW w:w="9279"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E54798">
        <w:trPr>
          <w:trHeight w:val="6040"/>
        </w:trPr>
        <w:tc>
          <w:tcPr>
            <w:tcW w:w="9279" w:type="dxa"/>
          </w:tcPr>
          <w:p w14:paraId="512E3115" w14:textId="202FCAC5" w:rsidR="00FC7DE3" w:rsidRPr="003B5C24" w:rsidRDefault="00C04727" w:rsidP="00232135">
            <w:pPr>
              <w:jc w:val="both"/>
              <w:rPr>
                <w:rFonts w:ascii="Arial" w:eastAsia="Times New Roman" w:hAnsi="Arial" w:cs="Arial"/>
                <w:color w:val="000000"/>
                <w:lang w:val="es-ES_tradnl"/>
              </w:rPr>
            </w:pPr>
            <w:r w:rsidRPr="00C04727">
              <w:rPr>
                <w:rFonts w:ascii="Arial" w:eastAsia="Times New Roman" w:hAnsi="Arial" w:cs="Arial"/>
                <w:color w:val="000000"/>
                <w:lang w:val="es-ES_tradnl"/>
              </w:rPr>
              <w:t>El grupo folclórico ETNIA AFRODESCENDIENTE “MARCA YEMAYÁ” A través de la</w:t>
            </w:r>
            <w:r>
              <w:rPr>
                <w:rFonts w:ascii="Arial" w:eastAsia="Times New Roman" w:hAnsi="Arial" w:cs="Arial"/>
                <w:color w:val="000000"/>
                <w:lang w:val="es-ES_tradnl"/>
              </w:rPr>
              <w:t xml:space="preserve"> </w:t>
            </w:r>
            <w:r w:rsidRPr="00C04727">
              <w:rPr>
                <w:rFonts w:ascii="Arial" w:eastAsia="Times New Roman" w:hAnsi="Arial" w:cs="Arial"/>
                <w:color w:val="000000"/>
                <w:lang w:val="es-ES_tradnl"/>
              </w:rPr>
              <w:t>puesta en escena “</w:t>
            </w:r>
            <w:r>
              <w:rPr>
                <w:rFonts w:ascii="Arial" w:eastAsia="Times New Roman" w:hAnsi="Arial" w:cs="Arial"/>
                <w:color w:val="000000"/>
                <w:lang w:val="es-ES_tradnl"/>
              </w:rPr>
              <w:t xml:space="preserve">El </w:t>
            </w:r>
            <w:proofErr w:type="spellStart"/>
            <w:r>
              <w:rPr>
                <w:rFonts w:ascii="Arial" w:eastAsia="Times New Roman" w:hAnsi="Arial" w:cs="Arial"/>
                <w:color w:val="000000"/>
                <w:lang w:val="es-ES_tradnl"/>
              </w:rPr>
              <w:t>Palenk</w:t>
            </w:r>
            <w:proofErr w:type="spellEnd"/>
            <w:r>
              <w:rPr>
                <w:rFonts w:ascii="Arial" w:eastAsia="Times New Roman" w:hAnsi="Arial" w:cs="Arial"/>
                <w:color w:val="000000"/>
                <w:lang w:val="es-ES_tradnl"/>
              </w:rPr>
              <w:t xml:space="preserve"> de </w:t>
            </w:r>
            <w:proofErr w:type="spellStart"/>
            <w:r>
              <w:rPr>
                <w:rFonts w:ascii="Arial" w:eastAsia="Times New Roman" w:hAnsi="Arial" w:cs="Arial"/>
                <w:color w:val="000000"/>
                <w:lang w:val="es-ES_tradnl"/>
              </w:rPr>
              <w:t>Etnafro</w:t>
            </w:r>
            <w:proofErr w:type="spellEnd"/>
            <w:r>
              <w:rPr>
                <w:rFonts w:ascii="Arial" w:eastAsia="Times New Roman" w:hAnsi="Arial" w:cs="Arial"/>
                <w:color w:val="000000"/>
                <w:lang w:val="es-ES_tradnl"/>
              </w:rPr>
              <w:t xml:space="preserve"> y su espíritu festivo” </w:t>
            </w:r>
            <w:r w:rsidRPr="00C04727">
              <w:rPr>
                <w:rFonts w:ascii="Arial" w:eastAsia="Times New Roman" w:hAnsi="Arial" w:cs="Arial"/>
                <w:color w:val="000000"/>
                <w:lang w:val="es-ES_tradnl"/>
              </w:rPr>
              <w:t>busca</w:t>
            </w:r>
            <w:r w:rsidR="00D33D0D">
              <w:rPr>
                <w:rFonts w:ascii="Arial" w:eastAsia="Times New Roman" w:hAnsi="Arial" w:cs="Arial"/>
                <w:color w:val="000000"/>
                <w:lang w:val="es-ES_tradnl"/>
              </w:rPr>
              <w:t xml:space="preserve"> crear y circular una pieza de danza, reviviendo</w:t>
            </w:r>
            <w:r w:rsidRPr="00C04727">
              <w:rPr>
                <w:rFonts w:ascii="Arial" w:eastAsia="Times New Roman" w:hAnsi="Arial" w:cs="Arial"/>
                <w:color w:val="000000"/>
                <w:lang w:val="es-ES_tradnl"/>
              </w:rPr>
              <w:t xml:space="preserve"> el pasado, reconectándonos con </w:t>
            </w:r>
            <w:r w:rsidR="00D33D0D">
              <w:rPr>
                <w:rFonts w:ascii="Arial" w:eastAsia="Times New Roman" w:hAnsi="Arial" w:cs="Arial"/>
                <w:color w:val="000000"/>
                <w:lang w:val="es-ES_tradnl"/>
              </w:rPr>
              <w:t>las</w:t>
            </w:r>
            <w:r>
              <w:rPr>
                <w:rFonts w:ascii="Arial" w:eastAsia="Times New Roman" w:hAnsi="Arial" w:cs="Arial"/>
                <w:color w:val="000000"/>
                <w:lang w:val="es-ES_tradnl"/>
              </w:rPr>
              <w:t xml:space="preserve"> </w:t>
            </w:r>
            <w:r w:rsidRPr="00C04727">
              <w:rPr>
                <w:rFonts w:ascii="Arial" w:eastAsia="Times New Roman" w:hAnsi="Arial" w:cs="Arial"/>
                <w:color w:val="000000"/>
                <w:lang w:val="es-ES_tradnl"/>
              </w:rPr>
              <w:t>raíces afro; esa herencia ancestral de los primeros pobladores negros y sus primeros</w:t>
            </w:r>
            <w:r>
              <w:rPr>
                <w:rFonts w:ascii="Arial" w:eastAsia="Times New Roman" w:hAnsi="Arial" w:cs="Arial"/>
                <w:color w:val="000000"/>
                <w:lang w:val="es-ES_tradnl"/>
              </w:rPr>
              <w:t xml:space="preserve"> </w:t>
            </w:r>
            <w:r w:rsidRPr="00C04727">
              <w:rPr>
                <w:rFonts w:ascii="Arial" w:eastAsia="Times New Roman" w:hAnsi="Arial" w:cs="Arial"/>
                <w:color w:val="000000"/>
                <w:lang w:val="es-ES_tradnl"/>
              </w:rPr>
              <w:t>palenques; en los que sus momentos</w:t>
            </w:r>
            <w:r>
              <w:rPr>
                <w:rFonts w:ascii="Arial" w:eastAsia="Times New Roman" w:hAnsi="Arial" w:cs="Arial"/>
                <w:color w:val="000000"/>
                <w:lang w:val="es-ES_tradnl"/>
              </w:rPr>
              <w:t xml:space="preserve"> </w:t>
            </w:r>
            <w:r w:rsidRPr="00C04727">
              <w:rPr>
                <w:rFonts w:ascii="Arial" w:eastAsia="Times New Roman" w:hAnsi="Arial" w:cs="Arial"/>
                <w:color w:val="000000"/>
                <w:lang w:val="es-ES_tradnl"/>
              </w:rPr>
              <w:t>de cantar, bailar y ejecutar el tambor se convirtió en un</w:t>
            </w:r>
            <w:r w:rsidR="00D33D0D">
              <w:rPr>
                <w:rFonts w:ascii="Arial" w:eastAsia="Times New Roman" w:hAnsi="Arial" w:cs="Arial"/>
                <w:color w:val="000000"/>
                <w:lang w:val="es-ES_tradnl"/>
              </w:rPr>
              <w:t xml:space="preserve"> </w:t>
            </w:r>
            <w:r w:rsidRPr="00C04727">
              <w:rPr>
                <w:rFonts w:ascii="Arial" w:eastAsia="Times New Roman" w:hAnsi="Arial" w:cs="Arial"/>
                <w:color w:val="000000"/>
                <w:lang w:val="es-ES_tradnl"/>
              </w:rPr>
              <w:t>plan de expresión. Reconociendo que la conmemoración de las fiestas de independencia Cartagena sin la alegría del negro (a) no serían lo mismo.</w:t>
            </w:r>
          </w:p>
          <w:p w14:paraId="4988BAFF" w14:textId="24A16FE8" w:rsidR="00FC7DE3" w:rsidRDefault="00587451" w:rsidP="00232135">
            <w:pPr>
              <w:jc w:val="both"/>
              <w:rPr>
                <w:rFonts w:ascii="Arial" w:eastAsia="Times New Roman" w:hAnsi="Arial" w:cs="Arial"/>
                <w:color w:val="000000"/>
                <w:lang w:val="es-ES_tradnl"/>
              </w:rPr>
            </w:pPr>
            <w:r w:rsidRPr="00587451">
              <w:rPr>
                <w:rFonts w:ascii="Arial" w:eastAsia="Times New Roman" w:hAnsi="Arial" w:cs="Arial"/>
                <w:color w:val="000000"/>
                <w:lang w:val="es-ES_tradnl"/>
              </w:rPr>
              <w:t>A través de música, danza,</w:t>
            </w:r>
            <w:r>
              <w:rPr>
                <w:rFonts w:ascii="Arial" w:eastAsia="Times New Roman" w:hAnsi="Arial" w:cs="Arial"/>
                <w:color w:val="000000"/>
                <w:lang w:val="es-ES_tradnl"/>
              </w:rPr>
              <w:t xml:space="preserve"> vestuarios </w:t>
            </w:r>
            <w:r w:rsidR="005A42A6">
              <w:rPr>
                <w:rFonts w:ascii="Arial" w:eastAsia="Times New Roman" w:hAnsi="Arial" w:cs="Arial"/>
                <w:color w:val="000000"/>
                <w:lang w:val="es-ES_tradnl"/>
              </w:rPr>
              <w:t>coloridos,</w:t>
            </w:r>
            <w:r w:rsidRPr="00587451">
              <w:rPr>
                <w:rFonts w:ascii="Arial" w:eastAsia="Times New Roman" w:hAnsi="Arial" w:cs="Arial"/>
                <w:color w:val="000000"/>
                <w:lang w:val="es-ES_tradnl"/>
              </w:rPr>
              <w:t xml:space="preserve"> oralidad </w:t>
            </w:r>
            <w:r>
              <w:rPr>
                <w:rFonts w:ascii="Arial" w:eastAsia="Times New Roman" w:hAnsi="Arial" w:cs="Arial"/>
                <w:color w:val="000000"/>
                <w:lang w:val="es-ES_tradnl"/>
              </w:rPr>
              <w:t xml:space="preserve">y elementos inspirados en las comunidades negras, </w:t>
            </w:r>
            <w:r w:rsidRPr="00587451">
              <w:rPr>
                <w:rFonts w:ascii="Arial" w:eastAsia="Times New Roman" w:hAnsi="Arial" w:cs="Arial"/>
                <w:color w:val="000000"/>
                <w:lang w:val="es-ES_tradnl"/>
              </w:rPr>
              <w:t xml:space="preserve">se </w:t>
            </w:r>
            <w:r>
              <w:rPr>
                <w:rFonts w:ascii="Arial" w:eastAsia="Times New Roman" w:hAnsi="Arial" w:cs="Arial"/>
                <w:color w:val="000000"/>
                <w:lang w:val="es-ES_tradnl"/>
              </w:rPr>
              <w:t>busca</w:t>
            </w:r>
            <w:r w:rsidRPr="00587451">
              <w:rPr>
                <w:rFonts w:ascii="Arial" w:eastAsia="Times New Roman" w:hAnsi="Arial" w:cs="Arial"/>
                <w:color w:val="000000"/>
                <w:lang w:val="es-ES_tradnl"/>
              </w:rPr>
              <w:t xml:space="preserve"> construir una</w:t>
            </w:r>
            <w:r>
              <w:rPr>
                <w:rFonts w:ascii="Arial" w:eastAsia="Times New Roman" w:hAnsi="Arial" w:cs="Arial"/>
                <w:color w:val="000000"/>
                <w:lang w:val="es-ES_tradnl"/>
              </w:rPr>
              <w:t xml:space="preserve"> </w:t>
            </w:r>
            <w:r w:rsidRPr="00587451">
              <w:rPr>
                <w:rFonts w:ascii="Arial" w:eastAsia="Times New Roman" w:hAnsi="Arial" w:cs="Arial"/>
                <w:color w:val="000000"/>
                <w:lang w:val="es-ES_tradnl"/>
              </w:rPr>
              <w:t>historia</w:t>
            </w:r>
            <w:r w:rsidR="005A42A6">
              <w:rPr>
                <w:rFonts w:ascii="Arial" w:eastAsia="Times New Roman" w:hAnsi="Arial" w:cs="Arial"/>
                <w:color w:val="000000"/>
                <w:lang w:val="es-ES_tradnl"/>
              </w:rPr>
              <w:t xml:space="preserve"> y mostrar la relación entre África y el caribe colombiano; </w:t>
            </w:r>
            <w:r>
              <w:rPr>
                <w:rFonts w:ascii="Arial" w:eastAsia="Times New Roman" w:hAnsi="Arial" w:cs="Arial"/>
                <w:color w:val="000000"/>
                <w:lang w:val="es-ES_tradnl"/>
              </w:rPr>
              <w:t>se presenta una</w:t>
            </w:r>
            <w:r w:rsidR="00D33D0D">
              <w:rPr>
                <w:rFonts w:ascii="Arial" w:eastAsia="Times New Roman" w:hAnsi="Arial" w:cs="Arial"/>
                <w:color w:val="000000"/>
                <w:lang w:val="es-ES_tradnl"/>
              </w:rPr>
              <w:t xml:space="preserve"> puesta en escena</w:t>
            </w:r>
            <w:r>
              <w:rPr>
                <w:rFonts w:ascii="Arial" w:eastAsia="Times New Roman" w:hAnsi="Arial" w:cs="Arial"/>
                <w:color w:val="000000"/>
                <w:lang w:val="es-ES_tradnl"/>
              </w:rPr>
              <w:t xml:space="preserve"> donde se observa desde el proceso libertario hasta la practica festiva de las </w:t>
            </w:r>
            <w:r w:rsidR="005A42A6">
              <w:rPr>
                <w:rFonts w:ascii="Arial" w:eastAsia="Times New Roman" w:hAnsi="Arial" w:cs="Arial"/>
                <w:color w:val="000000"/>
                <w:lang w:val="es-ES_tradnl"/>
              </w:rPr>
              <w:t>primeros</w:t>
            </w:r>
            <w:r>
              <w:rPr>
                <w:rFonts w:ascii="Arial" w:eastAsia="Times New Roman" w:hAnsi="Arial" w:cs="Arial"/>
                <w:color w:val="000000"/>
                <w:lang w:val="es-ES_tradnl"/>
              </w:rPr>
              <w:t xml:space="preserve"> </w:t>
            </w:r>
            <w:r w:rsidR="005A42A6">
              <w:rPr>
                <w:rFonts w:ascii="Arial" w:eastAsia="Times New Roman" w:hAnsi="Arial" w:cs="Arial"/>
                <w:color w:val="000000"/>
                <w:lang w:val="es-ES_tradnl"/>
              </w:rPr>
              <w:t>Palenques de Cartagena</w:t>
            </w:r>
            <w:r>
              <w:rPr>
                <w:rFonts w:ascii="Arial" w:eastAsia="Times New Roman" w:hAnsi="Arial" w:cs="Arial"/>
                <w:color w:val="000000"/>
                <w:lang w:val="es-ES_tradnl"/>
              </w:rPr>
              <w:t xml:space="preserve">, </w:t>
            </w:r>
            <w:r w:rsidR="005A42A6">
              <w:rPr>
                <w:rFonts w:ascii="Arial" w:eastAsia="Times New Roman" w:hAnsi="Arial" w:cs="Arial"/>
                <w:color w:val="000000"/>
                <w:lang w:val="es-ES_tradnl"/>
              </w:rPr>
              <w:t xml:space="preserve">reconstruyendo </w:t>
            </w:r>
            <w:r w:rsidRPr="00587451">
              <w:rPr>
                <w:rFonts w:ascii="Arial" w:eastAsia="Times New Roman" w:hAnsi="Arial" w:cs="Arial"/>
                <w:color w:val="000000"/>
                <w:lang w:val="es-ES_tradnl"/>
              </w:rPr>
              <w:t>la memoria histórica sobre el pasado parcializado y</w:t>
            </w:r>
            <w:r>
              <w:rPr>
                <w:rFonts w:ascii="Arial" w:eastAsia="Times New Roman" w:hAnsi="Arial" w:cs="Arial"/>
                <w:color w:val="000000"/>
                <w:lang w:val="es-ES_tradnl"/>
              </w:rPr>
              <w:t xml:space="preserve"> </w:t>
            </w:r>
            <w:r w:rsidRPr="00587451">
              <w:rPr>
                <w:rFonts w:ascii="Arial" w:eastAsia="Times New Roman" w:hAnsi="Arial" w:cs="Arial"/>
                <w:color w:val="000000"/>
                <w:lang w:val="es-ES_tradnl"/>
              </w:rPr>
              <w:t>lleno de quebranto</w:t>
            </w:r>
            <w:r w:rsidR="003A3B6A">
              <w:rPr>
                <w:rFonts w:ascii="Arial" w:eastAsia="Times New Roman" w:hAnsi="Arial" w:cs="Arial"/>
                <w:color w:val="000000"/>
                <w:lang w:val="es-ES_tradnl"/>
              </w:rPr>
              <w:t>.</w:t>
            </w:r>
            <w:r w:rsidR="00232135">
              <w:t xml:space="preserve"> </w:t>
            </w:r>
            <w:r w:rsidR="00232135" w:rsidRPr="00232135">
              <w:rPr>
                <w:rFonts w:ascii="Arial" w:eastAsia="Times New Roman" w:hAnsi="Arial" w:cs="Arial"/>
                <w:color w:val="000000"/>
                <w:lang w:val="es-ES_tradnl"/>
              </w:rPr>
              <w:t>Se pretende reivindicar el legado de nuestros ancestros africanos, para que las nuevas</w:t>
            </w:r>
            <w:r w:rsidR="00232135">
              <w:rPr>
                <w:rFonts w:ascii="Arial" w:eastAsia="Times New Roman" w:hAnsi="Arial" w:cs="Arial"/>
                <w:color w:val="000000"/>
                <w:lang w:val="es-ES_tradnl"/>
              </w:rPr>
              <w:t xml:space="preserve"> </w:t>
            </w:r>
            <w:r w:rsidR="00232135" w:rsidRPr="00232135">
              <w:rPr>
                <w:rFonts w:ascii="Arial" w:eastAsia="Times New Roman" w:hAnsi="Arial" w:cs="Arial"/>
                <w:color w:val="000000"/>
                <w:lang w:val="es-ES_tradnl"/>
              </w:rPr>
              <w:t>generaciones conozcan el pasado mediante la memoria festiva, permitiendo la</w:t>
            </w:r>
            <w:r w:rsidR="00232135">
              <w:rPr>
                <w:rFonts w:ascii="Arial" w:eastAsia="Times New Roman" w:hAnsi="Arial" w:cs="Arial"/>
                <w:color w:val="000000"/>
                <w:lang w:val="es-ES_tradnl"/>
              </w:rPr>
              <w:t xml:space="preserve"> s</w:t>
            </w:r>
            <w:r w:rsidR="00232135" w:rsidRPr="00232135">
              <w:rPr>
                <w:rFonts w:ascii="Arial" w:eastAsia="Times New Roman" w:hAnsi="Arial" w:cs="Arial"/>
                <w:color w:val="000000"/>
                <w:lang w:val="es-ES_tradnl"/>
              </w:rPr>
              <w:t>ensibilización de la población sobre el aporte de las comunidades negras como parte</w:t>
            </w:r>
            <w:r w:rsidR="00232135">
              <w:rPr>
                <w:rFonts w:ascii="Arial" w:eastAsia="Times New Roman" w:hAnsi="Arial" w:cs="Arial"/>
                <w:color w:val="000000"/>
                <w:lang w:val="es-ES_tradnl"/>
              </w:rPr>
              <w:t xml:space="preserve"> d</w:t>
            </w:r>
            <w:r w:rsidR="00232135" w:rsidRPr="00232135">
              <w:rPr>
                <w:rFonts w:ascii="Arial" w:eastAsia="Times New Roman" w:hAnsi="Arial" w:cs="Arial"/>
                <w:color w:val="000000"/>
                <w:lang w:val="es-ES_tradnl"/>
              </w:rPr>
              <w:t>e nuestra memoria histórica y favorecer los lineamientos sociopolíticos dirigidos al</w:t>
            </w:r>
            <w:r w:rsidR="00232135">
              <w:rPr>
                <w:rFonts w:ascii="Arial" w:eastAsia="Times New Roman" w:hAnsi="Arial" w:cs="Arial"/>
                <w:color w:val="000000"/>
                <w:lang w:val="es-ES_tradnl"/>
              </w:rPr>
              <w:t xml:space="preserve"> </w:t>
            </w:r>
            <w:r w:rsidR="00232135" w:rsidRPr="00232135">
              <w:rPr>
                <w:rFonts w:ascii="Arial" w:eastAsia="Times New Roman" w:hAnsi="Arial" w:cs="Arial"/>
                <w:color w:val="000000"/>
                <w:lang w:val="es-ES_tradnl"/>
              </w:rPr>
              <w:t>reconocimiento de</w:t>
            </w:r>
            <w:r w:rsidR="00232135">
              <w:rPr>
                <w:rFonts w:ascii="Arial" w:eastAsia="Times New Roman" w:hAnsi="Arial" w:cs="Arial"/>
                <w:color w:val="000000"/>
                <w:lang w:val="es-ES_tradnl"/>
              </w:rPr>
              <w:t xml:space="preserve"> las comunidades negras y palenqueras.</w:t>
            </w:r>
          </w:p>
          <w:p w14:paraId="7F2B8ED1" w14:textId="1EB14A3B" w:rsidR="005A42A6" w:rsidRPr="003B5C24" w:rsidRDefault="00E54798" w:rsidP="00232135">
            <w:pPr>
              <w:jc w:val="both"/>
              <w:rPr>
                <w:rFonts w:ascii="Arial" w:eastAsia="Times New Roman" w:hAnsi="Arial" w:cs="Arial"/>
                <w:color w:val="000000"/>
                <w:lang w:val="es-ES_tradnl"/>
              </w:rPr>
            </w:pPr>
            <w:r>
              <w:rPr>
                <w:rFonts w:ascii="Arial" w:eastAsia="Times New Roman" w:hAnsi="Arial" w:cs="Arial"/>
                <w:color w:val="000000"/>
                <w:lang w:val="es-ES_tradnl"/>
              </w:rPr>
              <w:t xml:space="preserve">Se </w:t>
            </w:r>
            <w:r w:rsidR="003A3B6A">
              <w:rPr>
                <w:rFonts w:ascii="Arial" w:eastAsia="Times New Roman" w:hAnsi="Arial" w:cs="Arial"/>
                <w:color w:val="000000"/>
                <w:lang w:val="es-ES_tradnl"/>
              </w:rPr>
              <w:t>observar</w:t>
            </w:r>
            <w:r w:rsidR="00DE57F3">
              <w:rPr>
                <w:rFonts w:ascii="Arial" w:eastAsia="Times New Roman" w:hAnsi="Arial" w:cs="Arial"/>
                <w:color w:val="000000"/>
                <w:lang w:val="es-ES_tradnl"/>
              </w:rPr>
              <w:t xml:space="preserve">á un orden escénico, permitiendo </w:t>
            </w:r>
            <w:r>
              <w:rPr>
                <w:rFonts w:ascii="Arial" w:eastAsia="Times New Roman" w:hAnsi="Arial" w:cs="Arial"/>
                <w:color w:val="000000"/>
                <w:lang w:val="es-ES_tradnl"/>
              </w:rPr>
              <w:t>visibilizar la</w:t>
            </w:r>
            <w:r w:rsidR="00DE57F3">
              <w:rPr>
                <w:rFonts w:ascii="Arial" w:eastAsia="Times New Roman" w:hAnsi="Arial" w:cs="Arial"/>
                <w:color w:val="000000"/>
                <w:lang w:val="es-ES_tradnl"/>
              </w:rPr>
              <w:t xml:space="preserve"> lucha libertari</w:t>
            </w:r>
            <w:r>
              <w:rPr>
                <w:rFonts w:ascii="Arial" w:eastAsia="Times New Roman" w:hAnsi="Arial" w:cs="Arial"/>
                <w:color w:val="000000"/>
                <w:lang w:val="es-ES_tradnl"/>
              </w:rPr>
              <w:t>a</w:t>
            </w:r>
            <w:r w:rsidR="00DE57F3">
              <w:rPr>
                <w:rFonts w:ascii="Arial" w:eastAsia="Times New Roman" w:hAnsi="Arial" w:cs="Arial"/>
                <w:color w:val="000000"/>
                <w:lang w:val="es-ES_tradnl"/>
              </w:rPr>
              <w:t>, proceso de reivindicación y conmemoración a la gesta de independencia</w:t>
            </w:r>
            <w:r>
              <w:rPr>
                <w:rFonts w:ascii="Arial" w:eastAsia="Times New Roman" w:hAnsi="Arial" w:cs="Arial"/>
                <w:color w:val="000000"/>
                <w:lang w:val="es-ES_tradnl"/>
              </w:rPr>
              <w:t xml:space="preserve">, </w:t>
            </w:r>
            <w:r w:rsidR="00F37950">
              <w:rPr>
                <w:rFonts w:ascii="Arial" w:eastAsia="Times New Roman" w:hAnsi="Arial" w:cs="Arial"/>
                <w:color w:val="000000"/>
                <w:lang w:val="es-ES_tradnl"/>
              </w:rPr>
              <w:t xml:space="preserve">a </w:t>
            </w:r>
            <w:proofErr w:type="gramStart"/>
            <w:r w:rsidR="00F37950">
              <w:rPr>
                <w:rFonts w:ascii="Arial" w:eastAsia="Times New Roman" w:hAnsi="Arial" w:cs="Arial"/>
                <w:color w:val="000000"/>
                <w:lang w:val="es-ES_tradnl"/>
              </w:rPr>
              <w:t xml:space="preserve">través </w:t>
            </w:r>
            <w:r>
              <w:rPr>
                <w:rFonts w:ascii="Arial" w:eastAsia="Times New Roman" w:hAnsi="Arial" w:cs="Arial"/>
                <w:color w:val="000000"/>
                <w:lang w:val="es-ES_tradnl"/>
              </w:rPr>
              <w:t xml:space="preserve"> de</w:t>
            </w:r>
            <w:proofErr w:type="gramEnd"/>
            <w:r>
              <w:rPr>
                <w:rFonts w:ascii="Arial" w:eastAsia="Times New Roman" w:hAnsi="Arial" w:cs="Arial"/>
                <w:color w:val="000000"/>
                <w:lang w:val="es-ES_tradnl"/>
              </w:rPr>
              <w:t xml:space="preserve"> movimientos corporales fuertes, alegres y dinámicos</w:t>
            </w:r>
            <w:r w:rsidR="00F37950">
              <w:rPr>
                <w:rFonts w:ascii="Arial" w:eastAsia="Times New Roman" w:hAnsi="Arial" w:cs="Arial"/>
                <w:color w:val="000000"/>
                <w:lang w:val="es-ES_tradnl"/>
              </w:rPr>
              <w:t>,</w:t>
            </w:r>
            <w:r>
              <w:rPr>
                <w:rFonts w:ascii="Arial" w:eastAsia="Times New Roman" w:hAnsi="Arial" w:cs="Arial"/>
                <w:color w:val="000000"/>
                <w:lang w:val="es-ES_tradnl"/>
              </w:rPr>
              <w:t xml:space="preserve"> característicos de la etnia afro, se encontrarán narrativas como la poesía (¿Por qué me dices morena?) e Independencia, danza ritual negro, repique de tambores, igualmente se fusionan los ritmos afrocaribeños con métrica </w:t>
            </w:r>
            <w:proofErr w:type="spellStart"/>
            <w:r>
              <w:rPr>
                <w:rFonts w:ascii="Arial" w:eastAsia="Times New Roman" w:hAnsi="Arial" w:cs="Arial"/>
                <w:color w:val="000000"/>
                <w:lang w:val="es-ES_tradnl"/>
              </w:rPr>
              <w:t>novembrina</w:t>
            </w:r>
            <w:proofErr w:type="spellEnd"/>
            <w:r>
              <w:rPr>
                <w:rFonts w:ascii="Arial" w:eastAsia="Times New Roman" w:hAnsi="Arial" w:cs="Arial"/>
                <w:color w:val="000000"/>
                <w:lang w:val="es-ES_tradnl"/>
              </w:rPr>
              <w:t>.</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9355" w:type="dxa"/>
        <w:tblInd w:w="279" w:type="dxa"/>
        <w:tblLook w:val="04A0" w:firstRow="1" w:lastRow="0" w:firstColumn="1" w:lastColumn="0" w:noHBand="0" w:noVBand="1"/>
      </w:tblPr>
      <w:tblGrid>
        <w:gridCol w:w="9355"/>
      </w:tblGrid>
      <w:tr w:rsidR="00AD55AD" w:rsidRPr="003979E0" w14:paraId="62455BCC" w14:textId="77777777" w:rsidTr="00F37950">
        <w:tc>
          <w:tcPr>
            <w:tcW w:w="935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37950">
        <w:tc>
          <w:tcPr>
            <w:tcW w:w="9355" w:type="dxa"/>
          </w:tcPr>
          <w:p w14:paraId="0B4B4FFF" w14:textId="46E7DE81" w:rsidR="007507B7" w:rsidRDefault="00F37950" w:rsidP="007507B7">
            <w:pPr>
              <w:jc w:val="both"/>
              <w:rPr>
                <w:rFonts w:ascii="Arial" w:eastAsia="Times New Roman" w:hAnsi="Arial" w:cs="Arial"/>
                <w:color w:val="000000"/>
                <w:lang w:val="es-ES_tradnl"/>
              </w:rPr>
            </w:pPr>
            <w:r w:rsidRPr="00F37950">
              <w:rPr>
                <w:rFonts w:ascii="Arial" w:eastAsia="Times New Roman" w:hAnsi="Arial" w:cs="Arial"/>
                <w:color w:val="000000"/>
                <w:lang w:val="es-ES_tradnl"/>
              </w:rPr>
              <w:lastRenderedPageBreak/>
              <w:t>La propuesta se ejerce a través de la conciencia, sensibilización, conocimiento corporal, espacial y rítmico, además, por medio de la comunicación (</w:t>
            </w:r>
            <w:r>
              <w:rPr>
                <w:rFonts w:ascii="Arial" w:eastAsia="Times New Roman" w:hAnsi="Arial" w:cs="Arial"/>
                <w:color w:val="000000"/>
                <w:lang w:val="es-ES_tradnl"/>
              </w:rPr>
              <w:t>historia contada de los primeros palenques</w:t>
            </w:r>
            <w:r w:rsidR="007507B7">
              <w:rPr>
                <w:rFonts w:ascii="Arial" w:eastAsia="Times New Roman" w:hAnsi="Arial" w:cs="Arial"/>
                <w:color w:val="000000"/>
                <w:lang w:val="es-ES_tradnl"/>
              </w:rPr>
              <w:t>,</w:t>
            </w:r>
            <w:r>
              <w:rPr>
                <w:rFonts w:ascii="Arial" w:eastAsia="Times New Roman" w:hAnsi="Arial" w:cs="Arial"/>
                <w:color w:val="000000"/>
                <w:lang w:val="es-ES_tradnl"/>
              </w:rPr>
              <w:t xml:space="preserve"> su lucha libertaria y la conmemoración a la gesta de independencia</w:t>
            </w:r>
            <w:r w:rsidRPr="00F37950">
              <w:rPr>
                <w:rFonts w:ascii="Arial" w:eastAsia="Times New Roman" w:hAnsi="Arial" w:cs="Arial"/>
                <w:color w:val="000000"/>
                <w:lang w:val="es-ES_tradnl"/>
              </w:rPr>
              <w:t>)</w:t>
            </w:r>
            <w:r w:rsidR="00505953">
              <w:rPr>
                <w:rFonts w:ascii="Arial" w:eastAsia="Times New Roman" w:hAnsi="Arial" w:cs="Arial"/>
                <w:color w:val="000000"/>
                <w:lang w:val="es-ES_tradnl"/>
              </w:rPr>
              <w:t xml:space="preserve">. </w:t>
            </w:r>
          </w:p>
          <w:p w14:paraId="322E08BF" w14:textId="77777777" w:rsidR="00505953" w:rsidRDefault="007507B7" w:rsidP="007507B7">
            <w:pPr>
              <w:jc w:val="both"/>
              <w:rPr>
                <w:rFonts w:ascii="Arial" w:eastAsia="Times New Roman" w:hAnsi="Arial" w:cs="Arial"/>
                <w:color w:val="000000"/>
                <w:lang w:val="es-ES_tradnl"/>
              </w:rPr>
            </w:pPr>
            <w:r>
              <w:rPr>
                <w:rFonts w:ascii="Arial" w:eastAsia="Times New Roman" w:hAnsi="Arial" w:cs="Arial"/>
                <w:color w:val="000000"/>
                <w:lang w:val="es-ES_tradnl"/>
              </w:rPr>
              <w:t>L</w:t>
            </w:r>
            <w:r w:rsidR="00F37950">
              <w:rPr>
                <w:rFonts w:ascii="Arial" w:eastAsia="Times New Roman" w:hAnsi="Arial" w:cs="Arial"/>
                <w:color w:val="000000"/>
                <w:lang w:val="es-ES_tradnl"/>
              </w:rPr>
              <w:t>a actividad artística estará enmarcada dentro de la creación y circulación de pieza de danza que no sigue los parámetros tradicionales y que enlaza ritmos de África y el caribe fusionando la</w:t>
            </w:r>
            <w:r>
              <w:rPr>
                <w:rFonts w:ascii="Arial" w:eastAsia="Times New Roman" w:hAnsi="Arial" w:cs="Arial"/>
                <w:color w:val="000000"/>
                <w:lang w:val="es-ES_tradnl"/>
              </w:rPr>
              <w:t>s</w:t>
            </w:r>
            <w:r w:rsidR="00F37950">
              <w:rPr>
                <w:rFonts w:ascii="Arial" w:eastAsia="Times New Roman" w:hAnsi="Arial" w:cs="Arial"/>
                <w:color w:val="000000"/>
                <w:lang w:val="es-ES_tradnl"/>
              </w:rPr>
              <w:t xml:space="preserve"> métrica</w:t>
            </w:r>
            <w:r>
              <w:rPr>
                <w:rFonts w:ascii="Arial" w:eastAsia="Times New Roman" w:hAnsi="Arial" w:cs="Arial"/>
                <w:color w:val="000000"/>
                <w:lang w:val="es-ES_tradnl"/>
              </w:rPr>
              <w:t>s</w:t>
            </w:r>
            <w:r w:rsidR="00F37950">
              <w:rPr>
                <w:rFonts w:ascii="Arial" w:eastAsia="Times New Roman" w:hAnsi="Arial" w:cs="Arial"/>
                <w:color w:val="000000"/>
                <w:lang w:val="es-ES_tradnl"/>
              </w:rPr>
              <w:t>, ritmo</w:t>
            </w:r>
            <w:r>
              <w:rPr>
                <w:rFonts w:ascii="Arial" w:eastAsia="Times New Roman" w:hAnsi="Arial" w:cs="Arial"/>
                <w:color w:val="000000"/>
                <w:lang w:val="es-ES_tradnl"/>
              </w:rPr>
              <w:t>s</w:t>
            </w:r>
            <w:r w:rsidR="00F37950">
              <w:rPr>
                <w:rFonts w:ascii="Arial" w:eastAsia="Times New Roman" w:hAnsi="Arial" w:cs="Arial"/>
                <w:color w:val="000000"/>
                <w:lang w:val="es-ES_tradnl"/>
              </w:rPr>
              <w:t>, movimientos y expresiones</w:t>
            </w:r>
            <w:r>
              <w:rPr>
                <w:rFonts w:ascii="Arial" w:eastAsia="Times New Roman" w:hAnsi="Arial" w:cs="Arial"/>
                <w:color w:val="000000"/>
                <w:lang w:val="es-ES_tradnl"/>
              </w:rPr>
              <w:t>,</w:t>
            </w:r>
            <w:r w:rsidR="00F37950">
              <w:rPr>
                <w:rFonts w:ascii="Arial" w:eastAsia="Times New Roman" w:hAnsi="Arial" w:cs="Arial"/>
                <w:color w:val="000000"/>
                <w:lang w:val="es-ES_tradnl"/>
              </w:rPr>
              <w:t xml:space="preserve"> respondiendo a un tema histórico – social </w:t>
            </w:r>
            <w:r>
              <w:rPr>
                <w:rFonts w:ascii="Arial" w:eastAsia="Times New Roman" w:hAnsi="Arial" w:cs="Arial"/>
                <w:color w:val="000000"/>
                <w:lang w:val="es-ES_tradnl"/>
              </w:rPr>
              <w:t xml:space="preserve">que se presenta en dos épocas representativas para la gesta de independencia de Cartagena </w:t>
            </w:r>
            <w:r w:rsidR="00F37950">
              <w:rPr>
                <w:rFonts w:ascii="Arial" w:eastAsia="Times New Roman" w:hAnsi="Arial" w:cs="Arial"/>
                <w:color w:val="000000"/>
                <w:lang w:val="es-ES_tradnl"/>
              </w:rPr>
              <w:t>(</w:t>
            </w:r>
            <w:r>
              <w:rPr>
                <w:rFonts w:ascii="Arial" w:eastAsia="Times New Roman" w:hAnsi="Arial" w:cs="Arial"/>
                <w:color w:val="000000"/>
                <w:lang w:val="es-ES_tradnl"/>
              </w:rPr>
              <w:t xml:space="preserve">cimarronaje y conmemoración al 11 de noviembre) </w:t>
            </w:r>
            <w:r w:rsidR="00F37950">
              <w:rPr>
                <w:rFonts w:ascii="Arial" w:eastAsia="Times New Roman" w:hAnsi="Arial" w:cs="Arial"/>
                <w:color w:val="000000"/>
                <w:lang w:val="es-ES_tradnl"/>
              </w:rPr>
              <w:t xml:space="preserve"> presentando en </w:t>
            </w:r>
            <w:r>
              <w:rPr>
                <w:rFonts w:ascii="Arial" w:eastAsia="Times New Roman" w:hAnsi="Arial" w:cs="Arial"/>
                <w:color w:val="000000"/>
                <w:lang w:val="es-ES_tradnl"/>
              </w:rPr>
              <w:t>escena la lucha libertaria, el primer palenque y espíritu festivo que hubo dentro de las comunidades negras</w:t>
            </w:r>
          </w:p>
          <w:p w14:paraId="277C70FB" w14:textId="453817A0" w:rsidR="007507B7" w:rsidRDefault="00505953" w:rsidP="007507B7">
            <w:pPr>
              <w:jc w:val="both"/>
              <w:rPr>
                <w:rFonts w:ascii="Arial" w:eastAsia="Times New Roman" w:hAnsi="Arial" w:cs="Arial"/>
                <w:color w:val="000000"/>
                <w:lang w:val="es-ES_tradnl"/>
              </w:rPr>
            </w:pPr>
            <w:r>
              <w:rPr>
                <w:rFonts w:ascii="Arial" w:eastAsia="Times New Roman" w:hAnsi="Arial" w:cs="Arial"/>
                <w:color w:val="000000"/>
                <w:lang w:val="es-ES_tradnl"/>
              </w:rPr>
              <w:t xml:space="preserve">Se hará dentro de la </w:t>
            </w:r>
            <w:r w:rsidR="007507B7" w:rsidRPr="007507B7">
              <w:rPr>
                <w:rFonts w:ascii="Arial" w:eastAsia="Times New Roman" w:hAnsi="Arial" w:cs="Arial"/>
                <w:color w:val="000000"/>
                <w:lang w:val="es-ES_tradnl"/>
              </w:rPr>
              <w:t xml:space="preserve">metodología una sensibilización </w:t>
            </w:r>
            <w:r>
              <w:rPr>
                <w:rFonts w:ascii="Arial" w:eastAsia="Times New Roman" w:hAnsi="Arial" w:cs="Arial"/>
                <w:color w:val="000000"/>
                <w:lang w:val="es-ES_tradnl"/>
              </w:rPr>
              <w:t>de los aportes que hicieron los negros en el proceso independentista</w:t>
            </w:r>
            <w:r w:rsidR="007507B7" w:rsidRPr="007507B7">
              <w:rPr>
                <w:rFonts w:ascii="Arial" w:eastAsia="Times New Roman" w:hAnsi="Arial" w:cs="Arial"/>
                <w:color w:val="000000"/>
                <w:lang w:val="es-ES_tradnl"/>
              </w:rPr>
              <w:t>, donde se identificará las capacidades individuales y grupales, así mismo, practicas músico dancísticas, se utilizar</w:t>
            </w:r>
            <w:r>
              <w:rPr>
                <w:rFonts w:ascii="Arial" w:eastAsia="Times New Roman" w:hAnsi="Arial" w:cs="Arial"/>
                <w:color w:val="000000"/>
                <w:lang w:val="es-ES_tradnl"/>
              </w:rPr>
              <w:t>á</w:t>
            </w:r>
            <w:r w:rsidR="007507B7" w:rsidRPr="007507B7">
              <w:rPr>
                <w:rFonts w:ascii="Arial" w:eastAsia="Times New Roman" w:hAnsi="Arial" w:cs="Arial"/>
                <w:color w:val="000000"/>
                <w:lang w:val="es-ES_tradnl"/>
              </w:rPr>
              <w:t xml:space="preserve"> la estrategia por observación y modelado e imitando sus habilidades y saberes, técnicas del espejo, lúdica y método activo- </w:t>
            </w:r>
            <w:r w:rsidRPr="007507B7">
              <w:rPr>
                <w:rFonts w:ascii="Arial" w:eastAsia="Times New Roman" w:hAnsi="Arial" w:cs="Arial"/>
                <w:color w:val="000000"/>
                <w:lang w:val="es-ES_tradnl"/>
              </w:rPr>
              <w:t>participativo</w:t>
            </w:r>
            <w:r>
              <w:rPr>
                <w:rFonts w:ascii="Arial" w:eastAsia="Times New Roman" w:hAnsi="Arial" w:cs="Arial"/>
                <w:color w:val="000000"/>
                <w:lang w:val="es-ES_tradnl"/>
              </w:rPr>
              <w:t xml:space="preserve"> y presentación del show musico dancístico</w:t>
            </w:r>
            <w:r w:rsidR="007507B7" w:rsidRPr="007507B7">
              <w:rPr>
                <w:rFonts w:ascii="Arial" w:eastAsia="Times New Roman" w:hAnsi="Arial" w:cs="Arial"/>
                <w:color w:val="000000"/>
                <w:lang w:val="es-ES_tradnl"/>
              </w:rPr>
              <w:t>.</w:t>
            </w:r>
          </w:p>
          <w:p w14:paraId="13EF41D9" w14:textId="2D807FCD" w:rsidR="00505953" w:rsidRDefault="00505953" w:rsidP="007507B7">
            <w:pPr>
              <w:jc w:val="both"/>
              <w:rPr>
                <w:rFonts w:ascii="Arial" w:eastAsia="Times New Roman" w:hAnsi="Arial" w:cs="Arial"/>
                <w:color w:val="000000"/>
                <w:lang w:val="es-ES_tradnl"/>
              </w:rPr>
            </w:pPr>
            <w:r>
              <w:rPr>
                <w:rFonts w:ascii="Arial" w:eastAsia="Times New Roman" w:hAnsi="Arial" w:cs="Arial"/>
                <w:color w:val="000000"/>
                <w:lang w:val="es-ES_tradnl"/>
              </w:rPr>
              <w:t xml:space="preserve">Las actividades principales que se realizan casting donde se presenta la propuesta, curso de bioseguridad con el fin de evitar el contagio y aumento del </w:t>
            </w:r>
            <w:proofErr w:type="spellStart"/>
            <w:r>
              <w:rPr>
                <w:rFonts w:ascii="Arial" w:eastAsia="Times New Roman" w:hAnsi="Arial" w:cs="Arial"/>
                <w:color w:val="000000"/>
                <w:lang w:val="es-ES_tradnl"/>
              </w:rPr>
              <w:t>Covid</w:t>
            </w:r>
            <w:proofErr w:type="spellEnd"/>
            <w:r>
              <w:rPr>
                <w:rFonts w:ascii="Arial" w:eastAsia="Times New Roman" w:hAnsi="Arial" w:cs="Arial"/>
                <w:color w:val="000000"/>
                <w:lang w:val="es-ES_tradnl"/>
              </w:rPr>
              <w:t xml:space="preserve"> 19, formación (escuela festiva), </w:t>
            </w:r>
            <w:r w:rsidRPr="00505953">
              <w:rPr>
                <w:rFonts w:ascii="Arial" w:eastAsia="Times New Roman" w:hAnsi="Arial" w:cs="Arial"/>
                <w:color w:val="000000"/>
                <w:lang w:val="es-CO"/>
              </w:rPr>
              <w:t>Desarrollo de presentaciones en el marco de agenda conmemorativa</w:t>
            </w:r>
            <w:r>
              <w:rPr>
                <w:rFonts w:ascii="Arial" w:eastAsia="Times New Roman" w:hAnsi="Arial" w:cs="Arial"/>
                <w:color w:val="000000"/>
                <w:lang w:val="es-CO"/>
              </w:rPr>
              <w:t xml:space="preserve"> y entrega de informes del trabajo realizado.</w:t>
            </w:r>
          </w:p>
          <w:p w14:paraId="1333DABD" w14:textId="77777777" w:rsidR="007507B7" w:rsidRDefault="007507B7" w:rsidP="007507B7">
            <w:pPr>
              <w:jc w:val="both"/>
              <w:rPr>
                <w:rFonts w:ascii="Arial" w:eastAsia="Times New Roman" w:hAnsi="Arial" w:cs="Arial"/>
                <w:color w:val="000000"/>
                <w:lang w:val="es-ES_tradnl"/>
              </w:rPr>
            </w:pPr>
          </w:p>
          <w:p w14:paraId="2111C0E5" w14:textId="33C6F9C3" w:rsidR="00F37950" w:rsidRPr="003B5C24" w:rsidRDefault="00F37950" w:rsidP="007507B7">
            <w:pPr>
              <w:jc w:val="both"/>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9459" w:type="dxa"/>
        <w:tblInd w:w="279" w:type="dxa"/>
        <w:tblLook w:val="04A0" w:firstRow="1" w:lastRow="0" w:firstColumn="1" w:lastColumn="0" w:noHBand="0" w:noVBand="1"/>
      </w:tblPr>
      <w:tblGrid>
        <w:gridCol w:w="9459"/>
      </w:tblGrid>
      <w:tr w:rsidR="00A14FA3" w:rsidRPr="003979E0" w14:paraId="0DECD933" w14:textId="77777777" w:rsidTr="006F0E1F">
        <w:trPr>
          <w:trHeight w:val="1875"/>
        </w:trPr>
        <w:tc>
          <w:tcPr>
            <w:tcW w:w="9459"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6F0E1F">
        <w:trPr>
          <w:trHeight w:val="465"/>
        </w:trPr>
        <w:tc>
          <w:tcPr>
            <w:tcW w:w="9459" w:type="dxa"/>
          </w:tcPr>
          <w:p w14:paraId="71DB1135" w14:textId="0CFC48F5" w:rsidR="00A14FA3" w:rsidRPr="003B5C24" w:rsidRDefault="006F0E1F" w:rsidP="006F0E1F">
            <w:pPr>
              <w:rPr>
                <w:rFonts w:ascii="Arial" w:eastAsia="Times New Roman" w:hAnsi="Arial" w:cs="Arial"/>
                <w:color w:val="000000"/>
                <w:lang w:val="es-ES_tradnl"/>
              </w:rPr>
            </w:pPr>
            <w:r w:rsidRPr="006F0E1F">
              <w:rPr>
                <w:rFonts w:ascii="Arial" w:eastAsia="Times New Roman" w:hAnsi="Arial" w:cs="Arial"/>
                <w:color w:val="000000"/>
                <w:lang w:val="es-ES_tradnl"/>
              </w:rPr>
              <w:t>https://drive.google.com/file/d/1rm19cNTsVxB4Qj7w3QFA3wIRUFed2EC0/view?usp=sharing</w:t>
            </w:r>
            <w:bookmarkStart w:id="1" w:name="_GoBack"/>
            <w:bookmarkEnd w:id="1"/>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3164D986" w14:textId="0FFF5D57" w:rsidR="00505953" w:rsidRPr="00505953" w:rsidRDefault="00074D67" w:rsidP="00505953">
            <w:pPr>
              <w:rPr>
                <w:rFonts w:ascii="Arial" w:eastAsia="Times New Roman" w:hAnsi="Arial" w:cs="Arial"/>
                <w:color w:val="000000"/>
                <w:lang w:val="es-CO"/>
              </w:rPr>
            </w:pPr>
            <w:r w:rsidRPr="003B5C24">
              <w:rPr>
                <w:rFonts w:ascii="Arial" w:eastAsia="Times New Roman" w:hAnsi="Arial" w:cs="Arial"/>
                <w:color w:val="000000"/>
                <w:lang w:val="es-ES_tradnl"/>
              </w:rPr>
              <w:t xml:space="preserve"> </w:t>
            </w:r>
            <w:r w:rsidR="00505953" w:rsidRPr="00505953">
              <w:rPr>
                <w:rFonts w:ascii="Arial" w:eastAsia="Times New Roman" w:hAnsi="Arial" w:cs="Arial"/>
                <w:color w:val="000000"/>
                <w:lang w:val="es-ES_tradnl"/>
              </w:rPr>
              <w:t xml:space="preserve">Etnia Afrodescendiente dirigido por </w:t>
            </w:r>
            <w:proofErr w:type="spellStart"/>
            <w:r w:rsidR="00505953" w:rsidRPr="00505953">
              <w:rPr>
                <w:rFonts w:ascii="Arial" w:eastAsia="Times New Roman" w:hAnsi="Arial" w:cs="Arial"/>
                <w:color w:val="000000"/>
                <w:lang w:val="es-ES_tradnl"/>
              </w:rPr>
              <w:t>Glenis</w:t>
            </w:r>
            <w:proofErr w:type="spellEnd"/>
            <w:r w:rsidR="00505953" w:rsidRPr="00505953">
              <w:rPr>
                <w:rFonts w:ascii="Arial" w:eastAsia="Times New Roman" w:hAnsi="Arial" w:cs="Arial"/>
                <w:color w:val="000000"/>
                <w:lang w:val="es-ES_tradnl"/>
              </w:rPr>
              <w:t xml:space="preserve"> Pérez Orozco, e</w:t>
            </w:r>
            <w:r w:rsidR="00505953" w:rsidRPr="00505953">
              <w:rPr>
                <w:rFonts w:ascii="Arial" w:eastAsia="Times New Roman" w:hAnsi="Arial" w:cs="Arial"/>
                <w:color w:val="000000"/>
                <w:lang w:val="es-CO"/>
              </w:rPr>
              <w:t xml:space="preserve">s el producto de más de 29 años aproximadamente del trabajo con las tradiciones culturales afrocolombianas, fue creada el 3 de marzo de 1992, A partir del 2018 se cambia el nombre de </w:t>
            </w:r>
            <w:proofErr w:type="spellStart"/>
            <w:r w:rsidR="00505953" w:rsidRPr="00505953">
              <w:rPr>
                <w:rFonts w:ascii="Arial" w:eastAsia="Times New Roman" w:hAnsi="Arial" w:cs="Arial"/>
                <w:color w:val="000000"/>
                <w:lang w:val="es-CO"/>
              </w:rPr>
              <w:t>Yemaya</w:t>
            </w:r>
            <w:proofErr w:type="spellEnd"/>
            <w:r w:rsidR="00505953" w:rsidRPr="00505953">
              <w:rPr>
                <w:rFonts w:ascii="Arial" w:eastAsia="Times New Roman" w:hAnsi="Arial" w:cs="Arial"/>
                <w:color w:val="000000"/>
                <w:lang w:val="es-CO"/>
              </w:rPr>
              <w:t xml:space="preserve"> </w:t>
            </w:r>
            <w:r w:rsidR="00366117">
              <w:rPr>
                <w:rFonts w:ascii="Arial" w:eastAsia="Times New Roman" w:hAnsi="Arial" w:cs="Arial"/>
                <w:color w:val="000000"/>
                <w:lang w:val="es-CO"/>
              </w:rPr>
              <w:t>A</w:t>
            </w:r>
            <w:r w:rsidR="00366117" w:rsidRPr="00505953">
              <w:rPr>
                <w:rFonts w:ascii="Arial" w:eastAsia="Times New Roman" w:hAnsi="Arial" w:cs="Arial"/>
                <w:color w:val="000000"/>
                <w:lang w:val="es-CO"/>
              </w:rPr>
              <w:t>frodescendiente a</w:t>
            </w:r>
            <w:r w:rsidR="00505953" w:rsidRPr="00505953">
              <w:rPr>
                <w:rFonts w:ascii="Arial" w:eastAsia="Times New Roman" w:hAnsi="Arial" w:cs="Arial"/>
                <w:color w:val="000000"/>
                <w:lang w:val="es-CO"/>
              </w:rPr>
              <w:t xml:space="preserve"> Etnia afrodescendiente. A lo largo de la historia se ha logrado obtener premios y reconocimientos a nivel local, regional y nacional entre ellos: festival de tambores y expresiones culturales de san Basilio de Palenque, Fiestas de independencia de Cartagena, festival nacional de </w:t>
            </w:r>
            <w:r w:rsidR="00366117" w:rsidRPr="00505953">
              <w:rPr>
                <w:rFonts w:ascii="Arial" w:eastAsia="Times New Roman" w:hAnsi="Arial" w:cs="Arial"/>
                <w:color w:val="000000"/>
                <w:lang w:val="es-CO"/>
              </w:rPr>
              <w:lastRenderedPageBreak/>
              <w:t>Necoclí</w:t>
            </w:r>
            <w:r w:rsidR="00505953" w:rsidRPr="00505953">
              <w:rPr>
                <w:rFonts w:ascii="Arial" w:eastAsia="Times New Roman" w:hAnsi="Arial" w:cs="Arial"/>
                <w:color w:val="000000"/>
                <w:lang w:val="es-CO"/>
              </w:rPr>
              <w:t xml:space="preserve">, Puerto Escondido Y </w:t>
            </w:r>
            <w:r w:rsidR="00366117" w:rsidRPr="00505953">
              <w:rPr>
                <w:rFonts w:ascii="Arial" w:eastAsia="Times New Roman" w:hAnsi="Arial" w:cs="Arial"/>
                <w:color w:val="000000"/>
                <w:lang w:val="es-CO"/>
              </w:rPr>
              <w:t>María</w:t>
            </w:r>
            <w:r w:rsidR="00505953" w:rsidRPr="00505953">
              <w:rPr>
                <w:rFonts w:ascii="Arial" w:eastAsia="Times New Roman" w:hAnsi="Arial" w:cs="Arial"/>
                <w:color w:val="000000"/>
                <w:lang w:val="es-CO"/>
              </w:rPr>
              <w:t xml:space="preserve"> la </w:t>
            </w:r>
            <w:r w:rsidR="00366117" w:rsidRPr="00505953">
              <w:rPr>
                <w:rFonts w:ascii="Arial" w:eastAsia="Times New Roman" w:hAnsi="Arial" w:cs="Arial"/>
                <w:color w:val="000000"/>
                <w:lang w:val="es-CO"/>
              </w:rPr>
              <w:t>Baja, festival</w:t>
            </w:r>
            <w:r w:rsidR="00505953" w:rsidRPr="00505953">
              <w:rPr>
                <w:rFonts w:ascii="Arial" w:eastAsia="Times New Roman" w:hAnsi="Arial" w:cs="Arial"/>
                <w:color w:val="000000"/>
                <w:lang w:val="es-CO"/>
              </w:rPr>
              <w:t xml:space="preserve"> de música y danza a la ribera </w:t>
            </w:r>
            <w:r w:rsidR="00366117" w:rsidRPr="00505953">
              <w:rPr>
                <w:rFonts w:ascii="Arial" w:eastAsia="Times New Roman" w:hAnsi="Arial" w:cs="Arial"/>
                <w:color w:val="000000"/>
                <w:lang w:val="es-CO"/>
              </w:rPr>
              <w:t xml:space="preserve">de </w:t>
            </w:r>
            <w:r w:rsidR="00366117">
              <w:rPr>
                <w:rFonts w:ascii="Arial" w:eastAsia="Times New Roman" w:hAnsi="Arial" w:cs="Arial"/>
                <w:color w:val="000000"/>
                <w:lang w:val="es-CO"/>
              </w:rPr>
              <w:t>M</w:t>
            </w:r>
            <w:r w:rsidR="00366117" w:rsidRPr="00505953">
              <w:rPr>
                <w:rFonts w:ascii="Arial" w:eastAsia="Times New Roman" w:hAnsi="Arial" w:cs="Arial"/>
                <w:color w:val="000000"/>
                <w:lang w:val="es-CO"/>
              </w:rPr>
              <w:t>agdalena</w:t>
            </w:r>
            <w:r w:rsidR="00505953" w:rsidRPr="00505953">
              <w:rPr>
                <w:rFonts w:ascii="Arial" w:eastAsia="Times New Roman" w:hAnsi="Arial" w:cs="Arial"/>
                <w:color w:val="000000"/>
                <w:lang w:val="es-CO"/>
              </w:rPr>
              <w:t xml:space="preserve"> en Neiva, festival del burro en San Antero Córdoba, voces, sones y tambores en Gamero, Sones y cantos ancestrales Evitar.</w:t>
            </w:r>
          </w:p>
          <w:p w14:paraId="44A8C907" w14:textId="43E38991" w:rsidR="004939A6" w:rsidRPr="003B5C24" w:rsidRDefault="004939A6" w:rsidP="00700C4D">
            <w:pPr>
              <w:rPr>
                <w:rFonts w:ascii="Arial" w:eastAsia="Times New Roman" w:hAnsi="Arial" w:cs="Arial"/>
                <w:color w:val="000000"/>
                <w:lang w:val="es-ES_tradnl"/>
              </w:rPr>
            </w:pP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4707E0C9" w14:textId="77777777" w:rsidR="00827531" w:rsidRPr="00827531" w:rsidRDefault="00827531" w:rsidP="00827531">
            <w:pPr>
              <w:pStyle w:val="Prrafodelista"/>
              <w:numPr>
                <w:ilvl w:val="0"/>
                <w:numId w:val="12"/>
              </w:numPr>
              <w:jc w:val="both"/>
              <w:rPr>
                <w:rFonts w:ascii="Arial" w:hAnsi="Arial" w:cs="Arial"/>
                <w:lang w:val="es-MX"/>
              </w:rPr>
            </w:pPr>
            <w:r w:rsidRPr="00827531">
              <w:rPr>
                <w:rFonts w:ascii="Arial" w:hAnsi="Arial" w:cs="Arial"/>
                <w:lang w:val="es-MX"/>
              </w:rPr>
              <w:t>Mención de honor por la junta de acción comunal de Nuevo Chile</w:t>
            </w:r>
          </w:p>
          <w:p w14:paraId="3A63449D" w14:textId="77777777" w:rsidR="00827531" w:rsidRDefault="00827531" w:rsidP="00827531">
            <w:pPr>
              <w:pStyle w:val="Prrafodelista"/>
              <w:numPr>
                <w:ilvl w:val="0"/>
                <w:numId w:val="12"/>
              </w:numPr>
              <w:jc w:val="both"/>
              <w:rPr>
                <w:rFonts w:ascii="Arial" w:hAnsi="Arial" w:cs="Arial"/>
                <w:lang w:val="es-MX"/>
              </w:rPr>
            </w:pPr>
            <w:r w:rsidRPr="00827531">
              <w:rPr>
                <w:rFonts w:ascii="Arial" w:hAnsi="Arial" w:cs="Arial"/>
                <w:lang w:val="es-MX"/>
              </w:rPr>
              <w:t>Homenaje de ASOFOLCLOR por el trabajo con jóvenes preservando la cultura</w:t>
            </w:r>
            <w:r>
              <w:rPr>
                <w:rFonts w:ascii="Arial" w:hAnsi="Arial" w:cs="Arial"/>
                <w:lang w:val="es-MX"/>
              </w:rPr>
              <w:t xml:space="preserve"> </w:t>
            </w:r>
            <w:r w:rsidRPr="00827531">
              <w:rPr>
                <w:rFonts w:ascii="Arial" w:hAnsi="Arial" w:cs="Arial"/>
                <w:lang w:val="es-MX"/>
              </w:rPr>
              <w:t xml:space="preserve">afrodescendiente </w:t>
            </w:r>
          </w:p>
          <w:p w14:paraId="34480CCA" w14:textId="3B07EEDC" w:rsidR="00827531" w:rsidRPr="00827531" w:rsidRDefault="00827531" w:rsidP="00827531">
            <w:pPr>
              <w:pStyle w:val="Prrafodelista"/>
              <w:numPr>
                <w:ilvl w:val="0"/>
                <w:numId w:val="12"/>
              </w:numPr>
              <w:jc w:val="both"/>
              <w:rPr>
                <w:rFonts w:ascii="Arial" w:hAnsi="Arial" w:cs="Arial"/>
                <w:lang w:val="es-MX"/>
              </w:rPr>
            </w:pPr>
            <w:r w:rsidRPr="00827531">
              <w:rPr>
                <w:rFonts w:ascii="Arial" w:hAnsi="Arial" w:cs="Arial"/>
                <w:lang w:val="es-MX"/>
              </w:rPr>
              <w:t>Segundo lugar en el Desfile de comparsas en las fiestas de</w:t>
            </w:r>
            <w:r>
              <w:rPr>
                <w:rFonts w:ascii="Arial" w:hAnsi="Arial" w:cs="Arial"/>
                <w:lang w:val="es-MX"/>
              </w:rPr>
              <w:t xml:space="preserve"> </w:t>
            </w:r>
            <w:r w:rsidRPr="00827531">
              <w:rPr>
                <w:rFonts w:ascii="Arial" w:hAnsi="Arial" w:cs="Arial"/>
                <w:lang w:val="es-MX"/>
              </w:rPr>
              <w:t>independencia de Cartagena 2016.</w:t>
            </w:r>
          </w:p>
          <w:p w14:paraId="124CF521" w14:textId="05204A5A" w:rsidR="004939A6" w:rsidRDefault="00827531" w:rsidP="00827531">
            <w:pPr>
              <w:pStyle w:val="Prrafodelista"/>
              <w:numPr>
                <w:ilvl w:val="0"/>
                <w:numId w:val="12"/>
              </w:numPr>
              <w:jc w:val="both"/>
              <w:rPr>
                <w:rFonts w:ascii="Arial" w:hAnsi="Arial" w:cs="Arial"/>
                <w:lang w:val="es-MX"/>
              </w:rPr>
            </w:pPr>
            <w:r w:rsidRPr="00827531">
              <w:rPr>
                <w:rFonts w:ascii="Arial" w:hAnsi="Arial" w:cs="Arial"/>
                <w:lang w:val="es-MX"/>
              </w:rPr>
              <w:t>Tercer lugar como grupo y mejor tamborero en el Festival y reinado nacional</w:t>
            </w:r>
            <w:r>
              <w:rPr>
                <w:rFonts w:ascii="Arial" w:hAnsi="Arial" w:cs="Arial"/>
                <w:lang w:val="es-MX"/>
              </w:rPr>
              <w:t xml:space="preserve"> </w:t>
            </w:r>
            <w:r w:rsidRPr="00827531">
              <w:rPr>
                <w:rFonts w:ascii="Arial" w:hAnsi="Arial" w:cs="Arial"/>
                <w:lang w:val="es-MX"/>
              </w:rPr>
              <w:t>de</w:t>
            </w:r>
            <w:r>
              <w:rPr>
                <w:rFonts w:ascii="Arial" w:hAnsi="Arial" w:cs="Arial"/>
                <w:lang w:val="es-MX"/>
              </w:rPr>
              <w:t xml:space="preserve"> </w:t>
            </w:r>
            <w:r w:rsidRPr="00827531">
              <w:rPr>
                <w:rFonts w:ascii="Arial" w:hAnsi="Arial" w:cs="Arial"/>
                <w:lang w:val="es-MX"/>
              </w:rPr>
              <w:t>bullerengue en Maria</w:t>
            </w:r>
            <w:r>
              <w:rPr>
                <w:rFonts w:ascii="Arial" w:hAnsi="Arial" w:cs="Arial"/>
                <w:lang w:val="es-MX"/>
              </w:rPr>
              <w:t xml:space="preserve"> La B</w:t>
            </w:r>
            <w:r w:rsidRPr="00827531">
              <w:rPr>
                <w:rFonts w:ascii="Arial" w:hAnsi="Arial" w:cs="Arial"/>
                <w:lang w:val="es-MX"/>
              </w:rPr>
              <w:t>aja 2017</w:t>
            </w:r>
          </w:p>
          <w:p w14:paraId="479CA1E5" w14:textId="5A21E961" w:rsidR="00827531" w:rsidRDefault="00827531" w:rsidP="00827531">
            <w:pPr>
              <w:pStyle w:val="Prrafodelista"/>
              <w:numPr>
                <w:ilvl w:val="0"/>
                <w:numId w:val="12"/>
              </w:numPr>
              <w:jc w:val="both"/>
              <w:rPr>
                <w:rFonts w:ascii="Arial" w:hAnsi="Arial" w:cs="Arial"/>
                <w:lang w:val="es-MX"/>
              </w:rPr>
            </w:pPr>
            <w:r>
              <w:rPr>
                <w:rFonts w:ascii="Arial" w:hAnsi="Arial" w:cs="Arial"/>
                <w:lang w:val="es-MX"/>
              </w:rPr>
              <w:t xml:space="preserve">Premio Mujer </w:t>
            </w:r>
            <w:proofErr w:type="spellStart"/>
            <w:r>
              <w:rPr>
                <w:rFonts w:ascii="Arial" w:hAnsi="Arial" w:cs="Arial"/>
                <w:lang w:val="es-MX"/>
              </w:rPr>
              <w:t>Afrocartagenera</w:t>
            </w:r>
            <w:proofErr w:type="spellEnd"/>
            <w:r>
              <w:rPr>
                <w:rFonts w:ascii="Arial" w:hAnsi="Arial" w:cs="Arial"/>
                <w:lang w:val="es-MX"/>
              </w:rPr>
              <w:t xml:space="preserve"> 2017</w:t>
            </w:r>
          </w:p>
          <w:p w14:paraId="62030EAC" w14:textId="7C77D3F5" w:rsidR="00700322" w:rsidRPr="00827531" w:rsidRDefault="00700322" w:rsidP="00827531">
            <w:pPr>
              <w:pStyle w:val="Prrafodelista"/>
              <w:numPr>
                <w:ilvl w:val="0"/>
                <w:numId w:val="12"/>
              </w:numPr>
              <w:jc w:val="both"/>
              <w:rPr>
                <w:rFonts w:ascii="Arial" w:hAnsi="Arial" w:cs="Arial"/>
                <w:lang w:val="es-MX"/>
              </w:rPr>
            </w:pPr>
            <w:r>
              <w:rPr>
                <w:rFonts w:ascii="Arial" w:hAnsi="Arial" w:cs="Arial"/>
                <w:lang w:val="es-MX"/>
              </w:rPr>
              <w:t xml:space="preserve">Mejor Pareja Bailadora en </w:t>
            </w:r>
            <w:r w:rsidR="00366117">
              <w:rPr>
                <w:rFonts w:ascii="Arial" w:hAnsi="Arial" w:cs="Arial"/>
                <w:lang w:val="es-MX"/>
              </w:rPr>
              <w:t>el</w:t>
            </w:r>
            <w:r>
              <w:rPr>
                <w:rFonts w:ascii="Arial" w:hAnsi="Arial" w:cs="Arial"/>
                <w:lang w:val="es-MX"/>
              </w:rPr>
              <w:t xml:space="preserve"> festival Nuestra Señora de la Candelaria 2015 - 2017</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9987AF2" w14:textId="1C0B4F39" w:rsidR="00A734C9" w:rsidRPr="00366117" w:rsidRDefault="00D33D0D" w:rsidP="00C04727">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 xml:space="preserve">Crear una pieza de danza donde se promocione, divulgue y salvaguarde </w:t>
            </w:r>
            <w:r w:rsidR="00C04727" w:rsidRPr="00C04727">
              <w:rPr>
                <w:rFonts w:ascii="Arial" w:hAnsi="Arial" w:cs="Arial"/>
                <w:sz w:val="24"/>
                <w:szCs w:val="24"/>
                <w:lang w:val="es-ES_tradnl"/>
              </w:rPr>
              <w:t>la historia e identidad de las</w:t>
            </w:r>
            <w:r w:rsidR="00C04727">
              <w:rPr>
                <w:rFonts w:ascii="Arial" w:hAnsi="Arial" w:cs="Arial"/>
                <w:sz w:val="24"/>
                <w:szCs w:val="24"/>
                <w:lang w:val="es-ES_tradnl"/>
              </w:rPr>
              <w:t xml:space="preserve"> </w:t>
            </w:r>
            <w:r w:rsidR="00C04727" w:rsidRPr="00C04727">
              <w:rPr>
                <w:rFonts w:ascii="Arial" w:hAnsi="Arial" w:cs="Arial"/>
                <w:sz w:val="24"/>
                <w:szCs w:val="24"/>
                <w:lang w:val="es-ES_tradnl"/>
              </w:rPr>
              <w:t>comunidades negras</w:t>
            </w:r>
            <w:r w:rsidR="00C04727">
              <w:rPr>
                <w:rFonts w:ascii="Arial" w:hAnsi="Arial" w:cs="Arial"/>
                <w:sz w:val="24"/>
                <w:szCs w:val="24"/>
                <w:lang w:val="es-ES_tradnl"/>
              </w:rPr>
              <w:t xml:space="preserve"> y palenqueras</w:t>
            </w:r>
            <w:r w:rsidR="00C04727" w:rsidRPr="00C04727">
              <w:rPr>
                <w:rFonts w:ascii="Arial" w:hAnsi="Arial" w:cs="Arial"/>
                <w:sz w:val="24"/>
                <w:szCs w:val="24"/>
                <w:lang w:val="es-ES_tradnl"/>
              </w:rPr>
              <w:t>,</w:t>
            </w:r>
            <w:r>
              <w:rPr>
                <w:rFonts w:ascii="Arial" w:hAnsi="Arial" w:cs="Arial"/>
                <w:sz w:val="24"/>
                <w:szCs w:val="24"/>
                <w:lang w:val="es-ES_tradnl"/>
              </w:rPr>
              <w:t xml:space="preserve"> visibilizando las luchas libertarias, </w:t>
            </w:r>
            <w:r w:rsidR="00C04727" w:rsidRPr="00C04727">
              <w:rPr>
                <w:rFonts w:ascii="Arial" w:hAnsi="Arial" w:cs="Arial"/>
                <w:sz w:val="24"/>
                <w:szCs w:val="24"/>
                <w:lang w:val="es-ES_tradnl"/>
              </w:rPr>
              <w:t>conservando la memoria festiva</w:t>
            </w:r>
            <w:r>
              <w:rPr>
                <w:rFonts w:ascii="Arial" w:hAnsi="Arial" w:cs="Arial"/>
                <w:sz w:val="24"/>
                <w:szCs w:val="24"/>
                <w:lang w:val="es-ES_tradnl"/>
              </w:rPr>
              <w:t xml:space="preserve"> y conmemorando </w:t>
            </w:r>
            <w:r w:rsidR="00C04727" w:rsidRPr="00C04727">
              <w:rPr>
                <w:rFonts w:ascii="Arial" w:hAnsi="Arial" w:cs="Arial"/>
                <w:sz w:val="24"/>
                <w:szCs w:val="24"/>
              </w:rPr>
              <w:t xml:space="preserve">los 210 </w:t>
            </w:r>
            <w:r w:rsidR="00C04727" w:rsidRPr="00D33D0D">
              <w:rPr>
                <w:rFonts w:ascii="Arial" w:hAnsi="Arial" w:cs="Arial"/>
                <w:sz w:val="24"/>
                <w:szCs w:val="24"/>
                <w:lang w:val="es-CO"/>
              </w:rPr>
              <w:t>años</w:t>
            </w:r>
            <w:r w:rsidR="00C04727" w:rsidRPr="00C04727">
              <w:rPr>
                <w:rFonts w:ascii="Arial" w:hAnsi="Arial" w:cs="Arial"/>
                <w:sz w:val="24"/>
                <w:szCs w:val="24"/>
              </w:rPr>
              <w:t xml:space="preserve"> de </w:t>
            </w:r>
            <w:r w:rsidR="00C04727" w:rsidRPr="00D33D0D">
              <w:rPr>
                <w:rFonts w:ascii="Arial" w:hAnsi="Arial" w:cs="Arial"/>
                <w:sz w:val="24"/>
                <w:szCs w:val="24"/>
                <w:lang w:val="es-CO"/>
              </w:rPr>
              <w:t>independencia</w:t>
            </w:r>
            <w:r w:rsidR="00C04727" w:rsidRPr="00C04727">
              <w:rPr>
                <w:rFonts w:ascii="Arial" w:hAnsi="Arial" w:cs="Arial"/>
                <w:sz w:val="24"/>
                <w:szCs w:val="24"/>
              </w:rPr>
              <w:t xml:space="preserve"> de </w:t>
            </w:r>
            <w:r w:rsidRPr="00C04727">
              <w:rPr>
                <w:rFonts w:ascii="Arial" w:hAnsi="Arial" w:cs="Arial"/>
                <w:sz w:val="24"/>
                <w:szCs w:val="24"/>
              </w:rPr>
              <w:t>Cartagena</w:t>
            </w:r>
            <w:r w:rsidR="00C04727" w:rsidRPr="00C04727">
              <w:rPr>
                <w:rFonts w:ascii="Arial" w:hAnsi="Arial" w:cs="Arial"/>
                <w:sz w:val="24"/>
                <w:szCs w:val="24"/>
              </w:rPr>
              <w:t xml:space="preserve"> d</w:t>
            </w:r>
            <w:r>
              <w:rPr>
                <w:rFonts w:ascii="Arial" w:hAnsi="Arial" w:cs="Arial"/>
                <w:sz w:val="24"/>
                <w:szCs w:val="24"/>
              </w:rPr>
              <w:t xml:space="preserve">e </w:t>
            </w:r>
            <w:proofErr w:type="spellStart"/>
            <w:r>
              <w:rPr>
                <w:rFonts w:ascii="Arial" w:hAnsi="Arial" w:cs="Arial"/>
                <w:sz w:val="24"/>
                <w:szCs w:val="24"/>
              </w:rPr>
              <w:t>Indias</w:t>
            </w:r>
            <w:proofErr w:type="spellEnd"/>
            <w:r>
              <w:rPr>
                <w:rFonts w:ascii="Arial" w:hAnsi="Arial" w:cs="Arial"/>
                <w:sz w:val="24"/>
                <w:szCs w:val="24"/>
              </w:rPr>
              <w:t xml:space="preserve">. </w:t>
            </w:r>
          </w:p>
          <w:p w14:paraId="78EB02DD" w14:textId="643FDE1A" w:rsidR="00366117" w:rsidRPr="00366117" w:rsidRDefault="00366117" w:rsidP="00C04727">
            <w:pPr>
              <w:pStyle w:val="Prrafodelista"/>
              <w:numPr>
                <w:ilvl w:val="0"/>
                <w:numId w:val="11"/>
              </w:numPr>
              <w:jc w:val="both"/>
              <w:rPr>
                <w:rFonts w:ascii="Arial" w:hAnsi="Arial" w:cs="Arial"/>
                <w:sz w:val="24"/>
                <w:szCs w:val="24"/>
                <w:lang w:val="es-ES_tradnl"/>
              </w:rPr>
            </w:pPr>
            <w:r w:rsidRPr="00366117">
              <w:rPr>
                <w:rFonts w:ascii="Arial" w:hAnsi="Arial" w:cs="Arial"/>
                <w:sz w:val="24"/>
                <w:szCs w:val="24"/>
                <w:lang w:val="es-CO"/>
              </w:rPr>
              <w:t xml:space="preserve">Escenificar </w:t>
            </w:r>
            <w:r>
              <w:rPr>
                <w:rFonts w:ascii="Arial" w:hAnsi="Arial" w:cs="Arial"/>
                <w:sz w:val="24"/>
                <w:szCs w:val="24"/>
                <w:lang w:val="es-CO"/>
              </w:rPr>
              <w:t xml:space="preserve">el palenque de Cartagena y sus oficios tradicionales, permitiendo resaltando y visibilizando las luchas, gestas y aportes   de las comunidades negras y palenqueras en la construcción de la ciudad cartagenera </w:t>
            </w:r>
          </w:p>
          <w:p w14:paraId="62F2BF18" w14:textId="6ECD123F" w:rsidR="00A734C9" w:rsidRPr="00CA10BE" w:rsidRDefault="00366117" w:rsidP="00CA10BE">
            <w:pPr>
              <w:pStyle w:val="Prrafodelista"/>
              <w:numPr>
                <w:ilvl w:val="0"/>
                <w:numId w:val="11"/>
              </w:numPr>
              <w:jc w:val="both"/>
              <w:rPr>
                <w:rFonts w:ascii="Arial" w:hAnsi="Arial" w:cs="Arial"/>
                <w:sz w:val="24"/>
                <w:szCs w:val="24"/>
                <w:lang w:val="es-ES_tradnl"/>
              </w:rPr>
            </w:pPr>
            <w:r w:rsidRPr="00366117">
              <w:rPr>
                <w:rFonts w:ascii="Arial" w:hAnsi="Arial" w:cs="Arial"/>
                <w:sz w:val="24"/>
                <w:szCs w:val="24"/>
                <w:lang w:val="es-ES_tradnl"/>
              </w:rPr>
              <w:t xml:space="preserve">Representar el movimiento corporal a través de lo cotidiano, </w:t>
            </w:r>
            <w:r w:rsidR="00CA10BE">
              <w:rPr>
                <w:rFonts w:ascii="Arial" w:hAnsi="Arial" w:cs="Arial"/>
                <w:sz w:val="24"/>
                <w:szCs w:val="24"/>
                <w:lang w:val="es-ES_tradnl"/>
              </w:rPr>
              <w:t xml:space="preserve">innovador </w:t>
            </w:r>
            <w:r w:rsidRPr="00366117">
              <w:rPr>
                <w:rFonts w:ascii="Arial" w:hAnsi="Arial" w:cs="Arial"/>
                <w:sz w:val="24"/>
                <w:szCs w:val="24"/>
                <w:lang w:val="es-ES_tradnl"/>
              </w:rPr>
              <w:t>y creativo por</w:t>
            </w:r>
            <w:r w:rsidR="00CA10BE">
              <w:rPr>
                <w:rFonts w:ascii="Arial" w:hAnsi="Arial" w:cs="Arial"/>
                <w:sz w:val="24"/>
                <w:szCs w:val="24"/>
                <w:lang w:val="es-ES_tradnl"/>
              </w:rPr>
              <w:t xml:space="preserve"> </w:t>
            </w:r>
            <w:r w:rsidRPr="00CA10BE">
              <w:rPr>
                <w:rFonts w:ascii="Arial" w:hAnsi="Arial" w:cs="Arial"/>
                <w:sz w:val="24"/>
                <w:szCs w:val="24"/>
                <w:lang w:val="es-ES_tradnl"/>
              </w:rPr>
              <w:t>medio de</w:t>
            </w:r>
            <w:r w:rsidR="00CA10BE">
              <w:rPr>
                <w:rFonts w:ascii="Arial" w:hAnsi="Arial" w:cs="Arial"/>
                <w:sz w:val="24"/>
                <w:szCs w:val="24"/>
                <w:lang w:val="es-ES_tradnl"/>
              </w:rPr>
              <w:t xml:space="preserve"> una puesta en escena </w:t>
            </w:r>
            <w:r w:rsidRPr="00CA10BE">
              <w:rPr>
                <w:rFonts w:ascii="Arial" w:hAnsi="Arial" w:cs="Arial"/>
                <w:sz w:val="24"/>
                <w:szCs w:val="24"/>
                <w:lang w:val="es-ES_tradnl"/>
              </w:rPr>
              <w:t>logrando captar la atención del espectador</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lastRenderedPageBreak/>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54C25A7F" w14:textId="55E5AA64" w:rsidR="00CA10BE" w:rsidRPr="004F3872" w:rsidRDefault="00CA10BE" w:rsidP="00CA10BE">
            <w:pPr>
              <w:jc w:val="both"/>
              <w:rPr>
                <w:rFonts w:ascii="Arial" w:hAnsi="Arial" w:cs="Arial"/>
                <w:bCs/>
                <w:color w:val="000000"/>
                <w:lang w:val="es-CO"/>
              </w:rPr>
            </w:pPr>
            <w:r w:rsidRPr="00CA10BE">
              <w:rPr>
                <w:rFonts w:ascii="Arial" w:hAnsi="Arial" w:cs="Arial"/>
                <w:bCs/>
                <w:color w:val="000000"/>
                <w:lang w:val="es-ES_tradnl"/>
              </w:rPr>
              <w:t xml:space="preserve">La propuesta </w:t>
            </w:r>
            <w:r>
              <w:rPr>
                <w:rFonts w:ascii="Arial" w:hAnsi="Arial" w:cs="Arial"/>
                <w:bCs/>
                <w:color w:val="000000"/>
                <w:lang w:val="es-ES_tradnl"/>
              </w:rPr>
              <w:t>EL PALENK DE ETNAFRO Y SU ESPIRITU FESTIVO</w:t>
            </w:r>
            <w:r w:rsidRPr="00CA10BE">
              <w:rPr>
                <w:rFonts w:ascii="Arial" w:hAnsi="Arial" w:cs="Arial"/>
                <w:bCs/>
                <w:color w:val="000000"/>
                <w:lang w:val="es-ES_tradnl"/>
              </w:rPr>
              <w:t xml:space="preserve"> </w:t>
            </w:r>
            <w:r w:rsidRPr="00CA10BE">
              <w:rPr>
                <w:rFonts w:ascii="Arial" w:hAnsi="Arial" w:cs="Arial"/>
                <w:bCs/>
                <w:color w:val="000000"/>
                <w:lang w:val="es-CO"/>
              </w:rPr>
              <w:t xml:space="preserve">genera una reflexión en torno </w:t>
            </w:r>
            <w:r>
              <w:rPr>
                <w:rFonts w:ascii="Arial" w:hAnsi="Arial" w:cs="Arial"/>
                <w:bCs/>
                <w:color w:val="000000"/>
                <w:lang w:val="es-CO"/>
              </w:rPr>
              <w:t xml:space="preserve">al proceso de cimarronaje, los primeros palenques y el espíritu festivo que hay detrás de cada comunidad negra </w:t>
            </w:r>
            <w:r w:rsidRPr="00CA10BE">
              <w:rPr>
                <w:rFonts w:ascii="Arial" w:hAnsi="Arial" w:cs="Arial"/>
                <w:bCs/>
                <w:color w:val="000000"/>
                <w:lang w:val="es-CO"/>
              </w:rPr>
              <w:t>y su contribución a la resignificación</w:t>
            </w:r>
            <w:r>
              <w:rPr>
                <w:rFonts w:ascii="Arial" w:hAnsi="Arial" w:cs="Arial"/>
                <w:bCs/>
                <w:color w:val="000000"/>
                <w:lang w:val="es-CO"/>
              </w:rPr>
              <w:t xml:space="preserve"> de las </w:t>
            </w:r>
            <w:r w:rsidRPr="00CA10BE">
              <w:rPr>
                <w:rFonts w:ascii="Arial" w:hAnsi="Arial" w:cs="Arial"/>
                <w:bCs/>
                <w:color w:val="000000"/>
                <w:lang w:val="es-CO"/>
              </w:rPr>
              <w:t xml:space="preserve">prácticas culturales </w:t>
            </w:r>
            <w:proofErr w:type="spellStart"/>
            <w:r w:rsidRPr="00CA10BE">
              <w:rPr>
                <w:rFonts w:ascii="Arial" w:hAnsi="Arial" w:cs="Arial"/>
                <w:bCs/>
                <w:color w:val="000000"/>
                <w:lang w:val="es-CO"/>
              </w:rPr>
              <w:t>afroc</w:t>
            </w:r>
            <w:r>
              <w:rPr>
                <w:rFonts w:ascii="Arial" w:hAnsi="Arial" w:cs="Arial"/>
                <w:bCs/>
                <w:color w:val="000000"/>
                <w:lang w:val="es-CO"/>
              </w:rPr>
              <w:t>artageneras</w:t>
            </w:r>
            <w:proofErr w:type="spellEnd"/>
            <w:r>
              <w:rPr>
                <w:rFonts w:ascii="Arial" w:hAnsi="Arial" w:cs="Arial"/>
                <w:bCs/>
                <w:color w:val="000000"/>
                <w:lang w:val="es-CO"/>
              </w:rPr>
              <w:t>.</w:t>
            </w:r>
            <w:r w:rsidR="004F3872">
              <w:rPr>
                <w:rFonts w:ascii="Arial" w:hAnsi="Arial" w:cs="Arial"/>
                <w:bCs/>
                <w:color w:val="000000"/>
                <w:lang w:val="es-CO"/>
              </w:rPr>
              <w:t xml:space="preserve"> </w:t>
            </w:r>
            <w:r w:rsidRPr="00CA10BE">
              <w:rPr>
                <w:rFonts w:ascii="Arial" w:hAnsi="Arial" w:cs="Arial"/>
                <w:bCs/>
                <w:color w:val="000000"/>
                <w:lang w:val="es-CO"/>
              </w:rPr>
              <w:t xml:space="preserve">La iniciativa es idónea y pertinente en el marco </w:t>
            </w:r>
            <w:r>
              <w:rPr>
                <w:rFonts w:ascii="Arial" w:hAnsi="Arial" w:cs="Arial"/>
                <w:bCs/>
                <w:color w:val="000000"/>
                <w:lang w:val="es-CO"/>
              </w:rPr>
              <w:t xml:space="preserve">de </w:t>
            </w:r>
            <w:r w:rsidRPr="00CA10BE">
              <w:rPr>
                <w:rFonts w:ascii="Arial" w:hAnsi="Arial" w:cs="Arial"/>
                <w:bCs/>
                <w:color w:val="000000"/>
                <w:lang w:val="es-ES_tradnl"/>
              </w:rPr>
              <w:t>la Conmemoración de la Independencia de Cartagena, y el homenaje al “Año de la libertad”</w:t>
            </w:r>
            <w:r>
              <w:rPr>
                <w:rFonts w:ascii="Arial" w:hAnsi="Arial" w:cs="Arial"/>
                <w:bCs/>
                <w:color w:val="000000"/>
                <w:lang w:val="es-ES_tradnl"/>
              </w:rPr>
              <w:t xml:space="preserve"> porque, reivindica nuestro acervo cultural afro, </w:t>
            </w:r>
            <w:r w:rsidRPr="00CA10BE">
              <w:rPr>
                <w:rFonts w:ascii="Arial" w:hAnsi="Arial" w:cs="Arial"/>
                <w:bCs/>
                <w:color w:val="000000"/>
                <w:lang w:val="es-ES_tradnl"/>
              </w:rPr>
              <w:t>además</w:t>
            </w:r>
            <w:r>
              <w:rPr>
                <w:rFonts w:ascii="Arial" w:hAnsi="Arial" w:cs="Arial"/>
                <w:bCs/>
                <w:color w:val="000000"/>
                <w:lang w:val="es-ES_tradnl"/>
              </w:rPr>
              <w:t xml:space="preserve">, </w:t>
            </w:r>
            <w:r w:rsidR="004F3872">
              <w:rPr>
                <w:rFonts w:ascii="Arial" w:hAnsi="Arial" w:cs="Arial"/>
                <w:bCs/>
                <w:color w:val="000000"/>
                <w:lang w:val="es-ES_tradnl"/>
              </w:rPr>
              <w:t>difunde las</w:t>
            </w:r>
            <w:r w:rsidRPr="00CA10BE">
              <w:rPr>
                <w:rFonts w:ascii="Arial" w:hAnsi="Arial" w:cs="Arial"/>
                <w:bCs/>
                <w:color w:val="000000"/>
                <w:lang w:val="es-ES_tradnl"/>
              </w:rPr>
              <w:t xml:space="preserve"> luchas libertarias</w:t>
            </w:r>
            <w:r w:rsidR="004F3872">
              <w:rPr>
                <w:rFonts w:ascii="Arial" w:hAnsi="Arial" w:cs="Arial"/>
                <w:bCs/>
                <w:color w:val="000000"/>
                <w:lang w:val="es-ES_tradnl"/>
              </w:rPr>
              <w:t xml:space="preserve"> de las comunidades negras y palenqueras</w:t>
            </w:r>
            <w:r w:rsidRPr="00CA10BE">
              <w:rPr>
                <w:rFonts w:ascii="Arial" w:hAnsi="Arial" w:cs="Arial"/>
                <w:bCs/>
                <w:color w:val="000000"/>
                <w:lang w:val="es-ES_tradnl"/>
              </w:rPr>
              <w:t xml:space="preserve">, conservando la memoria festiva y conmemorando </w:t>
            </w:r>
            <w:r w:rsidRPr="00CA10BE">
              <w:rPr>
                <w:rFonts w:ascii="Arial" w:hAnsi="Arial" w:cs="Arial"/>
                <w:bCs/>
                <w:color w:val="000000"/>
                <w:lang w:val="es-CO"/>
              </w:rPr>
              <w:t xml:space="preserve">los 210 años de independencia de Cartagena de Indias. </w:t>
            </w:r>
            <w:r w:rsidR="004F3872" w:rsidRPr="004F3872">
              <w:rPr>
                <w:rFonts w:ascii="Arial" w:hAnsi="Arial" w:cs="Arial"/>
                <w:bCs/>
                <w:color w:val="000000"/>
                <w:lang w:val="es-CO"/>
              </w:rPr>
              <w:t>salvaguardando el legado histórico de nuestros ancestros africanos,</w:t>
            </w:r>
            <w:r w:rsidR="004F3872">
              <w:rPr>
                <w:rFonts w:ascii="Arial" w:hAnsi="Arial" w:cs="Arial"/>
                <w:bCs/>
                <w:color w:val="000000"/>
                <w:lang w:val="es-CO"/>
              </w:rPr>
              <w:t xml:space="preserve"> </w:t>
            </w:r>
            <w:r w:rsidR="004F3872" w:rsidRPr="004F3872">
              <w:rPr>
                <w:rFonts w:ascii="Arial" w:hAnsi="Arial" w:cs="Arial"/>
                <w:bCs/>
                <w:color w:val="000000"/>
                <w:lang w:val="es-CO"/>
              </w:rPr>
              <w:t xml:space="preserve">afianzando los lazos de interculturalidad. Además, en este sistema se integran la música, el movimiento, la actuación y la danza que culmina en una </w:t>
            </w:r>
            <w:r w:rsidR="004F3872">
              <w:rPr>
                <w:rFonts w:ascii="Arial" w:hAnsi="Arial" w:cs="Arial"/>
                <w:bCs/>
                <w:color w:val="000000"/>
                <w:lang w:val="es-CO"/>
              </w:rPr>
              <w:t xml:space="preserve">puesta en </w:t>
            </w:r>
            <w:proofErr w:type="spellStart"/>
            <w:proofErr w:type="gramStart"/>
            <w:r w:rsidR="004F3872">
              <w:rPr>
                <w:rFonts w:ascii="Arial" w:hAnsi="Arial" w:cs="Arial"/>
                <w:bCs/>
                <w:color w:val="000000"/>
                <w:lang w:val="es-CO"/>
              </w:rPr>
              <w:t>escena.La</w:t>
            </w:r>
            <w:proofErr w:type="spellEnd"/>
            <w:proofErr w:type="gramEnd"/>
            <w:r w:rsidR="004F3872">
              <w:rPr>
                <w:rFonts w:ascii="Arial" w:hAnsi="Arial" w:cs="Arial"/>
                <w:bCs/>
                <w:color w:val="000000"/>
                <w:lang w:val="es-CO"/>
              </w:rPr>
              <w:t xml:space="preserve"> puesta en escena se lleva a cabo por 9 danzantes y 1 personaje (espíritu festivo), que con fusiones de movimientos, ritmos y expresiones se narran el acontecer de dos épocas de la historia (abolición de la esclavitud y proceso festivo del 11 de noviembre).</w:t>
            </w:r>
          </w:p>
          <w:p w14:paraId="7C097B47" w14:textId="77777777" w:rsidR="004939A6" w:rsidRPr="003B5C24" w:rsidRDefault="004939A6" w:rsidP="00700C4D">
            <w:pPr>
              <w:rPr>
                <w:rStyle w:val="fontstyle01"/>
                <w:rFonts w:ascii="Arial" w:hAnsi="Arial" w:cs="Arial"/>
                <w:sz w:val="22"/>
                <w:szCs w:val="22"/>
                <w:lang w:val="es-ES_tradnl"/>
              </w:rPr>
            </w:pP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0CD34FDB" w:rsidR="004939A6" w:rsidRPr="003B5C24" w:rsidRDefault="00232135" w:rsidP="00735746">
            <w:pPr>
              <w:jc w:val="both"/>
              <w:rPr>
                <w:rFonts w:ascii="Arial" w:hAnsi="Arial" w:cs="Arial"/>
                <w:lang w:val="es-ES_tradnl"/>
              </w:rPr>
            </w:pPr>
            <w:r w:rsidRPr="00232135">
              <w:rPr>
                <w:rFonts w:ascii="Arial" w:hAnsi="Arial" w:cs="Arial"/>
                <w:lang w:val="es-ES_tradnl"/>
              </w:rPr>
              <w:t xml:space="preserve">La educación en </w:t>
            </w:r>
            <w:r>
              <w:rPr>
                <w:rFonts w:ascii="Arial" w:hAnsi="Arial" w:cs="Arial"/>
                <w:lang w:val="es-ES_tradnl"/>
              </w:rPr>
              <w:t>Cartagena</w:t>
            </w:r>
            <w:r w:rsidRPr="00232135">
              <w:rPr>
                <w:rFonts w:ascii="Arial" w:hAnsi="Arial" w:cs="Arial"/>
                <w:lang w:val="es-ES_tradnl"/>
              </w:rPr>
              <w:t xml:space="preserve"> tradicionalmente ha estado desconectada del sistema artístico y cultural,</w:t>
            </w:r>
            <w:r>
              <w:rPr>
                <w:rFonts w:ascii="Arial" w:hAnsi="Arial" w:cs="Arial"/>
                <w:lang w:val="es-ES_tradnl"/>
              </w:rPr>
              <w:t xml:space="preserve"> hecho que conlleva al mal uso del tiempo libre; además, las nuevas generaciones desconocen hechos históricos que permitieron la independencia de Cartagena</w:t>
            </w:r>
            <w:r w:rsidR="00735746">
              <w:rPr>
                <w:rFonts w:ascii="Arial" w:hAnsi="Arial" w:cs="Arial"/>
                <w:lang w:val="es-ES_tradnl"/>
              </w:rPr>
              <w:t xml:space="preserve">. </w:t>
            </w:r>
            <w:r>
              <w:rPr>
                <w:rFonts w:ascii="Arial" w:hAnsi="Arial" w:cs="Arial"/>
                <w:lang w:val="es-ES_tradnl"/>
              </w:rPr>
              <w:t xml:space="preserve">Así mismo, se </w:t>
            </w:r>
            <w:r w:rsidR="00243AE2" w:rsidRPr="00243AE2">
              <w:rPr>
                <w:rFonts w:ascii="Arial" w:hAnsi="Arial" w:cs="Arial"/>
                <w:lang w:val="es-ES_tradnl"/>
              </w:rPr>
              <w:t>busca acabar la teoría que la población negra no influyó en e</w:t>
            </w:r>
            <w:r>
              <w:rPr>
                <w:rFonts w:ascii="Arial" w:hAnsi="Arial" w:cs="Arial"/>
                <w:lang w:val="es-ES_tradnl"/>
              </w:rPr>
              <w:t>l p</w:t>
            </w:r>
            <w:r w:rsidR="00243AE2" w:rsidRPr="00243AE2">
              <w:rPr>
                <w:rFonts w:ascii="Arial" w:hAnsi="Arial" w:cs="Arial"/>
                <w:lang w:val="es-ES_tradnl"/>
              </w:rPr>
              <w:t>roceso de independencia</w:t>
            </w:r>
            <w:r w:rsidR="00C76198">
              <w:rPr>
                <w:rFonts w:ascii="Arial" w:hAnsi="Arial" w:cs="Arial"/>
                <w:lang w:val="es-ES_tradnl"/>
              </w:rPr>
              <w:t xml:space="preserve">. </w:t>
            </w:r>
            <w:r w:rsidR="00735746">
              <w:rPr>
                <w:rFonts w:ascii="Arial" w:hAnsi="Arial" w:cs="Arial"/>
                <w:lang w:val="es-ES_tradnl"/>
              </w:rPr>
              <w:t xml:space="preserve">Por medio de la propuesta se busca resaltar la labor del negro </w:t>
            </w:r>
            <w:r w:rsidR="00243AE2" w:rsidRPr="00243AE2">
              <w:rPr>
                <w:rFonts w:ascii="Arial" w:hAnsi="Arial" w:cs="Arial"/>
                <w:lang w:val="es-ES_tradnl"/>
              </w:rPr>
              <w:t>en el proceso de la creación de</w:t>
            </w:r>
            <w:r>
              <w:rPr>
                <w:rFonts w:ascii="Arial" w:hAnsi="Arial" w:cs="Arial"/>
                <w:lang w:val="es-ES_tradnl"/>
              </w:rPr>
              <w:t xml:space="preserve"> </w:t>
            </w:r>
            <w:r w:rsidR="00243AE2" w:rsidRPr="00243AE2">
              <w:rPr>
                <w:rFonts w:ascii="Arial" w:hAnsi="Arial" w:cs="Arial"/>
                <w:lang w:val="es-ES_tradnl"/>
              </w:rPr>
              <w:t>comunidades y en la declaración absoluta de la independencia de la Cartagena</w:t>
            </w:r>
            <w:r w:rsidR="00C76198">
              <w:rPr>
                <w:rFonts w:ascii="Arial" w:hAnsi="Arial" w:cs="Arial"/>
                <w:lang w:val="es-ES_tradnl"/>
              </w:rPr>
              <w:t xml:space="preserve">, de igual forma, se pretende crear un </w:t>
            </w:r>
            <w:r w:rsidR="00735746" w:rsidRPr="00735746">
              <w:rPr>
                <w:rFonts w:ascii="Arial" w:hAnsi="Arial" w:cs="Arial"/>
                <w:bCs/>
                <w:lang w:val="es-ES_tradnl"/>
              </w:rPr>
              <w:t xml:space="preserve">vínculo afectivo, fortalecer la identidad cultural, recrearse sanamente y </w:t>
            </w:r>
            <w:r w:rsidR="00C76198">
              <w:rPr>
                <w:rFonts w:ascii="Arial" w:hAnsi="Arial" w:cs="Arial"/>
                <w:bCs/>
                <w:lang w:val="es-ES_tradnl"/>
              </w:rPr>
              <w:t>un buen</w:t>
            </w:r>
            <w:r w:rsidR="00735746" w:rsidRPr="00735746">
              <w:rPr>
                <w:rFonts w:ascii="Arial" w:hAnsi="Arial" w:cs="Arial"/>
                <w:bCs/>
                <w:lang w:val="es-ES_tradnl"/>
              </w:rPr>
              <w:t xml:space="preserve"> aprovechamiento del tiempo libre, el cual es importantes para la construcción del tejido social</w:t>
            </w:r>
            <w:r w:rsidR="00C76198">
              <w:rPr>
                <w:rFonts w:ascii="Arial" w:hAnsi="Arial" w:cs="Arial"/>
                <w:bCs/>
                <w:lang w:val="es-ES_tradnl"/>
              </w:rPr>
              <w:t>.</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 xml:space="preserve">(Estos deben </w:t>
            </w:r>
            <w:r w:rsidR="00C45008" w:rsidRPr="003B5C24">
              <w:rPr>
                <w:rFonts w:ascii="Arial" w:hAnsi="Arial" w:cs="Arial"/>
                <w:lang w:val="es-ES_tradnl"/>
              </w:rPr>
              <w:lastRenderedPageBreak/>
              <w:t>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9D8F268" w14:textId="510E7673" w:rsidR="005A42A6" w:rsidRPr="005A42A6" w:rsidRDefault="005A42A6" w:rsidP="00C76198">
            <w:pPr>
              <w:jc w:val="both"/>
              <w:rPr>
                <w:rFonts w:ascii="Arial" w:hAnsi="Arial" w:cs="Arial"/>
                <w:bCs/>
                <w:lang w:val="es-ES_tradnl"/>
              </w:rPr>
            </w:pPr>
            <w:r w:rsidRPr="005A42A6">
              <w:rPr>
                <w:rFonts w:ascii="Arial" w:hAnsi="Arial" w:cs="Arial"/>
                <w:bCs/>
                <w:lang w:val="es-ES_tradnl"/>
              </w:rPr>
              <w:lastRenderedPageBreak/>
              <w:t>Cualitativamente la propuesta promueve el uso adecuado del tiempo libre creando un vínculo con</w:t>
            </w:r>
            <w:r w:rsidR="00C76198">
              <w:rPr>
                <w:rFonts w:ascii="Arial" w:hAnsi="Arial" w:cs="Arial"/>
                <w:bCs/>
                <w:lang w:val="es-ES_tradnl"/>
              </w:rPr>
              <w:t xml:space="preserve"> l</w:t>
            </w:r>
            <w:r w:rsidRPr="005A42A6">
              <w:rPr>
                <w:rFonts w:ascii="Arial" w:hAnsi="Arial" w:cs="Arial"/>
                <w:bCs/>
                <w:lang w:val="es-ES_tradnl"/>
              </w:rPr>
              <w:t>a ancestralidad, resaltando las práctica y herencia de nuestros ancestros africanos; fusionando la</w:t>
            </w:r>
            <w:r w:rsidR="00C76198">
              <w:rPr>
                <w:rFonts w:ascii="Arial" w:hAnsi="Arial" w:cs="Arial"/>
                <w:bCs/>
                <w:lang w:val="es-ES_tradnl"/>
              </w:rPr>
              <w:t xml:space="preserve"> </w:t>
            </w:r>
            <w:r w:rsidRPr="005A42A6">
              <w:rPr>
                <w:rFonts w:ascii="Arial" w:hAnsi="Arial" w:cs="Arial"/>
                <w:bCs/>
                <w:lang w:val="es-ES_tradnl"/>
              </w:rPr>
              <w:t xml:space="preserve">música, canto, el movimiento y la actuación por medio de pieza de </w:t>
            </w:r>
            <w:r w:rsidR="007830B6" w:rsidRPr="005A42A6">
              <w:rPr>
                <w:rFonts w:ascii="Arial" w:hAnsi="Arial" w:cs="Arial"/>
                <w:bCs/>
                <w:lang w:val="es-ES_tradnl"/>
              </w:rPr>
              <w:t xml:space="preserve">danza </w:t>
            </w:r>
            <w:r w:rsidR="007830B6">
              <w:rPr>
                <w:rFonts w:ascii="Arial" w:hAnsi="Arial" w:cs="Arial"/>
                <w:bCs/>
                <w:lang w:val="es-ES_tradnl"/>
              </w:rPr>
              <w:t>la</w:t>
            </w:r>
            <w:r w:rsidRPr="005A42A6">
              <w:rPr>
                <w:rFonts w:ascii="Arial" w:hAnsi="Arial" w:cs="Arial"/>
                <w:bCs/>
                <w:lang w:val="es-ES_tradnl"/>
              </w:rPr>
              <w:t xml:space="preserve"> cual circula</w:t>
            </w:r>
            <w:r w:rsidR="00C76198">
              <w:rPr>
                <w:rFonts w:ascii="Arial" w:hAnsi="Arial" w:cs="Arial"/>
                <w:bCs/>
                <w:lang w:val="es-ES_tradnl"/>
              </w:rPr>
              <w:t xml:space="preserve"> en el </w:t>
            </w:r>
            <w:r w:rsidR="00C76198" w:rsidRPr="00C76198">
              <w:rPr>
                <w:rFonts w:ascii="Arial" w:hAnsi="Arial" w:cs="Arial"/>
                <w:bCs/>
                <w:lang w:val="es-CO"/>
              </w:rPr>
              <w:t xml:space="preserve">desarrollo de presentaciones en el marco de agenda conmemorativa </w:t>
            </w:r>
            <w:r w:rsidRPr="005A42A6">
              <w:rPr>
                <w:rFonts w:ascii="Arial" w:hAnsi="Arial" w:cs="Arial"/>
                <w:bCs/>
                <w:lang w:val="es-ES_tradnl"/>
              </w:rPr>
              <w:t>aportando de manera novedosa y</w:t>
            </w:r>
            <w:r w:rsidR="00C76198">
              <w:rPr>
                <w:rFonts w:ascii="Arial" w:hAnsi="Arial" w:cs="Arial"/>
                <w:bCs/>
                <w:lang w:val="es-ES_tradnl"/>
              </w:rPr>
              <w:t xml:space="preserve"> t</w:t>
            </w:r>
            <w:r w:rsidRPr="005A42A6">
              <w:rPr>
                <w:rFonts w:ascii="Arial" w:hAnsi="Arial" w:cs="Arial"/>
                <w:bCs/>
                <w:lang w:val="es-ES_tradnl"/>
              </w:rPr>
              <w:t>rascendental al enriquecimiento del acervo cultural de las comunidades negras y palenqueras.</w:t>
            </w:r>
          </w:p>
          <w:p w14:paraId="72D86DEC" w14:textId="5B42DE60" w:rsidR="00C76198" w:rsidRPr="005A42A6" w:rsidRDefault="005A42A6" w:rsidP="00C76198">
            <w:pPr>
              <w:jc w:val="both"/>
              <w:rPr>
                <w:rFonts w:ascii="Arial" w:hAnsi="Arial" w:cs="Arial"/>
                <w:bCs/>
                <w:lang w:val="es-ES_tradnl"/>
              </w:rPr>
            </w:pPr>
            <w:r w:rsidRPr="005A42A6">
              <w:rPr>
                <w:rFonts w:ascii="Arial" w:hAnsi="Arial" w:cs="Arial"/>
                <w:bCs/>
                <w:lang w:val="es-ES_tradnl"/>
              </w:rPr>
              <w:t>Cuantitativamente la pieza de danza “</w:t>
            </w:r>
            <w:r w:rsidR="00C76198">
              <w:rPr>
                <w:rFonts w:ascii="Arial" w:hAnsi="Arial" w:cs="Arial"/>
                <w:bCs/>
                <w:lang w:val="es-ES_tradnl"/>
              </w:rPr>
              <w:t xml:space="preserve">El </w:t>
            </w:r>
            <w:proofErr w:type="spellStart"/>
            <w:r w:rsidR="00C76198">
              <w:rPr>
                <w:rFonts w:ascii="Arial" w:hAnsi="Arial" w:cs="Arial"/>
                <w:bCs/>
                <w:lang w:val="es-ES_tradnl"/>
              </w:rPr>
              <w:t>Palenk</w:t>
            </w:r>
            <w:proofErr w:type="spellEnd"/>
            <w:r w:rsidR="00C76198">
              <w:rPr>
                <w:rFonts w:ascii="Arial" w:hAnsi="Arial" w:cs="Arial"/>
                <w:bCs/>
                <w:lang w:val="es-ES_tradnl"/>
              </w:rPr>
              <w:t xml:space="preserve"> de </w:t>
            </w:r>
            <w:proofErr w:type="spellStart"/>
            <w:r w:rsidR="00C76198">
              <w:rPr>
                <w:rFonts w:ascii="Arial" w:hAnsi="Arial" w:cs="Arial"/>
                <w:bCs/>
                <w:lang w:val="es-ES_tradnl"/>
              </w:rPr>
              <w:t>Etnafro</w:t>
            </w:r>
            <w:proofErr w:type="spellEnd"/>
            <w:r w:rsidR="00C76198">
              <w:rPr>
                <w:rFonts w:ascii="Arial" w:hAnsi="Arial" w:cs="Arial"/>
                <w:bCs/>
                <w:lang w:val="es-ES_tradnl"/>
              </w:rPr>
              <w:t xml:space="preserve"> y su espíritu festivo” </w:t>
            </w:r>
            <w:r w:rsidR="007830B6">
              <w:rPr>
                <w:rFonts w:ascii="Arial" w:hAnsi="Arial" w:cs="Arial"/>
                <w:bCs/>
                <w:lang w:val="es-ES_tradnl"/>
              </w:rPr>
              <w:t xml:space="preserve">contara con 1000 espectadores, entre las personas que asistan presenciales y las que se encuentren desde casa (trasmisión en vivo o diferido) </w:t>
            </w:r>
          </w:p>
          <w:p w14:paraId="5B1FAD82" w14:textId="26B2C437" w:rsidR="004939A6" w:rsidRPr="005A42A6" w:rsidRDefault="005A42A6" w:rsidP="00C76198">
            <w:pPr>
              <w:jc w:val="both"/>
              <w:rPr>
                <w:rFonts w:ascii="Arial" w:hAnsi="Arial" w:cs="Arial"/>
                <w:bCs/>
                <w:lang w:val="es-ES_tradnl"/>
              </w:rPr>
            </w:pPr>
            <w:r w:rsidRPr="005A42A6">
              <w:rPr>
                <w:rFonts w:ascii="Arial" w:hAnsi="Arial" w:cs="Arial"/>
                <w:bCs/>
                <w:lang w:val="es-ES_tradnl"/>
              </w:rPr>
              <w:t xml:space="preserve">La iniciativa es idónea y pertinente porque difunde la </w:t>
            </w:r>
            <w:proofErr w:type="spellStart"/>
            <w:r w:rsidRPr="005A42A6">
              <w:rPr>
                <w:rFonts w:ascii="Arial" w:hAnsi="Arial" w:cs="Arial"/>
                <w:bCs/>
                <w:lang w:val="es-ES_tradnl"/>
              </w:rPr>
              <w:t>afro</w:t>
            </w:r>
            <w:r w:rsidR="007830B6">
              <w:rPr>
                <w:rFonts w:ascii="Arial" w:hAnsi="Arial" w:cs="Arial"/>
                <w:bCs/>
                <w:lang w:val="es-ES_tradnl"/>
              </w:rPr>
              <w:t>cartagenera</w:t>
            </w:r>
            <w:proofErr w:type="spellEnd"/>
            <w:r w:rsidRPr="005A42A6">
              <w:rPr>
                <w:rFonts w:ascii="Arial" w:hAnsi="Arial" w:cs="Arial"/>
                <w:bCs/>
                <w:lang w:val="es-ES_tradnl"/>
              </w:rPr>
              <w:t>, salvaguardando el legado histórico de nuestros ancestros africanos, fortaleciendo la</w:t>
            </w:r>
            <w:r w:rsidR="007830B6">
              <w:rPr>
                <w:rFonts w:ascii="Arial" w:hAnsi="Arial" w:cs="Arial"/>
                <w:bCs/>
                <w:lang w:val="es-ES_tradnl"/>
              </w:rPr>
              <w:t xml:space="preserve"> </w:t>
            </w:r>
            <w:r w:rsidRPr="005A42A6">
              <w:rPr>
                <w:rFonts w:ascii="Arial" w:hAnsi="Arial" w:cs="Arial"/>
                <w:bCs/>
                <w:lang w:val="es-ES_tradnl"/>
              </w:rPr>
              <w:t>proyección y circulación artística, afianzando los lazos de interculturalidad. Igualmente, es una</w:t>
            </w:r>
            <w:r w:rsidR="007830B6">
              <w:rPr>
                <w:rFonts w:ascii="Arial" w:hAnsi="Arial" w:cs="Arial"/>
                <w:bCs/>
                <w:lang w:val="es-ES_tradnl"/>
              </w:rPr>
              <w:t xml:space="preserve"> </w:t>
            </w:r>
            <w:r w:rsidRPr="005A42A6">
              <w:rPr>
                <w:rFonts w:ascii="Arial" w:hAnsi="Arial" w:cs="Arial"/>
                <w:bCs/>
                <w:lang w:val="es-ES_tradnl"/>
              </w:rPr>
              <w:t>herramienta que permite reducir la tensión y estrés a través de la danza enmarcada en</w:t>
            </w:r>
            <w:r w:rsidR="007830B6">
              <w:rPr>
                <w:rFonts w:ascii="Arial" w:hAnsi="Arial" w:cs="Arial"/>
                <w:bCs/>
                <w:lang w:val="es-ES_tradnl"/>
              </w:rPr>
              <w:t xml:space="preserve"> las luchas libertarias y el espíritu festivo, </w:t>
            </w:r>
            <w:r w:rsidRPr="005A42A6">
              <w:rPr>
                <w:rFonts w:ascii="Arial" w:hAnsi="Arial" w:cs="Arial"/>
                <w:bCs/>
                <w:lang w:val="es-ES_tradnl"/>
              </w:rPr>
              <w:t>fortaleciendo la identidad cultural</w:t>
            </w:r>
            <w:r w:rsidR="00E60A47">
              <w:rPr>
                <w:rFonts w:ascii="Arial" w:hAnsi="Arial" w:cs="Arial"/>
                <w:bCs/>
                <w:lang w:val="es-ES_tradnl"/>
              </w:rPr>
              <w:t xml:space="preserve"> </w:t>
            </w:r>
            <w:r w:rsidRPr="005A42A6">
              <w:rPr>
                <w:rFonts w:ascii="Arial" w:hAnsi="Arial" w:cs="Arial"/>
                <w:bCs/>
                <w:lang w:val="es-ES_tradnl"/>
              </w:rPr>
              <w:t>de la población afrodescendiente</w:t>
            </w:r>
            <w:r w:rsidR="007830B6">
              <w:rPr>
                <w:rFonts w:ascii="Arial" w:hAnsi="Arial" w:cs="Arial"/>
                <w:bCs/>
                <w:lang w:val="es-ES_tradnl"/>
              </w:rPr>
              <w:t>, A</w:t>
            </w:r>
            <w:r w:rsidRPr="005A42A6">
              <w:rPr>
                <w:rFonts w:ascii="Arial" w:hAnsi="Arial" w:cs="Arial"/>
                <w:bCs/>
                <w:lang w:val="es-ES_tradnl"/>
              </w:rPr>
              <w:t xml:space="preserve">demás, el </w:t>
            </w:r>
            <w:r w:rsidR="00E60A47" w:rsidRPr="005A42A6">
              <w:rPr>
                <w:rFonts w:ascii="Arial" w:hAnsi="Arial" w:cs="Arial"/>
                <w:bCs/>
                <w:lang w:val="es-ES_tradnl"/>
              </w:rPr>
              <w:t>proyecto propicio</w:t>
            </w:r>
            <w:r w:rsidRPr="005A42A6">
              <w:rPr>
                <w:rFonts w:ascii="Arial" w:hAnsi="Arial" w:cs="Arial"/>
                <w:bCs/>
                <w:lang w:val="es-ES_tradnl"/>
              </w:rPr>
              <w:t xml:space="preserve"> que los espectadores transformen su mirada y encuentren </w:t>
            </w:r>
            <w:r w:rsidR="007830B6" w:rsidRPr="005A42A6">
              <w:rPr>
                <w:rFonts w:ascii="Arial" w:hAnsi="Arial" w:cs="Arial"/>
                <w:bCs/>
                <w:lang w:val="es-ES_tradnl"/>
              </w:rPr>
              <w:t>nuevas perspectivas</w:t>
            </w:r>
            <w:r w:rsidRPr="005A42A6">
              <w:rPr>
                <w:rFonts w:ascii="Arial" w:hAnsi="Arial" w:cs="Arial"/>
                <w:bCs/>
                <w:lang w:val="es-ES_tradnl"/>
              </w:rPr>
              <w:t xml:space="preserve"> artísticas en medio </w:t>
            </w:r>
            <w:r w:rsidR="007830B6">
              <w:rPr>
                <w:rFonts w:ascii="Arial" w:hAnsi="Arial" w:cs="Arial"/>
                <w:bCs/>
                <w:lang w:val="es-ES_tradnl"/>
              </w:rPr>
              <w:t>reactivación cultural</w:t>
            </w:r>
            <w:r w:rsidRPr="005A42A6">
              <w:rPr>
                <w:rFonts w:ascii="Arial" w:hAnsi="Arial" w:cs="Arial"/>
                <w:bCs/>
                <w:lang w:val="es-ES_tradnl"/>
              </w:rPr>
              <w:t>.</w:t>
            </w:r>
          </w:p>
          <w:p w14:paraId="695046B7" w14:textId="77777777" w:rsidR="004939A6" w:rsidRPr="003B5C24" w:rsidRDefault="004939A6" w:rsidP="00C76198">
            <w:pPr>
              <w:jc w:val="both"/>
              <w:rPr>
                <w:rFonts w:ascii="Arial" w:hAnsi="Arial" w:cs="Arial"/>
                <w:b/>
                <w:bCs/>
                <w:lang w:val="es-ES_tradnl"/>
              </w:rPr>
            </w:pPr>
          </w:p>
          <w:p w14:paraId="47B5C94D" w14:textId="77777777" w:rsidR="004939A6" w:rsidRPr="003B5C24" w:rsidRDefault="004939A6" w:rsidP="00C76198">
            <w:pPr>
              <w:jc w:val="both"/>
              <w:rPr>
                <w:rFonts w:ascii="Arial" w:hAnsi="Arial" w:cs="Arial"/>
                <w:lang w:val="es-ES_tradnl"/>
              </w:rPr>
            </w:pPr>
          </w:p>
          <w:p w14:paraId="23F85B40" w14:textId="77777777" w:rsidR="004939A6" w:rsidRPr="003B5C24" w:rsidRDefault="004939A6" w:rsidP="00C76198">
            <w:pPr>
              <w:jc w:val="both"/>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w:t>
            </w:r>
            <w:proofErr w:type="spellStart"/>
            <w:r w:rsidRPr="003B5C24">
              <w:rPr>
                <w:rFonts w:ascii="Arial" w:hAnsi="Arial" w:cs="Arial"/>
                <w:b/>
                <w:bCs/>
                <w:lang w:val="es-ES"/>
              </w:rPr>
              <w:t>ó</w:t>
            </w:r>
            <w:proofErr w:type="spellEnd"/>
            <w:r w:rsidRPr="003B5C24">
              <w:rPr>
                <w:rFonts w:ascii="Arial" w:hAnsi="Arial" w:cs="Arial"/>
                <w:b/>
                <w:bCs/>
                <w:lang w:val="es-ES"/>
              </w:rPr>
              <w:t xml:space="preserve">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20769F"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xml:space="preserve">, patrocinador o </w:t>
      </w:r>
      <w:proofErr w:type="spellStart"/>
      <w:r w:rsidR="0046063E" w:rsidRPr="003B5C24">
        <w:rPr>
          <w:rFonts w:ascii="Arial" w:hAnsi="Arial" w:cs="Arial"/>
          <w:sz w:val="18"/>
          <w:szCs w:val="18"/>
          <w:lang w:val="es-MX"/>
        </w:rPr>
        <w:t>cofinanciador</w:t>
      </w:r>
      <w:proofErr w:type="spellEnd"/>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7"/>
        <w:gridCol w:w="4817"/>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08DA65B7" w:rsidR="00250E48" w:rsidRPr="003B5C24" w:rsidRDefault="00C76198">
            <w:pPr>
              <w:rPr>
                <w:rFonts w:ascii="Arial Narrow" w:hAnsi="Arial Narrow" w:cs="Calibri"/>
                <w:color w:val="000000"/>
                <w:sz w:val="24"/>
                <w:szCs w:val="24"/>
                <w:lang w:val="es-MX"/>
              </w:rPr>
            </w:pPr>
            <w:r>
              <w:rPr>
                <w:noProof/>
              </w:rPr>
              <w:drawing>
                <wp:inline distT="0" distB="0" distL="0" distR="0" wp14:anchorId="05A03CB1" wp14:editId="3DC34FD5">
                  <wp:extent cx="1647825" cy="75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752475"/>
                          </a:xfrm>
                          <a:prstGeom prst="rect">
                            <a:avLst/>
                          </a:prstGeom>
                          <a:noFill/>
                          <a:ln>
                            <a:noFill/>
                          </a:ln>
                        </pic:spPr>
                      </pic:pic>
                    </a:graphicData>
                  </a:graphic>
                </wp:inline>
              </w:drawing>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76243393" w:rsidR="00250E48" w:rsidRPr="003B5C24" w:rsidRDefault="00C76198">
            <w:pPr>
              <w:rPr>
                <w:rFonts w:ascii="Arial Narrow" w:hAnsi="Arial Narrow" w:cs="Calibri"/>
                <w:color w:val="000000"/>
              </w:rPr>
            </w:pPr>
            <w:r>
              <w:rPr>
                <w:rFonts w:ascii="Arial Narrow" w:hAnsi="Arial Narrow" w:cs="Calibri"/>
                <w:color w:val="000000"/>
              </w:rPr>
              <w:t>GLENIS PEREZ OROZCO</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705E2B67" w:rsidR="00250E48" w:rsidRPr="003B5C24" w:rsidRDefault="00C76198">
            <w:pPr>
              <w:rPr>
                <w:rFonts w:ascii="Arial Narrow" w:hAnsi="Arial Narrow" w:cs="Calibri"/>
                <w:color w:val="000000"/>
              </w:rPr>
            </w:pPr>
            <w:r>
              <w:rPr>
                <w:rFonts w:ascii="Arial Narrow" w:hAnsi="Arial Narrow" w:cs="Calibri"/>
                <w:color w:val="000000"/>
              </w:rPr>
              <w:t xml:space="preserve">45477116 DE CARTAGENA </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Correo electrónico:</w:t>
            </w:r>
          </w:p>
        </w:tc>
        <w:tc>
          <w:tcPr>
            <w:tcW w:w="5571" w:type="dxa"/>
            <w:tcBorders>
              <w:top w:val="single" w:sz="4" w:space="0" w:color="auto"/>
              <w:left w:val="single" w:sz="4" w:space="0" w:color="auto"/>
              <w:bottom w:val="single" w:sz="4" w:space="0" w:color="auto"/>
              <w:right w:val="single" w:sz="4" w:space="0" w:color="auto"/>
            </w:tcBorders>
          </w:tcPr>
          <w:p w14:paraId="4BEB8F3E" w14:textId="02036BA2" w:rsidR="00250E48" w:rsidRPr="003B5C24" w:rsidRDefault="00C76198">
            <w:pPr>
              <w:rPr>
                <w:rFonts w:ascii="Arial Narrow" w:hAnsi="Arial Narrow" w:cs="Calibri"/>
                <w:color w:val="000000"/>
              </w:rPr>
            </w:pPr>
            <w:r>
              <w:rPr>
                <w:rFonts w:ascii="Arial Narrow" w:hAnsi="Arial Narrow" w:cs="Calibri"/>
                <w:color w:val="000000"/>
              </w:rPr>
              <w:t>ETNAFRO@GMAIL.COM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r w:rsidRPr="003B5C24">
              <w:rPr>
                <w:rFonts w:ascii="Arial Narrow" w:hAnsi="Arial Narrow" w:cs="Calibri"/>
                <w:b/>
                <w:bCs/>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5C3E17EB" w:rsidR="00250E48" w:rsidRDefault="00C76198">
            <w:pPr>
              <w:rPr>
                <w:rFonts w:ascii="Arial Narrow" w:hAnsi="Arial Narrow" w:cs="Calibri"/>
                <w:color w:val="000000"/>
              </w:rPr>
            </w:pPr>
            <w:r>
              <w:rPr>
                <w:rFonts w:ascii="Arial Narrow" w:hAnsi="Arial Narrow" w:cs="Calibri"/>
                <w:color w:val="000000"/>
              </w:rPr>
              <w:t>3116693166</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C844E" w14:textId="77777777" w:rsidR="0020769F" w:rsidRDefault="0020769F" w:rsidP="004939A6">
      <w:pPr>
        <w:spacing w:after="0" w:line="240" w:lineRule="auto"/>
      </w:pPr>
      <w:r>
        <w:separator/>
      </w:r>
    </w:p>
  </w:endnote>
  <w:endnote w:type="continuationSeparator" w:id="0">
    <w:p w14:paraId="4B534DB0" w14:textId="77777777" w:rsidR="0020769F" w:rsidRDefault="0020769F"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C301A" w14:textId="77777777" w:rsidR="0020769F" w:rsidRDefault="0020769F" w:rsidP="004939A6">
      <w:pPr>
        <w:spacing w:after="0" w:line="240" w:lineRule="auto"/>
      </w:pPr>
      <w:r>
        <w:separator/>
      </w:r>
    </w:p>
  </w:footnote>
  <w:footnote w:type="continuationSeparator" w:id="0">
    <w:p w14:paraId="724BF11F" w14:textId="77777777" w:rsidR="0020769F" w:rsidRDefault="0020769F"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A80B65"/>
    <w:multiLevelType w:val="hybridMultilevel"/>
    <w:tmpl w:val="58701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82A27B2"/>
    <w:multiLevelType w:val="hybridMultilevel"/>
    <w:tmpl w:val="14068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9" w15:restartNumberingAfterBreak="0">
    <w:nsid w:val="5437063E"/>
    <w:multiLevelType w:val="hybridMultilevel"/>
    <w:tmpl w:val="7EAE7D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8"/>
  </w:num>
  <w:num w:numId="5">
    <w:abstractNumId w:val="11"/>
  </w:num>
  <w:num w:numId="6">
    <w:abstractNumId w:val="4"/>
  </w:num>
  <w:num w:numId="7">
    <w:abstractNumId w:val="2"/>
  </w:num>
  <w:num w:numId="8">
    <w:abstractNumId w:val="6"/>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0769F"/>
    <w:rsid w:val="00224952"/>
    <w:rsid w:val="00226293"/>
    <w:rsid w:val="0023070F"/>
    <w:rsid w:val="00232135"/>
    <w:rsid w:val="002333E0"/>
    <w:rsid w:val="00243338"/>
    <w:rsid w:val="00243525"/>
    <w:rsid w:val="00243AE2"/>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6117"/>
    <w:rsid w:val="0036740B"/>
    <w:rsid w:val="00372555"/>
    <w:rsid w:val="003832B3"/>
    <w:rsid w:val="003979E0"/>
    <w:rsid w:val="003A3B6A"/>
    <w:rsid w:val="003B1039"/>
    <w:rsid w:val="003B4CA6"/>
    <w:rsid w:val="003B5C24"/>
    <w:rsid w:val="003B755B"/>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4F3872"/>
    <w:rsid w:val="005055C5"/>
    <w:rsid w:val="00505953"/>
    <w:rsid w:val="00506472"/>
    <w:rsid w:val="005111A7"/>
    <w:rsid w:val="00517FE6"/>
    <w:rsid w:val="00544F2D"/>
    <w:rsid w:val="0055338F"/>
    <w:rsid w:val="0055760E"/>
    <w:rsid w:val="00566D80"/>
    <w:rsid w:val="00580BE2"/>
    <w:rsid w:val="00587451"/>
    <w:rsid w:val="005916B2"/>
    <w:rsid w:val="00596A20"/>
    <w:rsid w:val="005A42A6"/>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110E"/>
    <w:rsid w:val="00687D24"/>
    <w:rsid w:val="006904B1"/>
    <w:rsid w:val="006922C7"/>
    <w:rsid w:val="006B078E"/>
    <w:rsid w:val="006B1DA3"/>
    <w:rsid w:val="006B1F29"/>
    <w:rsid w:val="006B57BD"/>
    <w:rsid w:val="006C21C4"/>
    <w:rsid w:val="006F0E1F"/>
    <w:rsid w:val="006F21FD"/>
    <w:rsid w:val="006F5457"/>
    <w:rsid w:val="006F57BF"/>
    <w:rsid w:val="006F593F"/>
    <w:rsid w:val="006F645D"/>
    <w:rsid w:val="006F7C76"/>
    <w:rsid w:val="00700322"/>
    <w:rsid w:val="00700C4D"/>
    <w:rsid w:val="007021E1"/>
    <w:rsid w:val="007038D3"/>
    <w:rsid w:val="00720301"/>
    <w:rsid w:val="00735746"/>
    <w:rsid w:val="007507B7"/>
    <w:rsid w:val="007566D0"/>
    <w:rsid w:val="00761821"/>
    <w:rsid w:val="00762981"/>
    <w:rsid w:val="0076375F"/>
    <w:rsid w:val="00766AF4"/>
    <w:rsid w:val="00773896"/>
    <w:rsid w:val="007758A4"/>
    <w:rsid w:val="007830B6"/>
    <w:rsid w:val="007B385D"/>
    <w:rsid w:val="007B4BF6"/>
    <w:rsid w:val="007D471B"/>
    <w:rsid w:val="007E1387"/>
    <w:rsid w:val="007E3713"/>
    <w:rsid w:val="007E421A"/>
    <w:rsid w:val="007F3CF8"/>
    <w:rsid w:val="007F6553"/>
    <w:rsid w:val="00806815"/>
    <w:rsid w:val="00827531"/>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835"/>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4261"/>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4727"/>
    <w:rsid w:val="00C05F74"/>
    <w:rsid w:val="00C104B3"/>
    <w:rsid w:val="00C10C1D"/>
    <w:rsid w:val="00C25D15"/>
    <w:rsid w:val="00C2609B"/>
    <w:rsid w:val="00C43C88"/>
    <w:rsid w:val="00C45008"/>
    <w:rsid w:val="00C576FB"/>
    <w:rsid w:val="00C677BF"/>
    <w:rsid w:val="00C76198"/>
    <w:rsid w:val="00C863F1"/>
    <w:rsid w:val="00C927BB"/>
    <w:rsid w:val="00CA10BE"/>
    <w:rsid w:val="00CB6652"/>
    <w:rsid w:val="00CB769D"/>
    <w:rsid w:val="00CB7EC4"/>
    <w:rsid w:val="00CE6597"/>
    <w:rsid w:val="00D03795"/>
    <w:rsid w:val="00D13A6A"/>
    <w:rsid w:val="00D25077"/>
    <w:rsid w:val="00D26083"/>
    <w:rsid w:val="00D33D0D"/>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E57F3"/>
    <w:rsid w:val="00DF378B"/>
    <w:rsid w:val="00E30009"/>
    <w:rsid w:val="00E30AEE"/>
    <w:rsid w:val="00E423F1"/>
    <w:rsid w:val="00E50CA2"/>
    <w:rsid w:val="00E545BF"/>
    <w:rsid w:val="00E545E2"/>
    <w:rsid w:val="00E54798"/>
    <w:rsid w:val="00E60A47"/>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34369"/>
    <w:rsid w:val="00F37950"/>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A6"/>
    <w:pPr>
      <w:spacing w:after="200" w:line="276" w:lineRule="auto"/>
    </w:pPr>
    <w:rPr>
      <w:sz w:val="22"/>
      <w:szCs w:val="22"/>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940">
      <w:bodyDiv w:val="1"/>
      <w:marLeft w:val="0"/>
      <w:marRight w:val="0"/>
      <w:marTop w:val="0"/>
      <w:marBottom w:val="0"/>
      <w:divBdr>
        <w:top w:val="none" w:sz="0" w:space="0" w:color="auto"/>
        <w:left w:val="none" w:sz="0" w:space="0" w:color="auto"/>
        <w:bottom w:val="none" w:sz="0" w:space="0" w:color="auto"/>
        <w:right w:val="none" w:sz="0" w:space="0" w:color="auto"/>
      </w:divBdr>
    </w:div>
    <w:div w:id="153499646">
      <w:bodyDiv w:val="1"/>
      <w:marLeft w:val="0"/>
      <w:marRight w:val="0"/>
      <w:marTop w:val="0"/>
      <w:marBottom w:val="0"/>
      <w:divBdr>
        <w:top w:val="none" w:sz="0" w:space="0" w:color="auto"/>
        <w:left w:val="none" w:sz="0" w:space="0" w:color="auto"/>
        <w:bottom w:val="none" w:sz="0" w:space="0" w:color="auto"/>
        <w:right w:val="none" w:sz="0" w:space="0" w:color="auto"/>
      </w:divBdr>
    </w:div>
    <w:div w:id="211507234">
      <w:bodyDiv w:val="1"/>
      <w:marLeft w:val="0"/>
      <w:marRight w:val="0"/>
      <w:marTop w:val="0"/>
      <w:marBottom w:val="0"/>
      <w:divBdr>
        <w:top w:val="none" w:sz="0" w:space="0" w:color="auto"/>
        <w:left w:val="none" w:sz="0" w:space="0" w:color="auto"/>
        <w:bottom w:val="none" w:sz="0" w:space="0" w:color="auto"/>
        <w:right w:val="none" w:sz="0" w:space="0" w:color="auto"/>
      </w:divBdr>
    </w:div>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 w:id="712920085">
      <w:bodyDiv w:val="1"/>
      <w:marLeft w:val="0"/>
      <w:marRight w:val="0"/>
      <w:marTop w:val="0"/>
      <w:marBottom w:val="0"/>
      <w:divBdr>
        <w:top w:val="none" w:sz="0" w:space="0" w:color="auto"/>
        <w:left w:val="none" w:sz="0" w:space="0" w:color="auto"/>
        <w:bottom w:val="none" w:sz="0" w:space="0" w:color="auto"/>
        <w:right w:val="none" w:sz="0" w:space="0" w:color="auto"/>
      </w:divBdr>
    </w:div>
    <w:div w:id="758410103">
      <w:bodyDiv w:val="1"/>
      <w:marLeft w:val="0"/>
      <w:marRight w:val="0"/>
      <w:marTop w:val="0"/>
      <w:marBottom w:val="0"/>
      <w:divBdr>
        <w:top w:val="none" w:sz="0" w:space="0" w:color="auto"/>
        <w:left w:val="none" w:sz="0" w:space="0" w:color="auto"/>
        <w:bottom w:val="none" w:sz="0" w:space="0" w:color="auto"/>
        <w:right w:val="none" w:sz="0" w:space="0" w:color="auto"/>
      </w:divBdr>
    </w:div>
    <w:div w:id="1447431525">
      <w:bodyDiv w:val="1"/>
      <w:marLeft w:val="0"/>
      <w:marRight w:val="0"/>
      <w:marTop w:val="0"/>
      <w:marBottom w:val="0"/>
      <w:divBdr>
        <w:top w:val="none" w:sz="0" w:space="0" w:color="auto"/>
        <w:left w:val="none" w:sz="0" w:space="0" w:color="auto"/>
        <w:bottom w:val="none" w:sz="0" w:space="0" w:color="auto"/>
        <w:right w:val="none" w:sz="0" w:space="0" w:color="auto"/>
      </w:divBdr>
    </w:div>
    <w:div w:id="206012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291CCE"/>
    <w:rsid w:val="00392FDF"/>
    <w:rsid w:val="003C53CE"/>
    <w:rsid w:val="00473FD3"/>
    <w:rsid w:val="004746F6"/>
    <w:rsid w:val="005B602C"/>
    <w:rsid w:val="006D1DE6"/>
    <w:rsid w:val="00AB6750"/>
    <w:rsid w:val="00AD2A64"/>
    <w:rsid w:val="00BC4A6F"/>
    <w:rsid w:val="00BF5544"/>
    <w:rsid w:val="00D76017"/>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E0BCD-D6AC-454B-BCE8-61EFC15F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2225</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USUARIO</cp:lastModifiedBy>
  <cp:revision>2</cp:revision>
  <dcterms:created xsi:type="dcterms:W3CDTF">2021-09-21T18:41:00Z</dcterms:created>
  <dcterms:modified xsi:type="dcterms:W3CDTF">2021-09-21T18:41:00Z</dcterms:modified>
</cp:coreProperties>
</file>