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198B707C" w:rsidR="00C22023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61035E">
        <w:rPr>
          <w:sz w:val="24"/>
          <w:szCs w:val="24"/>
        </w:rPr>
        <w:t xml:space="preserve">jose maría Nariño Morelos </w:t>
      </w:r>
      <w:r w:rsidR="0061035E" w:rsidRPr="00CE7FF7">
        <w:rPr>
          <w:sz w:val="24"/>
          <w:szCs w:val="24"/>
        </w:rPr>
        <w:t>mayor</w:t>
      </w:r>
      <w:r w:rsidRPr="00CE7FF7">
        <w:rPr>
          <w:sz w:val="24"/>
          <w:szCs w:val="24"/>
        </w:rPr>
        <w:t xml:space="preserve"> de edad, identificado con </w:t>
      </w:r>
      <w:r w:rsidR="00C22023">
        <w:rPr>
          <w:sz w:val="24"/>
          <w:szCs w:val="24"/>
        </w:rPr>
        <w:t xml:space="preserve"> </w:t>
      </w:r>
    </w:p>
    <w:p w14:paraId="2198C295" w14:textId="539629D0" w:rsidR="00CE7FF7" w:rsidRPr="00CE7FF7" w:rsidRDefault="0061035E" w:rsidP="00C2202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C.C. </w:t>
      </w:r>
      <w:r w:rsidR="00246284">
        <w:rPr>
          <w:sz w:val="24"/>
          <w:szCs w:val="24"/>
        </w:rPr>
        <w:t>x</w:t>
      </w:r>
      <w:r w:rsidR="00246284" w:rsidRPr="00CE7FF7">
        <w:rPr>
          <w:sz w:val="24"/>
          <w:szCs w:val="24"/>
        </w:rPr>
        <w:t xml:space="preserve"> </w:t>
      </w:r>
      <w:r w:rsidR="00246284">
        <w:rPr>
          <w:sz w:val="24"/>
          <w:szCs w:val="24"/>
        </w:rPr>
        <w:t>C.E.</w:t>
      </w:r>
      <w:r>
        <w:rPr>
          <w:sz w:val="24"/>
          <w:szCs w:val="24"/>
        </w:rPr>
        <w:t xml:space="preserve"> ___ PASAPORTE__ No. 73196393 de Cartagena </w:t>
      </w:r>
    </w:p>
    <w:p w14:paraId="05CC64BF" w14:textId="77777777" w:rsidR="001A6AA1" w:rsidRPr="001A6AA1" w:rsidRDefault="00C22023" w:rsidP="0099054E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000000"/>
          <w:lang w:val="es-ES_tradnl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 xml:space="preserve">n mi calidad de </w:t>
      </w:r>
      <w:r w:rsidR="0061035E">
        <w:rPr>
          <w:sz w:val="24"/>
          <w:szCs w:val="24"/>
        </w:rPr>
        <w:t>representante del grupo raza negra que</w:t>
      </w:r>
      <w:r w:rsidR="00230B34">
        <w:rPr>
          <w:sz w:val="24"/>
          <w:szCs w:val="24"/>
        </w:rPr>
        <w:t xml:space="preserve"> </w:t>
      </w:r>
      <w:r w:rsidR="00230B34" w:rsidRPr="00230B34">
        <w:rPr>
          <w:sz w:val="24"/>
          <w:szCs w:val="24"/>
        </w:rPr>
        <w:t>participa</w:t>
      </w:r>
      <w:r w:rsidR="00230B34">
        <w:rPr>
          <w:sz w:val="24"/>
          <w:szCs w:val="24"/>
        </w:rPr>
        <w:t xml:space="preserve"> </w:t>
      </w:r>
      <w:r w:rsidR="00230B34" w:rsidRPr="00230B34">
        <w:rPr>
          <w:sz w:val="24"/>
          <w:szCs w:val="24"/>
        </w:rPr>
        <w:t xml:space="preserve">en la </w:t>
      </w:r>
      <w:r w:rsidR="0099054E">
        <w:rPr>
          <w:sz w:val="24"/>
          <w:szCs w:val="24"/>
        </w:rPr>
        <w:t xml:space="preserve">categoría grupo folclórico </w:t>
      </w:r>
      <w:r w:rsidR="00230B34" w:rsidRPr="0099054E">
        <w:rPr>
          <w:sz w:val="24"/>
          <w:szCs w:val="24"/>
        </w:rPr>
        <w:t xml:space="preserve">de </w:t>
      </w:r>
      <w:r w:rsidR="0099054E" w:rsidRPr="0099054E">
        <w:rPr>
          <w:sz w:val="24"/>
          <w:szCs w:val="24"/>
        </w:rPr>
        <w:t xml:space="preserve">la modalidad </w:t>
      </w:r>
      <w:r w:rsidR="0099054E">
        <w:rPr>
          <w:sz w:val="24"/>
          <w:szCs w:val="24"/>
        </w:rPr>
        <w:t xml:space="preserve">experimental </w:t>
      </w:r>
      <w:r w:rsidR="0099054E" w:rsidRPr="0099054E">
        <w:rPr>
          <w:sz w:val="24"/>
          <w:szCs w:val="24"/>
        </w:rPr>
        <w:t>que</w:t>
      </w:r>
      <w:r w:rsidR="00ED1CFC" w:rsidRPr="0099054E">
        <w:rPr>
          <w:sz w:val="24"/>
          <w:szCs w:val="24"/>
        </w:rPr>
        <w:t xml:space="preserve"> se encuentra conformado por </w:t>
      </w:r>
    </w:p>
    <w:p w14:paraId="1E20A577" w14:textId="5AD6BC99" w:rsidR="00ED1CFC" w:rsidRPr="001A6AA1" w:rsidRDefault="00ED1CFC" w:rsidP="001A6AA1">
      <w:pPr>
        <w:pStyle w:val="Prrafodelista"/>
        <w:spacing w:after="0" w:line="240" w:lineRule="auto"/>
        <w:rPr>
          <w:rFonts w:ascii="Arial" w:hAnsi="Arial" w:cs="Arial"/>
          <w:b/>
          <w:bCs/>
          <w:color w:val="000000"/>
          <w:lang w:val="es-ES_tradnl"/>
        </w:rPr>
      </w:pPr>
      <w:r w:rsidRPr="001A6AA1">
        <w:rPr>
          <w:sz w:val="24"/>
          <w:szCs w:val="24"/>
        </w:rPr>
        <w:t>las personas que relaciono y firman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57"/>
        <w:gridCol w:w="1441"/>
        <w:gridCol w:w="1572"/>
        <w:gridCol w:w="2858"/>
      </w:tblGrid>
      <w:tr w:rsidR="00ED1CFC" w:rsidRPr="00230B34" w14:paraId="6E95D3B7" w14:textId="77777777" w:rsidTr="00ED1CFC">
        <w:trPr>
          <w:jc w:val="center"/>
        </w:trPr>
        <w:tc>
          <w:tcPr>
            <w:tcW w:w="2957" w:type="dxa"/>
            <w:vAlign w:val="center"/>
          </w:tcPr>
          <w:p w14:paraId="65787821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1441" w:type="dxa"/>
            <w:vAlign w:val="center"/>
          </w:tcPr>
          <w:p w14:paraId="59A58924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572" w:type="dxa"/>
            <w:vAlign w:val="center"/>
          </w:tcPr>
          <w:p w14:paraId="3E8B0D49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 Identificación</w:t>
            </w:r>
          </w:p>
        </w:tc>
        <w:tc>
          <w:tcPr>
            <w:tcW w:w="2858" w:type="dxa"/>
            <w:vAlign w:val="center"/>
          </w:tcPr>
          <w:p w14:paraId="77896FE0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Firma</w:t>
            </w:r>
          </w:p>
        </w:tc>
      </w:tr>
      <w:tr w:rsidR="00ED1CFC" w14:paraId="31427303" w14:textId="77777777" w:rsidTr="00ED1CFC">
        <w:trPr>
          <w:trHeight w:val="435"/>
          <w:jc w:val="center"/>
        </w:trPr>
        <w:tc>
          <w:tcPr>
            <w:tcW w:w="2957" w:type="dxa"/>
          </w:tcPr>
          <w:p w14:paraId="04E810B1" w14:textId="53D7B19C" w:rsidR="00ED1CFC" w:rsidRDefault="0024628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Kevin Mendoza Zabala  </w:t>
            </w:r>
          </w:p>
        </w:tc>
        <w:tc>
          <w:tcPr>
            <w:tcW w:w="1441" w:type="dxa"/>
          </w:tcPr>
          <w:p w14:paraId="55D4F77E" w14:textId="2C208489" w:rsidR="00ED1CFC" w:rsidRDefault="00246284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BC4602">
              <w:rPr>
                <w:sz w:val="24"/>
                <w:szCs w:val="24"/>
              </w:rPr>
              <w:t>c</w:t>
            </w:r>
            <w:proofErr w:type="spellEnd"/>
          </w:p>
        </w:tc>
        <w:tc>
          <w:tcPr>
            <w:tcW w:w="1572" w:type="dxa"/>
          </w:tcPr>
          <w:p w14:paraId="66278885" w14:textId="40662EFC" w:rsidR="00ED1CFC" w:rsidRDefault="0024628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1047406612</w:t>
            </w:r>
          </w:p>
        </w:tc>
        <w:tc>
          <w:tcPr>
            <w:tcW w:w="2858" w:type="dxa"/>
          </w:tcPr>
          <w:p w14:paraId="15AD37CD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6FECABD9" w14:textId="77777777" w:rsidTr="00ED1CFC">
        <w:trPr>
          <w:trHeight w:val="426"/>
          <w:jc w:val="center"/>
        </w:trPr>
        <w:tc>
          <w:tcPr>
            <w:tcW w:w="2957" w:type="dxa"/>
          </w:tcPr>
          <w:p w14:paraId="5D431520" w14:textId="14B23C2B" w:rsidR="00ED1CFC" w:rsidRDefault="0024628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yonil buen día </w:t>
            </w:r>
            <w:r w:rsidR="00BC46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</w:tcPr>
          <w:p w14:paraId="718E6110" w14:textId="77385D5C" w:rsidR="00ED1CFC" w:rsidRDefault="00BC4602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7E2E86FD" w14:textId="75B50CC4" w:rsidR="00ED1CFC" w:rsidRDefault="0024628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73201119</w:t>
            </w:r>
          </w:p>
        </w:tc>
        <w:tc>
          <w:tcPr>
            <w:tcW w:w="2858" w:type="dxa"/>
          </w:tcPr>
          <w:p w14:paraId="59FD9291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58ABEA4B" w14:textId="77777777" w:rsidTr="00ED1CFC">
        <w:trPr>
          <w:trHeight w:val="426"/>
          <w:jc w:val="center"/>
        </w:trPr>
        <w:tc>
          <w:tcPr>
            <w:tcW w:w="2957" w:type="dxa"/>
          </w:tcPr>
          <w:p w14:paraId="6589A89A" w14:textId="7BE25BBE" w:rsidR="00ED1CFC" w:rsidRDefault="0024628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Ruiz vega</w:t>
            </w:r>
            <w:r w:rsidR="00BC460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</w:tcPr>
          <w:p w14:paraId="6D16170D" w14:textId="04E580D0" w:rsidR="00ED1CFC" w:rsidRDefault="00BC4602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037F3846" w14:textId="58B71F84" w:rsidR="00ED1CFC" w:rsidRDefault="0024628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947854</w:t>
            </w:r>
          </w:p>
        </w:tc>
        <w:tc>
          <w:tcPr>
            <w:tcW w:w="2858" w:type="dxa"/>
          </w:tcPr>
          <w:p w14:paraId="429E944B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1164FE62" w14:textId="77777777" w:rsidTr="00ED1CFC">
        <w:trPr>
          <w:trHeight w:val="426"/>
          <w:jc w:val="center"/>
        </w:trPr>
        <w:tc>
          <w:tcPr>
            <w:tcW w:w="2957" w:type="dxa"/>
          </w:tcPr>
          <w:p w14:paraId="56483269" w14:textId="3CFDE867" w:rsidR="00ED1CFC" w:rsidRDefault="003C50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Gregoris  Martínez morales </w:t>
            </w:r>
          </w:p>
        </w:tc>
        <w:tc>
          <w:tcPr>
            <w:tcW w:w="1441" w:type="dxa"/>
          </w:tcPr>
          <w:p w14:paraId="2AC2C6F4" w14:textId="43D57F4C" w:rsidR="00ED1CFC" w:rsidRDefault="00BC4602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572" w:type="dxa"/>
          </w:tcPr>
          <w:p w14:paraId="0D574C32" w14:textId="56D2902C" w:rsidR="00ED1CFC" w:rsidRDefault="003C50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1047452</w:t>
            </w:r>
            <w:r w:rsidR="003C3A92">
              <w:rPr>
                <w:sz w:val="24"/>
                <w:szCs w:val="24"/>
              </w:rPr>
              <w:t>174</w:t>
            </w:r>
          </w:p>
        </w:tc>
        <w:tc>
          <w:tcPr>
            <w:tcW w:w="2858" w:type="dxa"/>
          </w:tcPr>
          <w:p w14:paraId="6912CD90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40DD9D1B" w14:textId="77777777" w:rsidTr="00BC4602">
        <w:trPr>
          <w:trHeight w:val="4098"/>
          <w:jc w:val="center"/>
        </w:trPr>
        <w:tc>
          <w:tcPr>
            <w:tcW w:w="2957" w:type="dxa"/>
          </w:tcPr>
          <w:p w14:paraId="5119DF20" w14:textId="0EC3EBF3" w:rsidR="00ED1CFC" w:rsidRDefault="003C50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 Gabriel Martínez castro </w:t>
            </w:r>
            <w:r w:rsidR="00BC4602">
              <w:rPr>
                <w:sz w:val="24"/>
                <w:szCs w:val="24"/>
              </w:rPr>
              <w:t xml:space="preserve">  </w:t>
            </w:r>
          </w:p>
          <w:p w14:paraId="61EF10B6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6D5FFC44" w14:textId="27D999D4" w:rsidR="00BC4602" w:rsidRDefault="003C50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Yeni pinto busto</w:t>
            </w:r>
            <w:r w:rsidR="00BC4602">
              <w:rPr>
                <w:sz w:val="24"/>
                <w:szCs w:val="24"/>
              </w:rPr>
              <w:t xml:space="preserve"> </w:t>
            </w:r>
          </w:p>
          <w:p w14:paraId="4451F41A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47068485" w14:textId="2B6106E3" w:rsidR="003C5014" w:rsidRDefault="000B6D99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Daira marcela</w:t>
            </w:r>
            <w:r w:rsidR="003C5014">
              <w:rPr>
                <w:sz w:val="24"/>
                <w:szCs w:val="24"/>
              </w:rPr>
              <w:t xml:space="preserve"> Mendoza Palencia </w:t>
            </w:r>
          </w:p>
          <w:p w14:paraId="1EB0316F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67FDD675" w14:textId="170E67C8" w:rsidR="00557F2E" w:rsidRDefault="003C5014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Dayana</w:t>
            </w:r>
            <w:r w:rsidR="000B6D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Camila arroyo ramos</w:t>
            </w:r>
          </w:p>
          <w:p w14:paraId="0E140032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1A138BEF" w14:textId="30583670" w:rsidR="003C5014" w:rsidRDefault="000B6D99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Eduardo</w:t>
            </w:r>
            <w:r w:rsidR="003C5014">
              <w:rPr>
                <w:sz w:val="24"/>
                <w:szCs w:val="24"/>
              </w:rPr>
              <w:t xml:space="preserve"> mendez acuña </w:t>
            </w:r>
          </w:p>
          <w:p w14:paraId="432D29F9" w14:textId="36B013A5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1BEE60C8" w14:textId="6C79A0A0" w:rsidR="000B6D99" w:rsidRDefault="000B6D99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Nelys milena rincón Teherán</w:t>
            </w:r>
          </w:p>
          <w:p w14:paraId="11140187" w14:textId="478B64FF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085C884B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María Eugenia moreno serrano</w:t>
            </w:r>
          </w:p>
          <w:p w14:paraId="5B04F1CE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54A3FCEA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Navonazar cantillo Flórez</w:t>
            </w:r>
          </w:p>
          <w:p w14:paraId="213DFE98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5914B0C8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Dawin miguel Lugo Domínguez</w:t>
            </w:r>
          </w:p>
          <w:p w14:paraId="5EE272F5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2B35EC2A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Edison Samir Berrio Puello</w:t>
            </w:r>
          </w:p>
          <w:p w14:paraId="14DF5E41" w14:textId="77777777" w:rsidR="000B6D99" w:rsidRDefault="000B6D99" w:rsidP="00FF4833">
            <w:pPr>
              <w:jc w:val="both"/>
              <w:rPr>
                <w:sz w:val="24"/>
                <w:szCs w:val="24"/>
              </w:rPr>
            </w:pPr>
          </w:p>
          <w:p w14:paraId="53694C51" w14:textId="77777777" w:rsidR="002D300D" w:rsidRDefault="002D300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Ariel jose vega pinto </w:t>
            </w:r>
          </w:p>
          <w:p w14:paraId="1902C60C" w14:textId="77777777" w:rsidR="002D300D" w:rsidRDefault="002D300D" w:rsidP="00FF4833">
            <w:pPr>
              <w:jc w:val="both"/>
              <w:rPr>
                <w:sz w:val="24"/>
                <w:szCs w:val="24"/>
              </w:rPr>
            </w:pPr>
          </w:p>
          <w:p w14:paraId="5C939DA2" w14:textId="77777777" w:rsidR="002D300D" w:rsidRDefault="002D300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Brayan jose Narváez estrada</w:t>
            </w:r>
          </w:p>
          <w:p w14:paraId="47924437" w14:textId="77777777" w:rsidR="002D300D" w:rsidRDefault="002D300D" w:rsidP="00FF4833">
            <w:pPr>
              <w:jc w:val="both"/>
              <w:rPr>
                <w:sz w:val="24"/>
                <w:szCs w:val="24"/>
              </w:rPr>
            </w:pPr>
          </w:p>
          <w:p w14:paraId="4C31A13F" w14:textId="77777777" w:rsidR="002D300D" w:rsidRDefault="002D300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Karen Astrid de Ávila julio  </w:t>
            </w:r>
          </w:p>
          <w:p w14:paraId="572EBAF3" w14:textId="77777777" w:rsidR="002D300D" w:rsidRDefault="002D300D" w:rsidP="00FF4833">
            <w:pPr>
              <w:jc w:val="both"/>
              <w:rPr>
                <w:sz w:val="24"/>
                <w:szCs w:val="24"/>
              </w:rPr>
            </w:pPr>
          </w:p>
          <w:p w14:paraId="49AE5304" w14:textId="2A3ADB5A" w:rsidR="000B6D99" w:rsidRDefault="002D300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Rubén Darío otero pitalua  </w:t>
            </w:r>
            <w:r w:rsidR="000B6D99">
              <w:rPr>
                <w:sz w:val="24"/>
                <w:szCs w:val="24"/>
              </w:rPr>
              <w:t xml:space="preserve">  </w:t>
            </w:r>
          </w:p>
          <w:p w14:paraId="6F6EDAD2" w14:textId="0ACDA1CE" w:rsidR="003C5014" w:rsidRDefault="003C5014" w:rsidP="00FF4833">
            <w:pPr>
              <w:jc w:val="both"/>
              <w:rPr>
                <w:sz w:val="24"/>
                <w:szCs w:val="24"/>
              </w:rPr>
            </w:pPr>
          </w:p>
          <w:p w14:paraId="0DC50487" w14:textId="77777777" w:rsidR="003C5014" w:rsidRDefault="003C5014" w:rsidP="00FF4833">
            <w:pPr>
              <w:jc w:val="both"/>
              <w:rPr>
                <w:sz w:val="24"/>
                <w:szCs w:val="24"/>
              </w:rPr>
            </w:pPr>
          </w:p>
          <w:p w14:paraId="2FF79643" w14:textId="77777777" w:rsidR="00557F2E" w:rsidRDefault="00557F2E" w:rsidP="00FF4833">
            <w:pPr>
              <w:jc w:val="both"/>
              <w:rPr>
                <w:sz w:val="24"/>
                <w:szCs w:val="24"/>
              </w:rPr>
            </w:pPr>
          </w:p>
          <w:p w14:paraId="32B32F2A" w14:textId="77777777" w:rsidR="00557F2E" w:rsidRDefault="00557F2E" w:rsidP="00FF4833">
            <w:pPr>
              <w:jc w:val="both"/>
              <w:rPr>
                <w:sz w:val="24"/>
                <w:szCs w:val="24"/>
              </w:rPr>
            </w:pPr>
          </w:p>
          <w:p w14:paraId="6A7FACBF" w14:textId="484C5059" w:rsidR="00557F2E" w:rsidRDefault="00557F2E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</w:tcPr>
          <w:p w14:paraId="357901D2" w14:textId="1B8FBF45" w:rsidR="00ED1CFC" w:rsidRDefault="003C3A92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BC4602">
              <w:rPr>
                <w:sz w:val="24"/>
                <w:szCs w:val="24"/>
              </w:rPr>
              <w:t>c</w:t>
            </w:r>
            <w:proofErr w:type="spellEnd"/>
          </w:p>
          <w:p w14:paraId="26FE0F94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23C10068" w14:textId="3B178878" w:rsidR="003C3A92" w:rsidRDefault="003C3A92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4796C890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437D65CF" w14:textId="0CE2F455" w:rsidR="003C3A92" w:rsidRDefault="003C3A92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79C41E77" w14:textId="73D1C745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51D68EA3" w14:textId="2F2AE4B3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1B946692" w14:textId="1FEA87B7" w:rsidR="003C3A92" w:rsidRDefault="003C3A92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28A38B6D" w14:textId="0365299D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5AFA0D01" w14:textId="45D1B635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1DE5F182" w14:textId="155194CB" w:rsidR="003C3A92" w:rsidRDefault="003C3A92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2BC43637" w14:textId="75C5E910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448B094B" w14:textId="24F04D1A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31538F7A" w14:textId="3274C05C" w:rsidR="003C3A92" w:rsidRDefault="003C3A92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44045C11" w14:textId="764CDF6D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7E243DF9" w14:textId="4F6A7084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416B69EB" w14:textId="5453A6CE" w:rsidR="007E0519" w:rsidRDefault="007E0519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3409A73F" w14:textId="28330960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48FB67DD" w14:textId="6FCC67C4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327797CC" w14:textId="64947B61" w:rsidR="007E0519" w:rsidRDefault="007E0519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6DDAA2F5" w14:textId="2F4E2A0E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36B376E0" w14:textId="66E0F301" w:rsidR="007E0519" w:rsidRDefault="007E0519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3678424F" w14:textId="5ED751C4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0568B555" w14:textId="1D012B4A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50E66C35" w14:textId="19CE981A" w:rsidR="007E0519" w:rsidRDefault="007E0519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56344ED4" w14:textId="25ADE108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65660BCD" w14:textId="7A7DC007" w:rsidR="007E0519" w:rsidRDefault="007E0519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74B34760" w14:textId="453CB48B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3C7641D6" w14:textId="1BEC558D" w:rsidR="007E0519" w:rsidRDefault="007E0519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5EDD7716" w14:textId="549AD2C5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5294B385" w14:textId="52AD349E" w:rsidR="007E0519" w:rsidRDefault="007E0519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7BAD076B" w14:textId="59C86491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77C70057" w14:textId="5B85BCA3" w:rsidR="007E0519" w:rsidRDefault="007E0519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</w:t>
            </w:r>
            <w:proofErr w:type="spellEnd"/>
          </w:p>
          <w:p w14:paraId="5F90C5CD" w14:textId="77777777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78868A79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3F130F9A" w14:textId="3CAC9282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14:paraId="021A79CA" w14:textId="77777777" w:rsidR="00ED1CFC" w:rsidRDefault="003C3A92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73206099</w:t>
            </w:r>
          </w:p>
          <w:p w14:paraId="556FAECF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6591BB0D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1103216569</w:t>
            </w:r>
          </w:p>
          <w:p w14:paraId="00F14AB3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065F8E36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1047470655</w:t>
            </w:r>
          </w:p>
          <w:p w14:paraId="07601E9A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67722EDB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51637B25" w14:textId="44434501" w:rsidR="003C3A92" w:rsidRDefault="003C3A92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10011968095</w:t>
            </w:r>
          </w:p>
          <w:p w14:paraId="63BB007E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3D777D23" w14:textId="77777777" w:rsidR="003C3A92" w:rsidRDefault="003C3A92" w:rsidP="00FF4833">
            <w:pPr>
              <w:jc w:val="both"/>
              <w:rPr>
                <w:sz w:val="24"/>
                <w:szCs w:val="24"/>
              </w:rPr>
            </w:pPr>
          </w:p>
          <w:p w14:paraId="343BE80E" w14:textId="49044341" w:rsidR="003C3A92" w:rsidRDefault="003C3A92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7E0519">
              <w:rPr>
                <w:sz w:val="24"/>
                <w:szCs w:val="24"/>
              </w:rPr>
              <w:t>4188483</w:t>
            </w:r>
          </w:p>
          <w:p w14:paraId="4394E90F" w14:textId="42BDB320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028DA1D4" w14:textId="0E85F545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441F14D6" w14:textId="0865AB6C" w:rsidR="007E0519" w:rsidRDefault="007E0519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1007973737</w:t>
            </w:r>
          </w:p>
          <w:p w14:paraId="3F6DFA5E" w14:textId="792AC176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784CB97C" w14:textId="77777777" w:rsidR="007E0519" w:rsidRDefault="007E0519" w:rsidP="00FF4833">
            <w:pPr>
              <w:jc w:val="both"/>
              <w:rPr>
                <w:sz w:val="24"/>
                <w:szCs w:val="24"/>
              </w:rPr>
            </w:pPr>
          </w:p>
          <w:p w14:paraId="62C51491" w14:textId="77777777" w:rsidR="003C3A92" w:rsidRDefault="0085141E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1128060324</w:t>
            </w:r>
          </w:p>
          <w:p w14:paraId="160B795F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034ADE63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2AF73576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1047410691</w:t>
            </w:r>
          </w:p>
          <w:p w14:paraId="463E9B36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256B271E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1002193037</w:t>
            </w:r>
          </w:p>
          <w:p w14:paraId="144876D3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06AA5906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4FE24228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1143339030</w:t>
            </w:r>
          </w:p>
          <w:p w14:paraId="4060214B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4CFE5749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1047468452</w:t>
            </w:r>
          </w:p>
          <w:p w14:paraId="1C88D907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78A8F9DC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1047492840</w:t>
            </w:r>
          </w:p>
          <w:p w14:paraId="0E85D3DD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6274D504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1043637841</w:t>
            </w:r>
          </w:p>
          <w:p w14:paraId="6C9AFE48" w14:textId="77777777" w:rsidR="0085141E" w:rsidRDefault="0085141E" w:rsidP="00FF4833">
            <w:pPr>
              <w:jc w:val="both"/>
              <w:rPr>
                <w:sz w:val="24"/>
                <w:szCs w:val="24"/>
              </w:rPr>
            </w:pPr>
          </w:p>
          <w:p w14:paraId="594A5638" w14:textId="51F352CC" w:rsidR="0085141E" w:rsidRDefault="0085141E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10019</w:t>
            </w:r>
            <w:r w:rsidR="00CB5701">
              <w:rPr>
                <w:sz w:val="24"/>
                <w:szCs w:val="24"/>
              </w:rPr>
              <w:t>02285</w:t>
            </w:r>
          </w:p>
        </w:tc>
        <w:tc>
          <w:tcPr>
            <w:tcW w:w="2858" w:type="dxa"/>
          </w:tcPr>
          <w:p w14:paraId="13DA82EE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</w:tbl>
    <w:p w14:paraId="2FF9F2CA" w14:textId="42108B37" w:rsidR="00ED1CFC" w:rsidRPr="00C50087" w:rsidRDefault="00C50087" w:rsidP="00CE7FF7">
      <w:pPr>
        <w:jc w:val="both"/>
        <w:rPr>
          <w:sz w:val="20"/>
          <w:szCs w:val="20"/>
        </w:rPr>
      </w:pPr>
      <w:r w:rsidRPr="00C50087">
        <w:rPr>
          <w:sz w:val="20"/>
          <w:szCs w:val="20"/>
        </w:rPr>
        <w:lastRenderedPageBreak/>
        <w:t xml:space="preserve">* Adicione tantas filas sean necesarias para </w:t>
      </w:r>
      <w:r w:rsidR="008324F3">
        <w:rPr>
          <w:sz w:val="20"/>
          <w:szCs w:val="20"/>
        </w:rPr>
        <w:t>incluir a todos los integrantes del grupo</w:t>
      </w:r>
    </w:p>
    <w:p w14:paraId="7C6D8CC4" w14:textId="0E433ABB" w:rsidR="00CE7FF7" w:rsidRPr="00CE7FF7" w:rsidRDefault="008324F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Entendemos que nuestras </w:t>
      </w:r>
      <w:r w:rsidRPr="00CE7FF7">
        <w:rPr>
          <w:sz w:val="24"/>
          <w:szCs w:val="24"/>
        </w:rPr>
        <w:t>imágen</w:t>
      </w:r>
      <w:r>
        <w:rPr>
          <w:sz w:val="24"/>
          <w:szCs w:val="24"/>
        </w:rPr>
        <w:t>es</w:t>
      </w:r>
      <w:r w:rsidR="00CE7FF7" w:rsidRPr="00CE7FF7">
        <w:rPr>
          <w:sz w:val="24"/>
          <w:szCs w:val="24"/>
        </w:rPr>
        <w:t xml:space="preserve"> será</w:t>
      </w:r>
      <w:r>
        <w:rPr>
          <w:sz w:val="24"/>
          <w:szCs w:val="24"/>
        </w:rPr>
        <w:t>n</w:t>
      </w:r>
      <w:r w:rsidR="00CE7FF7" w:rsidRPr="00CE7FF7">
        <w:rPr>
          <w:sz w:val="24"/>
          <w:szCs w:val="24"/>
        </w:rPr>
        <w:t xml:space="preserve"> fijada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en fotografía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o </w:t>
      </w:r>
      <w:r w:rsidR="00C22023"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 xml:space="preserve">que utilizará y publicará el IPCC, </w:t>
      </w:r>
      <w:r>
        <w:rPr>
          <w:sz w:val="24"/>
          <w:szCs w:val="24"/>
        </w:rPr>
        <w:t xml:space="preserve">por tanto, </w:t>
      </w:r>
      <w:r w:rsidR="00CE7FF7" w:rsidRPr="00CE7FF7">
        <w:rPr>
          <w:sz w:val="24"/>
          <w:szCs w:val="24"/>
        </w:rPr>
        <w:t>suscrib</w:t>
      </w:r>
      <w:r>
        <w:rPr>
          <w:sz w:val="24"/>
          <w:szCs w:val="24"/>
        </w:rPr>
        <w:t>imos</w:t>
      </w:r>
      <w:r w:rsidR="00CE7FF7" w:rsidRPr="00CE7FF7">
        <w:rPr>
          <w:sz w:val="24"/>
          <w:szCs w:val="24"/>
        </w:rPr>
        <w:t xml:space="preserve">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25F8245C" w14:textId="331B3850" w:rsidR="00ED1CFC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>: mediante el presente documento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>: por medio del presente escrito,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</w:t>
      </w:r>
      <w:bookmarkStart w:id="0" w:name="_GoBack"/>
      <w:bookmarkEnd w:id="0"/>
      <w:r w:rsidR="00A80A4C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0AEE25EC" w:rsidR="00C22023" w:rsidRDefault="00122FD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BC4602">
        <w:rPr>
          <w:sz w:val="24"/>
          <w:szCs w:val="24"/>
        </w:rPr>
        <w:t xml:space="preserve"> 4 de septiembre </w:t>
      </w:r>
      <w:r w:rsidR="00CE7FF7" w:rsidRPr="00CE7FF7">
        <w:rPr>
          <w:sz w:val="24"/>
          <w:szCs w:val="24"/>
        </w:rPr>
        <w:t>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2F7B2D6F" w:rsidR="00C22023" w:rsidRDefault="00C22023" w:rsidP="00CE7FF7">
      <w:pPr>
        <w:jc w:val="both"/>
        <w:rPr>
          <w:sz w:val="24"/>
          <w:szCs w:val="24"/>
        </w:rPr>
      </w:pPr>
    </w:p>
    <w:p w14:paraId="17A43F1D" w14:textId="7A3B2599" w:rsidR="00CE7FF7" w:rsidRPr="00CE7FF7" w:rsidRDefault="006D39B6" w:rsidP="00CE7FF7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0" wp14:anchorId="7C647592" wp14:editId="147E4DDF">
            <wp:simplePos x="0" y="0"/>
            <wp:positionH relativeFrom="page">
              <wp:posOffset>956310</wp:posOffset>
            </wp:positionH>
            <wp:positionV relativeFrom="margin">
              <wp:posOffset>8570595</wp:posOffset>
            </wp:positionV>
            <wp:extent cx="2324100" cy="1019175"/>
            <wp:effectExtent l="0" t="0" r="0" b="9525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606C4" w14:textId="1D8E6165" w:rsidR="00CE7FF7" w:rsidRPr="00CE7FF7" w:rsidRDefault="00BC4602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Jose maría Nariño Morelos </w:t>
      </w:r>
    </w:p>
    <w:p w14:paraId="6D3D10D9" w14:textId="2F1325FF" w:rsidR="00EF380E" w:rsidRPr="00CE7FF7" w:rsidRDefault="00BC4602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73196393 Cartagena </w:t>
      </w:r>
    </w:p>
    <w:sectPr w:rsidR="00EF380E" w:rsidRPr="00CE7FF7" w:rsidSect="008F671A">
      <w:headerReference w:type="default" r:id="rId8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8E115" w14:textId="77777777" w:rsidR="00FA319B" w:rsidRDefault="00FA319B" w:rsidP="008F671A">
      <w:pPr>
        <w:spacing w:after="0" w:line="240" w:lineRule="auto"/>
      </w:pPr>
      <w:r>
        <w:separator/>
      </w:r>
    </w:p>
  </w:endnote>
  <w:endnote w:type="continuationSeparator" w:id="0">
    <w:p w14:paraId="68AF690B" w14:textId="77777777" w:rsidR="00FA319B" w:rsidRDefault="00FA319B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9717C" w14:textId="77777777" w:rsidR="00FA319B" w:rsidRDefault="00FA319B" w:rsidP="008F671A">
      <w:pPr>
        <w:spacing w:after="0" w:line="240" w:lineRule="auto"/>
      </w:pPr>
      <w:r>
        <w:separator/>
      </w:r>
    </w:p>
  </w:footnote>
  <w:footnote w:type="continuationSeparator" w:id="0">
    <w:p w14:paraId="014459A1" w14:textId="77777777" w:rsidR="00FA319B" w:rsidRDefault="00FA319B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7063E"/>
    <w:multiLevelType w:val="hybridMultilevel"/>
    <w:tmpl w:val="480A0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B6D99"/>
    <w:rsid w:val="0011390C"/>
    <w:rsid w:val="00122FDF"/>
    <w:rsid w:val="001A6AA1"/>
    <w:rsid w:val="001A6CBB"/>
    <w:rsid w:val="001C6934"/>
    <w:rsid w:val="00224882"/>
    <w:rsid w:val="00230B34"/>
    <w:rsid w:val="00246284"/>
    <w:rsid w:val="002D300D"/>
    <w:rsid w:val="003248D1"/>
    <w:rsid w:val="00394EA1"/>
    <w:rsid w:val="003A293A"/>
    <w:rsid w:val="003C0058"/>
    <w:rsid w:val="003C3A92"/>
    <w:rsid w:val="003C5014"/>
    <w:rsid w:val="005416BC"/>
    <w:rsid w:val="00557F2E"/>
    <w:rsid w:val="0057389B"/>
    <w:rsid w:val="0061035E"/>
    <w:rsid w:val="006D39B6"/>
    <w:rsid w:val="007E0519"/>
    <w:rsid w:val="007E63E9"/>
    <w:rsid w:val="008222EE"/>
    <w:rsid w:val="008324F3"/>
    <w:rsid w:val="0085141E"/>
    <w:rsid w:val="008F671A"/>
    <w:rsid w:val="00961D2B"/>
    <w:rsid w:val="0099054E"/>
    <w:rsid w:val="00A80A4C"/>
    <w:rsid w:val="00AC7533"/>
    <w:rsid w:val="00B034C3"/>
    <w:rsid w:val="00BC4602"/>
    <w:rsid w:val="00C22023"/>
    <w:rsid w:val="00C50087"/>
    <w:rsid w:val="00CB5701"/>
    <w:rsid w:val="00CE7FF7"/>
    <w:rsid w:val="00D17809"/>
    <w:rsid w:val="00E7364B"/>
    <w:rsid w:val="00ED1CFC"/>
    <w:rsid w:val="00EF380E"/>
    <w:rsid w:val="00F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87"/>
    <w:pPr>
      <w:ind w:left="720"/>
      <w:contextualSpacing/>
    </w:pPr>
  </w:style>
  <w:style w:type="character" w:customStyle="1" w:styleId="fontstyle01">
    <w:name w:val="fontstyle01"/>
    <w:basedOn w:val="Fuentedeprrafopredeter"/>
    <w:rsid w:val="0099054E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 de Windows</cp:lastModifiedBy>
  <cp:revision>21</cp:revision>
  <dcterms:created xsi:type="dcterms:W3CDTF">2021-09-10T19:29:00Z</dcterms:created>
  <dcterms:modified xsi:type="dcterms:W3CDTF">2021-09-27T00:59:00Z</dcterms:modified>
</cp:coreProperties>
</file>