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4F42499"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showingPlcHd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2333E0" w:rsidRPr="003B5C24">
            <w:rPr>
              <w:rStyle w:val="Textodelmarcadordeposicin"/>
              <w:lang w:val="es-MX"/>
            </w:rPr>
            <w:t>Elija un elemento.</w:t>
          </w:r>
        </w:sdtContent>
      </w:sdt>
    </w:p>
    <w:p w14:paraId="652CE04A" w14:textId="43ED669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showingPlcHd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Pr="003B5C24">
            <w:rPr>
              <w:rStyle w:val="Textodelmarcadordeposicin"/>
              <w:lang w:val="es-MX"/>
            </w:rPr>
            <w:t>Elija un elemento.</w:t>
          </w:r>
        </w:sdtContent>
      </w:sdt>
    </w:p>
    <w:p w14:paraId="058472DD" w14:textId="06B9A3B5"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Pr="003B5C24">
            <w:rPr>
              <w:rStyle w:val="Textodelmarcadordeposicin"/>
              <w:lang w:val="es-MX"/>
            </w:rPr>
            <w:t>Elija un elemento.</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9072" w:type="dxa"/>
        <w:tblInd w:w="108" w:type="dxa"/>
        <w:tblLook w:val="04A0" w:firstRow="1" w:lastRow="0" w:firstColumn="1" w:lastColumn="0" w:noHBand="0" w:noVBand="1"/>
      </w:tblPr>
      <w:tblGrid>
        <w:gridCol w:w="9072"/>
      </w:tblGrid>
      <w:tr w:rsidR="00B75347" w:rsidRPr="00DD29CF" w14:paraId="62D01761" w14:textId="77777777" w:rsidTr="00DE3133">
        <w:tc>
          <w:tcPr>
            <w:tcW w:w="9072"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DD29CF" w14:paraId="4512EBBA" w14:textId="77777777" w:rsidTr="00DE3133">
        <w:tc>
          <w:tcPr>
            <w:tcW w:w="9072" w:type="dxa"/>
          </w:tcPr>
          <w:p w14:paraId="10E66E03" w14:textId="77777777" w:rsidR="00DE3133" w:rsidRDefault="00DE3133" w:rsidP="00DE3133">
            <w:pPr>
              <w:pStyle w:val="Prrafodelista"/>
              <w:spacing w:after="0"/>
              <w:ind w:left="0" w:right="57"/>
              <w:jc w:val="both"/>
              <w:rPr>
                <w:rFonts w:ascii="Bookman Old Style" w:hAnsi="Bookman Old Style"/>
                <w:lang w:val="es-CO"/>
              </w:rPr>
            </w:pPr>
            <w:r w:rsidRPr="00DE24FB">
              <w:rPr>
                <w:rFonts w:ascii="Bookman Old Style" w:hAnsi="Bookman Old Style"/>
                <w:lang w:val="es-CO"/>
              </w:rPr>
              <w:t>En su plan de saberes y pensamiento tiene como objetivo dignificar y fortalecer usos y costumbres de la población indígena en condiciones de desplazamiento y vulnerabilidad en el distrito de Cartagena, gobierno tradicional, identidad, amor por la madre tierra, arte, artesanía, y cosmogonía. Único producto de una investigación en donde lo intangible tiene un alto valor y se convierte en un servicio que solo lo tiene la cultura zenú, es un programa con una educación propia que garantiza la supervivencia y pervivencia física, cultural y territorial del pueblo indígena en una sociedad intercultural moderna y globalizada.</w:t>
            </w:r>
          </w:p>
          <w:p w14:paraId="73172BA0" w14:textId="77777777" w:rsidR="00DE3133" w:rsidRDefault="00DE3133" w:rsidP="00DE3133">
            <w:pPr>
              <w:pStyle w:val="Prrafodelista"/>
              <w:spacing w:after="0"/>
              <w:ind w:left="0" w:right="57"/>
              <w:jc w:val="both"/>
              <w:rPr>
                <w:rFonts w:ascii="Bookman Old Style" w:hAnsi="Bookman Old Style"/>
                <w:lang w:val="es-CO"/>
              </w:rPr>
            </w:pPr>
            <w:r w:rsidRPr="00DE24FB">
              <w:rPr>
                <w:rFonts w:ascii="Bookman Old Style" w:hAnsi="Bookman Old Style"/>
                <w:lang w:val="es-CO"/>
              </w:rPr>
              <w:t>Se trata de un proceso dinámico que se viene desarrollando en la comunidad indígena de Bayunka, donde las personas asocian conceptos, dentro de una educación propia</w:t>
            </w:r>
          </w:p>
          <w:p w14:paraId="5AF17E5A" w14:textId="77777777" w:rsidR="00DE3133" w:rsidRDefault="00DE3133" w:rsidP="00DE3133">
            <w:pPr>
              <w:pStyle w:val="Prrafodelista"/>
              <w:spacing w:after="0"/>
              <w:ind w:left="0" w:right="57"/>
              <w:jc w:val="both"/>
              <w:rPr>
                <w:rFonts w:ascii="Bookman Old Style" w:hAnsi="Bookman Old Style" w:cs="Arial"/>
                <w:color w:val="000000"/>
                <w:lang w:val="es-ES_tradnl"/>
              </w:rPr>
            </w:pPr>
            <w:r w:rsidRPr="0048473C">
              <w:rPr>
                <w:rFonts w:ascii="Bookman Old Style" w:hAnsi="Bookman Old Style" w:cs="Arial"/>
                <w:color w:val="000000"/>
                <w:lang w:val="es-ES_tradnl"/>
              </w:rPr>
              <w:t xml:space="preserve">Con una puesta en escena la </w:t>
            </w:r>
            <w:r>
              <w:rPr>
                <w:rFonts w:ascii="Bookman Old Style" w:hAnsi="Bookman Old Style" w:cs="Arial"/>
                <w:b/>
                <w:i/>
                <w:color w:val="000000"/>
                <w:lang w:val="es-ES_tradnl"/>
              </w:rPr>
              <w:t>COMPARSA INDIGENA</w:t>
            </w:r>
            <w:r w:rsidRPr="0048473C">
              <w:rPr>
                <w:rFonts w:ascii="Bookman Old Style" w:hAnsi="Bookman Old Style" w:cs="Arial"/>
                <w:b/>
                <w:i/>
                <w:color w:val="000000"/>
                <w:lang w:val="es-ES_tradnl"/>
              </w:rPr>
              <w:t xml:space="preserve"> AKOINZHAZB</w:t>
            </w:r>
            <w:r w:rsidRPr="0048473C">
              <w:rPr>
                <w:rFonts w:ascii="Bookman Old Style" w:hAnsi="Bookman Old Style" w:cs="Arial"/>
                <w:color w:val="000000"/>
                <w:lang w:val="es-ES_tradnl"/>
              </w:rPr>
              <w:t xml:space="preserve">  que  viene participando desde el año 2014, visibiliza la estructura socio política, organizativa que tiene las comunidades indígena zenu, así como sus tradiciones, usos y costumbres, su dote dancística, Ceremonial y juegos autóctono indígena en el distrito de Cartagena, </w:t>
            </w:r>
            <w:r w:rsidRPr="0048473C">
              <w:rPr>
                <w:rFonts w:ascii="Bookman Old Style" w:hAnsi="Bookman Old Style"/>
                <w:b/>
                <w:i/>
                <w:lang w:val="es-CO"/>
              </w:rPr>
              <w:t xml:space="preserve">CANTANTANDO  Y  DANZANDO  CON NUESTROS  ANCESTROS  ZENUES COMO ESPACIO CULTURAL. </w:t>
            </w:r>
            <w:r w:rsidRPr="0048473C">
              <w:rPr>
                <w:rFonts w:ascii="Bookman Old Style" w:hAnsi="Bookman Old Style" w:cs="Arial"/>
                <w:color w:val="000000"/>
                <w:lang w:val="es-ES_tradnl"/>
              </w:rPr>
              <w:t xml:space="preserve">En su orden presenta las autoridades tradicionales,  como símbolo del liderazgo y autoridad de un gobierno tradicional indígena. Seguidamente  un grupo de artesanas luciendo un vestido tradicional y poniendo en escena el trenzado de la caña flecha, dan a conocer nuestro </w:t>
            </w:r>
            <w:r w:rsidRPr="0048473C">
              <w:rPr>
                <w:rFonts w:ascii="Bookman Old Style" w:hAnsi="Bookman Old Style" w:cs="Arial"/>
                <w:b/>
                <w:i/>
                <w:color w:val="000000"/>
                <w:lang w:val="es-ES_tradnl"/>
              </w:rPr>
              <w:t>plan de saberes y pensamiento</w:t>
            </w:r>
            <w:r w:rsidRPr="0048473C">
              <w:rPr>
                <w:rFonts w:ascii="Bookman Old Style" w:hAnsi="Bookman Old Style" w:cs="Arial"/>
                <w:color w:val="000000"/>
                <w:lang w:val="es-ES_tradnl"/>
              </w:rPr>
              <w:t xml:space="preserve"> a través de la</w:t>
            </w:r>
            <w:r w:rsidRPr="0048473C">
              <w:rPr>
                <w:rFonts w:ascii="Bookman Old Style" w:hAnsi="Bookman Old Style" w:cs="Arial"/>
                <w:b/>
                <w:i/>
                <w:color w:val="000000"/>
                <w:lang w:val="es-ES_tradnl"/>
              </w:rPr>
              <w:t xml:space="preserve"> narración</w:t>
            </w:r>
            <w:r w:rsidRPr="0048473C">
              <w:rPr>
                <w:rFonts w:ascii="Bookman Old Style" w:hAnsi="Bookman Old Style" w:cs="Arial"/>
                <w:color w:val="000000"/>
                <w:lang w:val="es-ES_tradnl"/>
              </w:rPr>
              <w:t xml:space="preserve"> de  mitos, y Leyendas como cultura tradicional de los </w:t>
            </w:r>
            <w:proofErr w:type="spellStart"/>
            <w:r w:rsidRPr="0048473C">
              <w:rPr>
                <w:rFonts w:ascii="Bookman Old Style" w:hAnsi="Bookman Old Style" w:cs="Arial"/>
                <w:color w:val="000000"/>
                <w:lang w:val="es-ES_tradnl"/>
              </w:rPr>
              <w:t>zenues</w:t>
            </w:r>
            <w:proofErr w:type="spellEnd"/>
            <w:r w:rsidRPr="0048473C">
              <w:rPr>
                <w:rFonts w:ascii="Bookman Old Style" w:hAnsi="Bookman Old Style" w:cs="Arial"/>
                <w:color w:val="000000"/>
                <w:lang w:val="es-ES_tradnl"/>
              </w:rPr>
              <w:t xml:space="preserve">,  siguiendo el orden   un grupo de jóvenes Indígenas  Cabildante de Zhandero de Bayunca,  danzan dejando correr su imaginación de las llanuras del Alto, Medio y Bajo </w:t>
            </w:r>
            <w:proofErr w:type="spellStart"/>
            <w:r w:rsidRPr="0048473C">
              <w:rPr>
                <w:rFonts w:ascii="Bookman Old Style" w:hAnsi="Bookman Old Style" w:cs="Arial"/>
                <w:color w:val="000000"/>
                <w:lang w:val="es-ES_tradnl"/>
              </w:rPr>
              <w:t>Sinu</w:t>
            </w:r>
            <w:proofErr w:type="spellEnd"/>
            <w:r w:rsidRPr="0048473C">
              <w:rPr>
                <w:rFonts w:ascii="Bookman Old Style" w:hAnsi="Bookman Old Style" w:cs="Arial"/>
                <w:color w:val="000000"/>
                <w:lang w:val="es-ES_tradnl"/>
              </w:rPr>
              <w:t xml:space="preserve"> con un hermoso vestido decorado en caña flecha como símbolo de nuestro tradicional sombrero </w:t>
            </w:r>
            <w:proofErr w:type="spellStart"/>
            <w:r w:rsidRPr="0048473C">
              <w:rPr>
                <w:rFonts w:ascii="Bookman Old Style" w:hAnsi="Bookman Old Style" w:cs="Arial"/>
                <w:color w:val="000000"/>
                <w:lang w:val="es-ES_tradnl"/>
              </w:rPr>
              <w:t>weltiao</w:t>
            </w:r>
            <w:proofErr w:type="spellEnd"/>
            <w:r w:rsidRPr="0048473C">
              <w:rPr>
                <w:rFonts w:ascii="Bookman Old Style" w:hAnsi="Bookman Old Style" w:cs="Arial"/>
                <w:color w:val="000000"/>
                <w:lang w:val="es-ES_tradnl"/>
              </w:rPr>
              <w:t xml:space="preserve"> y luciendo un turbante en pluma, se contagian con  la idiosincrasia cartagenera, poniendo en prueba  su identidad cultural a través de la música tradicional de nuestra región como son los genero porro </w:t>
            </w:r>
            <w:proofErr w:type="spellStart"/>
            <w:r w:rsidRPr="0048473C">
              <w:rPr>
                <w:rFonts w:ascii="Bookman Old Style" w:hAnsi="Bookman Old Style" w:cs="Arial"/>
                <w:color w:val="000000"/>
                <w:lang w:val="es-ES_tradnl"/>
              </w:rPr>
              <w:t>Sinuano</w:t>
            </w:r>
            <w:proofErr w:type="spellEnd"/>
            <w:r w:rsidRPr="0048473C">
              <w:rPr>
                <w:rFonts w:ascii="Bookman Old Style" w:hAnsi="Bookman Old Style" w:cs="Arial"/>
                <w:color w:val="000000"/>
                <w:lang w:val="es-ES_tradnl"/>
              </w:rPr>
              <w:t xml:space="preserve">, María </w:t>
            </w:r>
            <w:proofErr w:type="spellStart"/>
            <w:r w:rsidRPr="0048473C">
              <w:rPr>
                <w:rFonts w:ascii="Bookman Old Style" w:hAnsi="Bookman Old Style" w:cs="Arial"/>
                <w:color w:val="000000"/>
                <w:lang w:val="es-ES_tradnl"/>
              </w:rPr>
              <w:t>barilla</w:t>
            </w:r>
            <w:proofErr w:type="spellEnd"/>
            <w:r w:rsidRPr="0048473C">
              <w:rPr>
                <w:rFonts w:ascii="Bookman Old Style" w:hAnsi="Bookman Old Style" w:cs="Arial"/>
                <w:color w:val="000000"/>
                <w:lang w:val="es-ES_tradnl"/>
              </w:rPr>
              <w:t xml:space="preserve"> y Tres Clarinete de la 19 de Marzo de la </w:t>
            </w:r>
            <w:proofErr w:type="spellStart"/>
            <w:r w:rsidRPr="0048473C">
              <w:rPr>
                <w:rFonts w:ascii="Bookman Old Style" w:hAnsi="Bookman Old Style" w:cs="Arial"/>
                <w:color w:val="000000"/>
                <w:lang w:val="es-ES_tradnl"/>
              </w:rPr>
              <w:t>Guneta</w:t>
            </w:r>
            <w:proofErr w:type="spellEnd"/>
            <w:r>
              <w:rPr>
                <w:rFonts w:ascii="Bookman Old Style" w:hAnsi="Bookman Old Style" w:cs="Arial"/>
                <w:color w:val="000000"/>
                <w:lang w:val="es-ES_tradnl"/>
              </w:rPr>
              <w:t>,</w:t>
            </w:r>
            <w:r w:rsidRPr="0048473C">
              <w:rPr>
                <w:rFonts w:ascii="Bookman Old Style" w:hAnsi="Bookman Old Style" w:cs="Arial"/>
                <w:color w:val="000000"/>
                <w:lang w:val="es-ES_tradnl"/>
              </w:rPr>
              <w:t xml:space="preserve"> Vallenato, champeta y como homenaje a nuestra madre tierra  y dando paso a la ceremonia danzan música tradicional indígena, este grupo representa el legado que no han dejado nuestros abuelo y que tiene como objetivo rescatar, conservar y perpetuar el conocimiento tradicional zenu, </w:t>
            </w:r>
            <w:r w:rsidRPr="0048473C">
              <w:rPr>
                <w:rFonts w:ascii="Bookman Old Style" w:hAnsi="Bookman Old Style"/>
                <w:lang w:val="es-CO"/>
              </w:rPr>
              <w:t xml:space="preserve">Trenzando el pensamiento zenu  a través de los fenómenos folclóricos, aquí la consejeros ancestrales y Medico Tradicional con </w:t>
            </w:r>
            <w:r w:rsidRPr="0048473C">
              <w:rPr>
                <w:rFonts w:ascii="Bookman Old Style" w:hAnsi="Bookman Old Style"/>
                <w:lang w:val="es-CO"/>
              </w:rPr>
              <w:lastRenderedPageBreak/>
              <w:t xml:space="preserve">sus seis sentido bien puesto, danzan como inicio de la </w:t>
            </w:r>
            <w:r w:rsidRPr="0048473C">
              <w:rPr>
                <w:rFonts w:ascii="Bookman Old Style" w:hAnsi="Bookman Old Style"/>
                <w:b/>
                <w:i/>
                <w:lang w:val="es-CO"/>
              </w:rPr>
              <w:t>Ceremonia de los Siete Grano</w:t>
            </w:r>
            <w:r w:rsidRPr="0048473C">
              <w:rPr>
                <w:rFonts w:ascii="Bookman Old Style" w:hAnsi="Bookman Old Style"/>
                <w:lang w:val="es-CO"/>
              </w:rPr>
              <w:t xml:space="preserve"> llegando al baile, entrelazando o trenzando el devenir histórico de nuestra cultura, con una metodología teórico – práctica se llegara a lo más profundo del ser indígena en su relación con los </w:t>
            </w:r>
            <w:r w:rsidRPr="0048473C">
              <w:rPr>
                <w:rFonts w:ascii="Bookman Old Style" w:hAnsi="Bookman Old Style"/>
                <w:b/>
                <w:lang w:val="es-CO"/>
              </w:rPr>
              <w:t xml:space="preserve">aerófono </w:t>
            </w:r>
            <w:r w:rsidRPr="0048473C">
              <w:rPr>
                <w:rFonts w:ascii="Bookman Old Style" w:hAnsi="Bookman Old Style"/>
                <w:lang w:val="es-CO"/>
              </w:rPr>
              <w:t>que producía el sonido por la vibración del aire al ser soplado por nuestro ancestro, caracol, cuernos, flauta, gaita, caña de millo entre otro instrumentos, cumplieron un papel muy importante en las etapas de la vida de nuestro ancestro. (medio de comunicación, ceremonia, danzas, baile, leyenda), todo estas costumbre que se han perdido en nuestro pueblo indígena, se vienen  implementando en este grupo de guardianes de nuestro usos y costumbres, como un devenir histórico que nos da la cohesión en el tiempo,</w:t>
            </w:r>
            <w:r w:rsidRPr="0048473C">
              <w:rPr>
                <w:rFonts w:ascii="Bookman Old Style" w:eastAsia="Arial Unicode MS" w:hAnsi="Bookman Old Style" w:cs="David"/>
                <w:color w:val="000000"/>
                <w:lang w:val="es-CO" w:eastAsia="es-ES_tradnl"/>
              </w:rPr>
              <w:t xml:space="preserve"> reflexión sobre lo propio, el reconocimiento del patrimonio cultural tangible e intangible y las acciones colectiva para su protección, de tal manera que el interesado o la interesada pueda desarrollar las acciones directa o indirectamente a través de medios presenciales y virtuales relacionada con la formación, en este caso pueblo étnico se configura como sujeto de derecho integral al desarrollo moderno y dominante y esta planificación debe de ser equiparada de acuerdo con el estilo de su cultura</w:t>
            </w:r>
            <w:r w:rsidRPr="0048473C">
              <w:rPr>
                <w:rFonts w:ascii="Bookman Old Style" w:hAnsi="Bookman Old Style" w:cs="Arial"/>
                <w:color w:val="000000"/>
                <w:lang w:val="es-ES_tradnl"/>
              </w:rPr>
              <w:t>.</w:t>
            </w:r>
          </w:p>
          <w:p w14:paraId="7F2B8ED1" w14:textId="1262EB10" w:rsidR="00FC7DE3" w:rsidRPr="003B5C24" w:rsidRDefault="00DE3133" w:rsidP="0053530B">
            <w:pPr>
              <w:rPr>
                <w:rFonts w:ascii="Arial" w:eastAsia="Times New Roman" w:hAnsi="Arial" w:cs="Arial"/>
                <w:color w:val="000000"/>
                <w:lang w:val="es-ES_tradnl"/>
              </w:rPr>
            </w:pPr>
            <w:r w:rsidRPr="0048473C">
              <w:rPr>
                <w:rFonts w:ascii="Bookman Old Style" w:hAnsi="Bookman Old Style" w:cs="Arial"/>
                <w:color w:val="000000"/>
                <w:lang w:val="es-ES_tradnl"/>
              </w:rPr>
              <w:t>La guardia indígena Zhandero de bayunka haciendo una exposición de la forma de gobierno tradicional, utiliza una chaqueta con un camuflado beis y suéter negro, pone en escena el orden y la autoridad que tienen cono cultura representativa de nuestra comunidad  indígena zenu,  este es un grupo que aunque viva y sienta  las escenas no  puede dejarse contagiar con ellas, porque tiene a su cargo el orden y la seguridad del colectivo.</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9072" w:type="dxa"/>
        <w:tblInd w:w="108" w:type="dxa"/>
        <w:tblLook w:val="04A0" w:firstRow="1" w:lastRow="0" w:firstColumn="1" w:lastColumn="0" w:noHBand="0" w:noVBand="1"/>
      </w:tblPr>
      <w:tblGrid>
        <w:gridCol w:w="9072"/>
      </w:tblGrid>
      <w:tr w:rsidR="00AD55AD" w:rsidRPr="00DD29CF" w14:paraId="62455BCC" w14:textId="77777777" w:rsidTr="00DE3133">
        <w:tc>
          <w:tcPr>
            <w:tcW w:w="9072"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DD29CF" w14:paraId="4121C26B" w14:textId="77777777" w:rsidTr="00DE3133">
        <w:tc>
          <w:tcPr>
            <w:tcW w:w="9072" w:type="dxa"/>
          </w:tcPr>
          <w:p w14:paraId="69EFD502" w14:textId="4A0757EC" w:rsidR="00B24139" w:rsidRPr="00152C64" w:rsidRDefault="00B24139" w:rsidP="00B24139">
            <w:pPr>
              <w:pStyle w:val="Prrafodelista"/>
              <w:autoSpaceDE w:val="0"/>
              <w:autoSpaceDN w:val="0"/>
              <w:adjustRightInd w:val="0"/>
              <w:ind w:left="0"/>
              <w:jc w:val="both"/>
              <w:rPr>
                <w:rFonts w:ascii="Bookman Old Style" w:hAnsi="Bookman Old Style"/>
                <w:lang w:val="es-CO"/>
              </w:rPr>
            </w:pPr>
            <w:r w:rsidRPr="00152C64">
              <w:rPr>
                <w:rFonts w:ascii="Bookman Old Style" w:hAnsi="Bookman Old Style"/>
                <w:lang w:val="es-CO"/>
              </w:rPr>
              <w:t xml:space="preserve">Esta iniciativa fue creada no solo para zonas vulnerables si no para todas las zonas, sabemos que es prioridad comenzar en la zonas corregimiental de </w:t>
            </w:r>
            <w:r w:rsidRPr="00152C64">
              <w:rPr>
                <w:rFonts w:ascii="Bookman Old Style" w:hAnsi="Bookman Old Style"/>
                <w:b/>
                <w:lang w:val="es-CO"/>
              </w:rPr>
              <w:t>BAYUNCA</w:t>
            </w:r>
            <w:r w:rsidRPr="00152C64">
              <w:rPr>
                <w:rFonts w:ascii="Bookman Old Style" w:hAnsi="Bookman Old Style"/>
                <w:lang w:val="es-CO"/>
              </w:rPr>
              <w:t xml:space="preserve"> ,  localidad la virgen y Turística, más exacta mente en el Cabildo Indígena </w:t>
            </w:r>
            <w:r w:rsidRPr="00152C64">
              <w:rPr>
                <w:rFonts w:ascii="Bookman Old Style" w:hAnsi="Bookman Old Style"/>
                <w:b/>
                <w:lang w:val="es-CO"/>
              </w:rPr>
              <w:t>Zhanu Zhandero de Bayunka</w:t>
            </w:r>
            <w:r w:rsidRPr="00152C64">
              <w:rPr>
                <w:rFonts w:ascii="Bookman Old Style" w:hAnsi="Bookman Old Style"/>
                <w:lang w:val="es-CO"/>
              </w:rPr>
              <w:t xml:space="preserve">,  pero el radio de acción de este proyecto también cobija las zona  de los barrios de </w:t>
            </w:r>
            <w:r w:rsidRPr="00152C64">
              <w:rPr>
                <w:rFonts w:ascii="Bookman Old Style" w:hAnsi="Bookman Old Style"/>
                <w:b/>
                <w:lang w:val="es-CO"/>
              </w:rPr>
              <w:t>OLAYA, POZON, VILLA ARANGUE</w:t>
            </w:r>
            <w:r w:rsidRPr="00152C64">
              <w:rPr>
                <w:rFonts w:ascii="Bookman Old Style" w:hAnsi="Bookman Old Style"/>
                <w:lang w:val="es-CO"/>
              </w:rPr>
              <w:t xml:space="preserve">  y </w:t>
            </w:r>
            <w:r w:rsidRPr="00152C64">
              <w:rPr>
                <w:rFonts w:ascii="Bookman Old Style" w:hAnsi="Bookman Old Style"/>
                <w:b/>
                <w:lang w:val="es-CO"/>
              </w:rPr>
              <w:t>Centro Histórico de Cartagena</w:t>
            </w:r>
            <w:r w:rsidRPr="00152C64">
              <w:rPr>
                <w:rFonts w:ascii="Bookman Old Style" w:hAnsi="Bookman Old Style"/>
                <w:lang w:val="es-CO"/>
              </w:rPr>
              <w:t xml:space="preserve"> donde las familias indígena zenu presentan un alto grado de erosión cultural y pérdida de identidad,</w:t>
            </w:r>
            <w:r w:rsidRPr="00152C64">
              <w:rPr>
                <w:rFonts w:ascii="Bookman Old Style" w:hAnsi="Bookman Old Style" w:cs="Verdana"/>
                <w:lang w:val="es-CO" w:eastAsia="es-ES"/>
              </w:rPr>
              <w:t xml:space="preserve"> Para adelantar este proyecto se organizarán talleres de arte y</w:t>
            </w:r>
            <w:r w:rsidRPr="00152C64">
              <w:rPr>
                <w:rFonts w:ascii="Bookman Old Style" w:hAnsi="Bookman Old Style"/>
                <w:lang w:val="es-CO"/>
              </w:rPr>
              <w:t xml:space="preserve"> cultura ancestral indígena, su visibilidad y difusión</w:t>
            </w:r>
            <w:r w:rsidR="002174B5">
              <w:rPr>
                <w:rFonts w:ascii="Bookman Old Style" w:hAnsi="Bookman Old Style"/>
                <w:lang w:val="es-CO"/>
              </w:rPr>
              <w:t xml:space="preserve"> será en (4) cua</w:t>
            </w:r>
            <w:r w:rsidR="00B0338D">
              <w:rPr>
                <w:rFonts w:ascii="Bookman Old Style" w:hAnsi="Bookman Old Style"/>
                <w:lang w:val="es-CO"/>
              </w:rPr>
              <w:t>t</w:t>
            </w:r>
            <w:r w:rsidR="002174B5">
              <w:rPr>
                <w:rFonts w:ascii="Bookman Old Style" w:hAnsi="Bookman Old Style"/>
                <w:lang w:val="es-CO"/>
              </w:rPr>
              <w:t>ro</w:t>
            </w:r>
            <w:r w:rsidRPr="00152C64">
              <w:rPr>
                <w:rFonts w:ascii="Bookman Old Style" w:hAnsi="Bookman Old Style"/>
                <w:lang w:val="es-CO"/>
              </w:rPr>
              <w:t xml:space="preserve"> punto estratégico de alto impacto pedagógico y cultural, como son: </w:t>
            </w:r>
          </w:p>
          <w:p w14:paraId="30CB9F2B" w14:textId="77777777" w:rsidR="00B24139" w:rsidRPr="00152C64" w:rsidRDefault="00B24139" w:rsidP="00B24139">
            <w:pPr>
              <w:pStyle w:val="Prrafodelista"/>
              <w:autoSpaceDE w:val="0"/>
              <w:autoSpaceDN w:val="0"/>
              <w:adjustRightInd w:val="0"/>
              <w:ind w:left="0"/>
              <w:jc w:val="both"/>
              <w:rPr>
                <w:rFonts w:ascii="Bookman Old Style" w:hAnsi="Bookman Old Style"/>
                <w:b/>
                <w:lang w:val="es-CO"/>
              </w:rPr>
            </w:pPr>
            <w:r w:rsidRPr="00152C64">
              <w:rPr>
                <w:rFonts w:ascii="Bookman Old Style" w:hAnsi="Bookman Old Style"/>
                <w:b/>
                <w:lang w:val="es-CO"/>
              </w:rPr>
              <w:t xml:space="preserve">Cabildo Indígena Zhanu Zhandero </w:t>
            </w:r>
            <w:r w:rsidRPr="00152C64">
              <w:rPr>
                <w:rFonts w:ascii="Bookman Old Style" w:hAnsi="Bookman Old Style"/>
                <w:lang w:val="es-CO"/>
              </w:rPr>
              <w:t>de bayunka</w:t>
            </w:r>
            <w:r w:rsidRPr="00152C64">
              <w:rPr>
                <w:rFonts w:ascii="Bookman Old Style" w:hAnsi="Bookman Old Style"/>
                <w:b/>
                <w:lang w:val="es-CO"/>
              </w:rPr>
              <w:t xml:space="preserve">, </w:t>
            </w:r>
          </w:p>
          <w:p w14:paraId="0EA60E9D" w14:textId="6D33EB04" w:rsidR="00B24139" w:rsidRPr="00152C64" w:rsidRDefault="00B24139" w:rsidP="00B24139">
            <w:pPr>
              <w:pStyle w:val="Prrafodelista"/>
              <w:autoSpaceDE w:val="0"/>
              <w:autoSpaceDN w:val="0"/>
              <w:adjustRightInd w:val="0"/>
              <w:ind w:left="0"/>
              <w:jc w:val="both"/>
              <w:rPr>
                <w:rFonts w:ascii="Bookman Old Style" w:hAnsi="Bookman Old Style" w:cs="Verdana"/>
                <w:lang w:val="es-CO" w:eastAsia="es-ES"/>
              </w:rPr>
            </w:pPr>
            <w:r w:rsidRPr="00152C64">
              <w:rPr>
                <w:rFonts w:ascii="Bookman Old Style" w:hAnsi="Bookman Old Style"/>
                <w:b/>
                <w:lang w:val="es-CO"/>
              </w:rPr>
              <w:t xml:space="preserve">Centro Histórico </w:t>
            </w:r>
            <w:r>
              <w:rPr>
                <w:rFonts w:ascii="Bookman Old Style" w:hAnsi="Bookman Old Style"/>
                <w:lang w:val="es-CO"/>
              </w:rPr>
              <w:t>Parque Apolo</w:t>
            </w:r>
            <w:r w:rsidRPr="00152C64">
              <w:rPr>
                <w:rFonts w:ascii="Bookman Old Style" w:hAnsi="Bookman Old Style"/>
                <w:b/>
                <w:lang w:val="es-CO"/>
              </w:rPr>
              <w:t>.</w:t>
            </w:r>
            <w:r w:rsidRPr="00152C64">
              <w:rPr>
                <w:rFonts w:ascii="Bookman Old Style" w:hAnsi="Bookman Old Style" w:cs="Verdana"/>
                <w:lang w:val="es-CO" w:eastAsia="es-ES"/>
              </w:rPr>
              <w:t xml:space="preserve"> </w:t>
            </w:r>
          </w:p>
          <w:p w14:paraId="6379D94D" w14:textId="77777777" w:rsidR="00B24139" w:rsidRDefault="00B24139" w:rsidP="00B24139">
            <w:pPr>
              <w:pStyle w:val="Prrafodelista"/>
              <w:autoSpaceDE w:val="0"/>
              <w:autoSpaceDN w:val="0"/>
              <w:adjustRightInd w:val="0"/>
              <w:ind w:left="0"/>
              <w:jc w:val="both"/>
              <w:rPr>
                <w:rFonts w:ascii="Bookman Old Style" w:hAnsi="Bookman Old Style"/>
                <w:lang w:val="es-CO"/>
              </w:rPr>
            </w:pPr>
            <w:r w:rsidRPr="00152C64">
              <w:rPr>
                <w:rFonts w:ascii="Bookman Old Style" w:hAnsi="Bookman Old Style"/>
                <w:b/>
                <w:lang w:val="es-CO"/>
              </w:rPr>
              <w:t>Centro cultural</w:t>
            </w:r>
            <w:r w:rsidRPr="00152C64">
              <w:rPr>
                <w:rFonts w:ascii="Bookman Old Style" w:hAnsi="Bookman Old Style"/>
                <w:lang w:val="es-CO"/>
              </w:rPr>
              <w:t xml:space="preserve"> de las</w:t>
            </w:r>
            <w:r w:rsidRPr="00152C64">
              <w:rPr>
                <w:rFonts w:ascii="Bookman Old Style" w:hAnsi="Bookman Old Style"/>
                <w:b/>
                <w:lang w:val="es-CO"/>
              </w:rPr>
              <w:t xml:space="preserve"> </w:t>
            </w:r>
            <w:r w:rsidRPr="00152C64">
              <w:rPr>
                <w:rFonts w:ascii="Bookman Old Style" w:hAnsi="Bookman Old Style"/>
                <w:lang w:val="es-CO"/>
              </w:rPr>
              <w:t>palmeras.</w:t>
            </w:r>
          </w:p>
          <w:p w14:paraId="0CB945C6" w14:textId="77777777" w:rsidR="00B24139" w:rsidRPr="00152C64" w:rsidRDefault="00B24139" w:rsidP="00B24139">
            <w:pPr>
              <w:pStyle w:val="Prrafodelista"/>
              <w:autoSpaceDE w:val="0"/>
              <w:autoSpaceDN w:val="0"/>
              <w:adjustRightInd w:val="0"/>
              <w:ind w:left="0"/>
              <w:jc w:val="both"/>
              <w:rPr>
                <w:rFonts w:ascii="Bookman Old Style" w:hAnsi="Bookman Old Style"/>
                <w:b/>
                <w:lang w:val="es-CO"/>
              </w:rPr>
            </w:pPr>
            <w:r w:rsidRPr="00152C64">
              <w:rPr>
                <w:rFonts w:ascii="Bookman Old Style" w:hAnsi="Bookman Old Style"/>
                <w:b/>
                <w:lang w:val="es-CO"/>
              </w:rPr>
              <w:t>Centro cultural</w:t>
            </w:r>
            <w:r>
              <w:rPr>
                <w:rFonts w:ascii="Bookman Old Style" w:hAnsi="Bookman Old Style"/>
                <w:lang w:val="es-CO"/>
              </w:rPr>
              <w:t xml:space="preserve"> </w:t>
            </w:r>
            <w:r w:rsidRPr="00060BDB">
              <w:rPr>
                <w:rFonts w:ascii="Bookman Old Style" w:hAnsi="Bookman Old Style"/>
                <w:b/>
                <w:lang w:val="es-CO"/>
              </w:rPr>
              <w:t>de Bayunca</w:t>
            </w:r>
            <w:r>
              <w:rPr>
                <w:rFonts w:ascii="Bookman Old Style" w:hAnsi="Bookman Old Style"/>
                <w:lang w:val="es-CO"/>
              </w:rPr>
              <w:t xml:space="preserve"> Casa Amarilla</w:t>
            </w:r>
          </w:p>
          <w:p w14:paraId="3AB6860F" w14:textId="77777777" w:rsidR="00B24139" w:rsidRPr="00152C64" w:rsidRDefault="00B24139" w:rsidP="00B24139">
            <w:pPr>
              <w:pStyle w:val="Prrafodelista"/>
              <w:autoSpaceDE w:val="0"/>
              <w:autoSpaceDN w:val="0"/>
              <w:adjustRightInd w:val="0"/>
              <w:ind w:left="0"/>
              <w:jc w:val="both"/>
              <w:rPr>
                <w:rFonts w:ascii="Bookman Old Style" w:hAnsi="Bookman Old Style" w:cs="Verdana"/>
                <w:lang w:val="es-CO" w:eastAsia="es-ES"/>
              </w:rPr>
            </w:pPr>
            <w:r>
              <w:rPr>
                <w:rFonts w:ascii="Bookman Old Style" w:hAnsi="Bookman Old Style" w:cs="Verdana"/>
                <w:lang w:val="es-CO" w:eastAsia="es-ES"/>
              </w:rPr>
              <w:t>Las presentaciones</w:t>
            </w:r>
            <w:r w:rsidRPr="00152C64">
              <w:rPr>
                <w:rFonts w:ascii="Bookman Old Style" w:hAnsi="Bookman Old Style" w:cs="Verdana"/>
                <w:lang w:val="es-CO" w:eastAsia="es-ES"/>
              </w:rPr>
              <w:t>, ceremonia y encuentros, estarán dirigidos por los promotores culturales, bibliotecarios, y los consejero ancestrales zenu,</w:t>
            </w:r>
            <w:r w:rsidRPr="00152C64">
              <w:rPr>
                <w:rFonts w:ascii="Bookman Old Style" w:hAnsi="Bookman Old Style"/>
                <w:b/>
                <w:lang w:val="es-CO"/>
              </w:rPr>
              <w:t xml:space="preserve"> </w:t>
            </w:r>
            <w:r w:rsidRPr="00152C64">
              <w:rPr>
                <w:rFonts w:ascii="Bookman Old Style" w:hAnsi="Bookman Old Style"/>
                <w:lang w:val="es-CO"/>
              </w:rPr>
              <w:t xml:space="preserve">la proyección a futuro es que pueda irse </w:t>
            </w:r>
            <w:r w:rsidRPr="00152C64">
              <w:rPr>
                <w:rFonts w:ascii="Bookman Old Style" w:hAnsi="Bookman Old Style" w:cs="Verdana"/>
                <w:lang w:val="es-CO" w:eastAsia="es-ES"/>
              </w:rPr>
              <w:t>extendiendo este servicio, presencial, semi presencia y virtual  al resto de las bibliotecas.</w:t>
            </w:r>
          </w:p>
          <w:p w14:paraId="0741D215" w14:textId="77777777" w:rsidR="00B24139" w:rsidRDefault="00B24139" w:rsidP="00B24139">
            <w:pPr>
              <w:pStyle w:val="Prrafodelista"/>
              <w:autoSpaceDE w:val="0"/>
              <w:autoSpaceDN w:val="0"/>
              <w:adjustRightInd w:val="0"/>
              <w:ind w:left="0"/>
              <w:jc w:val="both"/>
              <w:rPr>
                <w:rFonts w:ascii="Bookman Old Style" w:hAnsi="Bookman Old Style"/>
                <w:lang w:val="es-CO"/>
              </w:rPr>
            </w:pPr>
            <w:r w:rsidRPr="00152C64">
              <w:rPr>
                <w:rFonts w:ascii="Bookman Old Style" w:hAnsi="Bookman Old Style"/>
                <w:lang w:val="es-CO"/>
              </w:rPr>
              <w:lastRenderedPageBreak/>
              <w:t xml:space="preserve">Contamos con una comunidad que desea superarse y mantener </w:t>
            </w:r>
            <w:r>
              <w:rPr>
                <w:rFonts w:ascii="Bookman Old Style" w:hAnsi="Bookman Old Style"/>
                <w:lang w:val="es-CO"/>
              </w:rPr>
              <w:t>su identidad.- somos una</w:t>
            </w:r>
            <w:r w:rsidRPr="00152C64">
              <w:rPr>
                <w:rFonts w:ascii="Bookman Old Style" w:hAnsi="Bookman Old Style"/>
                <w:lang w:val="es-CO"/>
              </w:rPr>
              <w:t xml:space="preserve"> comunidad zenu ubicada en la localidad N° 2 LA VIRGEN Y TURISTICA del distrito de Cartagena bolívar y poseemos el conocimiento ancestral.- los adultos y abuelos aportan un alto valor cultural.- haciéndole honor a nuestra madre tierra utilizamos lo que ella nos proporciona (caña flecha, tintes naturales, </w:t>
            </w:r>
            <w:r>
              <w:rPr>
                <w:rFonts w:ascii="Bookman Old Style" w:hAnsi="Bookman Old Style"/>
                <w:lang w:val="es-CO"/>
              </w:rPr>
              <w:t xml:space="preserve">semillas, </w:t>
            </w:r>
            <w:r w:rsidRPr="00152C64">
              <w:rPr>
                <w:rFonts w:ascii="Bookman Old Style" w:hAnsi="Bookman Old Style"/>
                <w:lang w:val="es-CO"/>
              </w:rPr>
              <w:t>mitos, leyenda, danzas</w:t>
            </w:r>
            <w:r>
              <w:rPr>
                <w:rFonts w:ascii="Bookman Old Style" w:hAnsi="Bookman Old Style"/>
                <w:lang w:val="es-CO"/>
              </w:rPr>
              <w:t>.</w:t>
            </w:r>
          </w:p>
          <w:p w14:paraId="032520F0" w14:textId="77777777" w:rsidR="00B24139" w:rsidRPr="00060BDB" w:rsidRDefault="00B24139" w:rsidP="00B24139">
            <w:pPr>
              <w:pStyle w:val="Prrafodelista"/>
              <w:autoSpaceDE w:val="0"/>
              <w:autoSpaceDN w:val="0"/>
              <w:adjustRightInd w:val="0"/>
              <w:ind w:left="0"/>
              <w:jc w:val="both"/>
              <w:rPr>
                <w:rFonts w:ascii="Bookman Old Style" w:hAnsi="Bookman Old Style"/>
                <w:lang w:val="es-CO"/>
              </w:rPr>
            </w:pPr>
            <w:r>
              <w:rPr>
                <w:rFonts w:ascii="Bookman Old Style" w:hAnsi="Bookman Old Style" w:cstheme="minorHAnsi"/>
                <w:b/>
                <w:bCs/>
                <w:color w:val="000000"/>
                <w:sz w:val="24"/>
                <w:szCs w:val="24"/>
                <w:lang w:val="es-ES_tradnl"/>
              </w:rPr>
              <w:t>R</w:t>
            </w:r>
            <w:r w:rsidRPr="00060BDB">
              <w:rPr>
                <w:rFonts w:ascii="Bookman Old Style" w:hAnsi="Bookman Old Style" w:cstheme="minorHAnsi"/>
                <w:b/>
                <w:bCs/>
                <w:color w:val="000000"/>
                <w:sz w:val="24"/>
                <w:szCs w:val="24"/>
                <w:lang w:val="es-ES_tradnl"/>
              </w:rPr>
              <w:t>etorno</w:t>
            </w:r>
            <w:r>
              <w:rPr>
                <w:rFonts w:ascii="Bookman Old Style" w:hAnsi="Bookman Old Style" w:cstheme="minorHAnsi"/>
                <w:b/>
                <w:bCs/>
                <w:color w:val="000000"/>
                <w:sz w:val="24"/>
                <w:szCs w:val="24"/>
                <w:lang w:val="es-ES_tradnl"/>
              </w:rPr>
              <w:t xml:space="preserve"> a la Comunidad a Través de la B</w:t>
            </w:r>
            <w:r w:rsidRPr="00060BDB">
              <w:rPr>
                <w:rFonts w:ascii="Bookman Old Style" w:hAnsi="Bookman Old Style" w:cstheme="minorHAnsi"/>
                <w:b/>
                <w:bCs/>
                <w:color w:val="000000"/>
                <w:sz w:val="24"/>
                <w:szCs w:val="24"/>
                <w:lang w:val="es-ES_tradnl"/>
              </w:rPr>
              <w:t>iblioteca</w:t>
            </w:r>
          </w:p>
          <w:p w14:paraId="2111C0E5" w14:textId="4FFBBE66" w:rsidR="00FC7DE3" w:rsidRPr="002174B5" w:rsidRDefault="00B24139" w:rsidP="00FA3577">
            <w:pPr>
              <w:rPr>
                <w:rFonts w:ascii="Arial" w:eastAsia="Times New Roman" w:hAnsi="Arial" w:cs="Arial"/>
                <w:color w:val="000000"/>
                <w:lang w:val="es-CO"/>
              </w:rPr>
            </w:pPr>
            <w:r w:rsidRPr="00060BDB">
              <w:rPr>
                <w:rFonts w:ascii="Bookman Old Style" w:hAnsi="Bookman Old Style" w:cs="Verdana"/>
                <w:lang w:val="es-CO" w:eastAsia="es-ES"/>
              </w:rPr>
              <w:t xml:space="preserve">Integrar a las comunidades en actividades culturales </w:t>
            </w:r>
            <w:r>
              <w:rPr>
                <w:rFonts w:ascii="Bookman Old Style" w:hAnsi="Bookman Old Style" w:cs="Verdana"/>
                <w:lang w:val="es-CO" w:eastAsia="es-ES"/>
              </w:rPr>
              <w:t xml:space="preserve">multiculturales </w:t>
            </w:r>
            <w:r w:rsidRPr="00060BDB">
              <w:rPr>
                <w:rFonts w:ascii="Bookman Old Style" w:hAnsi="Bookman Old Style" w:cs="Verdana"/>
                <w:lang w:val="es-CO" w:eastAsia="es-ES"/>
              </w:rPr>
              <w:t>centradas en una biblioteca concebida no solo como un conjunto organizado de materiales impresos y medios audiovisuales, sino, como un centro de vinculación cultural  y transmisión de conocimiento ancestral zenu, entre los habitantes de las zonas occidental y comunidad indígena</w:t>
            </w: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     </w:t>
      </w:r>
    </w:p>
    <w:tbl>
      <w:tblPr>
        <w:tblStyle w:val="Tablaconcuadrcula"/>
        <w:tblW w:w="9072" w:type="dxa"/>
        <w:tblInd w:w="108" w:type="dxa"/>
        <w:tblLook w:val="04A0" w:firstRow="1" w:lastRow="0" w:firstColumn="1" w:lastColumn="0" w:noHBand="0" w:noVBand="1"/>
      </w:tblPr>
      <w:tblGrid>
        <w:gridCol w:w="9072"/>
      </w:tblGrid>
      <w:tr w:rsidR="00A14FA3" w:rsidRPr="00DD29CF" w14:paraId="0DECD933" w14:textId="77777777" w:rsidTr="00DE3133">
        <w:tc>
          <w:tcPr>
            <w:tcW w:w="9072"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DD29CF" w14:paraId="7C30128A" w14:textId="77777777" w:rsidTr="00DE3133">
        <w:tc>
          <w:tcPr>
            <w:tcW w:w="9072"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6C9D5FB2" w14:textId="77777777" w:rsidR="00105399" w:rsidRPr="005B3E1E" w:rsidRDefault="00105399" w:rsidP="005B3E1E">
      <w:pPr>
        <w:spacing w:after="0" w:line="240" w:lineRule="auto"/>
        <w:rPr>
          <w:rStyle w:val="fontstyle01"/>
          <w:rFonts w:ascii="Arial" w:hAnsi="Arial" w:cs="Arial"/>
          <w:sz w:val="22"/>
          <w:szCs w:val="22"/>
          <w:lang w:val="es-ES_tradnl"/>
        </w:rPr>
      </w:pPr>
    </w:p>
    <w:p w14:paraId="6C6D1B09" w14:textId="77777777" w:rsidR="00105399" w:rsidRPr="00105399" w:rsidRDefault="00105399" w:rsidP="00105399">
      <w:pPr>
        <w:spacing w:after="0" w:line="240" w:lineRule="auto"/>
        <w:rPr>
          <w:rStyle w:val="fontstyle01"/>
          <w:rFonts w:ascii="Arial" w:hAnsi="Arial" w:cs="Arial"/>
          <w:sz w:val="22"/>
          <w:szCs w:val="22"/>
          <w:lang w:val="es-ES_tradnl"/>
        </w:rPr>
      </w:pPr>
    </w:p>
    <w:p w14:paraId="30B30D59" w14:textId="77777777" w:rsidR="00105399" w:rsidRPr="00105399" w:rsidRDefault="00105399" w:rsidP="00105399">
      <w:pPr>
        <w:spacing w:after="0" w:line="240" w:lineRule="auto"/>
        <w:rPr>
          <w:rStyle w:val="fontstyle01"/>
          <w:rFonts w:ascii="Arial" w:hAnsi="Arial" w:cs="Arial"/>
          <w:sz w:val="22"/>
          <w:szCs w:val="22"/>
          <w:lang w:val="es-ES_tradnl"/>
        </w:rPr>
      </w:pPr>
    </w:p>
    <w:p w14:paraId="6013EA85" w14:textId="77777777" w:rsidR="00105399" w:rsidRPr="00105399" w:rsidRDefault="00105399" w:rsidP="00105399">
      <w:pPr>
        <w:spacing w:after="0" w:line="240" w:lineRule="auto"/>
        <w:rPr>
          <w:rStyle w:val="fontstyle01"/>
          <w:rFonts w:ascii="Arial" w:hAnsi="Arial" w:cs="Arial"/>
          <w:sz w:val="22"/>
          <w:szCs w:val="22"/>
          <w:lang w:val="es-ES_tradnl"/>
        </w:rPr>
      </w:pPr>
    </w:p>
    <w:p w14:paraId="7718CC53" w14:textId="77777777" w:rsidR="00105399" w:rsidRPr="00105399" w:rsidRDefault="00105399" w:rsidP="00105399">
      <w:pPr>
        <w:spacing w:after="0" w:line="240" w:lineRule="auto"/>
        <w:rPr>
          <w:rStyle w:val="fontstyle01"/>
          <w:rFonts w:ascii="Arial" w:hAnsi="Arial" w:cs="Arial"/>
          <w:sz w:val="22"/>
          <w:szCs w:val="22"/>
          <w:lang w:val="es-ES_tradnl"/>
        </w:rPr>
      </w:pPr>
    </w:p>
    <w:p w14:paraId="0D638E75" w14:textId="77777777" w:rsidR="00105399" w:rsidRPr="00105399" w:rsidRDefault="00105399" w:rsidP="00105399">
      <w:pPr>
        <w:spacing w:after="0" w:line="240" w:lineRule="auto"/>
        <w:rPr>
          <w:rStyle w:val="fontstyle01"/>
          <w:rFonts w:ascii="Arial" w:hAnsi="Arial" w:cs="Arial"/>
          <w:sz w:val="22"/>
          <w:szCs w:val="22"/>
          <w:lang w:val="es-ES_tradnl"/>
        </w:rPr>
      </w:pPr>
      <w:bookmarkStart w:id="1" w:name="_GoBack"/>
      <w:bookmarkEnd w:id="1"/>
    </w:p>
    <w:p w14:paraId="3F5CCD2F" w14:textId="77777777" w:rsidR="00105399" w:rsidRPr="00105399" w:rsidRDefault="00105399" w:rsidP="00105399">
      <w:pPr>
        <w:spacing w:after="0" w:line="240" w:lineRule="auto"/>
        <w:rPr>
          <w:rStyle w:val="fontstyle01"/>
          <w:rFonts w:ascii="Arial" w:hAnsi="Arial" w:cs="Arial"/>
          <w:sz w:val="22"/>
          <w:szCs w:val="22"/>
          <w:lang w:val="es-ES_tradnl"/>
        </w:rPr>
      </w:pPr>
    </w:p>
    <w:p w14:paraId="66386421" w14:textId="77777777" w:rsidR="00105399" w:rsidRDefault="00105399" w:rsidP="00105399">
      <w:pPr>
        <w:spacing w:after="0" w:line="240" w:lineRule="auto"/>
        <w:rPr>
          <w:rStyle w:val="fontstyle01"/>
          <w:rFonts w:ascii="Arial" w:hAnsi="Arial" w:cs="Arial"/>
          <w:sz w:val="22"/>
          <w:szCs w:val="22"/>
          <w:lang w:val="es-ES_tradnl"/>
        </w:rPr>
      </w:pPr>
    </w:p>
    <w:p w14:paraId="1784E860" w14:textId="254B8F58" w:rsidR="004939A6" w:rsidRPr="00DE3133" w:rsidRDefault="004939A6" w:rsidP="00DE3133">
      <w:pPr>
        <w:pStyle w:val="Prrafodelista"/>
        <w:numPr>
          <w:ilvl w:val="0"/>
          <w:numId w:val="1"/>
        </w:numPr>
        <w:spacing w:after="0" w:line="240" w:lineRule="auto"/>
        <w:rPr>
          <w:rStyle w:val="fontstyle01"/>
          <w:rFonts w:ascii="Arial" w:hAnsi="Arial" w:cs="Arial"/>
          <w:sz w:val="22"/>
          <w:szCs w:val="22"/>
          <w:lang w:val="es-ES_tradnl"/>
        </w:rPr>
      </w:pPr>
      <w:r w:rsidRPr="00DE3133">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9073" w:type="dxa"/>
        <w:tblInd w:w="-34" w:type="dxa"/>
        <w:tblLook w:val="04A0" w:firstRow="1" w:lastRow="0" w:firstColumn="1" w:lastColumn="0" w:noHBand="0" w:noVBand="1"/>
      </w:tblPr>
      <w:tblGrid>
        <w:gridCol w:w="9073"/>
      </w:tblGrid>
      <w:tr w:rsidR="004939A6" w:rsidRPr="003B5C24" w14:paraId="290C5703" w14:textId="77777777" w:rsidTr="00B24139">
        <w:tc>
          <w:tcPr>
            <w:tcW w:w="9073"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105399" w14:paraId="7B2B60CA" w14:textId="77777777" w:rsidTr="00B24139">
        <w:tc>
          <w:tcPr>
            <w:tcW w:w="9073" w:type="dxa"/>
          </w:tcPr>
          <w:p w14:paraId="53F692C4" w14:textId="77777777" w:rsidR="00105399" w:rsidRDefault="00074D67" w:rsidP="0010539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ascii="Candara" w:hAnsi="Candara" w:cs="Arial"/>
                <w:b/>
                <w:bCs/>
                <w:color w:val="000000"/>
                <w:sz w:val="20"/>
                <w:szCs w:val="20"/>
                <w:lang w:val="es-ES_tradnl"/>
              </w:rPr>
            </w:pPr>
            <w:r w:rsidRPr="003B5C24">
              <w:rPr>
                <w:rFonts w:ascii="Arial" w:eastAsia="Times New Roman" w:hAnsi="Arial" w:cs="Arial"/>
                <w:color w:val="000000"/>
                <w:lang w:val="es-ES_tradnl"/>
              </w:rPr>
              <w:t xml:space="preserve"> </w:t>
            </w:r>
            <w:r w:rsidR="00105399" w:rsidRPr="001B2E50">
              <w:rPr>
                <w:rFonts w:ascii="Arial" w:hAnsi="Arial" w:cs="Arial"/>
                <w:b/>
                <w:bCs/>
                <w:color w:val="000000"/>
                <w:lang w:val="es-ES_tradnl"/>
              </w:rPr>
              <w:t>Reseña del gestor cultural</w:t>
            </w:r>
            <w:r w:rsidR="00105399">
              <w:rPr>
                <w:rFonts w:ascii="Candara" w:hAnsi="Candara" w:cs="Arial"/>
                <w:b/>
                <w:bCs/>
                <w:color w:val="000000"/>
                <w:sz w:val="28"/>
                <w:szCs w:val="28"/>
                <w:lang w:val="es-ES_tradnl"/>
              </w:rPr>
              <w:t>:</w:t>
            </w:r>
            <w:r w:rsidR="00105399" w:rsidRPr="008E3FD3">
              <w:rPr>
                <w:rFonts w:ascii="Candara" w:hAnsi="Candara" w:cs="Arial"/>
                <w:b/>
                <w:bCs/>
                <w:color w:val="000000"/>
                <w:sz w:val="20"/>
                <w:szCs w:val="20"/>
                <w:lang w:val="es-ES_tradnl"/>
              </w:rPr>
              <w:t xml:space="preserve"> </w:t>
            </w:r>
          </w:p>
          <w:p w14:paraId="35694BA9" w14:textId="77777777" w:rsidR="00105399" w:rsidRDefault="00105399" w:rsidP="00105399">
            <w:pPr>
              <w:pStyle w:val="Prrafodelista"/>
              <w:pBdr>
                <w:top w:val="single" w:sz="4" w:space="1" w:color="auto"/>
                <w:left w:val="single" w:sz="4" w:space="20" w:color="auto"/>
                <w:bottom w:val="single" w:sz="4" w:space="1" w:color="auto"/>
                <w:right w:val="single" w:sz="4" w:space="21" w:color="auto"/>
              </w:pBdr>
              <w:spacing w:after="0"/>
              <w:ind w:left="227" w:right="57"/>
              <w:jc w:val="both"/>
              <w:rPr>
                <w:rFonts w:ascii="Bookman Old Style" w:hAnsi="Bookman Old Style" w:cs="Arial"/>
                <w:bCs/>
                <w:color w:val="000000"/>
                <w:lang w:val="es-ES"/>
              </w:rPr>
            </w:pPr>
            <w:r w:rsidRPr="00D84B7B">
              <w:rPr>
                <w:rFonts w:ascii="Bookman Old Style" w:hAnsi="Bookman Old Style" w:cs="Arial"/>
                <w:bCs/>
                <w:color w:val="000000"/>
                <w:lang w:val="es-ES_tradnl"/>
              </w:rPr>
              <w:t>ALVARO JOSE BULA DIAZ, es un gestor cultural y consejero de cultura indígena zenu, con una experiencia de más de 10 años,</w:t>
            </w:r>
            <w:r w:rsidRPr="00D84B7B">
              <w:rPr>
                <w:rFonts w:ascii="Bookman Old Style" w:hAnsi="Bookman Old Style" w:cs="Arial"/>
                <w:bCs/>
                <w:color w:val="000000"/>
                <w:lang w:val="es-ES"/>
              </w:rPr>
              <w:t xml:space="preserve">  que trabaja por la pervivencia y supervivencia cultural de las comunidades indígenas en el distrito de Cartagena, él se ha constituido como un aliado en los procesos socio - culturales de estos pueblos.</w:t>
            </w:r>
          </w:p>
          <w:p w14:paraId="7633ECF6" w14:textId="41168DE2" w:rsidR="00B24139" w:rsidRDefault="00B24139" w:rsidP="00105399">
            <w:pPr>
              <w:pStyle w:val="Prrafodelista"/>
              <w:pBdr>
                <w:top w:val="single" w:sz="4" w:space="1" w:color="auto"/>
                <w:left w:val="single" w:sz="4" w:space="20" w:color="auto"/>
                <w:bottom w:val="single" w:sz="4" w:space="1" w:color="auto"/>
                <w:right w:val="single" w:sz="4" w:space="21" w:color="auto"/>
              </w:pBdr>
              <w:spacing w:after="0"/>
              <w:ind w:left="227" w:right="57"/>
              <w:jc w:val="both"/>
              <w:rPr>
                <w:rFonts w:ascii="Bookman Old Style" w:hAnsi="Bookman Old Style" w:cs="Arial"/>
                <w:bCs/>
                <w:color w:val="000000"/>
                <w:lang w:val="es-ES"/>
              </w:rPr>
            </w:pPr>
            <w:r w:rsidRPr="00D84B7B">
              <w:rPr>
                <w:rFonts w:ascii="Bookman Old Style" w:hAnsi="Bookman Old Style" w:cs="Arial"/>
                <w:bCs/>
                <w:color w:val="000000"/>
                <w:lang w:val="es-ES"/>
              </w:rPr>
              <w:t>En el transcurso de su trayectoria a creador  varios proyectos indígena Etnoeducativo, Culturales y Depo</w:t>
            </w:r>
            <w:r>
              <w:rPr>
                <w:rFonts w:ascii="Bookman Old Style" w:hAnsi="Bookman Old Style" w:cs="Arial"/>
                <w:bCs/>
                <w:color w:val="000000"/>
                <w:lang w:val="es-ES"/>
              </w:rPr>
              <w:t xml:space="preserve">rtivos, fue miembro activo del Consejo de </w:t>
            </w:r>
            <w:r>
              <w:rPr>
                <w:rFonts w:ascii="Bookman Old Style" w:hAnsi="Bookman Old Style" w:cs="Arial"/>
                <w:bCs/>
                <w:color w:val="000000"/>
                <w:lang w:val="es-ES"/>
              </w:rPr>
              <w:lastRenderedPageBreak/>
              <w:t>Cultura D</w:t>
            </w:r>
            <w:r w:rsidRPr="00D84B7B">
              <w:rPr>
                <w:rFonts w:ascii="Bookman Old Style" w:hAnsi="Bookman Old Style" w:cs="Arial"/>
                <w:bCs/>
                <w:color w:val="000000"/>
                <w:lang w:val="es-ES"/>
              </w:rPr>
              <w:t>istrital, y consejo de</w:t>
            </w:r>
            <w:r>
              <w:rPr>
                <w:rFonts w:ascii="Bookman Old Style" w:hAnsi="Bookman Old Style" w:cs="Arial"/>
                <w:bCs/>
                <w:color w:val="000000"/>
                <w:lang w:val="es-ES"/>
              </w:rPr>
              <w:t xml:space="preserve"> Planeación L</w:t>
            </w:r>
            <w:r w:rsidRPr="00D84B7B">
              <w:rPr>
                <w:rFonts w:ascii="Bookman Old Style" w:hAnsi="Bookman Old Style" w:cs="Arial"/>
                <w:bCs/>
                <w:color w:val="000000"/>
                <w:lang w:val="es-ES"/>
              </w:rPr>
              <w:t>ocal, actua</w:t>
            </w:r>
            <w:r>
              <w:rPr>
                <w:rFonts w:ascii="Bookman Old Style" w:hAnsi="Bookman Old Style" w:cs="Arial"/>
                <w:bCs/>
                <w:color w:val="000000"/>
                <w:lang w:val="es-ES"/>
              </w:rPr>
              <w:t>l mente es el Capitán Autoridad Tradicional</w:t>
            </w:r>
            <w:r w:rsidRPr="00D84B7B">
              <w:rPr>
                <w:rFonts w:ascii="Bookman Old Style" w:hAnsi="Bookman Old Style" w:cs="Arial"/>
                <w:bCs/>
                <w:color w:val="000000"/>
                <w:lang w:val="es-ES"/>
              </w:rPr>
              <w:t xml:space="preserve"> del Cabildo Indígena Zhanu Zhandero de Bayunka y coordinador del programa</w:t>
            </w:r>
            <w:r>
              <w:rPr>
                <w:rFonts w:ascii="Bookman Old Style" w:hAnsi="Bookman Old Style" w:cs="Arial"/>
                <w:bCs/>
                <w:color w:val="000000"/>
                <w:lang w:val="es-ES"/>
              </w:rPr>
              <w:t xml:space="preserve"> cultural y educativo en el</w:t>
            </w:r>
            <w:r w:rsidRPr="00D84B7B">
              <w:rPr>
                <w:rFonts w:ascii="Bookman Old Style" w:hAnsi="Bookman Old Style" w:cs="Arial"/>
                <w:bCs/>
                <w:color w:val="000000"/>
                <w:lang w:val="es-ES"/>
              </w:rPr>
              <w:t xml:space="preserve"> cabildo Indíge</w:t>
            </w:r>
            <w:r>
              <w:rPr>
                <w:rFonts w:ascii="Bookman Old Style" w:hAnsi="Bookman Old Style" w:cs="Arial"/>
                <w:bCs/>
                <w:color w:val="000000"/>
                <w:lang w:val="es-ES"/>
              </w:rPr>
              <w:t>na Zhandero de bayunka</w:t>
            </w:r>
            <w:r w:rsidRPr="00D84B7B">
              <w:rPr>
                <w:rFonts w:ascii="Bookman Old Style" w:hAnsi="Bookman Old Style" w:cs="Arial"/>
                <w:bCs/>
                <w:color w:val="000000"/>
                <w:lang w:val="es-ES"/>
              </w:rPr>
              <w:t>, defensor de los derechos humano así como del patrimonio mate</w:t>
            </w:r>
            <w:r>
              <w:rPr>
                <w:rFonts w:ascii="Bookman Old Style" w:hAnsi="Bookman Old Style" w:cs="Arial"/>
                <w:bCs/>
                <w:color w:val="000000"/>
                <w:lang w:val="es-ES"/>
              </w:rPr>
              <w:t>rial e inmaterial de la nación</w:t>
            </w:r>
          </w:p>
          <w:p w14:paraId="1A182CC1" w14:textId="194DDBF7" w:rsidR="00DE3133" w:rsidRPr="00D84B7B" w:rsidRDefault="00DE3133" w:rsidP="00105399">
            <w:pPr>
              <w:pStyle w:val="Prrafodelista"/>
              <w:pBdr>
                <w:top w:val="single" w:sz="4" w:space="1" w:color="auto"/>
                <w:left w:val="single" w:sz="4" w:space="20" w:color="auto"/>
                <w:bottom w:val="single" w:sz="4" w:space="1" w:color="auto"/>
                <w:right w:val="single" w:sz="4" w:space="21" w:color="auto"/>
              </w:pBdr>
              <w:spacing w:after="0"/>
              <w:ind w:left="227" w:right="57"/>
              <w:jc w:val="both"/>
              <w:rPr>
                <w:rFonts w:ascii="Bookman Old Style" w:hAnsi="Bookman Old Style" w:cs="Arial"/>
                <w:bCs/>
                <w:color w:val="000000"/>
                <w:lang w:val="es-ES"/>
              </w:rPr>
            </w:pPr>
            <w:r w:rsidRPr="0048473C">
              <w:rPr>
                <w:rFonts w:ascii="Bookman Old Style" w:hAnsi="Bookman Old Style" w:cs="Arial"/>
                <w:color w:val="000000"/>
                <w:lang w:val="es-ES_tradnl"/>
              </w:rPr>
              <w:t xml:space="preserve">Con una puesta en escena la </w:t>
            </w:r>
            <w:r>
              <w:rPr>
                <w:rFonts w:ascii="Bookman Old Style" w:hAnsi="Bookman Old Style" w:cs="Arial"/>
                <w:b/>
                <w:i/>
                <w:color w:val="000000"/>
                <w:lang w:val="es-ES_tradnl"/>
              </w:rPr>
              <w:t>COMPARSA INDIGENA</w:t>
            </w:r>
            <w:r w:rsidRPr="0048473C">
              <w:rPr>
                <w:rFonts w:ascii="Bookman Old Style" w:hAnsi="Bookman Old Style" w:cs="Arial"/>
                <w:b/>
                <w:i/>
                <w:color w:val="000000"/>
                <w:lang w:val="es-ES_tradnl"/>
              </w:rPr>
              <w:t xml:space="preserve"> AKOINZHAZB</w:t>
            </w:r>
            <w:r w:rsidRPr="0048473C">
              <w:rPr>
                <w:rFonts w:ascii="Bookman Old Style" w:hAnsi="Bookman Old Style" w:cs="Arial"/>
                <w:color w:val="000000"/>
                <w:lang w:val="es-ES_tradnl"/>
              </w:rPr>
              <w:t xml:space="preserve">  que  viene participando </w:t>
            </w:r>
            <w:r w:rsidR="00B24139">
              <w:rPr>
                <w:rFonts w:ascii="Bookman Old Style" w:hAnsi="Bookman Old Style" w:cs="Arial"/>
                <w:color w:val="000000"/>
                <w:lang w:val="es-ES_tradnl"/>
              </w:rPr>
              <w:t xml:space="preserve">en el desfile del 11 de noviembre de las fiestas de la independencia </w:t>
            </w:r>
            <w:r w:rsidRPr="0048473C">
              <w:rPr>
                <w:rFonts w:ascii="Bookman Old Style" w:hAnsi="Bookman Old Style" w:cs="Arial"/>
                <w:color w:val="000000"/>
                <w:lang w:val="es-ES_tradnl"/>
              </w:rPr>
              <w:t>desde el año 2014, visibiliza la estructura socio política, organizativa que tiene las comunidades indígena zenu, así como sus tradiciones, usos y costumbres, su dote dancística</w:t>
            </w:r>
            <w:r>
              <w:rPr>
                <w:rFonts w:ascii="Bookman Old Style" w:hAnsi="Bookman Old Style" w:cs="Arial"/>
                <w:color w:val="000000"/>
                <w:lang w:val="es-ES_tradnl"/>
              </w:rPr>
              <w:t xml:space="preserve"> y espiritual.</w:t>
            </w:r>
          </w:p>
          <w:p w14:paraId="1A34EB16" w14:textId="6C00CFE1" w:rsidR="004939A6" w:rsidRPr="00105399" w:rsidRDefault="004939A6" w:rsidP="00105399">
            <w:pPr>
              <w:pStyle w:val="Prrafodelista"/>
              <w:pBdr>
                <w:top w:val="single" w:sz="4" w:space="1" w:color="auto"/>
                <w:left w:val="single" w:sz="4" w:space="20" w:color="auto"/>
                <w:bottom w:val="single" w:sz="4" w:space="1" w:color="auto"/>
                <w:right w:val="single" w:sz="4" w:space="21" w:color="auto"/>
              </w:pBdr>
              <w:spacing w:after="0"/>
              <w:ind w:left="227" w:right="57"/>
              <w:jc w:val="both"/>
              <w:rPr>
                <w:rFonts w:ascii="Bookman Old Style" w:hAnsi="Bookman Old Style" w:cs="Arial"/>
                <w:bCs/>
                <w:color w:val="000000"/>
                <w:lang w:val="es-ES"/>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9073" w:type="dxa"/>
        <w:tblInd w:w="-34" w:type="dxa"/>
        <w:tblLook w:val="04A0" w:firstRow="1" w:lastRow="0" w:firstColumn="1" w:lastColumn="0" w:noHBand="0" w:noVBand="1"/>
      </w:tblPr>
      <w:tblGrid>
        <w:gridCol w:w="9073"/>
      </w:tblGrid>
      <w:tr w:rsidR="004939A6" w:rsidRPr="003B5C24" w14:paraId="02FC6A1B" w14:textId="77777777" w:rsidTr="00B24139">
        <w:tc>
          <w:tcPr>
            <w:tcW w:w="9073"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105399" w14:paraId="0883FE38" w14:textId="77777777" w:rsidTr="00B24139">
        <w:trPr>
          <w:trHeight w:val="1190"/>
        </w:trPr>
        <w:tc>
          <w:tcPr>
            <w:tcW w:w="9073" w:type="dxa"/>
          </w:tcPr>
          <w:p w14:paraId="6D5253E1" w14:textId="77777777" w:rsidR="00105399" w:rsidRPr="001B2E50" w:rsidRDefault="00105399" w:rsidP="0010539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right="-227"/>
              <w:jc w:val="both"/>
              <w:rPr>
                <w:rFonts w:ascii="Arial" w:hAnsi="Arial" w:cs="Arial"/>
                <w:b/>
                <w:bCs/>
                <w:color w:val="000000"/>
                <w:lang w:val="es-ES_tradnl"/>
              </w:rPr>
            </w:pPr>
            <w:r w:rsidRPr="001B2E50">
              <w:rPr>
                <w:rFonts w:ascii="Arial" w:hAnsi="Arial" w:cs="Arial"/>
                <w:b/>
                <w:bCs/>
                <w:color w:val="000000"/>
                <w:lang w:val="es-ES_tradnl"/>
              </w:rPr>
              <w:t xml:space="preserve">Premios que ha recibido el artista, gestor cultural:                     </w:t>
            </w:r>
          </w:p>
          <w:p w14:paraId="08181C02" w14:textId="68B5CFAB" w:rsidR="004939A6" w:rsidRDefault="00105399" w:rsidP="00B24139">
            <w:pPr>
              <w:pBdr>
                <w:top w:val="single" w:sz="4" w:space="1" w:color="auto"/>
                <w:left w:val="single" w:sz="4" w:space="4" w:color="auto"/>
                <w:bottom w:val="single" w:sz="4" w:space="1" w:color="auto"/>
                <w:right w:val="single" w:sz="4" w:space="4" w:color="auto"/>
                <w:between w:val="single" w:sz="4" w:space="1" w:color="auto"/>
                <w:bar w:val="single" w:sz="4" w:color="auto"/>
              </w:pBdr>
              <w:ind w:left="57" w:right="57"/>
              <w:jc w:val="both"/>
              <w:rPr>
                <w:rFonts w:ascii="Candara" w:hAnsi="Candara" w:cs="Arial"/>
                <w:b/>
                <w:bCs/>
                <w:color w:val="000000"/>
                <w:sz w:val="20"/>
                <w:szCs w:val="20"/>
                <w:lang w:val="es-ES_tradnl"/>
              </w:rPr>
            </w:pPr>
            <w:r>
              <w:rPr>
                <w:rFonts w:cs="Arial"/>
                <w:bCs/>
                <w:color w:val="000000"/>
                <w:lang w:val="es-ES_tradnl"/>
              </w:rPr>
              <w:t>En el 2014</w:t>
            </w:r>
            <w:r w:rsidRPr="008E3FD3">
              <w:rPr>
                <w:rFonts w:cs="Arial"/>
                <w:bCs/>
                <w:color w:val="000000"/>
                <w:lang w:val="es-ES_tradnl"/>
              </w:rPr>
              <w:t xml:space="preserve"> </w:t>
            </w:r>
            <w:r w:rsidR="00B0338D">
              <w:rPr>
                <w:rFonts w:cs="Arial"/>
                <w:bCs/>
                <w:color w:val="000000"/>
                <w:lang w:val="es-ES_tradnl"/>
              </w:rPr>
              <w:t xml:space="preserve">el consejero Alvaro José Bula Diaz </w:t>
            </w:r>
            <w:r w:rsidRPr="008E3FD3">
              <w:rPr>
                <w:rFonts w:cs="Arial"/>
                <w:bCs/>
                <w:color w:val="000000"/>
                <w:lang w:val="es-ES_tradnl"/>
              </w:rPr>
              <w:t>recibió un homenaje por parte del IPCC, por el trabajo que viene realizando con las comunidades indígenas del distrito de Cartagena</w:t>
            </w:r>
            <w:r w:rsidRPr="008E3FD3">
              <w:rPr>
                <w:rFonts w:ascii="Candara" w:hAnsi="Candara" w:cs="Arial"/>
                <w:b/>
                <w:bCs/>
                <w:color w:val="000000"/>
                <w:sz w:val="20"/>
                <w:szCs w:val="20"/>
                <w:lang w:val="es-ES_tradnl"/>
              </w:rPr>
              <w:t>.</w:t>
            </w:r>
          </w:p>
          <w:p w14:paraId="2D64A112" w14:textId="03BBFDCE" w:rsidR="00DE3133" w:rsidRPr="00DE3133" w:rsidRDefault="00DE3133" w:rsidP="00DE3133">
            <w:pPr>
              <w:pBdr>
                <w:top w:val="single" w:sz="4" w:space="1" w:color="auto"/>
                <w:left w:val="single" w:sz="4" w:space="4" w:color="auto"/>
                <w:bottom w:val="single" w:sz="4" w:space="1" w:color="auto"/>
                <w:right w:val="single" w:sz="4" w:space="4" w:color="auto"/>
                <w:between w:val="single" w:sz="4" w:space="1" w:color="auto"/>
                <w:bar w:val="single" w:sz="4" w:color="auto"/>
              </w:pBdr>
              <w:ind w:right="57"/>
              <w:jc w:val="both"/>
              <w:rPr>
                <w:rFonts w:cs="Arial"/>
                <w:bCs/>
                <w:color w:val="000000"/>
                <w:lang w:val="es-ES_tradnl"/>
              </w:rPr>
            </w:pPr>
            <w:r w:rsidRPr="00DE3133">
              <w:rPr>
                <w:rFonts w:cs="Arial"/>
                <w:bCs/>
                <w:color w:val="000000"/>
                <w:lang w:val="es-ES_tradnl"/>
              </w:rPr>
              <w:t xml:space="preserve">Se </w:t>
            </w:r>
            <w:r w:rsidR="00B24139">
              <w:rPr>
                <w:rFonts w:cs="Arial"/>
                <w:bCs/>
                <w:color w:val="000000"/>
                <w:lang w:val="es-ES_tradnl"/>
              </w:rPr>
              <w:t>puede decir que con el priv</w:t>
            </w:r>
            <w:r w:rsidR="00B24139" w:rsidRPr="00DE3133">
              <w:rPr>
                <w:rFonts w:cs="Arial"/>
                <w:bCs/>
                <w:color w:val="000000"/>
                <w:lang w:val="es-ES_tradnl"/>
              </w:rPr>
              <w:t>ilegio</w:t>
            </w:r>
            <w:r w:rsidR="00B24139">
              <w:rPr>
                <w:rFonts w:cs="Arial"/>
                <w:bCs/>
                <w:color w:val="000000"/>
                <w:lang w:val="es-ES_tradnl"/>
              </w:rPr>
              <w:t xml:space="preserve"> que tuvo la comparsa </w:t>
            </w:r>
            <w:r w:rsidR="003F4457">
              <w:rPr>
                <w:rFonts w:cs="Arial"/>
                <w:bCs/>
                <w:color w:val="000000"/>
                <w:lang w:val="es-ES_tradnl"/>
              </w:rPr>
              <w:t xml:space="preserve">Indígena Akoinzhazb </w:t>
            </w:r>
            <w:r w:rsidR="00B24139">
              <w:rPr>
                <w:rFonts w:cs="Arial"/>
                <w:bCs/>
                <w:color w:val="000000"/>
                <w:lang w:val="es-ES_tradnl"/>
              </w:rPr>
              <w:t xml:space="preserve">en </w:t>
            </w:r>
            <w:r w:rsidRPr="00DE3133">
              <w:rPr>
                <w:rFonts w:cs="Arial"/>
                <w:bCs/>
                <w:color w:val="000000"/>
                <w:lang w:val="es-ES_tradnl"/>
              </w:rPr>
              <w:t>el 2014 encabezando el de</w:t>
            </w:r>
            <w:r w:rsidR="00B24139">
              <w:rPr>
                <w:rFonts w:cs="Arial"/>
                <w:bCs/>
                <w:color w:val="000000"/>
                <w:lang w:val="es-ES_tradnl"/>
              </w:rPr>
              <w:t>s</w:t>
            </w:r>
            <w:r w:rsidRPr="00DE3133">
              <w:rPr>
                <w:rFonts w:cs="Arial"/>
                <w:bCs/>
                <w:color w:val="000000"/>
                <w:lang w:val="es-ES_tradnl"/>
              </w:rPr>
              <w:t xml:space="preserve">file </w:t>
            </w:r>
            <w:r w:rsidR="00B24139">
              <w:rPr>
                <w:rFonts w:cs="Arial"/>
                <w:bCs/>
                <w:color w:val="000000"/>
                <w:lang w:val="es-ES_tradnl"/>
              </w:rPr>
              <w:t xml:space="preserve">del 11 de noviembre de las fiestas de la independencia, </w:t>
            </w:r>
            <w:r w:rsidRPr="00DE3133">
              <w:rPr>
                <w:rFonts w:cs="Arial"/>
                <w:bCs/>
                <w:color w:val="000000"/>
                <w:lang w:val="es-ES_tradnl"/>
              </w:rPr>
              <w:t xml:space="preserve">es </w:t>
            </w:r>
            <w:r w:rsidR="00B24139" w:rsidRPr="00DE3133">
              <w:rPr>
                <w:rFonts w:cs="Arial"/>
                <w:bCs/>
                <w:color w:val="000000"/>
                <w:lang w:val="es-ES_tradnl"/>
              </w:rPr>
              <w:t>más</w:t>
            </w:r>
            <w:r w:rsidRPr="00DE3133">
              <w:rPr>
                <w:rFonts w:cs="Arial"/>
                <w:bCs/>
                <w:color w:val="000000"/>
                <w:lang w:val="es-ES_tradnl"/>
              </w:rPr>
              <w:t xml:space="preserve"> que un premio a la diversidad cultural.</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2743C36" w14:textId="77777777" w:rsidR="00DE3133" w:rsidRDefault="00DE3133" w:rsidP="00DE3133">
      <w:pPr>
        <w:pStyle w:val="Prrafodelista"/>
        <w:spacing w:after="0" w:line="240" w:lineRule="auto"/>
        <w:rPr>
          <w:rStyle w:val="fontstyle01"/>
          <w:rFonts w:ascii="Arial" w:hAnsi="Arial" w:cs="Arial"/>
          <w:lang w:val="es-ES_tradnl"/>
        </w:rPr>
      </w:pPr>
    </w:p>
    <w:p w14:paraId="6036B630" w14:textId="77777777" w:rsidR="00DE3133" w:rsidRDefault="00DE3133" w:rsidP="00DE3133">
      <w:pPr>
        <w:pStyle w:val="Prrafodelista"/>
        <w:spacing w:after="0" w:line="240" w:lineRule="auto"/>
        <w:rPr>
          <w:rStyle w:val="fontstyle01"/>
          <w:rFonts w:ascii="Arial" w:hAnsi="Arial" w:cs="Arial"/>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9072" w:type="dxa"/>
        <w:tblInd w:w="108" w:type="dxa"/>
        <w:tblLook w:val="04A0" w:firstRow="1" w:lastRow="0" w:firstColumn="1" w:lastColumn="0" w:noHBand="0" w:noVBand="1"/>
      </w:tblPr>
      <w:tblGrid>
        <w:gridCol w:w="9072"/>
      </w:tblGrid>
      <w:tr w:rsidR="00A734C9" w:rsidRPr="00DD29CF" w14:paraId="77EF7CED" w14:textId="77777777" w:rsidTr="00B0407D">
        <w:tc>
          <w:tcPr>
            <w:tcW w:w="9072"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DD29CF" w14:paraId="1599F4CE" w14:textId="77777777" w:rsidTr="00B0407D">
        <w:trPr>
          <w:trHeight w:val="6550"/>
        </w:trPr>
        <w:tc>
          <w:tcPr>
            <w:tcW w:w="9072" w:type="dxa"/>
          </w:tcPr>
          <w:p w14:paraId="4F059DBC" w14:textId="77777777" w:rsidR="00DD29CF" w:rsidRPr="00FE02BE" w:rsidRDefault="00DD29CF" w:rsidP="00DD29CF">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360"/>
              <w:jc w:val="both"/>
              <w:rPr>
                <w:rFonts w:ascii="Candara" w:hAnsi="Candara" w:cs="Arial"/>
                <w:b/>
                <w:bCs/>
                <w:color w:val="000000"/>
                <w:sz w:val="20"/>
                <w:szCs w:val="20"/>
                <w:lang w:val="es-ES_tradnl"/>
              </w:rPr>
            </w:pPr>
            <w:r w:rsidRPr="00FE02BE">
              <w:rPr>
                <w:rFonts w:ascii="Candara" w:hAnsi="Candara" w:cs="Arial"/>
                <w:b/>
                <w:bCs/>
                <w:color w:val="000000"/>
                <w:sz w:val="20"/>
                <w:szCs w:val="20"/>
                <w:lang w:val="es-ES_tradnl"/>
              </w:rPr>
              <w:lastRenderedPageBreak/>
              <w:t xml:space="preserve"> </w:t>
            </w:r>
            <w:r w:rsidRPr="00FE02BE">
              <w:rPr>
                <w:rFonts w:ascii="Candara" w:hAnsi="Candara" w:cs="Arial"/>
                <w:b/>
                <w:bCs/>
                <w:color w:val="000000"/>
                <w:lang w:val="es-ES_tradnl"/>
              </w:rPr>
              <w:t xml:space="preserve"> </w:t>
            </w:r>
            <w:r w:rsidRPr="00FE02BE">
              <w:rPr>
                <w:rFonts w:ascii="Candara" w:hAnsi="Candara" w:cs="Arial"/>
                <w:b/>
                <w:bCs/>
                <w:color w:val="000000"/>
                <w:sz w:val="28"/>
                <w:szCs w:val="28"/>
                <w:lang w:val="es-ES_tradnl"/>
              </w:rPr>
              <w:t>Objetivo general del proyecto</w:t>
            </w:r>
            <w:r w:rsidRPr="00FE02BE">
              <w:rPr>
                <w:rFonts w:ascii="Candara" w:hAnsi="Candara" w:cs="Arial"/>
                <w:b/>
                <w:bCs/>
                <w:color w:val="000000"/>
                <w:sz w:val="20"/>
                <w:szCs w:val="20"/>
                <w:lang w:val="es-ES_tradnl"/>
              </w:rPr>
              <w:t>:</w:t>
            </w:r>
          </w:p>
          <w:p w14:paraId="25811F3F" w14:textId="39639BF8" w:rsidR="00DD29CF" w:rsidRPr="00DD29CF" w:rsidRDefault="00DD29CF" w:rsidP="00DD29CF">
            <w:pPr>
              <w:pStyle w:val="Prrafodelista"/>
              <w:pBdr>
                <w:top w:val="single" w:sz="4" w:space="1" w:color="auto"/>
                <w:left w:val="single" w:sz="4" w:space="4" w:color="auto"/>
                <w:bottom w:val="single" w:sz="4" w:space="1" w:color="auto"/>
                <w:right w:val="single" w:sz="4" w:space="17" w:color="auto"/>
              </w:pBdr>
              <w:ind w:left="57" w:right="397"/>
              <w:jc w:val="both"/>
              <w:rPr>
                <w:rFonts w:ascii="Bookman Old Style" w:eastAsia="Times New Roman" w:hAnsi="Bookman Old Style" w:cstheme="majorHAnsi"/>
                <w:color w:val="000000"/>
                <w:lang w:val="es-CO" w:eastAsia="es-ES"/>
              </w:rPr>
            </w:pPr>
            <w:r w:rsidRPr="00F06F1E">
              <w:rPr>
                <w:rFonts w:ascii="Bookman Old Style" w:eastAsia="Times New Roman" w:hAnsi="Bookman Old Style" w:cstheme="majorHAnsi"/>
                <w:lang w:val="es-ES_tradnl" w:eastAsia="es-ES"/>
              </w:rPr>
              <w:t>G</w:t>
            </w:r>
            <w:r w:rsidRPr="00DD29CF">
              <w:rPr>
                <w:rFonts w:ascii="Bookman Old Style" w:eastAsia="Times New Roman" w:hAnsi="Bookman Old Style" w:cstheme="majorHAnsi"/>
                <w:lang w:val="es-CO" w:eastAsia="es-ES"/>
              </w:rPr>
              <w:t>enerar y desarrollar espacios de formación integral con las familias</w:t>
            </w:r>
            <w:r w:rsidRPr="00DD29CF">
              <w:rPr>
                <w:rFonts w:ascii="Bookman Old Style" w:eastAsia="Times New Roman" w:hAnsi="Bookman Old Style" w:cstheme="majorHAnsi"/>
                <w:color w:val="000000"/>
                <w:lang w:val="es-CO" w:eastAsia="es-ES"/>
              </w:rPr>
              <w:t xml:space="preserve"> promoviendo la tradición </w:t>
            </w:r>
            <w:r w:rsidR="00105399">
              <w:rPr>
                <w:rFonts w:ascii="Bookman Old Style" w:eastAsia="Times New Roman" w:hAnsi="Bookman Old Style" w:cstheme="majorHAnsi"/>
                <w:lang w:val="es-CO" w:eastAsia="es-ES"/>
              </w:rPr>
              <w:t>zenú, a través de la danza, la ceremonia, y la  comprensión lectora</w:t>
            </w:r>
            <w:r w:rsidRPr="00DD29CF">
              <w:rPr>
                <w:rFonts w:ascii="Bookman Old Style" w:eastAsia="Times New Roman" w:hAnsi="Bookman Old Style" w:cstheme="majorHAnsi"/>
                <w:color w:val="000000"/>
                <w:lang w:val="es-CO" w:eastAsia="es-ES"/>
              </w:rPr>
              <w:t xml:space="preserve"> reafirmando su identidad cultural, usos, costumbres y protección del patrimonio</w:t>
            </w:r>
            <w:r w:rsidR="00105399">
              <w:rPr>
                <w:rFonts w:ascii="Bookman Old Style" w:eastAsia="Times New Roman" w:hAnsi="Bookman Old Style" w:cstheme="majorHAnsi"/>
                <w:color w:val="000000"/>
                <w:lang w:val="es-CO" w:eastAsia="es-ES"/>
              </w:rPr>
              <w:t xml:space="preserve"> cultural</w:t>
            </w:r>
            <w:r w:rsidRPr="00DD29CF">
              <w:rPr>
                <w:rFonts w:ascii="Bookman Old Style" w:eastAsia="Times New Roman" w:hAnsi="Bookman Old Style" w:cstheme="majorHAnsi"/>
                <w:color w:val="000000"/>
                <w:lang w:val="es-CO" w:eastAsia="es-ES"/>
              </w:rPr>
              <w:t xml:space="preserve"> </w:t>
            </w:r>
          </w:p>
          <w:p w14:paraId="77DF529D" w14:textId="77777777" w:rsidR="00DD29CF" w:rsidRPr="00FE02BE" w:rsidRDefault="00DD29CF" w:rsidP="00DD29CF">
            <w:pPr>
              <w:pStyle w:val="Prrafodelista"/>
              <w:pBdr>
                <w:top w:val="single" w:sz="4" w:space="1" w:color="auto"/>
                <w:left w:val="single" w:sz="4" w:space="4" w:color="auto"/>
                <w:bottom w:val="single" w:sz="4" w:space="1" w:color="auto"/>
                <w:right w:val="single" w:sz="4" w:space="17" w:color="auto"/>
                <w:between w:val="single" w:sz="4" w:space="1" w:color="auto"/>
                <w:bar w:val="single" w:sz="4" w:color="auto"/>
              </w:pBdr>
              <w:shd w:val="clear" w:color="auto" w:fill="F2F2F2" w:themeFill="background1" w:themeFillShade="F2"/>
              <w:ind w:left="57" w:right="397"/>
              <w:jc w:val="both"/>
              <w:rPr>
                <w:rFonts w:ascii="Candara" w:hAnsi="Candara" w:cs="Arial"/>
                <w:b/>
                <w:bCs/>
                <w:color w:val="000000"/>
                <w:sz w:val="28"/>
                <w:szCs w:val="28"/>
                <w:lang w:val="es-ES_tradnl"/>
              </w:rPr>
            </w:pPr>
            <w:r w:rsidRPr="00FE02BE">
              <w:rPr>
                <w:rFonts w:ascii="Candara" w:hAnsi="Candara" w:cs="Arial"/>
                <w:b/>
                <w:bCs/>
                <w:color w:val="000000"/>
                <w:sz w:val="28"/>
                <w:szCs w:val="28"/>
                <w:lang w:val="es-ES_tradnl"/>
              </w:rPr>
              <w:t>Objetivos específicos:</w:t>
            </w:r>
          </w:p>
          <w:p w14:paraId="4D7139DC" w14:textId="77777777" w:rsidR="00DD29CF" w:rsidRPr="00F06F1E" w:rsidRDefault="00DD29CF" w:rsidP="00DD29CF">
            <w:pPr>
              <w:pStyle w:val="Prrafodelista"/>
              <w:pBdr>
                <w:top w:val="single" w:sz="4" w:space="1" w:color="auto"/>
                <w:left w:val="single" w:sz="4" w:space="4" w:color="auto"/>
                <w:bottom w:val="single" w:sz="4" w:space="1" w:color="auto"/>
                <w:right w:val="single" w:sz="4" w:space="17" w:color="auto"/>
                <w:between w:val="single" w:sz="4" w:space="1" w:color="auto"/>
                <w:bar w:val="single" w:sz="4" w:color="auto"/>
              </w:pBdr>
              <w:shd w:val="clear" w:color="auto" w:fill="F2F2F2" w:themeFill="background1" w:themeFillShade="F2"/>
              <w:ind w:left="57" w:right="397"/>
              <w:jc w:val="both"/>
              <w:rPr>
                <w:rFonts w:ascii="Bookman Old Style" w:hAnsi="Bookman Old Style" w:cs="Arial"/>
                <w:bCs/>
                <w:color w:val="000000"/>
                <w:lang w:val="es-ES_tradnl"/>
              </w:rPr>
            </w:pPr>
            <w:r w:rsidRPr="00FE02BE">
              <w:rPr>
                <w:rFonts w:cs="Arial"/>
                <w:b/>
                <w:bCs/>
                <w:color w:val="000000"/>
                <w:lang w:val="es-ES_tradnl"/>
              </w:rPr>
              <w:t xml:space="preserve"> 1. </w:t>
            </w:r>
            <w:r w:rsidRPr="00F06F1E">
              <w:rPr>
                <w:rFonts w:ascii="Bookman Old Style" w:hAnsi="Bookman Old Style" w:cs="Arial"/>
                <w:bCs/>
                <w:color w:val="000000"/>
                <w:lang w:val="es-ES_tradnl"/>
              </w:rPr>
              <w:t xml:space="preserve">Fortalecer la unidad como estrategia para afianzar el liderazgo de los jóvenes indígenas y su participación e injerencia en lo cultural y lo espiritual como plan de salvaguarda del patrimonio cultural del distrito de Cartagena.                                                                                    </w:t>
            </w:r>
          </w:p>
          <w:p w14:paraId="0BC58B43" w14:textId="77777777" w:rsidR="00DD29CF" w:rsidRPr="00F06F1E" w:rsidRDefault="00DD29CF" w:rsidP="00DD29CF">
            <w:pPr>
              <w:pStyle w:val="Prrafodelista"/>
              <w:pBdr>
                <w:top w:val="single" w:sz="4" w:space="1" w:color="auto"/>
                <w:left w:val="single" w:sz="4" w:space="4" w:color="auto"/>
                <w:bottom w:val="single" w:sz="4" w:space="1" w:color="auto"/>
                <w:right w:val="single" w:sz="4" w:space="17" w:color="auto"/>
                <w:between w:val="single" w:sz="4" w:space="1" w:color="auto"/>
                <w:bar w:val="single" w:sz="4" w:color="auto"/>
              </w:pBdr>
              <w:shd w:val="clear" w:color="auto" w:fill="F2F2F2" w:themeFill="background1" w:themeFillShade="F2"/>
              <w:ind w:left="57" w:right="397"/>
              <w:jc w:val="both"/>
              <w:rPr>
                <w:rFonts w:ascii="Bookman Old Style" w:hAnsi="Bookman Old Style" w:cs="Arial"/>
                <w:bCs/>
                <w:color w:val="000000"/>
                <w:lang w:val="es-ES_tradnl"/>
              </w:rPr>
            </w:pPr>
            <w:r w:rsidRPr="00F06F1E">
              <w:rPr>
                <w:rFonts w:ascii="Bookman Old Style" w:hAnsi="Bookman Old Style" w:cs="Arial"/>
                <w:b/>
                <w:bCs/>
                <w:color w:val="000000"/>
                <w:lang w:val="es-ES_tradnl"/>
              </w:rPr>
              <w:t>2.</w:t>
            </w:r>
            <w:r w:rsidRPr="00F06F1E">
              <w:rPr>
                <w:rFonts w:ascii="Bookman Old Style" w:hAnsi="Bookman Old Style" w:cs="Arial"/>
                <w:bCs/>
                <w:color w:val="000000"/>
                <w:lang w:val="es-ES_tradnl"/>
              </w:rPr>
              <w:t xml:space="preserve"> Resguarda</w:t>
            </w:r>
            <w:r>
              <w:rPr>
                <w:rFonts w:ascii="Bookman Old Style" w:hAnsi="Bookman Old Style" w:cs="Arial"/>
                <w:bCs/>
                <w:color w:val="000000"/>
                <w:lang w:val="es-ES_tradnl"/>
              </w:rPr>
              <w:t>r</w:t>
            </w:r>
            <w:r w:rsidRPr="00F06F1E">
              <w:rPr>
                <w:rFonts w:ascii="Bookman Old Style" w:hAnsi="Bookman Old Style" w:cs="Arial"/>
                <w:bCs/>
                <w:color w:val="000000"/>
                <w:lang w:val="es-ES_tradnl"/>
              </w:rPr>
              <w:t xml:space="preserve"> elementos del patrimonio material, que de otra manera estarían en riesgo de ser destruido, igualmente conservar elementos inmateriales de la cultura y la memoria en riesgo de desaparecer.                                                                                                                                                                     </w:t>
            </w:r>
          </w:p>
          <w:p w14:paraId="347C30C1" w14:textId="0AE594CE" w:rsidR="00DD29CF" w:rsidRPr="00DD29CF" w:rsidRDefault="00DD29CF" w:rsidP="00DD29CF">
            <w:pPr>
              <w:pStyle w:val="Prrafodelista"/>
              <w:pBdr>
                <w:top w:val="single" w:sz="4" w:space="1" w:color="auto"/>
                <w:left w:val="single" w:sz="4" w:space="4" w:color="auto"/>
                <w:bottom w:val="single" w:sz="4" w:space="1" w:color="auto"/>
                <w:right w:val="single" w:sz="4" w:space="17" w:color="auto"/>
                <w:between w:val="single" w:sz="4" w:space="1" w:color="auto"/>
                <w:bar w:val="single" w:sz="4" w:color="auto"/>
              </w:pBdr>
              <w:shd w:val="clear" w:color="auto" w:fill="F2F2F2" w:themeFill="background1" w:themeFillShade="F2"/>
              <w:spacing w:after="0"/>
              <w:ind w:left="57" w:right="397"/>
              <w:jc w:val="both"/>
              <w:rPr>
                <w:rFonts w:ascii="Bookman Old Style" w:hAnsi="Bookman Old Style" w:cs="Calibri"/>
                <w:color w:val="000000"/>
                <w:lang w:val="es-CO"/>
              </w:rPr>
            </w:pPr>
            <w:r w:rsidRPr="00F06F1E">
              <w:rPr>
                <w:rFonts w:ascii="Bookman Old Style" w:hAnsi="Bookman Old Style" w:cs="Arial"/>
                <w:b/>
                <w:bCs/>
                <w:color w:val="000000"/>
                <w:lang w:val="es-ES_tradnl"/>
              </w:rPr>
              <w:t>3</w:t>
            </w:r>
            <w:r w:rsidRPr="00DD29CF">
              <w:rPr>
                <w:rFonts w:ascii="Bookman Old Style" w:hAnsi="Bookman Old Style" w:cs="Calibri"/>
                <w:b/>
                <w:color w:val="000000"/>
                <w:lang w:val="es-CO"/>
              </w:rPr>
              <w:t xml:space="preserve">- </w:t>
            </w:r>
            <w:r w:rsidRPr="00DD29CF">
              <w:rPr>
                <w:rFonts w:ascii="Bookman Old Style" w:hAnsi="Bookman Old Style" w:cs="Calibri"/>
                <w:color w:val="000000"/>
                <w:lang w:val="es-CO"/>
              </w:rPr>
              <w:t xml:space="preserve">Reconocer  la importancia del baile como valores artísticos y culturales por medio de la tradición y las costumbres, al caracterizarla a través del montaje </w:t>
            </w:r>
            <w:r w:rsidR="00105399" w:rsidRPr="00DD29CF">
              <w:rPr>
                <w:rFonts w:ascii="Bookman Old Style" w:hAnsi="Bookman Old Style" w:cs="Calibri"/>
                <w:color w:val="000000"/>
                <w:lang w:val="es-CO"/>
              </w:rPr>
              <w:t>coreografía</w:t>
            </w:r>
            <w:r w:rsidRPr="00DD29CF">
              <w:rPr>
                <w:rFonts w:ascii="Bookman Old Style" w:hAnsi="Bookman Old Style" w:cs="Calibri"/>
                <w:color w:val="000000"/>
                <w:lang w:val="es-CO"/>
              </w:rPr>
              <w:t xml:space="preserve"> y su puesta en escena                                                                                                                    </w:t>
            </w:r>
          </w:p>
          <w:p w14:paraId="1B67246C" w14:textId="096CCD88" w:rsidR="00DD29CF" w:rsidRPr="00DD29CF" w:rsidRDefault="00DD29CF" w:rsidP="00DD29CF">
            <w:pPr>
              <w:pStyle w:val="Prrafodelista"/>
              <w:pBdr>
                <w:top w:val="single" w:sz="4" w:space="1" w:color="auto"/>
                <w:left w:val="single" w:sz="4" w:space="4" w:color="auto"/>
                <w:bottom w:val="single" w:sz="4" w:space="1" w:color="auto"/>
                <w:right w:val="single" w:sz="4" w:space="17" w:color="auto"/>
                <w:between w:val="single" w:sz="4" w:space="1" w:color="auto"/>
                <w:bar w:val="single" w:sz="4" w:color="auto"/>
              </w:pBdr>
              <w:shd w:val="clear" w:color="auto" w:fill="F2F2F2" w:themeFill="background1" w:themeFillShade="F2"/>
              <w:spacing w:after="0"/>
              <w:ind w:left="57" w:right="397"/>
              <w:jc w:val="both"/>
              <w:rPr>
                <w:rFonts w:ascii="Bookman Old Style" w:eastAsia="Arial Unicode MS" w:hAnsi="Bookman Old Style" w:cs="David"/>
                <w:color w:val="000000"/>
                <w:lang w:val="es-CO" w:eastAsia="es-ES"/>
              </w:rPr>
            </w:pPr>
            <w:r w:rsidRPr="00DD29CF">
              <w:rPr>
                <w:rFonts w:ascii="Bookman Old Style" w:hAnsi="Bookman Old Style" w:cs="Calibri"/>
                <w:b/>
                <w:color w:val="000000"/>
                <w:lang w:val="es-CO"/>
              </w:rPr>
              <w:t>4.</w:t>
            </w:r>
            <w:r w:rsidRPr="00DD29CF">
              <w:rPr>
                <w:rFonts w:ascii="Bookman Old Style" w:hAnsi="Bookman Old Style" w:cs="Calibri"/>
                <w:color w:val="000000"/>
                <w:lang w:val="es-CO"/>
              </w:rPr>
              <w:t xml:space="preserve"> </w:t>
            </w:r>
            <w:r w:rsidRPr="00DD29CF">
              <w:rPr>
                <w:rFonts w:ascii="Bookman Old Style" w:eastAsia="Arial Unicode MS" w:hAnsi="Bookman Old Style" w:cs="David"/>
                <w:color w:val="000000"/>
                <w:lang w:val="es-CO" w:eastAsia="es-ES"/>
              </w:rPr>
              <w:t xml:space="preserve"> Desarrollar el proceso de las habilidades y destrezas, en la comprensión lectora, danzas ancestrales, elaboración de artesanías como trenza en caña flec</w:t>
            </w:r>
            <w:r w:rsidR="00105399">
              <w:rPr>
                <w:rFonts w:ascii="Bookman Old Style" w:eastAsia="Arial Unicode MS" w:hAnsi="Bookman Old Style" w:cs="David"/>
                <w:color w:val="000000"/>
                <w:lang w:val="es-CO" w:eastAsia="es-ES"/>
              </w:rPr>
              <w:t>ha,</w:t>
            </w:r>
            <w:r w:rsidRPr="00DD29CF">
              <w:rPr>
                <w:rFonts w:ascii="Bookman Old Style" w:eastAsia="Arial Unicode MS" w:hAnsi="Bookman Old Style" w:cs="David"/>
                <w:color w:val="000000"/>
                <w:lang w:val="es-CO" w:eastAsia="es-ES"/>
              </w:rPr>
              <w:t xml:space="preserve"> manilas y todo ese cumulo  cultural que tiene el pueblo zenu.                                                                                                                </w:t>
            </w:r>
          </w:p>
          <w:p w14:paraId="62F2BF18" w14:textId="3D6359D4" w:rsidR="00A734C9" w:rsidRPr="00105399" w:rsidRDefault="00DD29CF" w:rsidP="00105399">
            <w:pPr>
              <w:pStyle w:val="Prrafodelista"/>
              <w:pBdr>
                <w:top w:val="single" w:sz="4" w:space="1" w:color="auto"/>
                <w:left w:val="single" w:sz="4" w:space="4" w:color="auto"/>
                <w:bottom w:val="single" w:sz="4" w:space="1" w:color="auto"/>
                <w:right w:val="single" w:sz="4" w:space="17" w:color="auto"/>
                <w:between w:val="single" w:sz="4" w:space="1" w:color="auto"/>
                <w:bar w:val="single" w:sz="4" w:color="auto"/>
              </w:pBdr>
              <w:shd w:val="clear" w:color="auto" w:fill="F2F2F2" w:themeFill="background1" w:themeFillShade="F2"/>
              <w:spacing w:after="0"/>
              <w:ind w:left="57" w:right="397"/>
              <w:jc w:val="both"/>
              <w:rPr>
                <w:rFonts w:ascii="Bookman Old Style" w:eastAsia="Arial Unicode MS" w:hAnsi="Bookman Old Style" w:cs="David"/>
                <w:color w:val="000000"/>
                <w:lang w:val="es-CO" w:eastAsia="es-ES"/>
              </w:rPr>
            </w:pPr>
            <w:r w:rsidRPr="00DD29CF">
              <w:rPr>
                <w:rFonts w:ascii="Bookman Old Style" w:eastAsia="Arial Unicode MS" w:hAnsi="Bookman Old Style" w:cs="David"/>
                <w:b/>
                <w:color w:val="000000"/>
                <w:lang w:val="es-CO" w:eastAsia="es-ES"/>
              </w:rPr>
              <w:t>5.</w:t>
            </w:r>
            <w:r w:rsidRPr="00DD29CF">
              <w:rPr>
                <w:rFonts w:ascii="Bookman Old Style" w:hAnsi="Bookman Old Style" w:cs="Verdana"/>
                <w:lang w:val="es-CO" w:eastAsia="es-ES"/>
              </w:rPr>
              <w:t xml:space="preserve"> Ser un medio de divulgación y conocimiento de las expresiones culturales, como patrimonio inmaterial vivo en la región caribe.</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9072" w:type="dxa"/>
        <w:tblInd w:w="108" w:type="dxa"/>
        <w:tblLook w:val="04A0" w:firstRow="1" w:lastRow="0" w:firstColumn="1" w:lastColumn="0" w:noHBand="0" w:noVBand="1"/>
      </w:tblPr>
      <w:tblGrid>
        <w:gridCol w:w="9072"/>
      </w:tblGrid>
      <w:tr w:rsidR="004939A6" w:rsidRPr="00DD29CF" w14:paraId="2E90974F" w14:textId="77777777" w:rsidTr="00B0407D">
        <w:tc>
          <w:tcPr>
            <w:tcW w:w="9072"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DD29CF" w14:paraId="22D8E741" w14:textId="77777777" w:rsidTr="00B0407D">
        <w:tc>
          <w:tcPr>
            <w:tcW w:w="9072" w:type="dxa"/>
          </w:tcPr>
          <w:p w14:paraId="0513EE82" w14:textId="5ED06979" w:rsidR="008C6CB5" w:rsidRPr="008C6CB5" w:rsidRDefault="008C6CB5" w:rsidP="008C6CB5">
            <w:pPr>
              <w:pStyle w:val="Prrafodelista"/>
              <w:spacing w:after="0"/>
              <w:ind w:left="0" w:right="57"/>
              <w:jc w:val="both"/>
              <w:rPr>
                <w:rFonts w:ascii="Bookman Old Style" w:hAnsi="Bookman Old Style"/>
                <w:sz w:val="24"/>
                <w:szCs w:val="24"/>
                <w:lang w:val="es-CO"/>
              </w:rPr>
            </w:pPr>
            <w:r w:rsidRPr="008C6CB5">
              <w:rPr>
                <w:rFonts w:ascii="Bookman Old Style" w:hAnsi="Bookman Old Style" w:cstheme="minorHAnsi"/>
                <w:sz w:val="24"/>
                <w:szCs w:val="24"/>
                <w:lang w:val="es-CO"/>
              </w:rPr>
              <w:t xml:space="preserve">Fogatas, danzas ancestrales, comprensión lectora, lectura del bando como cuento ancestral, este evento de preludio novembrino  en sitios sagrado o emblemático de la ciudad, como plaza de la proclamación, parque apolo este será un reencuentro con nuestro ancestro como un espacio de </w:t>
            </w:r>
            <w:r>
              <w:rPr>
                <w:rFonts w:ascii="Bookman Old Style" w:hAnsi="Bookman Old Style" w:cstheme="minorHAnsi"/>
                <w:sz w:val="24"/>
                <w:szCs w:val="24"/>
                <w:lang w:val="es-CO"/>
              </w:rPr>
              <w:t>armonización de</w:t>
            </w:r>
            <w:r w:rsidRPr="008C6CB5">
              <w:rPr>
                <w:rFonts w:ascii="Bookman Old Style" w:hAnsi="Bookman Old Style" w:cstheme="minorHAnsi"/>
                <w:sz w:val="24"/>
                <w:szCs w:val="24"/>
                <w:lang w:val="es-CO"/>
              </w:rPr>
              <w:t xml:space="preserve"> la</w:t>
            </w:r>
            <w:r>
              <w:rPr>
                <w:rFonts w:ascii="Bookman Old Style" w:hAnsi="Bookman Old Style" w:cstheme="minorHAnsi"/>
                <w:sz w:val="24"/>
                <w:szCs w:val="24"/>
                <w:lang w:val="es-CO"/>
              </w:rPr>
              <w:t>s</w:t>
            </w:r>
            <w:r w:rsidRPr="008C6CB5">
              <w:rPr>
                <w:rFonts w:ascii="Bookman Old Style" w:hAnsi="Bookman Old Style" w:cstheme="minorHAnsi"/>
                <w:sz w:val="24"/>
                <w:szCs w:val="24"/>
                <w:lang w:val="es-CO"/>
              </w:rPr>
              <w:t xml:space="preserve"> fiestas de la independencia de Cartagena – Bolívar.</w:t>
            </w:r>
          </w:p>
          <w:p w14:paraId="62DCA85B" w14:textId="77777777" w:rsidR="002174B5" w:rsidRPr="002174B5" w:rsidRDefault="002174B5" w:rsidP="00B0407D">
            <w:pPr>
              <w:spacing w:after="0"/>
              <w:jc w:val="both"/>
              <w:rPr>
                <w:rFonts w:ascii="Bookman Old Style" w:eastAsia="Times New Roman" w:hAnsi="Bookman Old Style" w:cs="Times New Roman"/>
                <w:color w:val="000000"/>
                <w:sz w:val="24"/>
                <w:szCs w:val="24"/>
                <w:lang w:val="es-CO" w:eastAsia="es-CO"/>
              </w:rPr>
            </w:pPr>
            <w:r w:rsidRPr="002174B5">
              <w:rPr>
                <w:rFonts w:ascii="Bookman Old Style" w:eastAsia="Times New Roman" w:hAnsi="Bookman Old Style" w:cs="Times New Roman"/>
                <w:color w:val="000000"/>
                <w:sz w:val="24"/>
                <w:szCs w:val="24"/>
                <w:lang w:val="es-CO" w:eastAsia="es-CO"/>
              </w:rPr>
              <w:t>mientras que en las relaciones de fiestas cívicas, asociadas al presente republicano, no se habla del «indio» sino del «pueblo» quedando clara la presencia del indígenas en dicho «pueblo».</w:t>
            </w:r>
          </w:p>
          <w:p w14:paraId="05AB9752" w14:textId="634E32FF" w:rsidR="004939A6" w:rsidRPr="00B0338D" w:rsidRDefault="002174B5" w:rsidP="00B0338D">
            <w:pPr>
              <w:spacing w:after="0"/>
              <w:jc w:val="both"/>
              <w:rPr>
                <w:rStyle w:val="fontstyle01"/>
                <w:rFonts w:ascii="Bookman Old Style" w:hAnsi="Bookman Old Style"/>
                <w:bCs w:val="0"/>
                <w:color w:val="auto"/>
                <w:lang w:val="es-CO"/>
              </w:rPr>
            </w:pPr>
            <w:r w:rsidRPr="002174B5">
              <w:rPr>
                <w:rFonts w:ascii="Bookman Old Style" w:hAnsi="Bookman Old Style"/>
                <w:sz w:val="24"/>
                <w:szCs w:val="24"/>
                <w:lang w:val="es-CO"/>
              </w:rPr>
              <w:t>Cartagena se comporta como el espacio donde se encuentran elementos que pertenecen a tres grandes conjuntos civilizatorios: África, Europa y las culturas autóctonas. En el encuentro, cada uno de ellos rompe de alguna forma —mental, cultural y simbólicamente sus relaciones con el territorio de origen</w:t>
            </w:r>
            <w:r>
              <w:rPr>
                <w:rFonts w:ascii="Bookman Old Style" w:hAnsi="Bookman Old Style"/>
                <w:sz w:val="24"/>
                <w:szCs w:val="24"/>
                <w:lang w:val="es-CO"/>
              </w:rPr>
              <w:t>. Unos lo hacen forzadamente</w:t>
            </w:r>
            <w:r w:rsidRPr="002174B5">
              <w:rPr>
                <w:rFonts w:ascii="Bookman Old Style" w:hAnsi="Bookman Old Style"/>
                <w:sz w:val="24"/>
                <w:szCs w:val="24"/>
                <w:lang w:val="es-CO"/>
              </w:rPr>
              <w:t xml:space="preserve"> los a</w:t>
            </w:r>
            <w:r>
              <w:rPr>
                <w:rFonts w:ascii="Bookman Old Style" w:hAnsi="Bookman Old Style"/>
                <w:sz w:val="24"/>
                <w:szCs w:val="24"/>
                <w:lang w:val="es-CO"/>
              </w:rPr>
              <w:t>fricanos, otros voluntariamente</w:t>
            </w:r>
            <w:r w:rsidRPr="002174B5">
              <w:rPr>
                <w:rFonts w:ascii="Bookman Old Style" w:hAnsi="Bookman Old Style"/>
                <w:sz w:val="24"/>
                <w:szCs w:val="24"/>
                <w:lang w:val="es-CO"/>
              </w:rPr>
              <w:t xml:space="preserve"> los españoles, los terceros indígenas en su propia tierra. Este punto marca el intento por tratar de entender cómo se ensambla una vida cotidiana con tres orígenes distintos</w:t>
            </w:r>
            <w:r>
              <w:rPr>
                <w:rFonts w:ascii="Bookman Old Style" w:hAnsi="Bookman Old Style"/>
                <w:sz w:val="24"/>
                <w:szCs w:val="24"/>
                <w:lang w:val="es-CO"/>
              </w:rPr>
              <w:t xml:space="preserve"> y como en las fiesta que son </w:t>
            </w:r>
            <w:r>
              <w:rPr>
                <w:rFonts w:ascii="Bookman Old Style" w:hAnsi="Bookman Old Style"/>
                <w:sz w:val="24"/>
                <w:szCs w:val="24"/>
                <w:lang w:val="es-CO"/>
              </w:rPr>
              <w:lastRenderedPageBreak/>
              <w:t xml:space="preserve">conmemorativa a la </w:t>
            </w:r>
            <w:r w:rsidR="00B0407D">
              <w:rPr>
                <w:rFonts w:ascii="Bookman Old Style" w:hAnsi="Bookman Old Style"/>
                <w:sz w:val="24"/>
                <w:szCs w:val="24"/>
                <w:lang w:val="es-CO"/>
              </w:rPr>
              <w:t xml:space="preserve">independencia  </w:t>
            </w:r>
            <w:r w:rsidR="008C6CB5">
              <w:rPr>
                <w:rFonts w:ascii="Bookman Old Style" w:hAnsi="Bookman Old Style"/>
                <w:sz w:val="24"/>
                <w:szCs w:val="24"/>
                <w:lang w:val="es-CO"/>
              </w:rPr>
              <w:t xml:space="preserve">se debe </w:t>
            </w:r>
            <w:r w:rsidR="00B0407D">
              <w:rPr>
                <w:rFonts w:ascii="Bookman Old Style" w:hAnsi="Bookman Old Style"/>
                <w:sz w:val="24"/>
                <w:szCs w:val="24"/>
                <w:lang w:val="es-CO"/>
              </w:rPr>
              <w:t>saber manejar</w:t>
            </w:r>
            <w:r w:rsidR="00B0407D" w:rsidRPr="00B0407D">
              <w:rPr>
                <w:rFonts w:ascii="Bookman Old Style" w:hAnsi="Bookman Old Style"/>
                <w:sz w:val="24"/>
                <w:szCs w:val="24"/>
                <w:lang w:val="es-CO"/>
              </w:rPr>
              <w:t xml:space="preserve"> los discursos teológicos o civiles con respecto a lo cotidiano, y otra, las experiencias concretas que se dan entre los habitantes de una sociedad con sus elementos particulares</w:t>
            </w:r>
            <w:r w:rsidR="00B0407D">
              <w:rPr>
                <w:rFonts w:ascii="Bookman Old Style" w:hAnsi="Bookman Old Style"/>
                <w:sz w:val="24"/>
                <w:szCs w:val="24"/>
                <w:lang w:val="es-CO"/>
              </w:rPr>
              <w:t xml:space="preserve"> como son la </w:t>
            </w:r>
            <w:r w:rsidR="008C6CB5">
              <w:rPr>
                <w:rFonts w:ascii="Bookman Old Style" w:hAnsi="Bookman Old Style"/>
                <w:sz w:val="24"/>
                <w:szCs w:val="24"/>
                <w:lang w:val="es-CO"/>
              </w:rPr>
              <w:t>cultura</w:t>
            </w:r>
            <w:r w:rsidR="00B0407D">
              <w:rPr>
                <w:rFonts w:ascii="Bookman Old Style" w:hAnsi="Bookman Old Style"/>
                <w:sz w:val="24"/>
                <w:szCs w:val="24"/>
                <w:lang w:val="es-CO"/>
              </w:rPr>
              <w:t xml:space="preserve"> indígena.</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9072" w:type="dxa"/>
        <w:tblInd w:w="108" w:type="dxa"/>
        <w:tblLook w:val="04A0" w:firstRow="1" w:lastRow="0" w:firstColumn="1" w:lastColumn="0" w:noHBand="0" w:noVBand="1"/>
      </w:tblPr>
      <w:tblGrid>
        <w:gridCol w:w="9072"/>
      </w:tblGrid>
      <w:tr w:rsidR="004939A6" w:rsidRPr="00DD29CF" w14:paraId="0A8B5BE3" w14:textId="77777777" w:rsidTr="00B0338D">
        <w:tc>
          <w:tcPr>
            <w:tcW w:w="9072"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DD29CF" w14:paraId="1323ACFD" w14:textId="77777777" w:rsidTr="00B0338D">
        <w:tc>
          <w:tcPr>
            <w:tcW w:w="9072" w:type="dxa"/>
          </w:tcPr>
          <w:p w14:paraId="0B81F1BE" w14:textId="58E84FE7" w:rsidR="004939A6" w:rsidRPr="00B0338D" w:rsidRDefault="00B0338D" w:rsidP="00B0338D">
            <w:pPr>
              <w:spacing w:after="0"/>
              <w:ind w:left="57"/>
              <w:jc w:val="both"/>
              <w:rPr>
                <w:rFonts w:ascii="Bookman Old Style" w:hAnsi="Bookman Old Style" w:cstheme="minorHAnsi"/>
                <w:sz w:val="24"/>
                <w:szCs w:val="24"/>
                <w:lang w:val="es-CO"/>
              </w:rPr>
            </w:pPr>
            <w:r w:rsidRPr="00B0338D">
              <w:rPr>
                <w:rFonts w:ascii="Bookman Old Style" w:hAnsi="Bookman Old Style" w:cstheme="minorHAnsi"/>
                <w:sz w:val="24"/>
                <w:szCs w:val="24"/>
                <w:lang w:val="es-CO"/>
              </w:rPr>
              <w:t>La independencia de Cartagena no es solo la primera declaratoria de independencia, sino una de las expresiones patrimoniales que recogen varias épocas históricas, por lo tanto como comunidades indígena vemos como reconocimiento a nuestra resistencia un desfile de acuerdo  a la tres épocas en su  histórica que tuvo la ciudad en su orden  (Indígena - Europea – Afro)</w:t>
            </w: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DD29CF"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DD29CF" w14:paraId="09D17CA5" w14:textId="77777777" w:rsidTr="00924421">
        <w:tc>
          <w:tcPr>
            <w:tcW w:w="8215" w:type="dxa"/>
          </w:tcPr>
          <w:p w14:paraId="5B1FAD82" w14:textId="1DBE2F3D" w:rsidR="004939A6" w:rsidRDefault="003C11FA" w:rsidP="00700C4D">
            <w:pPr>
              <w:rPr>
                <w:rFonts w:ascii="Arial" w:hAnsi="Arial" w:cs="Arial"/>
                <w:bCs/>
                <w:lang w:val="es-ES_tradnl"/>
              </w:rPr>
            </w:pPr>
            <w:r w:rsidRPr="005B3E1E">
              <w:rPr>
                <w:rFonts w:ascii="Arial" w:hAnsi="Arial" w:cs="Arial"/>
                <w:bCs/>
                <w:lang w:val="es-ES_tradnl"/>
              </w:rPr>
              <w:t xml:space="preserve">La participación de la comunidad en este espacio permitirá generar un impacto positivo que va más allá del </w:t>
            </w:r>
            <w:proofErr w:type="spellStart"/>
            <w:r w:rsidRPr="005B3E1E">
              <w:rPr>
                <w:rFonts w:ascii="Arial" w:hAnsi="Arial" w:cs="Arial"/>
                <w:bCs/>
                <w:lang w:val="es-ES_tradnl"/>
              </w:rPr>
              <w:t>autorreconocimineto</w:t>
            </w:r>
            <w:proofErr w:type="spellEnd"/>
            <w:r w:rsidRPr="005B3E1E">
              <w:rPr>
                <w:rFonts w:ascii="Arial" w:hAnsi="Arial" w:cs="Arial"/>
                <w:bCs/>
                <w:lang w:val="es-ES_tradnl"/>
              </w:rPr>
              <w:t xml:space="preserve"> de los integrantes de la comunidad, permitirá entonces que la comunidad sea </w:t>
            </w:r>
            <w:r w:rsidR="005B3E1E" w:rsidRPr="005B3E1E">
              <w:rPr>
                <w:rFonts w:ascii="Arial" w:hAnsi="Arial" w:cs="Arial"/>
                <w:bCs/>
                <w:lang w:val="es-ES_tradnl"/>
              </w:rPr>
              <w:t>visibilizada</w:t>
            </w:r>
            <w:r w:rsidRPr="005B3E1E">
              <w:rPr>
                <w:rFonts w:ascii="Arial" w:hAnsi="Arial" w:cs="Arial"/>
                <w:bCs/>
                <w:lang w:val="es-ES_tradnl"/>
              </w:rPr>
              <w:t xml:space="preserve"> y que rasgos importantes de la cultura como la danza pervivan y permitan comunicar al distrito y </w:t>
            </w:r>
            <w:proofErr w:type="spellStart"/>
            <w:r w:rsidRPr="005B3E1E">
              <w:rPr>
                <w:rFonts w:ascii="Arial" w:hAnsi="Arial" w:cs="Arial"/>
                <w:bCs/>
                <w:lang w:val="es-ES_tradnl"/>
              </w:rPr>
              <w:t>por que</w:t>
            </w:r>
            <w:proofErr w:type="spellEnd"/>
            <w:r w:rsidRPr="005B3E1E">
              <w:rPr>
                <w:rFonts w:ascii="Arial" w:hAnsi="Arial" w:cs="Arial"/>
                <w:bCs/>
                <w:lang w:val="es-ES_tradnl"/>
              </w:rPr>
              <w:t xml:space="preserve"> no al país y al mundo </w:t>
            </w:r>
            <w:r w:rsidR="005B3E1E" w:rsidRPr="005B3E1E">
              <w:rPr>
                <w:rFonts w:ascii="Arial" w:hAnsi="Arial" w:cs="Arial"/>
                <w:bCs/>
                <w:lang w:val="es-ES_tradnl"/>
              </w:rPr>
              <w:t>por las herramientas digitales que existen indígenas zenúes en Colombia, que existes comunidades organizadas que conservan rasgos originario de su cultura y que luchan por preservar dichos rasgos y ser reconocidos a nivel local, nacional e internacional.</w:t>
            </w:r>
          </w:p>
          <w:p w14:paraId="23F85B40" w14:textId="689F7D3D" w:rsidR="004939A6" w:rsidRPr="005B3E1E" w:rsidRDefault="005B3E1E" w:rsidP="00700C4D">
            <w:pPr>
              <w:rPr>
                <w:rFonts w:ascii="Arial" w:hAnsi="Arial" w:cs="Arial"/>
                <w:bCs/>
                <w:lang w:val="es-ES_tradnl"/>
              </w:rPr>
            </w:pPr>
            <w:r>
              <w:rPr>
                <w:rFonts w:ascii="Arial" w:hAnsi="Arial" w:cs="Arial"/>
                <w:bCs/>
                <w:lang w:val="es-ES_tradnl"/>
              </w:rPr>
              <w:t xml:space="preserve">A </w:t>
            </w:r>
            <w:proofErr w:type="spellStart"/>
            <w:r>
              <w:rPr>
                <w:rFonts w:ascii="Arial" w:hAnsi="Arial" w:cs="Arial"/>
                <w:bCs/>
                <w:lang w:val="es-ES_tradnl"/>
              </w:rPr>
              <w:t>porpósito</w:t>
            </w:r>
            <w:proofErr w:type="spellEnd"/>
            <w:r>
              <w:rPr>
                <w:rFonts w:ascii="Arial" w:hAnsi="Arial" w:cs="Arial"/>
                <w:bCs/>
                <w:lang w:val="es-ES_tradnl"/>
              </w:rPr>
              <w:t xml:space="preserve"> de la celebración en el año de la libertad, la comunidad representada en esta propuesta busca promover la libertad de sus integrantes, los cuales en una incansable lucha por el territorio y la conservación de sus prácticas culturales se unen en busca de las condiciones que les hagan nuevamente libres; Libres de ejercer sus actividades económicas ancestrales, libres de expresar sus ritos y libres practicar </w:t>
            </w:r>
            <w:proofErr w:type="gramStart"/>
            <w:r>
              <w:rPr>
                <w:rFonts w:ascii="Arial" w:hAnsi="Arial" w:cs="Arial"/>
                <w:bCs/>
                <w:lang w:val="es-ES_tradnl"/>
              </w:rPr>
              <w:t>sus  leyes</w:t>
            </w:r>
            <w:proofErr w:type="gramEnd"/>
            <w:r>
              <w:rPr>
                <w:rFonts w:ascii="Arial" w:hAnsi="Arial" w:cs="Arial"/>
                <w:bCs/>
                <w:lang w:val="es-ES_tradnl"/>
              </w:rPr>
              <w:t>, ejercer su autonomía y por fin gritar LIBERTAD.</w:t>
            </w: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DD29CF"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0F5DD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34"/>
        <w:gridCol w:w="4810"/>
      </w:tblGrid>
      <w:tr w:rsidR="00250E48" w:rsidRPr="00DD29CF"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0611E46B" w:rsidR="00250E48" w:rsidRPr="003B5C24" w:rsidRDefault="00DD29CF">
            <w:pPr>
              <w:rPr>
                <w:rFonts w:ascii="Arial Narrow" w:hAnsi="Arial Narrow" w:cs="Calibri"/>
                <w:color w:val="000000"/>
              </w:rPr>
            </w:pPr>
            <w:r>
              <w:rPr>
                <w:rFonts w:ascii="Arial Narrow" w:hAnsi="Arial Narrow" w:cs="Calibri"/>
                <w:color w:val="000000"/>
              </w:rPr>
              <w:t>ALVARO JOSE BULA DIAZ</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0A422883" w:rsidR="00250E48" w:rsidRPr="003B5C24" w:rsidRDefault="00DD29CF">
            <w:pPr>
              <w:rPr>
                <w:rFonts w:ascii="Arial Narrow" w:hAnsi="Arial Narrow" w:cs="Calibri"/>
                <w:color w:val="000000"/>
              </w:rPr>
            </w:pPr>
            <w:r>
              <w:rPr>
                <w:rFonts w:ascii="Arial Narrow" w:hAnsi="Arial Narrow" w:cs="Calibri"/>
                <w:color w:val="000000"/>
              </w:rPr>
              <w:t>15.046.970</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25B0CA00" w:rsidR="00250E48" w:rsidRPr="003B5C24" w:rsidRDefault="00DD29CF">
            <w:pPr>
              <w:rPr>
                <w:rFonts w:ascii="Arial Narrow" w:hAnsi="Arial Narrow" w:cs="Calibri"/>
                <w:color w:val="000000"/>
              </w:rPr>
            </w:pPr>
            <w:r>
              <w:rPr>
                <w:rFonts w:ascii="Arial Narrow" w:hAnsi="Arial Narrow" w:cs="Calibri"/>
                <w:color w:val="000000"/>
              </w:rPr>
              <w:t>Chon-bula2011@hotmail.com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0CA4798E" w:rsidR="00250E48" w:rsidRDefault="00DD29CF">
            <w:pPr>
              <w:rPr>
                <w:rFonts w:ascii="Arial Narrow" w:hAnsi="Arial Narrow" w:cs="Calibri"/>
                <w:color w:val="000000"/>
              </w:rPr>
            </w:pPr>
            <w:r>
              <w:rPr>
                <w:rFonts w:ascii="Arial Narrow" w:hAnsi="Arial Narrow" w:cs="Calibri"/>
                <w:color w:val="000000"/>
              </w:rPr>
              <w:t>301.7538565</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65DD" w14:textId="77777777" w:rsidR="000F5DD2" w:rsidRDefault="000F5DD2" w:rsidP="004939A6">
      <w:pPr>
        <w:spacing w:after="0" w:line="240" w:lineRule="auto"/>
      </w:pPr>
      <w:r>
        <w:separator/>
      </w:r>
    </w:p>
  </w:endnote>
  <w:endnote w:type="continuationSeparator" w:id="0">
    <w:p w14:paraId="19A9C61F" w14:textId="77777777" w:rsidR="000F5DD2" w:rsidRDefault="000F5DD2"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avid">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32F83" w14:textId="77777777" w:rsidR="000F5DD2" w:rsidRDefault="000F5DD2" w:rsidP="004939A6">
      <w:pPr>
        <w:spacing w:after="0" w:line="240" w:lineRule="auto"/>
      </w:pPr>
      <w:r>
        <w:separator/>
      </w:r>
    </w:p>
  </w:footnote>
  <w:footnote w:type="continuationSeparator" w:id="0">
    <w:p w14:paraId="7984613B" w14:textId="77777777" w:rsidR="000F5DD2" w:rsidRDefault="000F5DD2"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DD6941"/>
    <w:multiLevelType w:val="hybridMultilevel"/>
    <w:tmpl w:val="84A2A208"/>
    <w:lvl w:ilvl="0" w:tplc="07C8D896">
      <w:start w:val="15"/>
      <w:numFmt w:val="bullet"/>
      <w:lvlText w:val="-"/>
      <w:lvlJc w:val="left"/>
      <w:pPr>
        <w:ind w:left="720" w:hanging="360"/>
      </w:pPr>
      <w:rPr>
        <w:rFonts w:ascii="Candara" w:eastAsiaTheme="minorHAnsi" w:hAnsi="Candara" w:cs="Arial" w:hint="default"/>
        <w:b/>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0F5DD2"/>
    <w:rsid w:val="00102096"/>
    <w:rsid w:val="00102A7F"/>
    <w:rsid w:val="00105399"/>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174B5"/>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C11FA"/>
    <w:rsid w:val="003D0C01"/>
    <w:rsid w:val="003D5DD8"/>
    <w:rsid w:val="003F4457"/>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B3E1E"/>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5EC6"/>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4693D"/>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CB5"/>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52B5"/>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0338D"/>
    <w:rsid w:val="00B0407D"/>
    <w:rsid w:val="00B15061"/>
    <w:rsid w:val="00B15C9E"/>
    <w:rsid w:val="00B24139"/>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29CF"/>
    <w:rsid w:val="00DD3714"/>
    <w:rsid w:val="00DD6707"/>
    <w:rsid w:val="00DE2DC2"/>
    <w:rsid w:val="00DE3133"/>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docId w15:val="{7E3A2E25-AABA-40A6-B781-A8B77DB9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paragraph" w:styleId="Textodeglobo">
    <w:name w:val="Balloon Text"/>
    <w:basedOn w:val="Normal"/>
    <w:link w:val="TextodegloboCar"/>
    <w:uiPriority w:val="99"/>
    <w:semiHidden/>
    <w:unhideWhenUsed/>
    <w:rsid w:val="00685E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EC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avid">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CBE"/>
    <w:rsid w:val="00025360"/>
    <w:rsid w:val="001B15EA"/>
    <w:rsid w:val="00223F47"/>
    <w:rsid w:val="00392FDF"/>
    <w:rsid w:val="003C53CE"/>
    <w:rsid w:val="00473FD3"/>
    <w:rsid w:val="005B602C"/>
    <w:rsid w:val="005C56D8"/>
    <w:rsid w:val="006D1DE6"/>
    <w:rsid w:val="00786237"/>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D79C4-7AE4-4C5E-B82D-BED4F05A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2826</Words>
  <Characters>15545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vega</dc:creator>
  <cp:lastModifiedBy>Marii Fortiich</cp:lastModifiedBy>
  <cp:revision>5</cp:revision>
  <dcterms:created xsi:type="dcterms:W3CDTF">2021-09-25T22:41:00Z</dcterms:created>
  <dcterms:modified xsi:type="dcterms:W3CDTF">2021-09-27T19:25:00Z</dcterms:modified>
</cp:coreProperties>
</file>