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Cornea Clinic EMR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Project Status Report</w:t>
      </w:r>
    </w:p>
    <w:p>
      <w:pPr>
        <w:spacing w:after="80"/>
      </w:pPr>
      <w:r>
        <w:t xml:space="preserve">Audit date: 29 May 2026</w:t>
      </w:r>
    </w:p>
    <w:p>
      <w:pPr>
        <w:spacing w:after="80"/>
      </w:pPr>
      <w:r>
        <w:t xml:space="preserve">Scope: cornea-emr/ (backend) + Cornea Clinic file/ (frontend)</w:t>
      </w:r>
    </w:p>
    <w:p>
      <w:pPr>
        <w:spacing w:after="80"/>
      </w:pPr>
      <w:r>
        <w:t xml:space="preserve">Method: Read-only repository analysis — no code modified</w:t>
      </w:r>
    </w:p>
    <w:p>
      <w:pPr>
        <w:pStyle w:val="Heading1"/>
        <w:spacing w:after="120" w:before="240"/>
      </w:pPr>
      <w:r>
        <w:t xml:space="preserve">Executive Summary</w:t>
      </w:r>
    </w:p>
    <w:p>
      <w:pPr>
        <w:spacing w:after="80"/>
      </w:pPr>
      <w:r>
        <w:t xml:space="preserve">The project is a local-first ophthalmology EMR with an emerging PostgreSQL-backed cloud layer. The frontend (Cornea.html, ~8,400 lines) is mature for offline clinical use. The backend (apps/api v0.2.0) provides auth, clinical CRUD, sync, migration, keratoplasty registry, and local media storage.</w:t>
      </w:r>
    </w:p>
    <w:p>
      <w:pPr>
        <w:spacing w:after="80"/>
      </w:pPr>
      <w:r>
        <w:t xml:space="preserve">Overall maturity: Strong for single-clinic offline use; partial for multi-user cloud sync and production deployment.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1FB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pct" w:w="50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Frontend (local EMR)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Backend API foundation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Frontend ↔ Backend integration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Production deployment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Architecture spec (PRODUCTION_ARCHITECTURE.md)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</w:tr>
    </w:tbl>
    <w:p>
      <w:pPr>
        <w:pStyle w:val="Heading1"/>
        <w:spacing w:after="120" w:before="240"/>
      </w:pPr>
      <w:r>
        <w:t xml:space="preserve">1. Features Fully Implemented</w:t>
      </w:r>
    </w:p>
    <w:p>
      <w:pPr>
        <w:pStyle w:val="Heading2"/>
        <w:spacing w:after="120" w:before="240"/>
      </w:pPr>
      <w:r>
        <w:t xml:space="preserve">Frontend (Cornea Clinic file/)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Patient visit form (all clinical sections)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Demographics, history, refraction, vitals, anterior segment, fundus, diagnosis, medical advice, follow-up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IndexedDB offline 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CorneaClinicDB v4 — patients, kpPatients, kpTissues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Dashboard &amp; patient records list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Stats, search, view/edit/delete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Read-only EMR view + visit history sidebar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renderPatientReadOnly, refreshPatientVisitHistory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Anterior segment drawing studio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SVG editor, embedded sketch, JSON + PNG save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Keratoplasty patient register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CRUD, filters, CSV export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Corneal tissue inventory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CRUD, grading, expiry highlighting, CSV export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Tissue matching engine (client-side)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Protocol scoring, checklist, reserve → Matched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ICD-11 diagnosis autocomplete (via local proxy)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clinic-server.js :8080, WHO MMS releases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Lid condition autocomplete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Built-in clinical list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Full IndexedDB export (checksum bundle)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cornea-migration-tool.js → exportDatabase()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Migration wizard UI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migrate.html — analyze/import to PostgreSQL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Medical advice table + follow-up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Included in form and read-only view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Visit media attachments (local)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cornea-visit-media.js — slit lamp, topography, OCT, PDF</w:t>
            </w:r>
          </w:p>
        </w:tc>
      </w:tr>
    </w:tbl>
    <w:p>
      <w:pPr>
        <w:pStyle w:val="Heading2"/>
        <w:spacing w:after="120" w:before="240"/>
      </w:pPr>
      <w:r>
        <w:t xml:space="preserve">Backend (cornea-emr/apps/api/)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Express app shell + middleware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helmet, CORS, pino, request ID, error handling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Health checks (live + ready)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routes/health.js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JWT auth (login, refresh, logout, me)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authService.js, routes/auth.js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Refresh token rotation (DB-backed)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007_auth_sessions.sql, session families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RBAC (6 roles, permission middleware)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core/permissions.js, authorize.js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Patients CRUD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routes/patients.js, patientService.js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Visits CRUD + finalize/cancel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routes/visits.js, visitService.js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Prescriptions (per-visit + bulk)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routes/prescriptions.js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Follow-ups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routes/followups.js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Anterior drawing metadata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routes/drawing.js, drawingService.js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Keratoplasty patients CRUD + overview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routes/keratoplasty-patients.js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Corneal tissues CRUD + reserve/release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routes/corneal-tissues.js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Media upload/download (local disk)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fileStorageService.js, 009_media_assets.sql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Entity-scoped media (visits, KP, tissues)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routes/entityMedia.js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Sync push (visits, KP patients/tissues, reserve)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routes/sync.js, syncService.js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Sync pull (cursor-based delta)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008_sync_infrastructure.sql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Sync conflict registry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sync_conflicts table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Audit log writes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006_audit_logs.sql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IndexedDB → PostgreSQL migration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migrationService.js, CLI, admin API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DB migrations (000–009)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Foundation through media assets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Seed (clinic + admin)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seed-cli.js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Docker image (API)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apps/api/Dockerfile — Node 22 Alpine, non-root</w:t>
            </w:r>
          </w:p>
        </w:tc>
      </w:tr>
    </w:tbl>
    <w:p>
      <w:pPr>
        <w:pStyle w:val="Heading1"/>
        <w:spacing w:after="120" w:before="240"/>
      </w:pPr>
      <w:r>
        <w:t xml:space="preserve">2. Features Partially Implemented</w:t>
      </w:r>
    </w:p>
    <w:p>
      <w:pPr>
        <w:pStyle w:val="Heading2"/>
        <w:spacing w:after="120" w:before="240"/>
      </w:pPr>
      <w: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Cloud sync integration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Hardcoded credentials; silent fallback to local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Cloud login / settings UI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login screen in Cornea.html; migrate.html has admin login 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Visit media cloud upload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Needs visit uuid + API token; base64 in IndexedDB until synced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Database tab import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Accepts flat visit array only; rejects migration bundle format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Database tab export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Full bundle via CorneaMigration; fallback to visits-only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Clear all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Clears patients only; KP + sync stores remain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Print / clinical summary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Omits anterior drawing and visit media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Sync conflict resolution UI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Badge shows conflicts; no resolver UI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Sync deletion handling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applyDeletion() handles visits only, not KP entities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ICD integration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Works via clinic-server.js; fails on file://; credentials in localStorage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Cloud boot configuration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Hardcoded admin@corneaclinic.local / admin123 in Cornea.html</w:t>
            </w:r>
          </w:p>
        </w:tc>
      </w:tr>
    </w:tbl>
    <w:p>
      <w:pPr>
        <w:pStyle w:val="Heading2"/>
        <w:spacing w:after="120" w:before="240"/>
      </w:pPr>
      <w: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Offline sync (pull scope)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Pull covers visits, KP — not patients, prescriptions, followups, drawings, media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Conflict resolution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resolve-conflict marks status only; does not merge payloads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Sync pull data mapping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Bug: visitToLegacyRecord(row, row) — patient fields incorrect on pull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Password reset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Token generated; logged in dev; no email delivery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Migration import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Visits + KP data; embedded images/drawings not migrated to media_assets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Media 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Local filesystem only; no S3/object storage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Drawing 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API supports media-linked drawings; sync does not propagate media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Docker deployment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Missing JWT_SECRET, media volume, auto-migrate on start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Environment configuration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.env.example documented; production secrets/TLS not guided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Verification tooling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api:verify references missing verify script; verify-api.js targets legacy API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Legacy code coexistence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legacy/ modules exist but not mounted; schema incompatible with v1</w:t>
            </w:r>
          </w:p>
        </w:tc>
      </w:tr>
    </w:tbl>
    <w:p>
      <w:pPr>
        <w:pStyle w:val="Heading2"/>
        <w:spacing w:after="120" w:before="240"/>
      </w:pPr>
      <w:r>
        <w:t xml:space="preserve">Cross-cutting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Frontend ↔ Backend adapter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Active adapter uses accessToken + sync; legacy duplicate outdated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Dual database strategy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cornea_emr (legacy) vs cornea_emr_v1 (v1) — manual separation required</w:t>
            </w:r>
          </w:p>
        </w:tc>
      </w:tr>
    </w:tbl>
    <w:p>
      <w:pPr>
        <w:pStyle w:val="Heading1"/>
        <w:spacing w:after="120" w:before="240"/>
      </w:pPr>
      <w:r>
        <w:t xml:space="preserve">3. Features Planned but Not Implemented</w:t>
      </w:r>
    </w:p>
    <w:p>
      <w:pPr>
        <w:spacing w:after="80"/>
      </w:pPr>
      <w:r>
        <w:t xml:space="preserve">From docs/PRODUCTION_ARCHITECTURE.md and permission definitions: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Modular PWA (replace monolithic HTML)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Spec 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Service worker / offline caching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Spec 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Multi-clinic / organization selector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Single clinic in seed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User management API (USERS_MANAGE)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Permission defined, no routes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Clinic settings API (CLINIC_SETTINGS)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Permission defined, no routes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Export management API (EXPORT_MANAGE)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Permission defined, no routes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ICD-11 server proxy (v1 API)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Legacy icd.js not mounted; no icd_credentials in v1 schema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ICD credentials server-side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Frontend stores WHO keys in localStorage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Backend tissue matching engine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Matching is client-only in Cornea.html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Tissue expiry automation (cron/job)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Manual status 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Tissue delete endpoint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Create/update/reserve/release 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Audit log read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Writes only; sync logs require AUDIT_READ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Redis caching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Spec optional component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CDN for static assets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Spec 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Load balancer / TLS termination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reverse proxy config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Email delivery (password reset)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Dev log 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MFA / account lockout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Login rate limiting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Automated test suite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project tests under apps/api/src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CI/CD pipeline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Conflict merge UI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Architecture requires user notification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Images out of JSONB (full migration)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Drawings/media still inline in visit payload locally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Embedded DB script (db:embedded)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Referenced in root package.json, not in apps/api</w:t>
            </w:r>
          </w:p>
        </w:tc>
      </w:tr>
    </w:tbl>
    <w:p>
      <w:pPr>
        <w:pStyle w:val="Heading1"/>
        <w:spacing w:after="120" w:before="240"/>
      </w:pPr>
      <w:r>
        <w:t xml:space="preserve">4. Broken or Incomplete Workflows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Database tab import of migration bundle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Broken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importDatabase() requires Array; bundle is object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Sync pull → visit patient fields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Broken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visitToLegacyRecord(row, row) passes visit row as patient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npm run api:verify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Broken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verify script missing from apps/api/package.json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scripts/verify-api.js against v1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Broken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Targets legacy /encounters, expects data.token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cornea-emr/legacy/cornea-api-adapter.js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Broken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Outdated duplicate; not used by active frontend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Docker docker compose up (full stack)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migrate/seed on start; JWT_SECRET not set; empty DB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Password reset (production)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Token never emailed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Conflict resolution end-to-end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Server marks resolved; client has no merge/re-push UI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Cloud sync when API unavailable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Silent local fallback — queue never drains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ICD via file://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Broken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Requires clinic-server.js at http://127.0.0.1:8080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Clear all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KP and sync data survive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Print report with drawings/media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generateSummary() excludes these sections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Legacy + v1 schema on same database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Broken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Migration 002 blocks if legacy tables exist</w:t>
            </w:r>
          </w:p>
        </w:tc>
      </w:tr>
    </w:tbl>
    <w:p>
      <w:pPr>
        <w:pStyle w:val="Heading1"/>
        <w:spacing w:after="120" w:before="240"/>
      </w:pPr>
      <w:r>
        <w:t xml:space="preserve">5. Technical Debt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Monolithic 8,400-line HTML file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Cornea.html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Monkey-patched global functions for cloud mode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cornea-api-adapter.js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Duplicate outdated API adapter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cornea-emr/legacy/cornea-api-adapter.js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Legacy API modules unmounted but present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apps/api/src/legacy/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Full visit documents in JSONB (visits.payload)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003_patients_visits.sql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Base64 images/drawings in IndexedDB records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anteriorDrawingImage, visitMediaJSON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Timestamp-based sync cursors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syncService.js — reorder risk under concurrency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Unbounded growth tables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client_mutations, sync_logs, audit_logs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automated tests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Entire backend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Documentation lag (migration docs say 008; 009 exists)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docs/MIGRATION_TOOL.md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Two frontend deployment paths (file:// vs :8080)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clinic-server.js vs direct open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Hardcoded cloud credentials in boot script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Cornea.html DOMContentLoaded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start-clinic.bat assumes sibling cornea-emr path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Relative path dependency</w:t>
            </w:r>
          </w:p>
        </w:tc>
      </w:tr>
    </w:tbl>
    <w:p>
      <w:pPr>
        <w:pStyle w:val="Heading1"/>
        <w:spacing w:after="120" w:before="240"/>
      </w:pPr>
      <w:r>
        <w:t xml:space="preserve">6. Security Concerns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Default credentials in source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admin@corneaclinic.local / admin123 hardcoded in Cornea.html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Default JWT secret in .env.example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change-me-in-production-use-long-random-string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Default seed password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SEED_ADMIN_PASSWORD=admin123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WHO ICD credentials in browser localStorage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Client-side secret storage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CORS_ORIGIN=* with credentials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docker-compose.yml, .env.example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Refresh token in JSON response body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XSS could steal token alongside HttpOnly cookie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Access tokens not invalidated on logout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Valid until expiry (~15 min) after logout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login rate limiting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Brute-force on /api/v1/auth/login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MFA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Postgres exposed on 5432 with default password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docker-compose.yml — cornea_dev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Password reset token logged to console (dev)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authService.js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ICD proxy CORS 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clinic-server.js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Local media served through authenticated API only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Low (Positive)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public URLs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Path traversal protection in file 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Low (Positive)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fileStorageService.js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Audit immutability trigger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Low (Positive)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001_clinical_functions.sql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Clinic suspension check on auth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Low (Positive)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authenticate.js</w:t>
            </w:r>
          </w:p>
        </w:tc>
      </w:tr>
    </w:tbl>
    <w:p>
      <w:pPr>
        <w:pStyle w:val="Heading1"/>
        <w:spacing w:after="120" w:before="240"/>
      </w:pPr>
      <w:r>
        <w:t xml:space="preserve">7. Scalability Concerns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Local filesystem media 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Cannot scale horizontally; no shared volume in Docker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Single Postgres instance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read replicas, partitioning, or connection pooling proxy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JSONB visit payloads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Large rows; search indexed but storage grows quickly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IndexedDB quota (client)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PNG + base64 media on visit records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Sync push one-by-one (not batched transaction)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Max 100 mutations per request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background job infrastructure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Expiry, email, cleanup require external cron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caching layer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Every request hits Postgres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metrics/tracing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Pino logs 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Monolithic frontend delivery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Full HTML reload; no code splitting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client_mutations / sync_logs unbounded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retention/archival policy</w:t>
            </w:r>
          </w:p>
        </w:tc>
      </w:tr>
    </w:tbl>
    <w:p>
      <w:pPr>
        <w:pStyle w:val="Heading1"/>
        <w:spacing w:after="120" w:before="240"/>
      </w:pPr>
      <w:r>
        <w:t xml:space="preserve">8. Deployment Readiness Assessment</w:t>
      </w:r>
    </w:p>
    <w:p>
      <w:pPr>
        <w:pStyle w:val="Heading2"/>
        <w:spacing w:after="120" w:before="240"/>
      </w:pPr>
      <w:r>
        <w:t xml:space="preserve">Local development — ✅ Ready (with manual steps)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PostgreSQL: docker compose up postgres or local install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migrations + seed: npm run migrate + npm run seed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API (:3000): npm run dev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clinic server (:8080): node clinic-server.js or start-clinic.bat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app: http://127.0.0.1:8080/Cornea.html</w:t>
      </w:r>
    </w:p>
    <w:p>
      <w:pPr>
        <w:pStyle w:val="Heading2"/>
        <w:spacing w:after="120" w:before="240"/>
      </w:pPr>
      <w:r>
        <w:t xml:space="preserve">Docker full stack — 🟡 Partial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Postgres container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With persistent volume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API container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Builds and healthchecks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Auto-migrate on container start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JWT_SECRET in compose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Fails in NODE_ENV=production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Media storage volume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API + Postgres only (no frontend container)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Frontend served separately</w:t>
            </w:r>
          </w:p>
        </w:tc>
      </w:tr>
    </w:tbl>
    <w:p>
      <w:pPr>
        <w:pStyle w:val="Heading2"/>
        <w:spacing w:after="120" w:before="240"/>
      </w:pPr>
      <w:r>
        <w:t xml:space="preserve">Production — ❌ Not ready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Strong secrets management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TLS / reverse proxy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Object storage (S3/GCS)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Email service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Monitoring / alerting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Automated backups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Test coverage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Rate limiting / WAF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Multi-instance deployment guide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ICD proxy on backend (secrets server-side)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User onboarding / admin UI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80"/>
      </w:pPr>
      <w:r>
        <w:t xml:space="preserve">Deployment readiness score: 4/10 — Suitable for pilot/local clinic use; not for internet-facing production without significant hardening.</w:t>
      </w:r>
    </w:p>
    <w:p>
      <w:pPr>
        <w:pStyle w:val="Heading1"/>
        <w:spacing w:after="120" w:before="240"/>
      </w:pPr>
      <w:r>
        <w:t xml:space="preserve">9. Module-by-Module Classification</w:t>
      </w:r>
    </w:p>
    <w:p>
      <w:pPr>
        <w:pStyle w:val="Heading2"/>
        <w:spacing w:after="120" w:before="240"/>
      </w:pPr>
      <w: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Patient EMR form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Dashboard &amp; records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Anterior drawing studio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Visit media (local)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Visit media (cloud)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Keratoplasty module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Corneal tissue registry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Tissue matching (client)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ICD integration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IndexedDB offline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Cloud sync client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API adapter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Migration tool (export)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Migration tool (import via migrate.html)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Database tab import/export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Auth / login UI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Print / summary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clinic-server.js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Authorization (RBAC)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Patients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Visits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Prescriptions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Follow-ups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Drawing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Media storage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Keratoplasty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Corneal tissue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delete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Sync (push/pull)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Migration / import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ICD API (v1)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User management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Audit read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Tissue matching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Database migrations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Legacy API (legacy/)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Unmounted</w:t>
            </w:r>
          </w:p>
        </w:tc>
      </w:tr>
    </w:tbl>
    <w:p>
      <w:pPr>
        <w:pStyle w:val="Heading2"/>
        <w:spacing w:after="120" w:before="240"/>
      </w:pPr>
      <w:r>
        <w:t xml:space="preserve">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docker-compose.yml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Dockerfile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.env.example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start-clinic.bat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PRODUCTION_ARCHITECTURE.md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Spec only, not built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MIGRATION_TOOL.md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SYNC_ARCHITECTURE.md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🟡 Partial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CI/CD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Automated tests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Missing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1"/>
        <w:spacing w:after="120" w:before="240"/>
      </w:pPr>
      <w:r>
        <w:t xml:space="preserve">10. Priority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Fix sync pull mapper bug (visitToLegacyRecord(row, row)).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Add login/settings UI; remove hardcoded credentials.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Align Database tab import with migration bundle format.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Port ICD proxy to v1 API with server-side credential storage.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Harden Docker compose (secrets, media volume, migrate entrypoint).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Implement conflict resolution UI and payload merge.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Extend sync pull to media/drawings or document intentional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Add automated tests and fix api:verify tooling.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Migrate inline images to media_assets during import/sync.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10. Remove or update cornea-emr/legacy/cornea-api-adapter.js duplicate.</w:t>
      </w:r>
    </w:p>
    <w:p>
      <w:pPr>
        <w:spacing w:before="400"/>
      </w:pPr>
      <w:r>
        <w:rPr>
          <w:i/>
          <w:iCs/>
        </w:rPr>
        <w:t xml:space="preserve">End of audit report. No code was modified during this analysis.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Cornea Clinic EMR — Project Status Report</dc:title>
  <dc:creator>Cornea Clinic Audit</dc:creator>
  <dc:description>Complete project audit report</dc:description>
  <cp:lastModifiedBy>Un-named</cp:lastModifiedBy>
  <cp:revision>1</cp:revision>
  <dcterms:created xsi:type="dcterms:W3CDTF">2026-06-08T17:29:12.941Z</dcterms:created>
  <dcterms:modified xsi:type="dcterms:W3CDTF">2026-06-08T17:29:12.947Z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