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3449F8" w:rsidRPr="00A7268B" w:rsidTr="003D2D58">
        <w:trPr>
          <w:trHeight w:val="203"/>
        </w:trPr>
        <w:tc>
          <w:tcPr>
            <w:tcW w:w="1615" w:type="dxa"/>
            <w:vAlign w:val="center"/>
          </w:tcPr>
          <w:p w:rsidR="003449F8" w:rsidRPr="00A7268B" w:rsidRDefault="003449F8" w:rsidP="003D2D5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:rsidR="003449F8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:rsidR="003449F8" w:rsidRPr="006A1861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A1861">
              <w:rPr>
                <w:rFonts w:cs="Times New Roman"/>
                <w:szCs w:val="24"/>
                <w:lang w:val="en-US"/>
              </w:rPr>
              <w:t>2118060</w:t>
            </w:r>
          </w:p>
        </w:tc>
      </w:tr>
      <w:tr w:rsidR="003449F8" w:rsidRPr="00A7268B" w:rsidTr="003D2D58">
        <w:tc>
          <w:tcPr>
            <w:tcW w:w="1615" w:type="dxa"/>
            <w:vAlign w:val="center"/>
          </w:tcPr>
          <w:p w:rsidR="003449F8" w:rsidRPr="00A7268B" w:rsidRDefault="003449F8" w:rsidP="003D2D5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:rsidR="003449F8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:rsidR="003449F8" w:rsidRPr="006A1861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A1861">
              <w:rPr>
                <w:rFonts w:cs="Times New Roman"/>
                <w:szCs w:val="24"/>
                <w:lang w:val="en-US"/>
              </w:rPr>
              <w:t>CORNELIA LUBA TARA BORO</w:t>
            </w:r>
          </w:p>
        </w:tc>
      </w:tr>
      <w:tr w:rsidR="003449F8" w:rsidRPr="00A7268B" w:rsidTr="003D2D58">
        <w:tc>
          <w:tcPr>
            <w:tcW w:w="1615" w:type="dxa"/>
            <w:vAlign w:val="center"/>
          </w:tcPr>
          <w:p w:rsidR="003449F8" w:rsidRPr="00A7268B" w:rsidRDefault="003449F8" w:rsidP="003D2D5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:rsidR="003449F8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:rsidR="003449F8" w:rsidRPr="006A1861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A1861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3449F8" w:rsidRPr="00A7268B" w:rsidTr="003D2D58">
        <w:tc>
          <w:tcPr>
            <w:tcW w:w="1615" w:type="dxa"/>
            <w:vAlign w:val="center"/>
          </w:tcPr>
          <w:p w:rsidR="003449F8" w:rsidRPr="00A7268B" w:rsidRDefault="003449F8" w:rsidP="003D2D5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:rsidR="003449F8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:rsidR="003449F8" w:rsidRPr="00A7268B" w:rsidRDefault="003449F8" w:rsidP="003D2D5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BAGAS ANARDI SURYA WIJAYA (2118004)</w:t>
            </w:r>
          </w:p>
        </w:tc>
      </w:tr>
    </w:tbl>
    <w:p w:rsidR="00000000" w:rsidRDefault="003449F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2223B2" wp14:editId="56C031D0">
                <wp:simplePos x="0" y="0"/>
                <wp:positionH relativeFrom="column">
                  <wp:posOffset>-1905</wp:posOffset>
                </wp:positionH>
                <wp:positionV relativeFrom="paragraph">
                  <wp:posOffset>116840</wp:posOffset>
                </wp:positionV>
                <wp:extent cx="5027930" cy="0"/>
                <wp:effectExtent l="0" t="19050" r="39370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AC3CD" id="Straight Connector 1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2pt" to="395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PWowLXdAAAABwEAAA8AAABk&#10;cnMvZG93bnJldi54bWxMjr1OwzAUhXck3sG6SCxV65RSSEOcClWwMCC1ZYDNjW+TiPg6td0m8PRc&#10;xFDG86Nzvnw52Fac0IfGkYLpJAGBVDrTUKXgbfs8TkGEqMno1hEq+MIAy+LyIteZcT2t8bSJleAR&#10;CplWUMfYZVKGskarw8R1SJztnbc6svSVNF73PG5beZMkd9Lqhvih1h2uaiw/N0erwKxDeFoN6ffs&#10;1b8cDu/p6KPfjpS6vhoeH0BEHOK5DL/4jA4FM+3ckUwQrYLxjItsp7cgOL5fTOcgdn+GLHL5n7/4&#10;AQAA//8DAFBLAQItABQABgAIAAAAIQC2gziS/gAAAOEBAAATAAAAAAAAAAAAAAAAAAAAAABbQ29u&#10;dGVudF9UeXBlc10ueG1sUEsBAi0AFAAGAAgAAAAhADj9If/WAAAAlAEAAAsAAAAAAAAAAAAAAAAA&#10;LwEAAF9yZWxzLy5yZWxzUEsBAi0AFAAGAAgAAAAhACdcWqTCAQAAZQMAAA4AAAAAAAAAAAAAAAAA&#10;LgIAAGRycy9lMm9Eb2MueG1sUEsBAi0AFAAGAAgAAAAhAPWowLXdAAAABwEAAA8AAAAAAAAAAAAA&#10;AAAAHAQAAGRycy9kb3ducmV2LnhtbFBLBQYAAAAABAAEAPMAAAAmBQAAAAA=&#10;" strokeweight="4.5pt">
                <v:stroke linestyle="thinThick"/>
              </v:line>
            </w:pict>
          </mc:Fallback>
        </mc:AlternateContent>
      </w:r>
    </w:p>
    <w:p w:rsidR="003449F8" w:rsidRDefault="003449F8" w:rsidP="003449F8">
      <w:pPr>
        <w:rPr>
          <w:b/>
          <w:bCs/>
        </w:rPr>
      </w:pPr>
      <w:r w:rsidRPr="003449F8">
        <w:rPr>
          <w:b/>
          <w:bCs/>
        </w:rPr>
        <w:t>KUIS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627"/>
        <w:gridCol w:w="3460"/>
        <w:gridCol w:w="1457"/>
        <w:gridCol w:w="2394"/>
      </w:tblGrid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  <w:jc w:val="center"/>
            </w:pPr>
            <w:r w:rsidRPr="003449F8">
              <w:t>NO.</w:t>
            </w:r>
          </w:p>
        </w:tc>
        <w:tc>
          <w:tcPr>
            <w:tcW w:w="3460" w:type="dxa"/>
          </w:tcPr>
          <w:p w:rsidR="003449F8" w:rsidRPr="003449F8" w:rsidRDefault="003449F8" w:rsidP="003449F8">
            <w:pPr>
              <w:spacing w:line="360" w:lineRule="auto"/>
              <w:jc w:val="center"/>
            </w:pPr>
            <w:r w:rsidRPr="003449F8">
              <w:t>Aset</w:t>
            </w:r>
          </w:p>
        </w:tc>
        <w:tc>
          <w:tcPr>
            <w:tcW w:w="1457" w:type="dxa"/>
          </w:tcPr>
          <w:p w:rsidR="003449F8" w:rsidRPr="003449F8" w:rsidRDefault="003449F8" w:rsidP="003449F8">
            <w:pPr>
              <w:spacing w:line="360" w:lineRule="auto"/>
              <w:jc w:val="center"/>
            </w:pPr>
            <w:r w:rsidRPr="003449F8">
              <w:t>Jenis</w:t>
            </w:r>
          </w:p>
        </w:tc>
        <w:tc>
          <w:tcPr>
            <w:tcW w:w="2394" w:type="dxa"/>
          </w:tcPr>
          <w:p w:rsidR="003449F8" w:rsidRPr="003449F8" w:rsidRDefault="003449F8" w:rsidP="003449F8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t>1.</w:t>
            </w:r>
          </w:p>
        </w:tc>
        <w:tc>
          <w:tcPr>
            <w:tcW w:w="3460" w:type="dxa"/>
            <w:vAlign w:val="center"/>
          </w:tcPr>
          <w:p w:rsidR="003449F8" w:rsidRPr="003449F8" w:rsidRDefault="003449F8" w:rsidP="003449F8">
            <w:pPr>
              <w:spacing w:line="360" w:lineRule="auto"/>
              <w:jc w:val="center"/>
            </w:pPr>
            <w:r w:rsidRPr="003449F8">
              <w:drawing>
                <wp:inline distT="0" distB="0" distL="0" distR="0" wp14:anchorId="176CC9AA" wp14:editId="66D9F758">
                  <wp:extent cx="1005840" cy="951047"/>
                  <wp:effectExtent l="0" t="0" r="3810" b="1905"/>
                  <wp:docPr id="1028536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536933" name=""/>
                          <pic:cNvPicPr/>
                        </pic:nvPicPr>
                        <pic:blipFill rotWithShape="1">
                          <a:blip r:embed="rId4"/>
                          <a:srcRect t="11730" b="11539"/>
                          <a:stretch/>
                        </pic:blipFill>
                        <pic:spPr bwMode="auto">
                          <a:xfrm>
                            <a:off x="0" y="0"/>
                            <a:ext cx="1030053" cy="973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3449F8" w:rsidRPr="003449F8" w:rsidRDefault="003449F8" w:rsidP="003449F8">
            <w:pPr>
              <w:spacing w:line="360" w:lineRule="auto"/>
              <w:jc w:val="center"/>
            </w:pPr>
            <w:r>
              <w:t>Player</w:t>
            </w:r>
          </w:p>
        </w:tc>
        <w:tc>
          <w:tcPr>
            <w:tcW w:w="2394" w:type="dxa"/>
          </w:tcPr>
          <w:p w:rsidR="003449F8" w:rsidRPr="003449F8" w:rsidRDefault="003449F8" w:rsidP="003449F8">
            <w:pPr>
              <w:spacing w:line="360" w:lineRule="auto"/>
            </w:pPr>
            <w:r>
              <w:t>Karakter berikut tokoh utama dalam permainan ini. Karakter ini harus mengumpulkan berlian untuk memenangkan permainan.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t>2.</w:t>
            </w:r>
          </w:p>
        </w:tc>
        <w:tc>
          <w:tcPr>
            <w:tcW w:w="3460" w:type="dxa"/>
            <w:vAlign w:val="center"/>
          </w:tcPr>
          <w:p w:rsidR="003449F8" w:rsidRPr="003449F8" w:rsidRDefault="003449F8" w:rsidP="003449F8">
            <w:pPr>
              <w:spacing w:line="360" w:lineRule="auto"/>
              <w:jc w:val="center"/>
            </w:pPr>
            <w:r w:rsidRPr="003449F8">
              <w:drawing>
                <wp:inline distT="0" distB="0" distL="0" distR="0" wp14:anchorId="20D4FC4F" wp14:editId="1C6F9588">
                  <wp:extent cx="1652016" cy="719197"/>
                  <wp:effectExtent l="0" t="0" r="5715" b="5080"/>
                  <wp:docPr id="658715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7157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835" cy="7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3449F8" w:rsidRPr="003449F8" w:rsidRDefault="003449F8" w:rsidP="003449F8">
            <w:pPr>
              <w:spacing w:line="360" w:lineRule="auto"/>
              <w:jc w:val="center"/>
            </w:pPr>
            <w:r>
              <w:t>Property Berlian</w:t>
            </w:r>
          </w:p>
        </w:tc>
        <w:tc>
          <w:tcPr>
            <w:tcW w:w="2394" w:type="dxa"/>
          </w:tcPr>
          <w:p w:rsidR="003449F8" w:rsidRPr="003449F8" w:rsidRDefault="003449F8" w:rsidP="003449F8">
            <w:pPr>
              <w:spacing w:line="360" w:lineRule="auto"/>
            </w:pPr>
            <w:r>
              <w:t>Property yang berfungsi sebagai koin. Pemain harus mengumpulkan berlian dalam bermain.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t>3.</w:t>
            </w:r>
          </w:p>
        </w:tc>
        <w:tc>
          <w:tcPr>
            <w:tcW w:w="3460" w:type="dxa"/>
            <w:vAlign w:val="center"/>
          </w:tcPr>
          <w:p w:rsidR="003449F8" w:rsidRPr="003449F8" w:rsidRDefault="003449F8" w:rsidP="003449F8">
            <w:pPr>
              <w:spacing w:line="360" w:lineRule="auto"/>
              <w:jc w:val="center"/>
            </w:pPr>
            <w:r w:rsidRPr="003449F8">
              <w:drawing>
                <wp:inline distT="0" distB="0" distL="0" distR="0" wp14:anchorId="6714D215" wp14:editId="4E6478A9">
                  <wp:extent cx="1540933" cy="396240"/>
                  <wp:effectExtent l="0" t="0" r="2540" b="3810"/>
                  <wp:docPr id="1533854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540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139" cy="39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3449F8" w:rsidRPr="003449F8" w:rsidRDefault="003449F8" w:rsidP="003449F8">
            <w:pPr>
              <w:spacing w:line="360" w:lineRule="auto"/>
              <w:jc w:val="center"/>
            </w:pPr>
            <w:r>
              <w:t>Property Kunci</w:t>
            </w:r>
          </w:p>
        </w:tc>
        <w:tc>
          <w:tcPr>
            <w:tcW w:w="2394" w:type="dxa"/>
          </w:tcPr>
          <w:p w:rsidR="003449F8" w:rsidRPr="003449F8" w:rsidRDefault="003449F8" w:rsidP="003449F8">
            <w:pPr>
              <w:spacing w:line="360" w:lineRule="auto"/>
            </w:pPr>
            <w:r>
              <w:t>Properti ini harus dikumpulkan pemain untuk dapat membuka gembok.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t>4.</w:t>
            </w:r>
          </w:p>
        </w:tc>
        <w:tc>
          <w:tcPr>
            <w:tcW w:w="3460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5B1D9850" wp14:editId="72169B6D">
                  <wp:extent cx="1598968" cy="560832"/>
                  <wp:effectExtent l="0" t="0" r="1270" b="0"/>
                  <wp:docPr id="1064409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4099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41" cy="56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1457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>
              <w:t>Property Gembok Kunci</w:t>
            </w:r>
          </w:p>
        </w:tc>
        <w:tc>
          <w:tcPr>
            <w:tcW w:w="2394" w:type="dxa"/>
          </w:tcPr>
          <w:p w:rsidR="003449F8" w:rsidRPr="003449F8" w:rsidRDefault="00543871" w:rsidP="003449F8">
            <w:pPr>
              <w:spacing w:line="360" w:lineRule="auto"/>
            </w:pPr>
            <w:r>
              <w:t xml:space="preserve">Properti ini hanya dapat dibuka atau diakses dengan </w:t>
            </w:r>
            <w:r>
              <w:lastRenderedPageBreak/>
              <w:t>menggunakan property kunci.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lastRenderedPageBreak/>
              <w:t>5.</w:t>
            </w:r>
          </w:p>
        </w:tc>
        <w:tc>
          <w:tcPr>
            <w:tcW w:w="3460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7DAF8E00" wp14:editId="219A929F">
                  <wp:extent cx="1639824" cy="863596"/>
                  <wp:effectExtent l="0" t="0" r="0" b="0"/>
                  <wp:docPr id="1912073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073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84" cy="87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>
              <w:t>Background</w:t>
            </w:r>
          </w:p>
        </w:tc>
        <w:tc>
          <w:tcPr>
            <w:tcW w:w="2394" w:type="dxa"/>
          </w:tcPr>
          <w:p w:rsidR="003449F8" w:rsidRPr="003449F8" w:rsidRDefault="00543871" w:rsidP="003449F8">
            <w:pPr>
              <w:spacing w:line="360" w:lineRule="auto"/>
            </w:pPr>
            <w:r>
              <w:t>Background ini digunakan sebagai latar belakang tilemap permainan.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t>6.</w:t>
            </w:r>
          </w:p>
        </w:tc>
        <w:tc>
          <w:tcPr>
            <w:tcW w:w="3460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0B9EC24B" wp14:editId="63D5FB3D">
                  <wp:extent cx="1865376" cy="469332"/>
                  <wp:effectExtent l="0" t="0" r="1905" b="6985"/>
                  <wp:docPr id="1160428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285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63" cy="4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>
              <w:t>Tiles Pohon</w:t>
            </w:r>
          </w:p>
        </w:tc>
        <w:tc>
          <w:tcPr>
            <w:tcW w:w="2394" w:type="dxa"/>
          </w:tcPr>
          <w:p w:rsidR="003449F8" w:rsidRPr="003449F8" w:rsidRDefault="00543871" w:rsidP="003449F8">
            <w:pPr>
              <w:spacing w:line="360" w:lineRule="auto"/>
            </w:pPr>
            <w:r>
              <w:t>Tiles ini digunakan sebagai hiasan dalam tilemap.</w:t>
            </w:r>
          </w:p>
        </w:tc>
      </w:tr>
      <w:tr w:rsidR="00543871" w:rsidTr="00543871">
        <w:tc>
          <w:tcPr>
            <w:tcW w:w="627" w:type="dxa"/>
          </w:tcPr>
          <w:p w:rsidR="003449F8" w:rsidRPr="003449F8" w:rsidRDefault="003449F8" w:rsidP="003449F8">
            <w:pPr>
              <w:spacing w:line="360" w:lineRule="auto"/>
            </w:pPr>
            <w:r w:rsidRPr="003449F8">
              <w:t>7.</w:t>
            </w:r>
          </w:p>
        </w:tc>
        <w:tc>
          <w:tcPr>
            <w:tcW w:w="3460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166D391C" wp14:editId="2B0EDFCC">
                  <wp:extent cx="1950720" cy="393969"/>
                  <wp:effectExtent l="0" t="0" r="0" b="6350"/>
                  <wp:docPr id="1459809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8095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739" cy="40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3449F8" w:rsidRPr="003449F8" w:rsidRDefault="00543871" w:rsidP="003449F8">
            <w:pPr>
              <w:spacing w:line="360" w:lineRule="auto"/>
              <w:jc w:val="center"/>
            </w:pPr>
            <w:r>
              <w:t>Tiles Tanah</w:t>
            </w:r>
          </w:p>
        </w:tc>
        <w:tc>
          <w:tcPr>
            <w:tcW w:w="2394" w:type="dxa"/>
          </w:tcPr>
          <w:p w:rsidR="003449F8" w:rsidRPr="003449F8" w:rsidRDefault="00543871" w:rsidP="003449F8">
            <w:pPr>
              <w:spacing w:line="360" w:lineRule="auto"/>
            </w:pPr>
            <w:r>
              <w:t>Tiles ini digunakan untuk membuat objek tanah pada tilemap.</w:t>
            </w:r>
          </w:p>
        </w:tc>
      </w:tr>
      <w:tr w:rsidR="00543871" w:rsidTr="00543871">
        <w:tc>
          <w:tcPr>
            <w:tcW w:w="627" w:type="dxa"/>
          </w:tcPr>
          <w:p w:rsidR="00543871" w:rsidRPr="003449F8" w:rsidRDefault="00543871" w:rsidP="003449F8">
            <w:pPr>
              <w:spacing w:line="360" w:lineRule="auto"/>
            </w:pPr>
            <w:r>
              <w:t>8.</w:t>
            </w:r>
          </w:p>
        </w:tc>
        <w:tc>
          <w:tcPr>
            <w:tcW w:w="3460" w:type="dxa"/>
            <w:vAlign w:val="center"/>
          </w:tcPr>
          <w:p w:rsidR="00543871" w:rsidRPr="00543871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4F6CC9CA" wp14:editId="02AD0174">
                  <wp:extent cx="1950720" cy="674685"/>
                  <wp:effectExtent l="0" t="0" r="0" b="0"/>
                  <wp:docPr id="771117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76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01" cy="68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543871" w:rsidRDefault="00543871" w:rsidP="003449F8">
            <w:pPr>
              <w:spacing w:line="360" w:lineRule="auto"/>
              <w:jc w:val="center"/>
            </w:pPr>
            <w:r>
              <w:t>Tiles Tanah Dioagonal</w:t>
            </w:r>
          </w:p>
        </w:tc>
        <w:tc>
          <w:tcPr>
            <w:tcW w:w="2394" w:type="dxa"/>
          </w:tcPr>
          <w:p w:rsidR="00543871" w:rsidRDefault="00543871" w:rsidP="003449F8">
            <w:pPr>
              <w:spacing w:line="360" w:lineRule="auto"/>
            </w:pPr>
            <w:r>
              <w:t>Tiles ini digunakan untuk membuat objek pijakan yang berbentuk diagonal.</w:t>
            </w:r>
          </w:p>
        </w:tc>
      </w:tr>
      <w:tr w:rsidR="00543871" w:rsidTr="00543871">
        <w:tc>
          <w:tcPr>
            <w:tcW w:w="627" w:type="dxa"/>
          </w:tcPr>
          <w:p w:rsidR="00543871" w:rsidRPr="003449F8" w:rsidRDefault="00543871" w:rsidP="003449F8">
            <w:pPr>
              <w:spacing w:line="360" w:lineRule="auto"/>
            </w:pPr>
            <w:r>
              <w:t>9.</w:t>
            </w:r>
          </w:p>
        </w:tc>
        <w:tc>
          <w:tcPr>
            <w:tcW w:w="3460" w:type="dxa"/>
            <w:vAlign w:val="center"/>
          </w:tcPr>
          <w:p w:rsidR="00543871" w:rsidRPr="00543871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18EF0541" wp14:editId="0C47FECF">
                  <wp:extent cx="2060446" cy="489356"/>
                  <wp:effectExtent l="0" t="0" r="0" b="6350"/>
                  <wp:docPr id="959997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9973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681" cy="49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543871" w:rsidRDefault="00543871" w:rsidP="003449F8">
            <w:pPr>
              <w:spacing w:line="360" w:lineRule="auto"/>
              <w:jc w:val="center"/>
            </w:pPr>
            <w:r>
              <w:t>Tiles Tanaman</w:t>
            </w:r>
          </w:p>
        </w:tc>
        <w:tc>
          <w:tcPr>
            <w:tcW w:w="2394" w:type="dxa"/>
          </w:tcPr>
          <w:p w:rsidR="00543871" w:rsidRDefault="00543871" w:rsidP="003449F8">
            <w:pPr>
              <w:spacing w:line="360" w:lineRule="auto"/>
            </w:pPr>
            <w:r>
              <w:t>Tiles ini digunakan sebagai objek tambahan dalam membuat tilemap.</w:t>
            </w:r>
          </w:p>
        </w:tc>
      </w:tr>
      <w:tr w:rsidR="00543871" w:rsidTr="00543871">
        <w:tc>
          <w:tcPr>
            <w:tcW w:w="627" w:type="dxa"/>
          </w:tcPr>
          <w:p w:rsidR="00543871" w:rsidRPr="003449F8" w:rsidRDefault="00543871" w:rsidP="00543871">
            <w:pPr>
              <w:spacing w:line="360" w:lineRule="auto"/>
            </w:pPr>
            <w:r>
              <w:t>10.</w:t>
            </w:r>
          </w:p>
        </w:tc>
        <w:tc>
          <w:tcPr>
            <w:tcW w:w="3460" w:type="dxa"/>
            <w:vAlign w:val="center"/>
          </w:tcPr>
          <w:p w:rsidR="00543871" w:rsidRPr="00543871" w:rsidRDefault="00543871" w:rsidP="00543871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62D1C32B" wp14:editId="24393891">
                  <wp:extent cx="1809369" cy="983243"/>
                  <wp:effectExtent l="0" t="0" r="635" b="7620"/>
                  <wp:docPr id="929671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712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89" cy="98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543871" w:rsidRDefault="00543871" w:rsidP="00543871">
            <w:pPr>
              <w:spacing w:line="360" w:lineRule="auto"/>
              <w:jc w:val="center"/>
            </w:pPr>
            <w:r>
              <w:t>Tiles Pijakan</w:t>
            </w:r>
          </w:p>
        </w:tc>
        <w:tc>
          <w:tcPr>
            <w:tcW w:w="2394" w:type="dxa"/>
          </w:tcPr>
          <w:p w:rsidR="00543871" w:rsidRDefault="00543871" w:rsidP="00543871">
            <w:pPr>
              <w:spacing w:line="360" w:lineRule="auto"/>
            </w:pPr>
            <w:r>
              <w:t>Tiles ini digunakan sebagai objek tambahan dalam membuat tilemap.</w:t>
            </w:r>
          </w:p>
        </w:tc>
      </w:tr>
      <w:tr w:rsidR="00543871" w:rsidTr="00543871">
        <w:tc>
          <w:tcPr>
            <w:tcW w:w="627" w:type="dxa"/>
          </w:tcPr>
          <w:p w:rsidR="00543871" w:rsidRDefault="00543871" w:rsidP="00543871">
            <w:pPr>
              <w:spacing w:line="360" w:lineRule="auto"/>
            </w:pPr>
            <w:r>
              <w:t>11.</w:t>
            </w:r>
          </w:p>
        </w:tc>
        <w:tc>
          <w:tcPr>
            <w:tcW w:w="3460" w:type="dxa"/>
            <w:vAlign w:val="center"/>
          </w:tcPr>
          <w:p w:rsidR="00543871" w:rsidRPr="00543871" w:rsidRDefault="00543871" w:rsidP="00543871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39A128BE" wp14:editId="7E15866B">
                  <wp:extent cx="756859" cy="1840645"/>
                  <wp:effectExtent l="0" t="8572" r="0" b="0"/>
                  <wp:docPr id="1723738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7384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4850" cy="186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:rsidR="00543871" w:rsidRDefault="00543871" w:rsidP="00543871">
            <w:pPr>
              <w:spacing w:line="360" w:lineRule="auto"/>
              <w:jc w:val="center"/>
            </w:pPr>
            <w:r>
              <w:t>Tiles Tanah</w:t>
            </w:r>
          </w:p>
        </w:tc>
        <w:tc>
          <w:tcPr>
            <w:tcW w:w="2394" w:type="dxa"/>
          </w:tcPr>
          <w:p w:rsidR="00543871" w:rsidRDefault="00543871" w:rsidP="00543871">
            <w:pPr>
              <w:spacing w:line="360" w:lineRule="auto"/>
            </w:pPr>
            <w:r>
              <w:t>Tiles ini digunakan untuk mmebuat tanah atau pijakan dalam berbagai motif.</w:t>
            </w:r>
          </w:p>
        </w:tc>
      </w:tr>
    </w:tbl>
    <w:p w:rsidR="00543871" w:rsidRDefault="00543871">
      <w:r>
        <w:br w:type="page"/>
      </w:r>
    </w:p>
    <w:tbl>
      <w:tblPr>
        <w:tblStyle w:val="TableGrid"/>
        <w:tblW w:w="8121" w:type="dxa"/>
        <w:tblInd w:w="-5" w:type="dxa"/>
        <w:tblLook w:val="04A0" w:firstRow="1" w:lastRow="0" w:firstColumn="1" w:lastColumn="0" w:noHBand="0" w:noVBand="1"/>
      </w:tblPr>
      <w:tblGrid>
        <w:gridCol w:w="631"/>
        <w:gridCol w:w="3528"/>
        <w:gridCol w:w="1792"/>
        <w:gridCol w:w="2170"/>
      </w:tblGrid>
      <w:tr w:rsidR="00543871" w:rsidTr="00543871">
        <w:tc>
          <w:tcPr>
            <w:tcW w:w="631" w:type="dxa"/>
          </w:tcPr>
          <w:p w:rsidR="00543871" w:rsidRPr="003449F8" w:rsidRDefault="00543871" w:rsidP="003449F8">
            <w:pPr>
              <w:spacing w:line="360" w:lineRule="auto"/>
            </w:pPr>
            <w:r>
              <w:lastRenderedPageBreak/>
              <w:t>12.</w:t>
            </w:r>
          </w:p>
        </w:tc>
        <w:tc>
          <w:tcPr>
            <w:tcW w:w="3528" w:type="dxa"/>
            <w:vAlign w:val="center"/>
          </w:tcPr>
          <w:p w:rsidR="00957E15" w:rsidRDefault="00957E15" w:rsidP="003449F8">
            <w:pPr>
              <w:spacing w:line="360" w:lineRule="auto"/>
              <w:jc w:val="center"/>
            </w:pPr>
          </w:p>
          <w:p w:rsidR="00543871" w:rsidRPr="00543871" w:rsidRDefault="00543871" w:rsidP="003449F8">
            <w:pPr>
              <w:spacing w:line="360" w:lineRule="auto"/>
              <w:jc w:val="center"/>
            </w:pPr>
            <w:r w:rsidRPr="00543871">
              <w:drawing>
                <wp:inline distT="0" distB="0" distL="0" distR="0" wp14:anchorId="159C4B68" wp14:editId="76FB8123">
                  <wp:extent cx="1005840" cy="1486056"/>
                  <wp:effectExtent l="0" t="0" r="3810" b="0"/>
                  <wp:docPr id="1032201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201725" name=""/>
                          <pic:cNvPicPr/>
                        </pic:nvPicPr>
                        <pic:blipFill rotWithShape="1">
                          <a:blip r:embed="rId15"/>
                          <a:srcRect b="66230"/>
                          <a:stretch/>
                        </pic:blipFill>
                        <pic:spPr bwMode="auto">
                          <a:xfrm>
                            <a:off x="0" y="0"/>
                            <a:ext cx="1021662" cy="150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  <w:vAlign w:val="center"/>
          </w:tcPr>
          <w:p w:rsidR="00543871" w:rsidRDefault="00543871" w:rsidP="003449F8">
            <w:pPr>
              <w:spacing w:line="360" w:lineRule="auto"/>
              <w:jc w:val="center"/>
            </w:pPr>
            <w:r>
              <w:t>Tiles Pijakan</w:t>
            </w:r>
          </w:p>
        </w:tc>
        <w:tc>
          <w:tcPr>
            <w:tcW w:w="2170" w:type="dxa"/>
          </w:tcPr>
          <w:p w:rsidR="00543871" w:rsidRDefault="00543871" w:rsidP="003449F8">
            <w:pPr>
              <w:spacing w:line="360" w:lineRule="auto"/>
            </w:pPr>
            <w:r>
              <w:t xml:space="preserve">Tiles ini digunakan untuk membuat pijakan </w:t>
            </w:r>
            <w:r w:rsidR="00957E15">
              <w:t>untuk jalanan lurus ataupun diagonal.</w:t>
            </w:r>
          </w:p>
        </w:tc>
      </w:tr>
      <w:tr w:rsidR="00957E15" w:rsidTr="00543871">
        <w:tc>
          <w:tcPr>
            <w:tcW w:w="631" w:type="dxa"/>
          </w:tcPr>
          <w:p w:rsidR="00957E15" w:rsidRDefault="00957E15" w:rsidP="00957E15">
            <w:pPr>
              <w:spacing w:line="360" w:lineRule="auto"/>
            </w:pPr>
            <w:r>
              <w:t>13.</w:t>
            </w:r>
          </w:p>
        </w:tc>
        <w:tc>
          <w:tcPr>
            <w:tcW w:w="3528" w:type="dxa"/>
            <w:vAlign w:val="center"/>
          </w:tcPr>
          <w:p w:rsidR="00957E15" w:rsidRDefault="00957E15" w:rsidP="00957E15">
            <w:pPr>
              <w:spacing w:line="360" w:lineRule="auto"/>
              <w:jc w:val="center"/>
            </w:pPr>
            <w:r w:rsidRPr="00957E15">
              <w:drawing>
                <wp:inline distT="0" distB="0" distL="0" distR="0" wp14:anchorId="723CAF4D" wp14:editId="1D1E232C">
                  <wp:extent cx="1142855" cy="1104646"/>
                  <wp:effectExtent l="0" t="0" r="635" b="635"/>
                  <wp:docPr id="84461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11940" name=""/>
                          <pic:cNvPicPr/>
                        </pic:nvPicPr>
                        <pic:blipFill rotWithShape="1">
                          <a:blip r:embed="rId15"/>
                          <a:srcRect t="77907"/>
                          <a:stretch/>
                        </pic:blipFill>
                        <pic:spPr bwMode="auto">
                          <a:xfrm>
                            <a:off x="0" y="0"/>
                            <a:ext cx="1143160" cy="110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  <w:vAlign w:val="center"/>
          </w:tcPr>
          <w:p w:rsidR="00957E15" w:rsidRDefault="00957E15" w:rsidP="00957E15">
            <w:pPr>
              <w:spacing w:line="360" w:lineRule="auto"/>
              <w:jc w:val="center"/>
            </w:pPr>
            <w:r>
              <w:t>Tiles Pijakan</w:t>
            </w:r>
          </w:p>
        </w:tc>
        <w:tc>
          <w:tcPr>
            <w:tcW w:w="2170" w:type="dxa"/>
          </w:tcPr>
          <w:p w:rsidR="00957E15" w:rsidRDefault="00957E15" w:rsidP="00957E15">
            <w:pPr>
              <w:spacing w:line="360" w:lineRule="auto"/>
            </w:pPr>
            <w:r>
              <w:t>Tiles ini digunakan untuk membuat pijakan untuk jalanan lurus</w:t>
            </w:r>
            <w:r>
              <w:t>.</w:t>
            </w:r>
          </w:p>
        </w:tc>
      </w:tr>
    </w:tbl>
    <w:p w:rsidR="003449F8" w:rsidRPr="003449F8" w:rsidRDefault="003449F8" w:rsidP="003449F8">
      <w:pPr>
        <w:rPr>
          <w:b/>
          <w:bCs/>
        </w:rPr>
      </w:pPr>
    </w:p>
    <w:sectPr w:rsidR="003449F8" w:rsidRPr="003449F8" w:rsidSect="000067AB">
      <w:pgSz w:w="12240" w:h="15840"/>
      <w:pgMar w:top="1701" w:right="1701" w:bottom="1701" w:left="2268" w:header="357" w:footer="2347" w:gutter="0"/>
      <w:cols w:space="708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drawingGridHorizontalSpacing w:val="110"/>
  <w:drawingGridVerticalSpacing w:val="16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8"/>
    <w:rsid w:val="000067AB"/>
    <w:rsid w:val="00147004"/>
    <w:rsid w:val="002A3CB7"/>
    <w:rsid w:val="002B1A16"/>
    <w:rsid w:val="00320392"/>
    <w:rsid w:val="003449F8"/>
    <w:rsid w:val="00543871"/>
    <w:rsid w:val="005933A1"/>
    <w:rsid w:val="005C13F2"/>
    <w:rsid w:val="00643C25"/>
    <w:rsid w:val="00785F4F"/>
    <w:rsid w:val="007939F6"/>
    <w:rsid w:val="00833B0A"/>
    <w:rsid w:val="0088572B"/>
    <w:rsid w:val="00906434"/>
    <w:rsid w:val="0090669A"/>
    <w:rsid w:val="00937053"/>
    <w:rsid w:val="00957E15"/>
    <w:rsid w:val="00A933B6"/>
    <w:rsid w:val="00B92957"/>
    <w:rsid w:val="00C81087"/>
    <w:rsid w:val="00C93334"/>
    <w:rsid w:val="00E55775"/>
    <w:rsid w:val="00F44AF3"/>
    <w:rsid w:val="00F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E3B6"/>
  <w15:chartTrackingRefBased/>
  <w15:docId w15:val="{53B7CAE0-B145-4FA5-BC66-E57DED5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8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9F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Luba Tara Boro</dc:creator>
  <cp:keywords/>
  <dc:description/>
  <cp:lastModifiedBy>Cornelia Luba Tara Boro</cp:lastModifiedBy>
  <cp:revision>1</cp:revision>
  <dcterms:created xsi:type="dcterms:W3CDTF">2024-05-19T23:30:00Z</dcterms:created>
  <dcterms:modified xsi:type="dcterms:W3CDTF">2024-05-19T23:52:00Z</dcterms:modified>
</cp:coreProperties>
</file>