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6.xml" ContentType="application/vnd.openxmlformats-officedocument.wordprocessingml.header+xml"/>
  <Override PartName="/word/header7.xml" ContentType="application/vnd.openxmlformats-officedocument.wordprocessingml.header+xml"/>
  <Override PartName="/word/footer13.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6C882" w14:textId="71F3BAA7" w:rsidR="005F7D1C" w:rsidRPr="00AD3851" w:rsidRDefault="6C583A40" w:rsidP="00AD3851">
      <w:pPr>
        <w:pStyle w:val="Title"/>
      </w:pPr>
      <w:r>
        <w:t xml:space="preserve">  </w:t>
      </w:r>
      <w:r w:rsidR="00AD3851" w:rsidRPr="00AD3851">
        <w:t>D</w:t>
      </w:r>
      <w:r w:rsidR="002A2F90">
        <w:t>e</w:t>
      </w:r>
      <w:r w:rsidR="003C08F5">
        <w:t>tail Design Document</w:t>
      </w:r>
    </w:p>
    <w:p w14:paraId="38570589" w14:textId="77777777" w:rsidR="00855D59" w:rsidRPr="00884139" w:rsidRDefault="00292716" w:rsidP="006C23D7">
      <w:pPr>
        <w:pStyle w:val="Subtitle"/>
        <w:spacing w:after="240"/>
        <w:rPr>
          <w:sz w:val="20"/>
          <w:szCs w:val="20"/>
        </w:rPr>
      </w:pPr>
      <w:r>
        <w:t>AVD Test Network – Functional Validation Environment</w:t>
      </w:r>
    </w:p>
    <w:p w14:paraId="7D7C183B" w14:textId="77777777" w:rsidR="007C3328" w:rsidRDefault="00AD3851" w:rsidP="00C93CCB">
      <w:pPr>
        <w:rPr>
          <w:color w:val="1B365D" w:themeColor="text2"/>
        </w:rPr>
      </w:pPr>
      <w:r>
        <w:t>1 June 2026</w:t>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007B5AE7" w:rsidRPr="00831102" w14:paraId="4EC9D146" w14:textId="77777777" w:rsidTr="00506D4F">
        <w:trPr>
          <w:trHeight w:val="157"/>
        </w:trPr>
        <w:tc>
          <w:tcPr>
            <w:tcW w:w="2307" w:type="dxa"/>
            <w:vAlign w:val="bottom"/>
          </w:tcPr>
          <w:p w14:paraId="1CBA89DE" w14:textId="77777777" w:rsidR="007B5AE7" w:rsidRPr="00831102" w:rsidRDefault="007B5AE7" w:rsidP="007B5AE7">
            <w:pPr>
              <w:spacing w:line="240" w:lineRule="auto"/>
            </w:pPr>
            <w:r w:rsidRPr="00831102">
              <w:t>Project Name:</w:t>
            </w:r>
          </w:p>
        </w:tc>
        <w:tc>
          <w:tcPr>
            <w:tcW w:w="4067" w:type="dxa"/>
            <w:vAlign w:val="bottom"/>
          </w:tcPr>
          <w:p w14:paraId="3B47DBD8" w14:textId="77777777" w:rsidR="00787E00" w:rsidRDefault="00A82B04">
            <w:r>
              <w:t>AVD Test Network – Functional Validation Environment</w:t>
            </w:r>
          </w:p>
        </w:tc>
      </w:tr>
      <w:tr w:rsidR="007B5AE7" w:rsidRPr="00831102" w14:paraId="3496831D" w14:textId="77777777" w:rsidTr="00506D4F">
        <w:trPr>
          <w:trHeight w:val="98"/>
        </w:trPr>
        <w:tc>
          <w:tcPr>
            <w:tcW w:w="2307" w:type="dxa"/>
            <w:vAlign w:val="bottom"/>
          </w:tcPr>
          <w:p w14:paraId="2F6E422C" w14:textId="77777777" w:rsidR="007B5AE7" w:rsidRPr="00831102" w:rsidRDefault="007B5AE7" w:rsidP="007B5AE7">
            <w:pPr>
              <w:spacing w:line="240" w:lineRule="auto"/>
            </w:pPr>
            <w:r w:rsidRPr="00831102">
              <w:t>Document Owner:</w:t>
            </w:r>
          </w:p>
        </w:tc>
        <w:tc>
          <w:tcPr>
            <w:tcW w:w="4067" w:type="dxa"/>
            <w:vAlign w:val="bottom"/>
          </w:tcPr>
          <w:p w14:paraId="33ED605C" w14:textId="77777777" w:rsidR="00787E00" w:rsidRDefault="00A82B04">
            <w:r>
              <w:t>Samit Chandra, Head of Digital Transformation &amp; Architecture</w:t>
            </w:r>
          </w:p>
        </w:tc>
      </w:tr>
      <w:tr w:rsidR="007B5AE7" w:rsidRPr="00831102" w14:paraId="414A8381" w14:textId="77777777" w:rsidTr="00506D4F">
        <w:trPr>
          <w:trHeight w:val="194"/>
        </w:trPr>
        <w:tc>
          <w:tcPr>
            <w:tcW w:w="2307" w:type="dxa"/>
            <w:vAlign w:val="bottom"/>
          </w:tcPr>
          <w:p w14:paraId="0D30B346" w14:textId="77777777" w:rsidR="007B5AE7" w:rsidRPr="00831102" w:rsidRDefault="007B5AE7" w:rsidP="007B5AE7">
            <w:pPr>
              <w:spacing w:line="240" w:lineRule="auto"/>
            </w:pPr>
            <w:r w:rsidRPr="00831102">
              <w:t>Contact Details:</w:t>
            </w:r>
          </w:p>
        </w:tc>
        <w:tc>
          <w:tcPr>
            <w:tcW w:w="4067" w:type="dxa"/>
            <w:vAlign w:val="bottom"/>
          </w:tcPr>
          <w:p w14:paraId="205A3FB3" w14:textId="77777777" w:rsidR="00787E00" w:rsidRDefault="00A82B04">
            <w:r>
              <w:t>Samit.Chandra@apm.net.au</w:t>
            </w:r>
          </w:p>
        </w:tc>
      </w:tr>
      <w:tr w:rsidR="007B5AE7" w:rsidRPr="00831102" w14:paraId="38D1C97B" w14:textId="77777777" w:rsidTr="00506D4F">
        <w:trPr>
          <w:trHeight w:val="194"/>
        </w:trPr>
        <w:tc>
          <w:tcPr>
            <w:tcW w:w="2307" w:type="dxa"/>
            <w:vAlign w:val="bottom"/>
          </w:tcPr>
          <w:p w14:paraId="62A3BEA8" w14:textId="77777777" w:rsidR="007B5AE7" w:rsidRPr="00831102" w:rsidRDefault="007B5AE7" w:rsidP="007B5AE7">
            <w:pPr>
              <w:spacing w:line="240" w:lineRule="auto"/>
            </w:pPr>
            <w:r w:rsidRPr="00831102">
              <w:t>Program Name:</w:t>
            </w:r>
          </w:p>
        </w:tc>
        <w:tc>
          <w:tcPr>
            <w:tcW w:w="4067" w:type="dxa"/>
            <w:vAlign w:val="bottom"/>
          </w:tcPr>
          <w:p w14:paraId="3ED62838" w14:textId="77777777" w:rsidR="00787E00" w:rsidRDefault="00A82B04">
            <w:r>
              <w:t>Digital Workplace Transformation</w:t>
            </w:r>
          </w:p>
        </w:tc>
      </w:tr>
      <w:tr w:rsidR="007B5AE7" w:rsidRPr="00831102" w14:paraId="72F59B70" w14:textId="77777777" w:rsidTr="00506D4F">
        <w:trPr>
          <w:trHeight w:val="187"/>
        </w:trPr>
        <w:tc>
          <w:tcPr>
            <w:tcW w:w="2307" w:type="dxa"/>
            <w:vAlign w:val="bottom"/>
          </w:tcPr>
          <w:p w14:paraId="632B450E" w14:textId="77777777" w:rsidR="007B5AE7" w:rsidRPr="00831102" w:rsidRDefault="007B5AE7" w:rsidP="007B5AE7">
            <w:pPr>
              <w:spacing w:line="240" w:lineRule="auto"/>
            </w:pPr>
            <w:r w:rsidRPr="00831102">
              <w:t>Division/Unit:</w:t>
            </w:r>
          </w:p>
        </w:tc>
        <w:tc>
          <w:tcPr>
            <w:tcW w:w="4067" w:type="dxa"/>
            <w:vAlign w:val="bottom"/>
          </w:tcPr>
          <w:p w14:paraId="0E050DF8" w14:textId="77777777" w:rsidR="00787E00" w:rsidRDefault="00A82B04">
            <w:r>
              <w:t>Digital Transformation &amp; Architecture</w:t>
            </w:r>
          </w:p>
        </w:tc>
      </w:tr>
      <w:tr w:rsidR="007B5AE7" w:rsidRPr="00831102" w14:paraId="3B547981" w14:textId="77777777" w:rsidTr="00506D4F">
        <w:trPr>
          <w:trHeight w:val="194"/>
        </w:trPr>
        <w:tc>
          <w:tcPr>
            <w:tcW w:w="2307" w:type="dxa"/>
            <w:vAlign w:val="bottom"/>
          </w:tcPr>
          <w:p w14:paraId="5359084E" w14:textId="77777777" w:rsidR="007B5AE7" w:rsidRPr="00831102" w:rsidRDefault="007B5AE7" w:rsidP="007B5AE7">
            <w:pPr>
              <w:spacing w:line="240" w:lineRule="auto"/>
            </w:pPr>
            <w:r w:rsidRPr="00831102">
              <w:t>Document Status:</w:t>
            </w:r>
          </w:p>
        </w:tc>
        <w:tc>
          <w:tcPr>
            <w:tcW w:w="4067" w:type="dxa"/>
            <w:vAlign w:val="bottom"/>
          </w:tcPr>
          <w:p w14:paraId="19A0727A" w14:textId="77777777" w:rsidR="00787E00" w:rsidRDefault="00A82B04">
            <w:r>
              <w:t>Draft</w:t>
            </w:r>
          </w:p>
        </w:tc>
      </w:tr>
      <w:tr w:rsidR="007B5AE7" w:rsidRPr="00831102" w14:paraId="48E4FDE9" w14:textId="77777777" w:rsidTr="00506D4F">
        <w:trPr>
          <w:trHeight w:val="194"/>
        </w:trPr>
        <w:tc>
          <w:tcPr>
            <w:tcW w:w="2307" w:type="dxa"/>
            <w:vAlign w:val="bottom"/>
          </w:tcPr>
          <w:p w14:paraId="32C612C5" w14:textId="77777777" w:rsidR="007B5AE7" w:rsidRPr="00831102" w:rsidRDefault="007B5AE7" w:rsidP="007B5AE7">
            <w:pPr>
              <w:spacing w:line="240" w:lineRule="auto"/>
            </w:pPr>
            <w:r w:rsidRPr="00831102">
              <w:t>Document Version:</w:t>
            </w:r>
          </w:p>
        </w:tc>
        <w:tc>
          <w:tcPr>
            <w:tcW w:w="4067" w:type="dxa"/>
            <w:vAlign w:val="bottom"/>
          </w:tcPr>
          <w:p w14:paraId="73CADF4A" w14:textId="77777777" w:rsidR="00787E00" w:rsidRDefault="00A82B04">
            <w:r>
              <w:t>V0.2</w:t>
            </w:r>
          </w:p>
        </w:tc>
      </w:tr>
      <w:tr w:rsidR="007B5AE7" w:rsidRPr="00831102" w14:paraId="5D5A8BAE" w14:textId="77777777" w:rsidTr="00506D4F">
        <w:trPr>
          <w:trHeight w:val="109"/>
        </w:trPr>
        <w:tc>
          <w:tcPr>
            <w:tcW w:w="2307" w:type="dxa"/>
            <w:vAlign w:val="bottom"/>
          </w:tcPr>
          <w:p w14:paraId="13EDC05E" w14:textId="77777777" w:rsidR="007B5AE7" w:rsidRPr="00831102" w:rsidRDefault="007B5AE7" w:rsidP="007B5AE7">
            <w:pPr>
              <w:spacing w:line="240" w:lineRule="auto"/>
            </w:pPr>
            <w:r w:rsidRPr="00831102">
              <w:t>Product ID:</w:t>
            </w:r>
          </w:p>
        </w:tc>
        <w:tc>
          <w:tcPr>
            <w:tcW w:w="4067" w:type="dxa"/>
            <w:vAlign w:val="bottom"/>
          </w:tcPr>
          <w:p w14:paraId="22F99F21" w14:textId="77777777" w:rsidR="00787E00" w:rsidRDefault="00A82B04">
            <w:r>
              <w:t>DDD-AVD-STD-001 (Addendum)</w:t>
            </w:r>
          </w:p>
        </w:tc>
      </w:tr>
    </w:tbl>
    <w:p w14:paraId="75AD721E" w14:textId="77777777" w:rsidR="00B57B27" w:rsidRDefault="00B57B27" w:rsidP="00C93CCB">
      <w:pPr>
        <w:rPr>
          <w:color w:val="1B365D" w:themeColor="text2"/>
        </w:rPr>
      </w:pPr>
    </w:p>
    <w:p w14:paraId="19FFD5EC" w14:textId="77777777" w:rsidR="007B5AE7" w:rsidRDefault="007B5AE7" w:rsidP="00C93CCB">
      <w:pPr>
        <w:rPr>
          <w:color w:val="1B365D" w:themeColor="text2"/>
        </w:rPr>
      </w:pPr>
    </w:p>
    <w:p w14:paraId="06BE7D4E" w14:textId="77777777" w:rsidR="007B5AE7" w:rsidRDefault="007B5AE7" w:rsidP="00C93CCB">
      <w:pPr>
        <w:rPr>
          <w:color w:val="1B365D" w:themeColor="text2"/>
        </w:rPr>
      </w:pPr>
    </w:p>
    <w:p w14:paraId="54D9C026" w14:textId="77777777" w:rsidR="00B57B27" w:rsidRDefault="00B57B27" w:rsidP="00C93CCB">
      <w:pPr>
        <w:rPr>
          <w:color w:val="1B365D" w:themeColor="text2"/>
        </w:rPr>
      </w:pPr>
    </w:p>
    <w:p w14:paraId="40AD4F17" w14:textId="77777777" w:rsidR="00B57B27" w:rsidRDefault="00B57B27" w:rsidP="00C93CCB">
      <w:pPr>
        <w:rPr>
          <w:color w:val="1B365D" w:themeColor="text2"/>
        </w:rPr>
      </w:pPr>
    </w:p>
    <w:p w14:paraId="53C004AA" w14:textId="77777777" w:rsidR="008A676E" w:rsidRPr="008A676E" w:rsidRDefault="008A676E" w:rsidP="008A676E"/>
    <w:p w14:paraId="087FC966" w14:textId="77777777" w:rsidR="008A676E" w:rsidRPr="008A676E" w:rsidRDefault="008A676E" w:rsidP="008A676E"/>
    <w:p w14:paraId="295E0727" w14:textId="77777777" w:rsidR="008A676E" w:rsidRPr="008A676E" w:rsidRDefault="008A676E" w:rsidP="008A676E"/>
    <w:p w14:paraId="17452662" w14:textId="77777777" w:rsidR="008A676E" w:rsidRPr="008A676E" w:rsidRDefault="008A676E" w:rsidP="008A676E"/>
    <w:p w14:paraId="52DE2E74" w14:textId="77777777" w:rsidR="008A676E" w:rsidRPr="008A676E" w:rsidRDefault="008A676E" w:rsidP="008A676E"/>
    <w:p w14:paraId="30A90277" w14:textId="77777777" w:rsidR="008A676E" w:rsidRPr="008A676E" w:rsidRDefault="008A676E" w:rsidP="008A676E"/>
    <w:p w14:paraId="5ED05F67" w14:textId="77777777" w:rsidR="008A676E" w:rsidRPr="008A676E" w:rsidRDefault="008A676E" w:rsidP="008A676E"/>
    <w:p w14:paraId="7AE8D9E4" w14:textId="77777777" w:rsidR="008A676E" w:rsidRPr="008A676E" w:rsidRDefault="008A676E" w:rsidP="008A676E"/>
    <w:p w14:paraId="51FBFA1C" w14:textId="77777777" w:rsidR="008A676E" w:rsidRPr="008A676E" w:rsidRDefault="008A676E" w:rsidP="008A676E"/>
    <w:p w14:paraId="4AB6EECB" w14:textId="77777777" w:rsidR="008A676E" w:rsidRPr="008A676E" w:rsidRDefault="008A676E" w:rsidP="008A676E"/>
    <w:p w14:paraId="66F3CDCA" w14:textId="77777777" w:rsidR="008A676E" w:rsidRPr="00761D32" w:rsidRDefault="008A676E" w:rsidP="008A676E">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14:paraId="322ABBBD" w14:textId="77777777" w:rsidR="008A676E" w:rsidRPr="00761D32" w:rsidRDefault="008A676E" w:rsidP="008A676E">
      <w:pPr>
        <w:ind w:left="5760" w:firstLine="720"/>
        <w:rPr>
          <w:sz w:val="18"/>
          <w:szCs w:val="18"/>
        </w:rPr>
      </w:pPr>
      <w:r w:rsidRPr="00761D32">
        <w:rPr>
          <w:sz w:val="18"/>
          <w:szCs w:val="18"/>
        </w:rPr>
        <w:t>Commercial in confidence</w:t>
      </w:r>
    </w:p>
    <w:p w14:paraId="2C711714" w14:textId="77777777" w:rsidR="008A676E" w:rsidRPr="00761D32" w:rsidRDefault="008A676E" w:rsidP="008A676E">
      <w:pPr>
        <w:ind w:left="5760" w:firstLine="720"/>
        <w:rPr>
          <w:sz w:val="18"/>
          <w:szCs w:val="18"/>
        </w:rPr>
      </w:pPr>
      <w:r w:rsidRPr="00761D32">
        <w:rPr>
          <w:sz w:val="18"/>
          <w:szCs w:val="18"/>
        </w:rPr>
        <w:t xml:space="preserve">© </w:t>
      </w:r>
      <w:r>
        <w:rPr>
          <w:sz w:val="18"/>
          <w:szCs w:val="18"/>
        </w:rPr>
        <w:t>APM</w:t>
      </w:r>
    </w:p>
    <w:p w14:paraId="098F36CE" w14:textId="77777777" w:rsidR="008A676E" w:rsidRPr="008A676E" w:rsidRDefault="008A676E" w:rsidP="008A676E">
      <w:pPr>
        <w:tabs>
          <w:tab w:val="left" w:pos="1725"/>
        </w:tabs>
      </w:pPr>
    </w:p>
    <w:p w14:paraId="56363CD3" w14:textId="77777777" w:rsidR="00F133D1" w:rsidRDefault="00D10621" w:rsidP="00D10621">
      <w:pPr>
        <w:pStyle w:val="PulloutBoxHeading"/>
        <w:rPr>
          <w:bCs w:val="0"/>
        </w:rPr>
      </w:pPr>
      <w:bookmarkStart w:id="0" w:name="_Toc418591243"/>
      <w:bookmarkStart w:id="1" w:name="_Toc418771905"/>
      <w:r w:rsidRPr="0016076D">
        <w:t>Document control</w:t>
      </w:r>
      <w:bookmarkEnd w:id="0"/>
      <w:bookmarkEnd w:id="1"/>
      <w:r>
        <w:br/>
      </w:r>
      <w:bookmarkStart w:id="2" w:name="_Toc418591244"/>
      <w:bookmarkStart w:id="3" w:name="_Toc418771906"/>
    </w:p>
    <w:p w14:paraId="79C84922" w14:textId="77777777" w:rsidR="00C202AA" w:rsidRPr="002F56CF" w:rsidRDefault="008D4285" w:rsidP="002F56CF">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00E477FD" w:rsidRPr="00606A98" w14:paraId="427819DA" w14:textId="77777777" w:rsidTr="368E47C0">
        <w:trPr>
          <w:cnfStyle w:val="100000000000" w:firstRow="1" w:lastRow="0" w:firstColumn="0" w:lastColumn="0" w:oddVBand="0" w:evenVBand="0" w:oddHBand="0" w:evenHBand="0" w:firstRowFirstColumn="0" w:firstRowLastColumn="0" w:lastRowFirstColumn="0" w:lastRowLastColumn="0"/>
        </w:trPr>
        <w:tc>
          <w:tcPr>
            <w:tcW w:w="1413" w:type="dxa"/>
          </w:tcPr>
          <w:p w14:paraId="13AA9F6E"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14:paraId="13B2FF07"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14:paraId="54EE6EA2"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14:paraId="5A171471" w14:textId="77777777" w:rsidR="00C202AA" w:rsidRPr="00606A98" w:rsidRDefault="00C202AA">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00892E42" w:rsidRPr="00606A98" w14:paraId="240A8AE6" w14:textId="77777777" w:rsidTr="368E47C0">
        <w:trPr>
          <w:cnfStyle w:val="000000100000" w:firstRow="0" w:lastRow="0" w:firstColumn="0" w:lastColumn="0" w:oddVBand="0" w:evenVBand="0" w:oddHBand="1" w:evenHBand="0" w:firstRowFirstColumn="0" w:firstRowLastColumn="0" w:lastRowFirstColumn="0" w:lastRowLastColumn="0"/>
        </w:trPr>
        <w:tc>
          <w:tcPr>
            <w:tcW w:w="1413" w:type="dxa"/>
          </w:tcPr>
          <w:p w14:paraId="1484A221" w14:textId="77777777" w:rsidR="00787E00" w:rsidRDefault="00A82B04">
            <w:r>
              <w:t>V0.1</w:t>
            </w:r>
          </w:p>
        </w:tc>
        <w:tc>
          <w:tcPr>
            <w:tcW w:w="2057" w:type="dxa"/>
          </w:tcPr>
          <w:p w14:paraId="3F4C8EF9" w14:textId="77777777" w:rsidR="00787E00" w:rsidRDefault="00A82B04">
            <w:r>
              <w:t>15 May 2026</w:t>
            </w:r>
          </w:p>
        </w:tc>
        <w:tc>
          <w:tcPr>
            <w:tcW w:w="1937" w:type="dxa"/>
          </w:tcPr>
          <w:p w14:paraId="7715CF21" w14:textId="77777777" w:rsidR="00787E00" w:rsidRDefault="00A82B04">
            <w:r>
              <w:t>Digital Transformation &amp; Architecture</w:t>
            </w:r>
          </w:p>
        </w:tc>
        <w:tc>
          <w:tcPr>
            <w:tcW w:w="4245" w:type="dxa"/>
          </w:tcPr>
          <w:p w14:paraId="1AB81BAD" w14:textId="77777777" w:rsidR="00787E00" w:rsidRDefault="00A82B04">
            <w:r>
              <w:t>Initial draft</w:t>
            </w:r>
          </w:p>
        </w:tc>
      </w:tr>
      <w:tr w:rsidR="00C202AA" w:rsidRPr="00606A98" w14:paraId="3530266A" w14:textId="77777777" w:rsidTr="368E47C0">
        <w:tc>
          <w:tcPr>
            <w:tcW w:w="1413" w:type="dxa"/>
          </w:tcPr>
          <w:p w14:paraId="437F653B" w14:textId="77777777" w:rsidR="00375B9C" w:rsidRDefault="00E935CC">
            <w:r>
              <w:rPr>
                <w:rFonts w:ascii="Arial" w:hAnsi="Arial"/>
              </w:rPr>
              <w:t>V0.2</w:t>
            </w:r>
          </w:p>
        </w:tc>
        <w:tc>
          <w:tcPr>
            <w:tcW w:w="2057" w:type="dxa"/>
          </w:tcPr>
          <w:p w14:paraId="095B73CF" w14:textId="77777777" w:rsidR="00375B9C" w:rsidRDefault="00E935CC">
            <w:r>
              <w:rPr>
                <w:rFonts w:ascii="Arial" w:hAnsi="Arial"/>
              </w:rPr>
              <w:t>1 Jun 2026</w:t>
            </w:r>
          </w:p>
        </w:tc>
        <w:tc>
          <w:tcPr>
            <w:tcW w:w="1937" w:type="dxa"/>
          </w:tcPr>
          <w:p w14:paraId="14768AD8" w14:textId="0CD8735C" w:rsidR="00375B9C" w:rsidRDefault="549751F2" w:rsidP="368E47C0">
            <w:pPr>
              <w:rPr>
                <w:rFonts w:ascii="Arial" w:hAnsi="Arial"/>
              </w:rPr>
            </w:pPr>
            <w:r w:rsidRPr="368E47C0">
              <w:rPr>
                <w:rFonts w:ascii="Arial" w:hAnsi="Arial"/>
              </w:rPr>
              <w:t>Shaun Struik</w:t>
            </w:r>
          </w:p>
        </w:tc>
        <w:tc>
          <w:tcPr>
            <w:tcW w:w="4245" w:type="dxa"/>
          </w:tcPr>
          <w:p w14:paraId="22B92E41" w14:textId="77777777" w:rsidR="00375B9C" w:rsidRDefault="00E935CC">
            <w:r>
              <w:rPr>
                <w:rFonts w:ascii="Arial" w:hAnsi="Arial"/>
              </w:rPr>
              <w:t>Embedded diagrams. Added Decision Register, Solution Component Inventory, Intune profile detail, AVD sizing, Nerdio config, Information &amp; Data Architecture, Cyber alignment, Service Availability, Service Management. Title page updated.</w:t>
            </w:r>
          </w:p>
        </w:tc>
      </w:tr>
    </w:tbl>
    <w:p w14:paraId="133E9032" w14:textId="77777777" w:rsidR="008A676E" w:rsidRDefault="008A676E" w:rsidP="008A676E">
      <w:pPr>
        <w:tabs>
          <w:tab w:val="left" w:pos="1725"/>
        </w:tabs>
      </w:pPr>
    </w:p>
    <w:p w14:paraId="622E7FEA" w14:textId="77777777" w:rsidR="0084179E" w:rsidRDefault="00223423" w:rsidP="00223423">
      <w:r w:rsidRPr="00223423">
        <w:t>Consultation</w:t>
      </w:r>
    </w:p>
    <w:tbl>
      <w:tblPr>
        <w:tblStyle w:val="SWBlueTable1"/>
        <w:tblW w:w="9639" w:type="dxa"/>
        <w:tblLook w:val="04A0" w:firstRow="1" w:lastRow="0" w:firstColumn="1" w:lastColumn="0" w:noHBand="0" w:noVBand="1"/>
      </w:tblPr>
      <w:tblGrid>
        <w:gridCol w:w="2212"/>
        <w:gridCol w:w="5018"/>
        <w:gridCol w:w="2409"/>
      </w:tblGrid>
      <w:tr w:rsidR="00892E42" w:rsidRPr="00BC376E" w14:paraId="4C81C81A" w14:textId="77777777" w:rsidTr="00892E42">
        <w:trPr>
          <w:cnfStyle w:val="100000000000" w:firstRow="1" w:lastRow="0" w:firstColumn="0" w:lastColumn="0" w:oddVBand="0" w:evenVBand="0" w:oddHBand="0" w:evenHBand="0" w:firstRowFirstColumn="0" w:firstRowLastColumn="0" w:lastRowFirstColumn="0" w:lastRowLastColumn="0"/>
        </w:trPr>
        <w:tc>
          <w:tcPr>
            <w:tcW w:w="2212" w:type="dxa"/>
          </w:tcPr>
          <w:p w14:paraId="2CEE253A" w14:textId="77777777" w:rsidR="0084179E" w:rsidRPr="0084179E" w:rsidRDefault="0084179E">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14:paraId="4716E727" w14:textId="77777777" w:rsidR="0084179E" w:rsidRPr="00BC376E" w:rsidRDefault="0084179E">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14:paraId="54AEAF24" w14:textId="77777777" w:rsidR="0084179E" w:rsidRPr="00BC376E" w:rsidRDefault="0084179E">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00892E42" w:rsidRPr="00BC376E" w14:paraId="28580737" w14:textId="77777777" w:rsidTr="00892E42">
        <w:trPr>
          <w:cnfStyle w:val="000000100000" w:firstRow="0" w:lastRow="0" w:firstColumn="0" w:lastColumn="0" w:oddVBand="0" w:evenVBand="0" w:oddHBand="1" w:evenHBand="0" w:firstRowFirstColumn="0" w:firstRowLastColumn="0" w:lastRowFirstColumn="0" w:lastRowLastColumn="0"/>
        </w:trPr>
        <w:tc>
          <w:tcPr>
            <w:tcW w:w="2212" w:type="dxa"/>
          </w:tcPr>
          <w:p w14:paraId="29E666FC" w14:textId="77777777" w:rsidR="00787E00" w:rsidRDefault="00A82B04">
            <w:r>
              <w:t>Digital Operations</w:t>
            </w:r>
          </w:p>
        </w:tc>
        <w:tc>
          <w:tcPr>
            <w:tcW w:w="5018" w:type="dxa"/>
          </w:tcPr>
          <w:p w14:paraId="0709ADB6" w14:textId="77777777" w:rsidR="00787E00" w:rsidRDefault="00A82B04">
            <w:r>
              <w:t>Operations Lead</w:t>
            </w:r>
          </w:p>
        </w:tc>
        <w:tc>
          <w:tcPr>
            <w:tcW w:w="2409" w:type="dxa"/>
          </w:tcPr>
          <w:p w14:paraId="1959E2A1" w14:textId="77777777" w:rsidR="0084179E" w:rsidRPr="00BC376E" w:rsidRDefault="0084179E">
            <w:pPr>
              <w:tabs>
                <w:tab w:val="left" w:pos="454"/>
              </w:tabs>
              <w:spacing w:before="60" w:after="60" w:line="240" w:lineRule="atLeast"/>
              <w:ind w:left="0"/>
              <w:rPr>
                <w:rFonts w:eastAsia="MS PGothic"/>
                <w:b/>
                <w:color w:val="000000"/>
                <w:szCs w:val="20"/>
              </w:rPr>
            </w:pPr>
          </w:p>
        </w:tc>
      </w:tr>
      <w:tr w:rsidR="0084179E" w:rsidRPr="00892E42" w14:paraId="0CF779C8" w14:textId="77777777" w:rsidTr="00892E42">
        <w:tc>
          <w:tcPr>
            <w:tcW w:w="2212" w:type="dxa"/>
          </w:tcPr>
          <w:p w14:paraId="5419A2D2" w14:textId="77777777" w:rsidR="00787E00" w:rsidRDefault="00A82B04">
            <w:r>
              <w:t>Cyber Security</w:t>
            </w:r>
          </w:p>
        </w:tc>
        <w:tc>
          <w:tcPr>
            <w:tcW w:w="5018" w:type="dxa"/>
          </w:tcPr>
          <w:p w14:paraId="768823F5" w14:textId="77777777" w:rsidR="00787E00" w:rsidRDefault="00A82B04">
            <w:r>
              <w:t>Cyber Security Lead</w:t>
            </w:r>
          </w:p>
        </w:tc>
        <w:tc>
          <w:tcPr>
            <w:tcW w:w="2409" w:type="dxa"/>
          </w:tcPr>
          <w:p w14:paraId="5FD86DC1" w14:textId="77777777" w:rsidR="0084179E" w:rsidRPr="00892E42" w:rsidRDefault="0084179E" w:rsidP="00892E42">
            <w:pPr>
              <w:tabs>
                <w:tab w:val="left" w:pos="454"/>
              </w:tabs>
              <w:spacing w:before="60" w:after="60" w:line="240" w:lineRule="atLeast"/>
              <w:rPr>
                <w:rFonts w:eastAsia="MS PGothic"/>
                <w:b/>
                <w:bCs/>
                <w:color w:val="FFFFFF"/>
                <w:szCs w:val="20"/>
                <w:lang w:val="en-AU"/>
              </w:rPr>
            </w:pPr>
          </w:p>
        </w:tc>
      </w:tr>
    </w:tbl>
    <w:p w14:paraId="0D079A04" w14:textId="77777777" w:rsidR="0084179E" w:rsidRDefault="0084179E" w:rsidP="00223423"/>
    <w:p w14:paraId="77AC534E" w14:textId="77777777" w:rsidR="00115A0E" w:rsidRDefault="00115A0E" w:rsidP="00115A0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00626F0A" w:rsidRPr="00606A98" w14:paraId="50EA455E" w14:textId="77777777" w:rsidTr="00884139">
        <w:trPr>
          <w:cnfStyle w:val="100000000000" w:firstRow="1" w:lastRow="0" w:firstColumn="0" w:lastColumn="0" w:oddVBand="0" w:evenVBand="0" w:oddHBand="0" w:evenHBand="0" w:firstRowFirstColumn="0" w:firstRowLastColumn="0" w:lastRowFirstColumn="0" w:lastRowLastColumn="0"/>
        </w:trPr>
        <w:tc>
          <w:tcPr>
            <w:tcW w:w="2212" w:type="dxa"/>
          </w:tcPr>
          <w:p w14:paraId="2904DEF5" w14:textId="77777777" w:rsidR="00626F0A" w:rsidRPr="00606A98" w:rsidRDefault="00626F0A">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14:paraId="3AEA2E01" w14:textId="77777777" w:rsidR="00626F0A" w:rsidRPr="00606A98" w:rsidRDefault="00626F0A">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14:paraId="44F39D67" w14:textId="77777777" w:rsidR="00626F0A" w:rsidRPr="00606A98" w:rsidRDefault="00884139">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00626F0A" w:rsidRPr="00606A98">
              <w:rPr>
                <w:rFonts w:eastAsia="MS PGothic"/>
                <w:b/>
                <w:color w:val="FFFFFF"/>
                <w:szCs w:val="20"/>
              </w:rPr>
              <w:t>Location</w:t>
            </w:r>
          </w:p>
        </w:tc>
      </w:tr>
      <w:tr w:rsidR="00626F0A" w:rsidRPr="00606A98" w14:paraId="1BE9511E" w14:textId="77777777" w:rsidTr="00884139">
        <w:trPr>
          <w:cnfStyle w:val="000000100000" w:firstRow="0" w:lastRow="0" w:firstColumn="0" w:lastColumn="0" w:oddVBand="0" w:evenVBand="0" w:oddHBand="1" w:evenHBand="0" w:firstRowFirstColumn="0" w:firstRowLastColumn="0" w:lastRowFirstColumn="0" w:lastRowLastColumn="0"/>
        </w:trPr>
        <w:tc>
          <w:tcPr>
            <w:tcW w:w="2212" w:type="dxa"/>
          </w:tcPr>
          <w:p w14:paraId="467415E4" w14:textId="77777777" w:rsidR="00787E00" w:rsidRDefault="00A82B04">
            <w:r>
              <w:t>V2.0</w:t>
            </w:r>
          </w:p>
        </w:tc>
        <w:tc>
          <w:tcPr>
            <w:tcW w:w="5018" w:type="dxa"/>
          </w:tcPr>
          <w:p w14:paraId="6E78B77F" w14:textId="77777777" w:rsidR="00787E00" w:rsidRDefault="00A82B04">
            <w:r>
              <w:t>Unified SOE Requirements</w:t>
            </w:r>
          </w:p>
        </w:tc>
        <w:tc>
          <w:tcPr>
            <w:tcW w:w="2409" w:type="dxa"/>
          </w:tcPr>
          <w:p w14:paraId="28248404" w14:textId="77777777" w:rsidR="00787E00" w:rsidRDefault="00A82B04">
            <w:r>
              <w:t>Digital Transformation &amp; Architecture SharePoint</w:t>
            </w:r>
          </w:p>
        </w:tc>
      </w:tr>
      <w:tr w:rsidR="00626F0A" w:rsidRPr="00606A98" w14:paraId="3F57CAB5" w14:textId="77777777" w:rsidTr="00884139">
        <w:tc>
          <w:tcPr>
            <w:tcW w:w="2212" w:type="dxa"/>
          </w:tcPr>
          <w:p w14:paraId="60D9A032" w14:textId="77777777" w:rsidR="00787E00" w:rsidRDefault="00A82B04">
            <w:r>
              <w:t>V0.3</w:t>
            </w:r>
          </w:p>
        </w:tc>
        <w:tc>
          <w:tcPr>
            <w:tcW w:w="5018" w:type="dxa"/>
          </w:tcPr>
          <w:p w14:paraId="17E39621" w14:textId="77777777" w:rsidR="00787E00" w:rsidRDefault="00A82B04">
            <w:r>
              <w:t>Job Seeker Kiosk Detail Design</w:t>
            </w:r>
          </w:p>
        </w:tc>
        <w:tc>
          <w:tcPr>
            <w:tcW w:w="2409" w:type="dxa"/>
          </w:tcPr>
          <w:p w14:paraId="11031C0D" w14:textId="77777777" w:rsidR="00787E00" w:rsidRDefault="00A82B04">
            <w:r>
              <w:t>Digital Transformation &amp; Architecture SharePoint</w:t>
            </w:r>
          </w:p>
        </w:tc>
      </w:tr>
    </w:tbl>
    <w:p w14:paraId="26084D22" w14:textId="77777777" w:rsidR="00115A0E" w:rsidRDefault="00115A0E" w:rsidP="00115A0E"/>
    <w:p w14:paraId="2783E0DA" w14:textId="77777777" w:rsidR="00B11CC7" w:rsidRDefault="00B11CC7" w:rsidP="00B11CC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00BF7B39" w:rsidRPr="00D62688" w14:paraId="18629C48" w14:textId="77777777" w:rsidTr="00F40714">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14:paraId="0955DA53" w14:textId="77777777" w:rsidR="00F40714" w:rsidRPr="00D62688" w:rsidRDefault="00F40714">
            <w:pPr>
              <w:pStyle w:val="SWtablehead"/>
              <w:rPr>
                <w:rFonts w:eastAsia="MS PGothic"/>
              </w:rPr>
            </w:pPr>
            <w:r w:rsidRPr="00D62688">
              <w:rPr>
                <w:rFonts w:eastAsia="MS PGothic"/>
              </w:rPr>
              <w:t>Name</w:t>
            </w:r>
          </w:p>
        </w:tc>
        <w:tc>
          <w:tcPr>
            <w:tcW w:w="1462" w:type="pct"/>
            <w:hideMark/>
          </w:tcPr>
          <w:p w14:paraId="3DA54E6F" w14:textId="77777777" w:rsidR="00F40714" w:rsidRPr="00D62688" w:rsidRDefault="00F40714">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14:paraId="09BEDF94" w14:textId="77777777" w:rsidR="00F40714" w:rsidRPr="00D62688" w:rsidRDefault="00F40714">
            <w:pPr>
              <w:pStyle w:val="SWtablehead"/>
              <w:rPr>
                <w:rFonts w:eastAsia="MS PGothic"/>
              </w:rPr>
            </w:pPr>
            <w:r w:rsidRPr="00D62688">
              <w:rPr>
                <w:rFonts w:eastAsia="MS PGothic"/>
              </w:rPr>
              <w:t>Signature</w:t>
            </w:r>
          </w:p>
        </w:tc>
        <w:tc>
          <w:tcPr>
            <w:tcW w:w="1049" w:type="pct"/>
            <w:hideMark/>
          </w:tcPr>
          <w:p w14:paraId="7A93EFC7" w14:textId="77777777" w:rsidR="00F40714" w:rsidRPr="00D62688" w:rsidRDefault="00F40714">
            <w:pPr>
              <w:pStyle w:val="SWtablehead"/>
              <w:rPr>
                <w:rFonts w:eastAsia="MS PGothic"/>
              </w:rPr>
            </w:pPr>
            <w:r w:rsidRPr="00D62688">
              <w:rPr>
                <w:rFonts w:eastAsia="MS PGothic"/>
              </w:rPr>
              <w:t>Date</w:t>
            </w:r>
          </w:p>
        </w:tc>
      </w:tr>
      <w:tr w:rsidR="00BF7B39" w:rsidRPr="00D62688" w14:paraId="54684A16" w14:textId="77777777" w:rsidTr="00F40714">
        <w:trPr>
          <w:cnfStyle w:val="000000100000" w:firstRow="0" w:lastRow="0" w:firstColumn="0" w:lastColumn="0" w:oddVBand="0" w:evenVBand="0" w:oddHBand="1" w:evenHBand="0" w:firstRowFirstColumn="0" w:firstRowLastColumn="0" w:lastRowFirstColumn="0" w:lastRowLastColumn="0"/>
          <w:trHeight w:val="375"/>
        </w:trPr>
        <w:tc>
          <w:tcPr>
            <w:tcW w:w="1554" w:type="pct"/>
          </w:tcPr>
          <w:p w14:paraId="1A123AB8" w14:textId="77777777" w:rsidR="00F40714" w:rsidRPr="00B63540" w:rsidRDefault="00F40714">
            <w:pPr>
              <w:tabs>
                <w:tab w:val="left" w:pos="454"/>
              </w:tabs>
              <w:spacing w:before="60" w:after="60" w:line="240" w:lineRule="atLeast"/>
              <w:rPr>
                <w:color w:val="000000"/>
                <w:szCs w:val="20"/>
              </w:rPr>
            </w:pPr>
          </w:p>
        </w:tc>
        <w:tc>
          <w:tcPr>
            <w:tcW w:w="1462" w:type="pct"/>
          </w:tcPr>
          <w:p w14:paraId="48636009" w14:textId="77777777" w:rsidR="00F40714" w:rsidRPr="00D62688" w:rsidRDefault="00F40714">
            <w:pPr>
              <w:pStyle w:val="SWtabletext"/>
              <w:ind w:left="0"/>
              <w:rPr>
                <w:rFonts w:eastAsia="MS PGothic"/>
              </w:rPr>
            </w:pPr>
          </w:p>
        </w:tc>
        <w:tc>
          <w:tcPr>
            <w:tcW w:w="935" w:type="pct"/>
          </w:tcPr>
          <w:p w14:paraId="27682624" w14:textId="77777777" w:rsidR="00F40714" w:rsidRPr="00D62688" w:rsidRDefault="00F40714">
            <w:pPr>
              <w:pStyle w:val="SWtabletext"/>
              <w:rPr>
                <w:rFonts w:eastAsia="MS PGothic"/>
              </w:rPr>
            </w:pPr>
          </w:p>
        </w:tc>
        <w:tc>
          <w:tcPr>
            <w:tcW w:w="1049" w:type="pct"/>
          </w:tcPr>
          <w:p w14:paraId="618C09FE" w14:textId="77777777" w:rsidR="00F40714" w:rsidRPr="00D62688" w:rsidRDefault="00F40714">
            <w:pPr>
              <w:pStyle w:val="SWtabletext"/>
              <w:rPr>
                <w:rFonts w:eastAsia="MS PGothic"/>
              </w:rPr>
            </w:pPr>
          </w:p>
        </w:tc>
      </w:tr>
    </w:tbl>
    <w:p w14:paraId="3FEF0EA6" w14:textId="77777777" w:rsidR="00B11CC7" w:rsidRPr="00B11CC7" w:rsidRDefault="00B11CC7" w:rsidP="00B11CC7">
      <w:pPr>
        <w:sectPr w:rsidR="00B11CC7" w:rsidRPr="00B11CC7" w:rsidSect="00AD3851">
          <w:headerReference w:type="default" r:id="rId11"/>
          <w:footerReference w:type="even" r:id="rId12"/>
          <w:footerReference w:type="default" r:id="rId13"/>
          <w:headerReference w:type="first" r:id="rId14"/>
          <w:footerReference w:type="first" r:id="rId15"/>
          <w:pgSz w:w="11906" w:h="16838"/>
          <w:pgMar w:top="5670" w:right="1134" w:bottom="1134" w:left="851" w:header="709" w:footer="709" w:gutter="0"/>
          <w:cols w:space="708"/>
          <w:titlePg/>
          <w:docGrid w:linePitch="360"/>
        </w:sectPr>
      </w:pPr>
    </w:p>
    <w:p w14:paraId="5111DC48" w14:textId="77777777" w:rsidR="006C23D7" w:rsidRPr="002F5421" w:rsidRDefault="006C23D7" w:rsidP="00C053FD">
      <w:pPr>
        <w:pStyle w:val="Heading1-NotLinked"/>
        <w:ind w:right="-1"/>
        <w:rPr>
          <w:color w:val="1B365D" w:themeColor="text2"/>
        </w:rPr>
      </w:pPr>
      <w:r w:rsidRPr="002F5421">
        <w:rPr>
          <w:color w:val="1B365D" w:themeColor="text2"/>
        </w:rPr>
        <w:t>Confidentiality &amp; Disclaimer</w:t>
      </w:r>
    </w:p>
    <w:p w14:paraId="353C982A" w14:textId="77777777" w:rsidR="00320CAC" w:rsidRDefault="006C23D7" w:rsidP="00C053FD">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14:paraId="70A64D36" w14:textId="77777777" w:rsidR="006C23D7" w:rsidRDefault="006C23D7" w:rsidP="00C053FD">
      <w:pPr>
        <w:ind w:right="-1"/>
      </w:pPr>
      <w:r>
        <w:t>APM will not be bound by any pricing or any other material contained in this response until the above has taken place.</w:t>
      </w:r>
      <w:r w:rsidR="006A77CC" w:rsidRPr="006A77CC">
        <w:rPr>
          <w:noProof/>
        </w:rPr>
        <w:t xml:space="preserve"> </w:t>
      </w:r>
    </w:p>
    <w:p w14:paraId="36ECF52C" w14:textId="77777777" w:rsidR="006C23D7" w:rsidRPr="00E62A43" w:rsidRDefault="006C23D7" w:rsidP="003B778B">
      <w:pPr>
        <w:pStyle w:val="Heading2-NotLinked"/>
      </w:pPr>
      <w:r w:rsidRPr="00E62A43">
        <w:t>Photography</w:t>
      </w:r>
    </w:p>
    <w:p w14:paraId="3B8669AF" w14:textId="77777777" w:rsidR="00320CAC" w:rsidRDefault="002119E2" w:rsidP="00C053FD">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14:paraId="2E912A1A" w14:textId="77777777" w:rsidR="00EF2F3B" w:rsidRDefault="00AF43A8" w:rsidP="00C053FD">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14:paraId="21ACDD89" w14:textId="77777777" w:rsidR="00BA4D65" w:rsidRPr="003B778B" w:rsidRDefault="00BA4D65" w:rsidP="003B778B">
                            <w:pPr>
                              <w:pStyle w:val="Heading2-NotLinked"/>
                            </w:pPr>
                            <w:r w:rsidRPr="003B778B">
                              <w:t>APM Contact</w:t>
                            </w:r>
                          </w:p>
                          <w:p w14:paraId="7FBB8AFC"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58CFEAEB" w14:textId="77777777" w:rsidR="00BA4D65" w:rsidRPr="002020EF" w:rsidRDefault="002020EF" w:rsidP="002020EF">
                            <w:pPr>
                              <w:spacing w:after="80"/>
                              <w:rPr>
                                <w:szCs w:val="20"/>
                              </w:rPr>
                            </w:pPr>
                            <w:r>
                              <w:rPr>
                                <w:b/>
                                <w:bCs/>
                                <w:szCs w:val="20"/>
                              </w:rPr>
                              <w:t xml:space="preserve">Head of </w:t>
                            </w:r>
                            <w:r w:rsidR="008A2D08" w:rsidRPr="008A2D08">
                              <w:rPr>
                                <w:b/>
                                <w:bCs/>
                                <w:szCs w:val="20"/>
                              </w:rPr>
                              <w:t>Digital Transformation &amp; Architecture</w:t>
                            </w:r>
                          </w:p>
                          <w:p w14:paraId="3B741F80" w14:textId="77777777" w:rsidR="00BA4D65" w:rsidRPr="00B32739" w:rsidRDefault="00BA4D65" w:rsidP="00BA4D65">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14:paraId="70E93B14"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3E8C5657" w14:textId="77777777"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xmlns:arto="http://schemas.microsoft.com/office/word/2006/arto" xmlns:pic="http://schemas.openxmlformats.org/drawingml/2006/picture" xmlns:a="http://schemas.openxmlformats.org/drawingml/2006/main">
            <w:pict w14:anchorId="39AE1634">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3235763B" w14:textId="77777777">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529A06BB"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rsidRPr="00B32739" w:rsidR="00BA4D65" w:rsidP="00BA4D65" w:rsidRDefault="00BA4D65" w14:paraId="6DD9699D" w14:textId="77777777">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14:paraId="120904E2" w14:textId="77777777" w:rsidR="008A1CD8" w:rsidRDefault="008A1CD8" w:rsidP="00C053FD">
      <w:pPr>
        <w:spacing w:before="0"/>
        <w:ind w:right="-1"/>
      </w:pPr>
    </w:p>
    <w:p w14:paraId="7F0D18FB" w14:textId="77777777" w:rsidR="00BA4D65" w:rsidRDefault="00BA4D65" w:rsidP="00C053FD">
      <w:pPr>
        <w:spacing w:before="0"/>
        <w:ind w:right="-1"/>
      </w:pPr>
    </w:p>
    <w:p w14:paraId="34844EF1" w14:textId="77777777" w:rsidR="000D4102" w:rsidRDefault="000D4102" w:rsidP="00C053FD">
      <w:pPr>
        <w:spacing w:before="0"/>
        <w:ind w:right="-1"/>
        <w:sectPr w:rsidR="000D4102" w:rsidSect="00AA6DC1">
          <w:headerReference w:type="default" r:id="rId16"/>
          <w:footerReference w:type="even" r:id="rId17"/>
          <w:footerReference w:type="default" r:id="rId18"/>
          <w:footerReference w:type="first" r:id="rId19"/>
          <w:pgSz w:w="11906" w:h="16838"/>
          <w:pgMar w:top="7372" w:right="1134" w:bottom="1418" w:left="1134" w:header="454" w:footer="454" w:gutter="0"/>
          <w:cols w:num="2" w:space="567" w:equalWidth="0">
            <w:col w:w="5670" w:space="567"/>
            <w:col w:w="3401"/>
          </w:cols>
          <w:docGrid w:linePitch="360"/>
        </w:sectPr>
      </w:pPr>
    </w:p>
    <w:sdt>
      <w:sdtPr>
        <w:rPr>
          <w:rFonts w:asciiTheme="minorHAnsi" w:hAnsiTheme="minorHAnsi" w:cstheme="minorBidi"/>
          <w:b w:val="0"/>
          <w:bCs w:val="0"/>
          <w:color w:val="auto"/>
          <w:sz w:val="21"/>
          <w:szCs w:val="21"/>
        </w:rPr>
        <w:id w:val="-1329361500"/>
        <w:docPartObj>
          <w:docPartGallery w:val="Table of Contents"/>
          <w:docPartUnique/>
        </w:docPartObj>
      </w:sdtPr>
      <w:sdtEndPr>
        <w:rPr>
          <w:sz w:val="20"/>
          <w:szCs w:val="20"/>
        </w:rPr>
      </w:sdtEndPr>
      <w:sdtContent>
        <w:p w14:paraId="52D553D5" w14:textId="77777777" w:rsidR="00923E43" w:rsidRDefault="00923E43" w:rsidP="00794023">
          <w:pPr>
            <w:pStyle w:val="Heading2-NotLinked"/>
          </w:pPr>
          <w:r>
            <w:t>Contents</w:t>
          </w:r>
        </w:p>
        <w:p w14:paraId="5CFDFBE0" w14:textId="77777777" w:rsidR="00DA6557" w:rsidRDefault="00923E43">
          <w:pPr>
            <w:pStyle w:val="TOC1"/>
            <w:rPr>
              <w:rFonts w:asciiTheme="minorHAnsi" w:eastAsiaTheme="minorEastAsia" w:hAnsiTheme="minorHAnsi" w:cstheme="minorBidi"/>
              <w:b w:val="0"/>
              <w:bCs w:val="0"/>
              <w:iCs w:val="0"/>
              <w:noProof/>
              <w:color w:val="auto"/>
              <w:kern w:val="2"/>
              <w:lang w:eastAsia="en-GB"/>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anchor="_Toc231211433" w:history="1">
            <w:r w:rsidR="00DA6557" w:rsidRPr="00C906A7">
              <w:rPr>
                <w:rStyle w:val="Hyperlink"/>
                <w:rFonts w:ascii="Arial" w:eastAsia="Arial" w:hAnsi="Arial" w:cs="Arial"/>
                <w:noProof/>
              </w:rPr>
              <w:t>Document control</w:t>
            </w:r>
            <w:r w:rsidR="00DA6557">
              <w:rPr>
                <w:noProof/>
                <w:webHidden/>
              </w:rPr>
              <w:tab/>
            </w:r>
            <w:r w:rsidR="00DA6557">
              <w:rPr>
                <w:noProof/>
                <w:webHidden/>
              </w:rPr>
              <w:fldChar w:fldCharType="begin"/>
            </w:r>
            <w:r w:rsidR="00DA6557">
              <w:rPr>
                <w:noProof/>
                <w:webHidden/>
              </w:rPr>
              <w:instrText xml:space="preserve"> PAGEREF _Toc231211433 \h </w:instrText>
            </w:r>
            <w:r w:rsidR="00DA6557">
              <w:rPr>
                <w:noProof/>
                <w:webHidden/>
              </w:rPr>
            </w:r>
            <w:r w:rsidR="00DA6557">
              <w:rPr>
                <w:noProof/>
                <w:webHidden/>
              </w:rPr>
              <w:fldChar w:fldCharType="separate"/>
            </w:r>
            <w:r w:rsidR="00DA6557">
              <w:rPr>
                <w:noProof/>
                <w:webHidden/>
              </w:rPr>
              <w:t>7</w:t>
            </w:r>
            <w:r w:rsidR="00DA6557">
              <w:rPr>
                <w:noProof/>
                <w:webHidden/>
              </w:rPr>
              <w:fldChar w:fldCharType="end"/>
            </w:r>
          </w:hyperlink>
        </w:p>
        <w:p w14:paraId="16B4B6FD" w14:textId="77777777" w:rsidR="00DA6557" w:rsidRDefault="00DA6557">
          <w:pPr>
            <w:pStyle w:val="TOC2"/>
            <w:rPr>
              <w:rFonts w:asciiTheme="minorHAnsi" w:eastAsiaTheme="minorEastAsia" w:hAnsiTheme="minorHAnsi" w:cstheme="minorBidi"/>
              <w:bCs w:val="0"/>
              <w:noProof/>
              <w:kern w:val="2"/>
              <w:sz w:val="24"/>
              <w:szCs w:val="24"/>
              <w:lang w:eastAsia="en-GB"/>
              <w14:ligatures w14:val="standardContextual"/>
            </w:rPr>
          </w:pPr>
          <w:hyperlink w:anchor="_Toc231211434" w:history="1">
            <w:r w:rsidRPr="00C906A7">
              <w:rPr>
                <w:rStyle w:val="Hyperlink"/>
                <w:rFonts w:ascii="Arial" w:eastAsia="Arial" w:hAnsi="Arial" w:cs="Arial"/>
                <w:noProof/>
              </w:rPr>
              <w:t>Version history</w:t>
            </w:r>
            <w:r>
              <w:rPr>
                <w:noProof/>
                <w:webHidden/>
              </w:rPr>
              <w:tab/>
            </w:r>
            <w:r>
              <w:rPr>
                <w:noProof/>
                <w:webHidden/>
              </w:rPr>
              <w:fldChar w:fldCharType="begin"/>
            </w:r>
            <w:r>
              <w:rPr>
                <w:noProof/>
                <w:webHidden/>
              </w:rPr>
              <w:instrText xml:space="preserve"> PAGEREF _Toc231211434 \h </w:instrText>
            </w:r>
            <w:r>
              <w:rPr>
                <w:noProof/>
                <w:webHidden/>
              </w:rPr>
            </w:r>
            <w:r>
              <w:rPr>
                <w:noProof/>
                <w:webHidden/>
              </w:rPr>
              <w:fldChar w:fldCharType="separate"/>
            </w:r>
            <w:r>
              <w:rPr>
                <w:noProof/>
                <w:webHidden/>
              </w:rPr>
              <w:t>7</w:t>
            </w:r>
            <w:r>
              <w:rPr>
                <w:noProof/>
                <w:webHidden/>
              </w:rPr>
              <w:fldChar w:fldCharType="end"/>
            </w:r>
          </w:hyperlink>
        </w:p>
        <w:p w14:paraId="2DDCCFFE" w14:textId="77777777" w:rsidR="00DA6557" w:rsidRDefault="00DA6557">
          <w:pPr>
            <w:pStyle w:val="TOC2"/>
            <w:rPr>
              <w:rFonts w:asciiTheme="minorHAnsi" w:eastAsiaTheme="minorEastAsia" w:hAnsiTheme="minorHAnsi" w:cstheme="minorBidi"/>
              <w:bCs w:val="0"/>
              <w:noProof/>
              <w:kern w:val="2"/>
              <w:sz w:val="24"/>
              <w:szCs w:val="24"/>
              <w:lang w:eastAsia="en-GB"/>
              <w14:ligatures w14:val="standardContextual"/>
            </w:rPr>
          </w:pPr>
          <w:hyperlink w:anchor="_Toc231211435" w:history="1">
            <w:r w:rsidRPr="00C906A7">
              <w:rPr>
                <w:rStyle w:val="Hyperlink"/>
                <w:rFonts w:ascii="Arial" w:eastAsia="Arial" w:hAnsi="Arial" w:cs="Arial"/>
                <w:noProof/>
              </w:rPr>
              <w:t>Reviewers and approvers</w:t>
            </w:r>
            <w:r>
              <w:rPr>
                <w:noProof/>
                <w:webHidden/>
              </w:rPr>
              <w:tab/>
            </w:r>
            <w:r>
              <w:rPr>
                <w:noProof/>
                <w:webHidden/>
              </w:rPr>
              <w:fldChar w:fldCharType="begin"/>
            </w:r>
            <w:r>
              <w:rPr>
                <w:noProof/>
                <w:webHidden/>
              </w:rPr>
              <w:instrText xml:space="preserve"> PAGEREF _Toc231211435 \h </w:instrText>
            </w:r>
            <w:r>
              <w:rPr>
                <w:noProof/>
                <w:webHidden/>
              </w:rPr>
            </w:r>
            <w:r>
              <w:rPr>
                <w:noProof/>
                <w:webHidden/>
              </w:rPr>
              <w:fldChar w:fldCharType="separate"/>
            </w:r>
            <w:r>
              <w:rPr>
                <w:noProof/>
                <w:webHidden/>
              </w:rPr>
              <w:t>7</w:t>
            </w:r>
            <w:r>
              <w:rPr>
                <w:noProof/>
                <w:webHidden/>
              </w:rPr>
              <w:fldChar w:fldCharType="end"/>
            </w:r>
          </w:hyperlink>
        </w:p>
        <w:p w14:paraId="0B241313" w14:textId="77777777" w:rsidR="00DA6557" w:rsidRDefault="00DA6557">
          <w:pPr>
            <w:pStyle w:val="TOC2"/>
            <w:rPr>
              <w:rFonts w:asciiTheme="minorHAnsi" w:eastAsiaTheme="minorEastAsia" w:hAnsiTheme="minorHAnsi" w:cstheme="minorBidi"/>
              <w:bCs w:val="0"/>
              <w:noProof/>
              <w:kern w:val="2"/>
              <w:sz w:val="24"/>
              <w:szCs w:val="24"/>
              <w:lang w:eastAsia="en-GB"/>
              <w14:ligatures w14:val="standardContextual"/>
            </w:rPr>
          </w:pPr>
          <w:hyperlink w:anchor="_Toc231211436" w:history="1">
            <w:r w:rsidRPr="00C906A7">
              <w:rPr>
                <w:rStyle w:val="Hyperlink"/>
                <w:rFonts w:ascii="Arial" w:eastAsia="Arial" w:hAnsi="Arial" w:cs="Arial"/>
                <w:noProof/>
              </w:rPr>
              <w:t>Reference documents</w:t>
            </w:r>
            <w:r>
              <w:rPr>
                <w:noProof/>
                <w:webHidden/>
              </w:rPr>
              <w:tab/>
            </w:r>
            <w:r>
              <w:rPr>
                <w:noProof/>
                <w:webHidden/>
              </w:rPr>
              <w:fldChar w:fldCharType="begin"/>
            </w:r>
            <w:r>
              <w:rPr>
                <w:noProof/>
                <w:webHidden/>
              </w:rPr>
              <w:instrText xml:space="preserve"> PAGEREF _Toc231211436 \h </w:instrText>
            </w:r>
            <w:r>
              <w:rPr>
                <w:noProof/>
                <w:webHidden/>
              </w:rPr>
            </w:r>
            <w:r>
              <w:rPr>
                <w:noProof/>
                <w:webHidden/>
              </w:rPr>
              <w:fldChar w:fldCharType="separate"/>
            </w:r>
            <w:r>
              <w:rPr>
                <w:noProof/>
                <w:webHidden/>
              </w:rPr>
              <w:t>7</w:t>
            </w:r>
            <w:r>
              <w:rPr>
                <w:noProof/>
                <w:webHidden/>
              </w:rPr>
              <w:fldChar w:fldCharType="end"/>
            </w:r>
          </w:hyperlink>
        </w:p>
        <w:p w14:paraId="01FC848A" w14:textId="77777777" w:rsidR="00DA6557" w:rsidRDefault="00DA6557">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1211437" w:history="1">
            <w:r w:rsidRPr="00C906A7">
              <w:rPr>
                <w:rStyle w:val="Hyperlink"/>
                <w:rFonts w:ascii="Arial" w:eastAsia="Arial" w:hAnsi="Arial" w:cs="Arial"/>
                <w:noProof/>
              </w:rPr>
              <w:t>Introduction</w:t>
            </w:r>
            <w:r>
              <w:rPr>
                <w:noProof/>
                <w:webHidden/>
              </w:rPr>
              <w:tab/>
            </w:r>
            <w:r>
              <w:rPr>
                <w:noProof/>
                <w:webHidden/>
              </w:rPr>
              <w:fldChar w:fldCharType="begin"/>
            </w:r>
            <w:r>
              <w:rPr>
                <w:noProof/>
                <w:webHidden/>
              </w:rPr>
              <w:instrText xml:space="preserve"> PAGEREF _Toc231211437 \h </w:instrText>
            </w:r>
            <w:r>
              <w:rPr>
                <w:noProof/>
                <w:webHidden/>
              </w:rPr>
            </w:r>
            <w:r>
              <w:rPr>
                <w:noProof/>
                <w:webHidden/>
              </w:rPr>
              <w:fldChar w:fldCharType="separate"/>
            </w:r>
            <w:r>
              <w:rPr>
                <w:noProof/>
                <w:webHidden/>
              </w:rPr>
              <w:t>8</w:t>
            </w:r>
            <w:r>
              <w:rPr>
                <w:noProof/>
                <w:webHidden/>
              </w:rPr>
              <w:fldChar w:fldCharType="end"/>
            </w:r>
          </w:hyperlink>
        </w:p>
        <w:p w14:paraId="4F75644B" w14:textId="77777777" w:rsidR="00DA6557" w:rsidRDefault="00DA6557">
          <w:pPr>
            <w:pStyle w:val="TOC2"/>
            <w:rPr>
              <w:rFonts w:asciiTheme="minorHAnsi" w:eastAsiaTheme="minorEastAsia" w:hAnsiTheme="minorHAnsi" w:cstheme="minorBidi"/>
              <w:bCs w:val="0"/>
              <w:noProof/>
              <w:kern w:val="2"/>
              <w:sz w:val="24"/>
              <w:szCs w:val="24"/>
              <w:lang w:eastAsia="en-GB"/>
              <w14:ligatures w14:val="standardContextual"/>
            </w:rPr>
          </w:pPr>
          <w:hyperlink w:anchor="_Toc231211438" w:history="1">
            <w:r w:rsidRPr="00C906A7">
              <w:rPr>
                <w:rStyle w:val="Hyperlink"/>
                <w:rFonts w:ascii="Arial" w:eastAsia="Arial" w:hAnsi="Arial" w:cs="Arial"/>
                <w:noProof/>
              </w:rPr>
              <w:t>Purpose</w:t>
            </w:r>
            <w:r>
              <w:rPr>
                <w:noProof/>
                <w:webHidden/>
              </w:rPr>
              <w:tab/>
            </w:r>
            <w:r>
              <w:rPr>
                <w:noProof/>
                <w:webHidden/>
              </w:rPr>
              <w:fldChar w:fldCharType="begin"/>
            </w:r>
            <w:r>
              <w:rPr>
                <w:noProof/>
                <w:webHidden/>
              </w:rPr>
              <w:instrText xml:space="preserve"> PAGEREF _Toc231211438 \h </w:instrText>
            </w:r>
            <w:r>
              <w:rPr>
                <w:noProof/>
                <w:webHidden/>
              </w:rPr>
            </w:r>
            <w:r>
              <w:rPr>
                <w:noProof/>
                <w:webHidden/>
              </w:rPr>
              <w:fldChar w:fldCharType="separate"/>
            </w:r>
            <w:r>
              <w:rPr>
                <w:noProof/>
                <w:webHidden/>
              </w:rPr>
              <w:t>8</w:t>
            </w:r>
            <w:r>
              <w:rPr>
                <w:noProof/>
                <w:webHidden/>
              </w:rPr>
              <w:fldChar w:fldCharType="end"/>
            </w:r>
          </w:hyperlink>
        </w:p>
        <w:p w14:paraId="659579FF" w14:textId="77777777" w:rsidR="00DA6557" w:rsidRDefault="00DA6557">
          <w:pPr>
            <w:pStyle w:val="TOC2"/>
            <w:rPr>
              <w:rFonts w:asciiTheme="minorHAnsi" w:eastAsiaTheme="minorEastAsia" w:hAnsiTheme="minorHAnsi" w:cstheme="minorBidi"/>
              <w:bCs w:val="0"/>
              <w:noProof/>
              <w:kern w:val="2"/>
              <w:sz w:val="24"/>
              <w:szCs w:val="24"/>
              <w:lang w:eastAsia="en-GB"/>
              <w14:ligatures w14:val="standardContextual"/>
            </w:rPr>
          </w:pPr>
          <w:hyperlink w:anchor="_Toc231211439" w:history="1">
            <w:r w:rsidRPr="00C906A7">
              <w:rPr>
                <w:rStyle w:val="Hyperlink"/>
                <w:rFonts w:ascii="Arial" w:eastAsia="Arial" w:hAnsi="Arial" w:cs="Arial"/>
                <w:noProof/>
              </w:rPr>
              <w:t>Scope</w:t>
            </w:r>
            <w:r>
              <w:rPr>
                <w:noProof/>
                <w:webHidden/>
              </w:rPr>
              <w:tab/>
            </w:r>
            <w:r>
              <w:rPr>
                <w:noProof/>
                <w:webHidden/>
              </w:rPr>
              <w:fldChar w:fldCharType="begin"/>
            </w:r>
            <w:r>
              <w:rPr>
                <w:noProof/>
                <w:webHidden/>
              </w:rPr>
              <w:instrText xml:space="preserve"> PAGEREF _Toc231211439 \h </w:instrText>
            </w:r>
            <w:r>
              <w:rPr>
                <w:noProof/>
                <w:webHidden/>
              </w:rPr>
            </w:r>
            <w:r>
              <w:rPr>
                <w:noProof/>
                <w:webHidden/>
              </w:rPr>
              <w:fldChar w:fldCharType="separate"/>
            </w:r>
            <w:r>
              <w:rPr>
                <w:noProof/>
                <w:webHidden/>
              </w:rPr>
              <w:t>8</w:t>
            </w:r>
            <w:r>
              <w:rPr>
                <w:noProof/>
                <w:webHidden/>
              </w:rPr>
              <w:fldChar w:fldCharType="end"/>
            </w:r>
          </w:hyperlink>
        </w:p>
        <w:p w14:paraId="327619EF" w14:textId="77777777" w:rsidR="00DA6557" w:rsidRDefault="00DA6557">
          <w:pPr>
            <w:pStyle w:val="TOC2"/>
            <w:rPr>
              <w:rFonts w:asciiTheme="minorHAnsi" w:eastAsiaTheme="minorEastAsia" w:hAnsiTheme="minorHAnsi" w:cstheme="minorBidi"/>
              <w:bCs w:val="0"/>
              <w:noProof/>
              <w:kern w:val="2"/>
              <w:sz w:val="24"/>
              <w:szCs w:val="24"/>
              <w:lang w:eastAsia="en-GB"/>
              <w14:ligatures w14:val="standardContextual"/>
            </w:rPr>
          </w:pPr>
          <w:hyperlink w:anchor="_Toc231211440" w:history="1">
            <w:r w:rsidRPr="00C906A7">
              <w:rPr>
                <w:rStyle w:val="Hyperlink"/>
                <w:rFonts w:ascii="Arial" w:eastAsia="Arial" w:hAnsi="Arial" w:cs="Arial"/>
                <w:noProof/>
              </w:rPr>
              <w:t>Out of scope</w:t>
            </w:r>
            <w:r>
              <w:rPr>
                <w:noProof/>
                <w:webHidden/>
              </w:rPr>
              <w:tab/>
            </w:r>
            <w:r>
              <w:rPr>
                <w:noProof/>
                <w:webHidden/>
              </w:rPr>
              <w:fldChar w:fldCharType="begin"/>
            </w:r>
            <w:r>
              <w:rPr>
                <w:noProof/>
                <w:webHidden/>
              </w:rPr>
              <w:instrText xml:space="preserve"> PAGEREF _Toc231211440 \h </w:instrText>
            </w:r>
            <w:r>
              <w:rPr>
                <w:noProof/>
                <w:webHidden/>
              </w:rPr>
            </w:r>
            <w:r>
              <w:rPr>
                <w:noProof/>
                <w:webHidden/>
              </w:rPr>
              <w:fldChar w:fldCharType="separate"/>
            </w:r>
            <w:r>
              <w:rPr>
                <w:noProof/>
                <w:webHidden/>
              </w:rPr>
              <w:t>8</w:t>
            </w:r>
            <w:r>
              <w:rPr>
                <w:noProof/>
                <w:webHidden/>
              </w:rPr>
              <w:fldChar w:fldCharType="end"/>
            </w:r>
          </w:hyperlink>
        </w:p>
        <w:p w14:paraId="77CDA7AF" w14:textId="77777777" w:rsidR="00DA6557" w:rsidRDefault="00DA6557">
          <w:pPr>
            <w:pStyle w:val="TOC2"/>
            <w:rPr>
              <w:rFonts w:asciiTheme="minorHAnsi" w:eastAsiaTheme="minorEastAsia" w:hAnsiTheme="minorHAnsi" w:cstheme="minorBidi"/>
              <w:bCs w:val="0"/>
              <w:noProof/>
              <w:kern w:val="2"/>
              <w:sz w:val="24"/>
              <w:szCs w:val="24"/>
              <w:lang w:eastAsia="en-GB"/>
              <w14:ligatures w14:val="standardContextual"/>
            </w:rPr>
          </w:pPr>
          <w:hyperlink w:anchor="_Toc231211441" w:history="1">
            <w:r w:rsidRPr="00C906A7">
              <w:rPr>
                <w:rStyle w:val="Hyperlink"/>
                <w:rFonts w:ascii="Arial" w:eastAsia="Arial" w:hAnsi="Arial" w:cs="Arial"/>
                <w:noProof/>
              </w:rPr>
              <w:t>Audience</w:t>
            </w:r>
            <w:r>
              <w:rPr>
                <w:noProof/>
                <w:webHidden/>
              </w:rPr>
              <w:tab/>
            </w:r>
            <w:r>
              <w:rPr>
                <w:noProof/>
                <w:webHidden/>
              </w:rPr>
              <w:fldChar w:fldCharType="begin"/>
            </w:r>
            <w:r>
              <w:rPr>
                <w:noProof/>
                <w:webHidden/>
              </w:rPr>
              <w:instrText xml:space="preserve"> PAGEREF _Toc231211441 \h </w:instrText>
            </w:r>
            <w:r>
              <w:rPr>
                <w:noProof/>
                <w:webHidden/>
              </w:rPr>
            </w:r>
            <w:r>
              <w:rPr>
                <w:noProof/>
                <w:webHidden/>
              </w:rPr>
              <w:fldChar w:fldCharType="separate"/>
            </w:r>
            <w:r>
              <w:rPr>
                <w:noProof/>
                <w:webHidden/>
              </w:rPr>
              <w:t>8</w:t>
            </w:r>
            <w:r>
              <w:rPr>
                <w:noProof/>
                <w:webHidden/>
              </w:rPr>
              <w:fldChar w:fldCharType="end"/>
            </w:r>
          </w:hyperlink>
        </w:p>
        <w:p w14:paraId="27A6D7D1" w14:textId="77777777" w:rsidR="00DA6557" w:rsidRDefault="00DA6557">
          <w:pPr>
            <w:pStyle w:val="TOC2"/>
            <w:rPr>
              <w:rFonts w:asciiTheme="minorHAnsi" w:eastAsiaTheme="minorEastAsia" w:hAnsiTheme="minorHAnsi" w:cstheme="minorBidi"/>
              <w:bCs w:val="0"/>
              <w:noProof/>
              <w:kern w:val="2"/>
              <w:sz w:val="24"/>
              <w:szCs w:val="24"/>
              <w:lang w:eastAsia="en-GB"/>
              <w14:ligatures w14:val="standardContextual"/>
            </w:rPr>
          </w:pPr>
          <w:hyperlink w:anchor="_Toc231211442" w:history="1">
            <w:r w:rsidRPr="00C906A7">
              <w:rPr>
                <w:rStyle w:val="Hyperlink"/>
                <w:rFonts w:ascii="Arial" w:eastAsia="Arial" w:hAnsi="Arial" w:cs="Arial"/>
                <w:noProof/>
              </w:rPr>
              <w:t>Test strategy and how this addendum fits</w:t>
            </w:r>
            <w:r>
              <w:rPr>
                <w:noProof/>
                <w:webHidden/>
              </w:rPr>
              <w:tab/>
            </w:r>
            <w:r>
              <w:rPr>
                <w:noProof/>
                <w:webHidden/>
              </w:rPr>
              <w:fldChar w:fldCharType="begin"/>
            </w:r>
            <w:r>
              <w:rPr>
                <w:noProof/>
                <w:webHidden/>
              </w:rPr>
              <w:instrText xml:space="preserve"> PAGEREF _Toc231211442 \h </w:instrText>
            </w:r>
            <w:r>
              <w:rPr>
                <w:noProof/>
                <w:webHidden/>
              </w:rPr>
            </w:r>
            <w:r>
              <w:rPr>
                <w:noProof/>
                <w:webHidden/>
              </w:rPr>
              <w:fldChar w:fldCharType="separate"/>
            </w:r>
            <w:r>
              <w:rPr>
                <w:noProof/>
                <w:webHidden/>
              </w:rPr>
              <w:t>8</w:t>
            </w:r>
            <w:r>
              <w:rPr>
                <w:noProof/>
                <w:webHidden/>
              </w:rPr>
              <w:fldChar w:fldCharType="end"/>
            </w:r>
          </w:hyperlink>
        </w:p>
        <w:p w14:paraId="46B22E57" w14:textId="77777777" w:rsidR="00DA6557" w:rsidRDefault="00DA6557">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1211443" w:history="1">
            <w:r w:rsidRPr="00C906A7">
              <w:rPr>
                <w:rStyle w:val="Hyperlink"/>
                <w:rFonts w:ascii="Arial" w:eastAsia="Arial" w:hAnsi="Arial" w:cs="Arial"/>
                <w:noProof/>
              </w:rPr>
              <w:t>Assumptions</w:t>
            </w:r>
            <w:r>
              <w:rPr>
                <w:noProof/>
                <w:webHidden/>
              </w:rPr>
              <w:tab/>
            </w:r>
            <w:r>
              <w:rPr>
                <w:noProof/>
                <w:webHidden/>
              </w:rPr>
              <w:fldChar w:fldCharType="begin"/>
            </w:r>
            <w:r>
              <w:rPr>
                <w:noProof/>
                <w:webHidden/>
              </w:rPr>
              <w:instrText xml:space="preserve"> PAGEREF _Toc231211443 \h </w:instrText>
            </w:r>
            <w:r>
              <w:rPr>
                <w:noProof/>
                <w:webHidden/>
              </w:rPr>
            </w:r>
            <w:r>
              <w:rPr>
                <w:noProof/>
                <w:webHidden/>
              </w:rPr>
              <w:fldChar w:fldCharType="separate"/>
            </w:r>
            <w:r>
              <w:rPr>
                <w:noProof/>
                <w:webHidden/>
              </w:rPr>
              <w:t>10</w:t>
            </w:r>
            <w:r>
              <w:rPr>
                <w:noProof/>
                <w:webHidden/>
              </w:rPr>
              <w:fldChar w:fldCharType="end"/>
            </w:r>
          </w:hyperlink>
        </w:p>
        <w:p w14:paraId="3CA88909" w14:textId="77777777" w:rsidR="00DA6557" w:rsidRDefault="00DA6557">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1211444" w:history="1">
            <w:r w:rsidRPr="00C906A7">
              <w:rPr>
                <w:rStyle w:val="Hyperlink"/>
                <w:rFonts w:ascii="Arial" w:eastAsia="Arial" w:hAnsi="Arial" w:cs="Arial"/>
                <w:noProof/>
              </w:rPr>
              <w:t>Network architecture</w:t>
            </w:r>
            <w:r>
              <w:rPr>
                <w:noProof/>
                <w:webHidden/>
              </w:rPr>
              <w:tab/>
            </w:r>
            <w:r>
              <w:rPr>
                <w:noProof/>
                <w:webHidden/>
              </w:rPr>
              <w:fldChar w:fldCharType="begin"/>
            </w:r>
            <w:r>
              <w:rPr>
                <w:noProof/>
                <w:webHidden/>
              </w:rPr>
              <w:instrText xml:space="preserve"> PAGEREF _Toc231211444 \h </w:instrText>
            </w:r>
            <w:r>
              <w:rPr>
                <w:noProof/>
                <w:webHidden/>
              </w:rPr>
            </w:r>
            <w:r>
              <w:rPr>
                <w:noProof/>
                <w:webHidden/>
              </w:rPr>
              <w:fldChar w:fldCharType="separate"/>
            </w:r>
            <w:r>
              <w:rPr>
                <w:noProof/>
                <w:webHidden/>
              </w:rPr>
              <w:t>11</w:t>
            </w:r>
            <w:r>
              <w:rPr>
                <w:noProof/>
                <w:webHidden/>
              </w:rPr>
              <w:fldChar w:fldCharType="end"/>
            </w:r>
          </w:hyperlink>
        </w:p>
        <w:p w14:paraId="289DF869" w14:textId="77777777" w:rsidR="00DA6557" w:rsidRDefault="00DA6557">
          <w:pPr>
            <w:pStyle w:val="TOC2"/>
            <w:rPr>
              <w:rFonts w:asciiTheme="minorHAnsi" w:eastAsiaTheme="minorEastAsia" w:hAnsiTheme="minorHAnsi" w:cstheme="minorBidi"/>
              <w:bCs w:val="0"/>
              <w:noProof/>
              <w:kern w:val="2"/>
              <w:sz w:val="24"/>
              <w:szCs w:val="24"/>
              <w:lang w:eastAsia="en-GB"/>
              <w14:ligatures w14:val="standardContextual"/>
            </w:rPr>
          </w:pPr>
          <w:hyperlink w:anchor="_Toc231211445" w:history="1">
            <w:r w:rsidRPr="00C906A7">
              <w:rPr>
                <w:rStyle w:val="Hyperlink"/>
                <w:rFonts w:ascii="Arial" w:eastAsia="Arial" w:hAnsi="Arial" w:cs="Arial"/>
                <w:noProof/>
              </w:rPr>
              <w:t>Design principles</w:t>
            </w:r>
            <w:r>
              <w:rPr>
                <w:noProof/>
                <w:webHidden/>
              </w:rPr>
              <w:tab/>
            </w:r>
            <w:r>
              <w:rPr>
                <w:noProof/>
                <w:webHidden/>
              </w:rPr>
              <w:fldChar w:fldCharType="begin"/>
            </w:r>
            <w:r>
              <w:rPr>
                <w:noProof/>
                <w:webHidden/>
              </w:rPr>
              <w:instrText xml:space="preserve"> PAGEREF _Toc231211445 \h </w:instrText>
            </w:r>
            <w:r>
              <w:rPr>
                <w:noProof/>
                <w:webHidden/>
              </w:rPr>
            </w:r>
            <w:r>
              <w:rPr>
                <w:noProof/>
                <w:webHidden/>
              </w:rPr>
              <w:fldChar w:fldCharType="separate"/>
            </w:r>
            <w:r>
              <w:rPr>
                <w:noProof/>
                <w:webHidden/>
              </w:rPr>
              <w:t>11</w:t>
            </w:r>
            <w:r>
              <w:rPr>
                <w:noProof/>
                <w:webHidden/>
              </w:rPr>
              <w:fldChar w:fldCharType="end"/>
            </w:r>
          </w:hyperlink>
        </w:p>
        <w:p w14:paraId="4F4F9B53" w14:textId="77777777" w:rsidR="00DA6557" w:rsidRDefault="00DA6557">
          <w:pPr>
            <w:pStyle w:val="TOC2"/>
            <w:rPr>
              <w:rFonts w:asciiTheme="minorHAnsi" w:eastAsiaTheme="minorEastAsia" w:hAnsiTheme="minorHAnsi" w:cstheme="minorBidi"/>
              <w:bCs w:val="0"/>
              <w:noProof/>
              <w:kern w:val="2"/>
              <w:sz w:val="24"/>
              <w:szCs w:val="24"/>
              <w:lang w:eastAsia="en-GB"/>
              <w14:ligatures w14:val="standardContextual"/>
            </w:rPr>
          </w:pPr>
          <w:hyperlink w:anchor="_Toc231211446" w:history="1">
            <w:r w:rsidRPr="00C906A7">
              <w:rPr>
                <w:rStyle w:val="Hyperlink"/>
                <w:rFonts w:ascii="Arial" w:eastAsia="Arial" w:hAnsi="Arial" w:cs="Arial"/>
                <w:noProof/>
              </w:rPr>
              <w:t>Logical view</w:t>
            </w:r>
            <w:r>
              <w:rPr>
                <w:noProof/>
                <w:webHidden/>
              </w:rPr>
              <w:tab/>
            </w:r>
            <w:r>
              <w:rPr>
                <w:noProof/>
                <w:webHidden/>
              </w:rPr>
              <w:fldChar w:fldCharType="begin"/>
            </w:r>
            <w:r>
              <w:rPr>
                <w:noProof/>
                <w:webHidden/>
              </w:rPr>
              <w:instrText xml:space="preserve"> PAGEREF _Toc231211446 \h </w:instrText>
            </w:r>
            <w:r>
              <w:rPr>
                <w:noProof/>
                <w:webHidden/>
              </w:rPr>
            </w:r>
            <w:r>
              <w:rPr>
                <w:noProof/>
                <w:webHidden/>
              </w:rPr>
              <w:fldChar w:fldCharType="separate"/>
            </w:r>
            <w:r>
              <w:rPr>
                <w:noProof/>
                <w:webHidden/>
              </w:rPr>
              <w:t>11</w:t>
            </w:r>
            <w:r>
              <w:rPr>
                <w:noProof/>
                <w:webHidden/>
              </w:rPr>
              <w:fldChar w:fldCharType="end"/>
            </w:r>
          </w:hyperlink>
        </w:p>
        <w:p w14:paraId="3C06AE6C" w14:textId="77777777" w:rsidR="00DA6557" w:rsidRDefault="00DA6557">
          <w:pPr>
            <w:pStyle w:val="TOC2"/>
            <w:rPr>
              <w:rFonts w:asciiTheme="minorHAnsi" w:eastAsiaTheme="minorEastAsia" w:hAnsiTheme="minorHAnsi" w:cstheme="minorBidi"/>
              <w:bCs w:val="0"/>
              <w:noProof/>
              <w:kern w:val="2"/>
              <w:sz w:val="24"/>
              <w:szCs w:val="24"/>
              <w:lang w:eastAsia="en-GB"/>
              <w14:ligatures w14:val="standardContextual"/>
            </w:rPr>
          </w:pPr>
          <w:hyperlink w:anchor="_Toc231211447" w:history="1">
            <w:r w:rsidRPr="00C906A7">
              <w:rPr>
                <w:rStyle w:val="Hyperlink"/>
                <w:rFonts w:ascii="Arial" w:eastAsia="Arial" w:hAnsi="Arial" w:cs="Arial"/>
                <w:noProof/>
              </w:rPr>
              <w:t>Traffic flow</w:t>
            </w:r>
            <w:r>
              <w:rPr>
                <w:noProof/>
                <w:webHidden/>
              </w:rPr>
              <w:tab/>
            </w:r>
            <w:r>
              <w:rPr>
                <w:noProof/>
                <w:webHidden/>
              </w:rPr>
              <w:fldChar w:fldCharType="begin"/>
            </w:r>
            <w:r>
              <w:rPr>
                <w:noProof/>
                <w:webHidden/>
              </w:rPr>
              <w:instrText xml:space="preserve"> PAGEREF _Toc231211447 \h </w:instrText>
            </w:r>
            <w:r>
              <w:rPr>
                <w:noProof/>
                <w:webHidden/>
              </w:rPr>
            </w:r>
            <w:r>
              <w:rPr>
                <w:noProof/>
                <w:webHidden/>
              </w:rPr>
              <w:fldChar w:fldCharType="separate"/>
            </w:r>
            <w:r>
              <w:rPr>
                <w:noProof/>
                <w:webHidden/>
              </w:rPr>
              <w:t>11</w:t>
            </w:r>
            <w:r>
              <w:rPr>
                <w:noProof/>
                <w:webHidden/>
              </w:rPr>
              <w:fldChar w:fldCharType="end"/>
            </w:r>
          </w:hyperlink>
        </w:p>
        <w:p w14:paraId="675E34F5" w14:textId="77777777" w:rsidR="00DA6557" w:rsidRDefault="00DA6557">
          <w:pPr>
            <w:pStyle w:val="TOC2"/>
            <w:rPr>
              <w:rFonts w:asciiTheme="minorHAnsi" w:eastAsiaTheme="minorEastAsia" w:hAnsiTheme="minorHAnsi" w:cstheme="minorBidi"/>
              <w:bCs w:val="0"/>
              <w:noProof/>
              <w:kern w:val="2"/>
              <w:sz w:val="24"/>
              <w:szCs w:val="24"/>
              <w:lang w:eastAsia="en-GB"/>
              <w14:ligatures w14:val="standardContextual"/>
            </w:rPr>
          </w:pPr>
          <w:hyperlink w:anchor="_Toc231211448" w:history="1">
            <w:r w:rsidRPr="00C906A7">
              <w:rPr>
                <w:rStyle w:val="Hyperlink"/>
                <w:rFonts w:ascii="Arial" w:eastAsia="Arial" w:hAnsi="Arial" w:cs="Arial"/>
                <w:noProof/>
              </w:rPr>
              <w:t>Network address plan</w:t>
            </w:r>
            <w:r>
              <w:rPr>
                <w:noProof/>
                <w:webHidden/>
              </w:rPr>
              <w:tab/>
            </w:r>
            <w:r>
              <w:rPr>
                <w:noProof/>
                <w:webHidden/>
              </w:rPr>
              <w:fldChar w:fldCharType="begin"/>
            </w:r>
            <w:r>
              <w:rPr>
                <w:noProof/>
                <w:webHidden/>
              </w:rPr>
              <w:instrText xml:space="preserve"> PAGEREF _Toc231211448 \h </w:instrText>
            </w:r>
            <w:r>
              <w:rPr>
                <w:noProof/>
                <w:webHidden/>
              </w:rPr>
            </w:r>
            <w:r>
              <w:rPr>
                <w:noProof/>
                <w:webHidden/>
              </w:rPr>
              <w:fldChar w:fldCharType="separate"/>
            </w:r>
            <w:r>
              <w:rPr>
                <w:noProof/>
                <w:webHidden/>
              </w:rPr>
              <w:t>12</w:t>
            </w:r>
            <w:r>
              <w:rPr>
                <w:noProof/>
                <w:webHidden/>
              </w:rPr>
              <w:fldChar w:fldCharType="end"/>
            </w:r>
          </w:hyperlink>
        </w:p>
        <w:p w14:paraId="24227F09" w14:textId="77777777" w:rsidR="00DA6557" w:rsidRDefault="00DA6557">
          <w:pPr>
            <w:pStyle w:val="TOC2"/>
            <w:rPr>
              <w:rFonts w:asciiTheme="minorHAnsi" w:eastAsiaTheme="minorEastAsia" w:hAnsiTheme="minorHAnsi" w:cstheme="minorBidi"/>
              <w:bCs w:val="0"/>
              <w:noProof/>
              <w:kern w:val="2"/>
              <w:sz w:val="24"/>
              <w:szCs w:val="24"/>
              <w:lang w:eastAsia="en-GB"/>
              <w14:ligatures w14:val="standardContextual"/>
            </w:rPr>
          </w:pPr>
          <w:hyperlink w:anchor="_Toc231211449" w:history="1">
            <w:r w:rsidRPr="00C906A7">
              <w:rPr>
                <w:rStyle w:val="Hyperlink"/>
                <w:rFonts w:ascii="Arial" w:eastAsia="Arial" w:hAnsi="Arial" w:cs="Arial"/>
                <w:noProof/>
              </w:rPr>
              <w:t>DNS</w:t>
            </w:r>
            <w:r>
              <w:rPr>
                <w:noProof/>
                <w:webHidden/>
              </w:rPr>
              <w:tab/>
            </w:r>
            <w:r>
              <w:rPr>
                <w:noProof/>
                <w:webHidden/>
              </w:rPr>
              <w:fldChar w:fldCharType="begin"/>
            </w:r>
            <w:r>
              <w:rPr>
                <w:noProof/>
                <w:webHidden/>
              </w:rPr>
              <w:instrText xml:space="preserve"> PAGEREF _Toc231211449 \h </w:instrText>
            </w:r>
            <w:r>
              <w:rPr>
                <w:noProof/>
                <w:webHidden/>
              </w:rPr>
            </w:r>
            <w:r>
              <w:rPr>
                <w:noProof/>
                <w:webHidden/>
              </w:rPr>
              <w:fldChar w:fldCharType="separate"/>
            </w:r>
            <w:r>
              <w:rPr>
                <w:noProof/>
                <w:webHidden/>
              </w:rPr>
              <w:t>12</w:t>
            </w:r>
            <w:r>
              <w:rPr>
                <w:noProof/>
                <w:webHidden/>
              </w:rPr>
              <w:fldChar w:fldCharType="end"/>
            </w:r>
          </w:hyperlink>
        </w:p>
        <w:p w14:paraId="5A70428D" w14:textId="77777777" w:rsidR="00DA6557" w:rsidRDefault="00DA6557">
          <w:pPr>
            <w:pStyle w:val="TOC2"/>
            <w:rPr>
              <w:rFonts w:asciiTheme="minorHAnsi" w:eastAsiaTheme="minorEastAsia" w:hAnsiTheme="minorHAnsi" w:cstheme="minorBidi"/>
              <w:bCs w:val="0"/>
              <w:noProof/>
              <w:kern w:val="2"/>
              <w:sz w:val="24"/>
              <w:szCs w:val="24"/>
              <w:lang w:eastAsia="en-GB"/>
              <w14:ligatures w14:val="standardContextual"/>
            </w:rPr>
          </w:pPr>
          <w:hyperlink w:anchor="_Toc231211450" w:history="1">
            <w:r w:rsidRPr="00C906A7">
              <w:rPr>
                <w:rStyle w:val="Hyperlink"/>
                <w:rFonts w:ascii="Arial" w:eastAsia="Arial" w:hAnsi="Arial" w:cs="Arial"/>
                <w:noProof/>
              </w:rPr>
              <w:t>Egress and required Microsoft endpoints</w:t>
            </w:r>
            <w:r>
              <w:rPr>
                <w:noProof/>
                <w:webHidden/>
              </w:rPr>
              <w:tab/>
            </w:r>
            <w:r>
              <w:rPr>
                <w:noProof/>
                <w:webHidden/>
              </w:rPr>
              <w:fldChar w:fldCharType="begin"/>
            </w:r>
            <w:r>
              <w:rPr>
                <w:noProof/>
                <w:webHidden/>
              </w:rPr>
              <w:instrText xml:space="preserve"> PAGEREF _Toc231211450 \h </w:instrText>
            </w:r>
            <w:r>
              <w:rPr>
                <w:noProof/>
                <w:webHidden/>
              </w:rPr>
            </w:r>
            <w:r>
              <w:rPr>
                <w:noProof/>
                <w:webHidden/>
              </w:rPr>
              <w:fldChar w:fldCharType="separate"/>
            </w:r>
            <w:r>
              <w:rPr>
                <w:noProof/>
                <w:webHidden/>
              </w:rPr>
              <w:t>12</w:t>
            </w:r>
            <w:r>
              <w:rPr>
                <w:noProof/>
                <w:webHidden/>
              </w:rPr>
              <w:fldChar w:fldCharType="end"/>
            </w:r>
          </w:hyperlink>
        </w:p>
        <w:p w14:paraId="1FB6039A" w14:textId="77777777" w:rsidR="00DA6557" w:rsidRDefault="00DA6557">
          <w:pPr>
            <w:pStyle w:val="TOC2"/>
            <w:rPr>
              <w:rFonts w:asciiTheme="minorHAnsi" w:eastAsiaTheme="minorEastAsia" w:hAnsiTheme="minorHAnsi" w:cstheme="minorBidi"/>
              <w:bCs w:val="0"/>
              <w:noProof/>
              <w:kern w:val="2"/>
              <w:sz w:val="24"/>
              <w:szCs w:val="24"/>
              <w:lang w:eastAsia="en-GB"/>
              <w14:ligatures w14:val="standardContextual"/>
            </w:rPr>
          </w:pPr>
          <w:hyperlink w:anchor="_Toc231211451" w:history="1">
            <w:r w:rsidRPr="00C906A7">
              <w:rPr>
                <w:rStyle w:val="Hyperlink"/>
                <w:rFonts w:ascii="Arial" w:eastAsia="Arial" w:hAnsi="Arial" w:cs="Arial"/>
                <w:noProof/>
              </w:rPr>
              <w:t>NSG rules</w:t>
            </w:r>
            <w:r>
              <w:rPr>
                <w:noProof/>
                <w:webHidden/>
              </w:rPr>
              <w:tab/>
            </w:r>
            <w:r>
              <w:rPr>
                <w:noProof/>
                <w:webHidden/>
              </w:rPr>
              <w:fldChar w:fldCharType="begin"/>
            </w:r>
            <w:r>
              <w:rPr>
                <w:noProof/>
                <w:webHidden/>
              </w:rPr>
              <w:instrText xml:space="preserve"> PAGEREF _Toc231211451 \h </w:instrText>
            </w:r>
            <w:r>
              <w:rPr>
                <w:noProof/>
                <w:webHidden/>
              </w:rPr>
            </w:r>
            <w:r>
              <w:rPr>
                <w:noProof/>
                <w:webHidden/>
              </w:rPr>
              <w:fldChar w:fldCharType="separate"/>
            </w:r>
            <w:r>
              <w:rPr>
                <w:noProof/>
                <w:webHidden/>
              </w:rPr>
              <w:t>13</w:t>
            </w:r>
            <w:r>
              <w:rPr>
                <w:noProof/>
                <w:webHidden/>
              </w:rPr>
              <w:fldChar w:fldCharType="end"/>
            </w:r>
          </w:hyperlink>
        </w:p>
        <w:p w14:paraId="24B4DF66" w14:textId="77777777" w:rsidR="00DA6557" w:rsidRDefault="00DA6557">
          <w:pPr>
            <w:pStyle w:val="TOC3"/>
            <w:rPr>
              <w:rFonts w:asciiTheme="minorHAnsi" w:eastAsiaTheme="minorEastAsia" w:hAnsiTheme="minorHAnsi" w:cstheme="minorBidi"/>
              <w:noProof/>
              <w:kern w:val="2"/>
              <w:sz w:val="24"/>
              <w:szCs w:val="24"/>
              <w:lang w:eastAsia="en-GB"/>
              <w14:ligatures w14:val="standardContextual"/>
            </w:rPr>
          </w:pPr>
          <w:hyperlink w:anchor="_Toc231211452" w:history="1">
            <w:r w:rsidRPr="00C906A7">
              <w:rPr>
                <w:rStyle w:val="Hyperlink"/>
                <w:rFonts w:ascii="Arial" w:eastAsia="Arial" w:hAnsi="Arial" w:cs="Arial"/>
                <w:bCs/>
                <w:noProof/>
              </w:rPr>
              <w:t>nsg-avd-fve-hosts (subnet level)</w:t>
            </w:r>
            <w:r>
              <w:rPr>
                <w:noProof/>
                <w:webHidden/>
              </w:rPr>
              <w:tab/>
            </w:r>
            <w:r>
              <w:rPr>
                <w:noProof/>
                <w:webHidden/>
              </w:rPr>
              <w:fldChar w:fldCharType="begin"/>
            </w:r>
            <w:r>
              <w:rPr>
                <w:noProof/>
                <w:webHidden/>
              </w:rPr>
              <w:instrText xml:space="preserve"> PAGEREF _Toc231211452 \h </w:instrText>
            </w:r>
            <w:r>
              <w:rPr>
                <w:noProof/>
                <w:webHidden/>
              </w:rPr>
            </w:r>
            <w:r>
              <w:rPr>
                <w:noProof/>
                <w:webHidden/>
              </w:rPr>
              <w:fldChar w:fldCharType="separate"/>
            </w:r>
            <w:r>
              <w:rPr>
                <w:noProof/>
                <w:webHidden/>
              </w:rPr>
              <w:t>13</w:t>
            </w:r>
            <w:r>
              <w:rPr>
                <w:noProof/>
                <w:webHidden/>
              </w:rPr>
              <w:fldChar w:fldCharType="end"/>
            </w:r>
          </w:hyperlink>
        </w:p>
        <w:p w14:paraId="49EB053A" w14:textId="77777777" w:rsidR="00DA6557" w:rsidRDefault="00DA6557">
          <w:pPr>
            <w:pStyle w:val="TOC2"/>
            <w:rPr>
              <w:rFonts w:asciiTheme="minorHAnsi" w:eastAsiaTheme="minorEastAsia" w:hAnsiTheme="minorHAnsi" w:cstheme="minorBidi"/>
              <w:bCs w:val="0"/>
              <w:noProof/>
              <w:kern w:val="2"/>
              <w:sz w:val="24"/>
              <w:szCs w:val="24"/>
              <w:lang w:eastAsia="en-GB"/>
              <w14:ligatures w14:val="standardContextual"/>
            </w:rPr>
          </w:pPr>
          <w:hyperlink w:anchor="_Toc231211453" w:history="1">
            <w:r w:rsidRPr="00C906A7">
              <w:rPr>
                <w:rStyle w:val="Hyperlink"/>
                <w:rFonts w:ascii="Arial" w:eastAsia="Arial" w:hAnsi="Arial" w:cs="Arial"/>
                <w:noProof/>
              </w:rPr>
              <w:t>Connectivity flow summary</w:t>
            </w:r>
            <w:r>
              <w:rPr>
                <w:noProof/>
                <w:webHidden/>
              </w:rPr>
              <w:tab/>
            </w:r>
            <w:r>
              <w:rPr>
                <w:noProof/>
                <w:webHidden/>
              </w:rPr>
              <w:fldChar w:fldCharType="begin"/>
            </w:r>
            <w:r>
              <w:rPr>
                <w:noProof/>
                <w:webHidden/>
              </w:rPr>
              <w:instrText xml:space="preserve"> PAGEREF _Toc231211453 \h </w:instrText>
            </w:r>
            <w:r>
              <w:rPr>
                <w:noProof/>
                <w:webHidden/>
              </w:rPr>
            </w:r>
            <w:r>
              <w:rPr>
                <w:noProof/>
                <w:webHidden/>
              </w:rPr>
              <w:fldChar w:fldCharType="separate"/>
            </w:r>
            <w:r>
              <w:rPr>
                <w:noProof/>
                <w:webHidden/>
              </w:rPr>
              <w:t>14</w:t>
            </w:r>
            <w:r>
              <w:rPr>
                <w:noProof/>
                <w:webHidden/>
              </w:rPr>
              <w:fldChar w:fldCharType="end"/>
            </w:r>
          </w:hyperlink>
        </w:p>
        <w:p w14:paraId="58344C40" w14:textId="77777777" w:rsidR="00DA6557" w:rsidRDefault="00DA6557">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1211454" w:history="1">
            <w:r w:rsidRPr="00C906A7">
              <w:rPr>
                <w:rStyle w:val="Hyperlink"/>
                <w:rFonts w:ascii="Arial" w:eastAsia="Arial" w:hAnsi="Arial" w:cs="Arial"/>
                <w:noProof/>
              </w:rPr>
              <w:t>Components for the network team to build</w:t>
            </w:r>
            <w:r>
              <w:rPr>
                <w:noProof/>
                <w:webHidden/>
              </w:rPr>
              <w:tab/>
            </w:r>
            <w:r>
              <w:rPr>
                <w:noProof/>
                <w:webHidden/>
              </w:rPr>
              <w:fldChar w:fldCharType="begin"/>
            </w:r>
            <w:r>
              <w:rPr>
                <w:noProof/>
                <w:webHidden/>
              </w:rPr>
              <w:instrText xml:space="preserve"> PAGEREF _Toc231211454 \h </w:instrText>
            </w:r>
            <w:r>
              <w:rPr>
                <w:noProof/>
                <w:webHidden/>
              </w:rPr>
            </w:r>
            <w:r>
              <w:rPr>
                <w:noProof/>
                <w:webHidden/>
              </w:rPr>
              <w:fldChar w:fldCharType="separate"/>
            </w:r>
            <w:r>
              <w:rPr>
                <w:noProof/>
                <w:webHidden/>
              </w:rPr>
              <w:t>15</w:t>
            </w:r>
            <w:r>
              <w:rPr>
                <w:noProof/>
                <w:webHidden/>
              </w:rPr>
              <w:fldChar w:fldCharType="end"/>
            </w:r>
          </w:hyperlink>
        </w:p>
        <w:p w14:paraId="695E0658" w14:textId="77777777" w:rsidR="00DA6557" w:rsidRDefault="00DA6557">
          <w:pPr>
            <w:pStyle w:val="TOC2"/>
            <w:rPr>
              <w:rFonts w:asciiTheme="minorHAnsi" w:eastAsiaTheme="minorEastAsia" w:hAnsiTheme="minorHAnsi" w:cstheme="minorBidi"/>
              <w:bCs w:val="0"/>
              <w:noProof/>
              <w:kern w:val="2"/>
              <w:sz w:val="24"/>
              <w:szCs w:val="24"/>
              <w:lang w:eastAsia="en-GB"/>
              <w14:ligatures w14:val="standardContextual"/>
            </w:rPr>
          </w:pPr>
          <w:hyperlink w:anchor="_Toc231211455" w:history="1">
            <w:r w:rsidRPr="00C906A7">
              <w:rPr>
                <w:rStyle w:val="Hyperlink"/>
                <w:rFonts w:ascii="Arial" w:eastAsia="Arial" w:hAnsi="Arial" w:cs="Arial"/>
                <w:noProof/>
              </w:rPr>
              <w:t>Azure components</w:t>
            </w:r>
            <w:r>
              <w:rPr>
                <w:noProof/>
                <w:webHidden/>
              </w:rPr>
              <w:tab/>
            </w:r>
            <w:r>
              <w:rPr>
                <w:noProof/>
                <w:webHidden/>
              </w:rPr>
              <w:fldChar w:fldCharType="begin"/>
            </w:r>
            <w:r>
              <w:rPr>
                <w:noProof/>
                <w:webHidden/>
              </w:rPr>
              <w:instrText xml:space="preserve"> PAGEREF _Toc231211455 \h </w:instrText>
            </w:r>
            <w:r>
              <w:rPr>
                <w:noProof/>
                <w:webHidden/>
              </w:rPr>
            </w:r>
            <w:r>
              <w:rPr>
                <w:noProof/>
                <w:webHidden/>
              </w:rPr>
              <w:fldChar w:fldCharType="separate"/>
            </w:r>
            <w:r>
              <w:rPr>
                <w:noProof/>
                <w:webHidden/>
              </w:rPr>
              <w:t>15</w:t>
            </w:r>
            <w:r>
              <w:rPr>
                <w:noProof/>
                <w:webHidden/>
              </w:rPr>
              <w:fldChar w:fldCharType="end"/>
            </w:r>
          </w:hyperlink>
        </w:p>
        <w:p w14:paraId="572648AA" w14:textId="77777777" w:rsidR="00DA6557" w:rsidRDefault="00DA6557">
          <w:pPr>
            <w:pStyle w:val="TOC2"/>
            <w:rPr>
              <w:rFonts w:asciiTheme="minorHAnsi" w:eastAsiaTheme="minorEastAsia" w:hAnsiTheme="minorHAnsi" w:cstheme="minorBidi"/>
              <w:bCs w:val="0"/>
              <w:noProof/>
              <w:kern w:val="2"/>
              <w:sz w:val="24"/>
              <w:szCs w:val="24"/>
              <w:lang w:eastAsia="en-GB"/>
              <w14:ligatures w14:val="standardContextual"/>
            </w:rPr>
          </w:pPr>
          <w:hyperlink w:anchor="_Toc231211456" w:history="1">
            <w:r w:rsidRPr="00C906A7">
              <w:rPr>
                <w:rStyle w:val="Hyperlink"/>
                <w:rFonts w:ascii="Arial" w:eastAsia="Arial" w:hAnsi="Arial" w:cs="Arial"/>
                <w:noProof/>
              </w:rPr>
              <w:t>Identity components</w:t>
            </w:r>
            <w:r>
              <w:rPr>
                <w:noProof/>
                <w:webHidden/>
              </w:rPr>
              <w:tab/>
            </w:r>
            <w:r>
              <w:rPr>
                <w:noProof/>
                <w:webHidden/>
              </w:rPr>
              <w:fldChar w:fldCharType="begin"/>
            </w:r>
            <w:r>
              <w:rPr>
                <w:noProof/>
                <w:webHidden/>
              </w:rPr>
              <w:instrText xml:space="preserve"> PAGEREF _Toc231211456 \h </w:instrText>
            </w:r>
            <w:r>
              <w:rPr>
                <w:noProof/>
                <w:webHidden/>
              </w:rPr>
            </w:r>
            <w:r>
              <w:rPr>
                <w:noProof/>
                <w:webHidden/>
              </w:rPr>
              <w:fldChar w:fldCharType="separate"/>
            </w:r>
            <w:r>
              <w:rPr>
                <w:noProof/>
                <w:webHidden/>
              </w:rPr>
              <w:t>16</w:t>
            </w:r>
            <w:r>
              <w:rPr>
                <w:noProof/>
                <w:webHidden/>
              </w:rPr>
              <w:fldChar w:fldCharType="end"/>
            </w:r>
          </w:hyperlink>
        </w:p>
        <w:p w14:paraId="72BE94C5" w14:textId="77777777" w:rsidR="00DA6557" w:rsidRDefault="00DA6557">
          <w:pPr>
            <w:pStyle w:val="TOC2"/>
            <w:rPr>
              <w:rFonts w:asciiTheme="minorHAnsi" w:eastAsiaTheme="minorEastAsia" w:hAnsiTheme="minorHAnsi" w:cstheme="minorBidi"/>
              <w:bCs w:val="0"/>
              <w:noProof/>
              <w:kern w:val="2"/>
              <w:sz w:val="24"/>
              <w:szCs w:val="24"/>
              <w:lang w:eastAsia="en-GB"/>
              <w14:ligatures w14:val="standardContextual"/>
            </w:rPr>
          </w:pPr>
          <w:hyperlink w:anchor="_Toc231211457" w:history="1">
            <w:r w:rsidRPr="00C906A7">
              <w:rPr>
                <w:rStyle w:val="Hyperlink"/>
                <w:rFonts w:ascii="Arial" w:eastAsia="Arial" w:hAnsi="Arial" w:cs="Arial"/>
                <w:noProof/>
              </w:rPr>
              <w:t>Management plane (Nerdio and Intune)</w:t>
            </w:r>
            <w:r>
              <w:rPr>
                <w:noProof/>
                <w:webHidden/>
              </w:rPr>
              <w:tab/>
            </w:r>
            <w:r>
              <w:rPr>
                <w:noProof/>
                <w:webHidden/>
              </w:rPr>
              <w:fldChar w:fldCharType="begin"/>
            </w:r>
            <w:r>
              <w:rPr>
                <w:noProof/>
                <w:webHidden/>
              </w:rPr>
              <w:instrText xml:space="preserve"> PAGEREF _Toc231211457 \h </w:instrText>
            </w:r>
            <w:r>
              <w:rPr>
                <w:noProof/>
                <w:webHidden/>
              </w:rPr>
            </w:r>
            <w:r>
              <w:rPr>
                <w:noProof/>
                <w:webHidden/>
              </w:rPr>
              <w:fldChar w:fldCharType="separate"/>
            </w:r>
            <w:r>
              <w:rPr>
                <w:noProof/>
                <w:webHidden/>
              </w:rPr>
              <w:t>17</w:t>
            </w:r>
            <w:r>
              <w:rPr>
                <w:noProof/>
                <w:webHidden/>
              </w:rPr>
              <w:fldChar w:fldCharType="end"/>
            </w:r>
          </w:hyperlink>
        </w:p>
        <w:p w14:paraId="145E42CE" w14:textId="77777777" w:rsidR="00DA6557" w:rsidRDefault="00DA6557">
          <w:pPr>
            <w:pStyle w:val="TOC2"/>
            <w:rPr>
              <w:rFonts w:asciiTheme="minorHAnsi" w:eastAsiaTheme="minorEastAsia" w:hAnsiTheme="minorHAnsi" w:cstheme="minorBidi"/>
              <w:bCs w:val="0"/>
              <w:noProof/>
              <w:kern w:val="2"/>
              <w:sz w:val="24"/>
              <w:szCs w:val="24"/>
              <w:lang w:eastAsia="en-GB"/>
              <w14:ligatures w14:val="standardContextual"/>
            </w:rPr>
          </w:pPr>
          <w:hyperlink w:anchor="_Toc231211458" w:history="1">
            <w:r w:rsidRPr="00C906A7">
              <w:rPr>
                <w:rStyle w:val="Hyperlink"/>
                <w:rFonts w:ascii="Arial" w:eastAsia="Arial" w:hAnsi="Arial" w:cs="Arial"/>
                <w:noProof/>
              </w:rPr>
              <w:t>What is explicitly NOT being built</w:t>
            </w:r>
            <w:r>
              <w:rPr>
                <w:noProof/>
                <w:webHidden/>
              </w:rPr>
              <w:tab/>
            </w:r>
            <w:r>
              <w:rPr>
                <w:noProof/>
                <w:webHidden/>
              </w:rPr>
              <w:fldChar w:fldCharType="begin"/>
            </w:r>
            <w:r>
              <w:rPr>
                <w:noProof/>
                <w:webHidden/>
              </w:rPr>
              <w:instrText xml:space="preserve"> PAGEREF _Toc231211458 \h </w:instrText>
            </w:r>
            <w:r>
              <w:rPr>
                <w:noProof/>
                <w:webHidden/>
              </w:rPr>
            </w:r>
            <w:r>
              <w:rPr>
                <w:noProof/>
                <w:webHidden/>
              </w:rPr>
              <w:fldChar w:fldCharType="separate"/>
            </w:r>
            <w:r>
              <w:rPr>
                <w:noProof/>
                <w:webHidden/>
              </w:rPr>
              <w:t>17</w:t>
            </w:r>
            <w:r>
              <w:rPr>
                <w:noProof/>
                <w:webHidden/>
              </w:rPr>
              <w:fldChar w:fldCharType="end"/>
            </w:r>
          </w:hyperlink>
        </w:p>
        <w:p w14:paraId="7F358843" w14:textId="77777777" w:rsidR="00DA6557" w:rsidRDefault="00DA6557">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1211459" w:history="1">
            <w:r w:rsidRPr="00C906A7">
              <w:rPr>
                <w:rStyle w:val="Hyperlink"/>
                <w:rFonts w:ascii="Arial" w:eastAsia="Arial" w:hAnsi="Arial" w:cs="Arial"/>
                <w:noProof/>
              </w:rPr>
              <w:t>Identity and access for testers</w:t>
            </w:r>
            <w:r>
              <w:rPr>
                <w:noProof/>
                <w:webHidden/>
              </w:rPr>
              <w:tab/>
            </w:r>
            <w:r>
              <w:rPr>
                <w:noProof/>
                <w:webHidden/>
              </w:rPr>
              <w:fldChar w:fldCharType="begin"/>
            </w:r>
            <w:r>
              <w:rPr>
                <w:noProof/>
                <w:webHidden/>
              </w:rPr>
              <w:instrText xml:space="preserve"> PAGEREF _Toc231211459 \h </w:instrText>
            </w:r>
            <w:r>
              <w:rPr>
                <w:noProof/>
                <w:webHidden/>
              </w:rPr>
            </w:r>
            <w:r>
              <w:rPr>
                <w:noProof/>
                <w:webHidden/>
              </w:rPr>
              <w:fldChar w:fldCharType="separate"/>
            </w:r>
            <w:r>
              <w:rPr>
                <w:noProof/>
                <w:webHidden/>
              </w:rPr>
              <w:t>19</w:t>
            </w:r>
            <w:r>
              <w:rPr>
                <w:noProof/>
                <w:webHidden/>
              </w:rPr>
              <w:fldChar w:fldCharType="end"/>
            </w:r>
          </w:hyperlink>
        </w:p>
        <w:p w14:paraId="43B971B8" w14:textId="77777777" w:rsidR="00DA6557" w:rsidRDefault="00DA6557">
          <w:pPr>
            <w:pStyle w:val="TOC2"/>
            <w:rPr>
              <w:rFonts w:asciiTheme="minorHAnsi" w:eastAsiaTheme="minorEastAsia" w:hAnsiTheme="minorHAnsi" w:cstheme="minorBidi"/>
              <w:bCs w:val="0"/>
              <w:noProof/>
              <w:kern w:val="2"/>
              <w:sz w:val="24"/>
              <w:szCs w:val="24"/>
              <w:lang w:eastAsia="en-GB"/>
              <w14:ligatures w14:val="standardContextual"/>
            </w:rPr>
          </w:pPr>
          <w:hyperlink w:anchor="_Toc231211460" w:history="1">
            <w:r w:rsidRPr="00C906A7">
              <w:rPr>
                <w:rStyle w:val="Hyperlink"/>
                <w:rFonts w:ascii="Arial" w:eastAsia="Arial" w:hAnsi="Arial" w:cs="Arial"/>
                <w:noProof/>
              </w:rPr>
              <w:t>Test user model</w:t>
            </w:r>
            <w:r>
              <w:rPr>
                <w:noProof/>
                <w:webHidden/>
              </w:rPr>
              <w:tab/>
            </w:r>
            <w:r>
              <w:rPr>
                <w:noProof/>
                <w:webHidden/>
              </w:rPr>
              <w:fldChar w:fldCharType="begin"/>
            </w:r>
            <w:r>
              <w:rPr>
                <w:noProof/>
                <w:webHidden/>
              </w:rPr>
              <w:instrText xml:space="preserve"> PAGEREF _Toc231211460 \h </w:instrText>
            </w:r>
            <w:r>
              <w:rPr>
                <w:noProof/>
                <w:webHidden/>
              </w:rPr>
            </w:r>
            <w:r>
              <w:rPr>
                <w:noProof/>
                <w:webHidden/>
              </w:rPr>
              <w:fldChar w:fldCharType="separate"/>
            </w:r>
            <w:r>
              <w:rPr>
                <w:noProof/>
                <w:webHidden/>
              </w:rPr>
              <w:t>19</w:t>
            </w:r>
            <w:r>
              <w:rPr>
                <w:noProof/>
                <w:webHidden/>
              </w:rPr>
              <w:fldChar w:fldCharType="end"/>
            </w:r>
          </w:hyperlink>
        </w:p>
        <w:p w14:paraId="3C4C7197" w14:textId="77777777" w:rsidR="00DA6557" w:rsidRDefault="00DA6557">
          <w:pPr>
            <w:pStyle w:val="TOC2"/>
            <w:rPr>
              <w:rFonts w:asciiTheme="minorHAnsi" w:eastAsiaTheme="minorEastAsia" w:hAnsiTheme="minorHAnsi" w:cstheme="minorBidi"/>
              <w:bCs w:val="0"/>
              <w:noProof/>
              <w:kern w:val="2"/>
              <w:sz w:val="24"/>
              <w:szCs w:val="24"/>
              <w:lang w:eastAsia="en-GB"/>
              <w14:ligatures w14:val="standardContextual"/>
            </w:rPr>
          </w:pPr>
          <w:hyperlink w:anchor="_Toc231211461" w:history="1">
            <w:r w:rsidRPr="00C906A7">
              <w:rPr>
                <w:rStyle w:val="Hyperlink"/>
                <w:rFonts w:ascii="Arial" w:eastAsia="Arial" w:hAnsi="Arial" w:cs="Arial"/>
                <w:noProof/>
              </w:rPr>
              <w:t>Conditional Access mirror</w:t>
            </w:r>
            <w:r>
              <w:rPr>
                <w:noProof/>
                <w:webHidden/>
              </w:rPr>
              <w:tab/>
            </w:r>
            <w:r>
              <w:rPr>
                <w:noProof/>
                <w:webHidden/>
              </w:rPr>
              <w:fldChar w:fldCharType="begin"/>
            </w:r>
            <w:r>
              <w:rPr>
                <w:noProof/>
                <w:webHidden/>
              </w:rPr>
              <w:instrText xml:space="preserve"> PAGEREF _Toc231211461 \h </w:instrText>
            </w:r>
            <w:r>
              <w:rPr>
                <w:noProof/>
                <w:webHidden/>
              </w:rPr>
            </w:r>
            <w:r>
              <w:rPr>
                <w:noProof/>
                <w:webHidden/>
              </w:rPr>
              <w:fldChar w:fldCharType="separate"/>
            </w:r>
            <w:r>
              <w:rPr>
                <w:noProof/>
                <w:webHidden/>
              </w:rPr>
              <w:t>19</w:t>
            </w:r>
            <w:r>
              <w:rPr>
                <w:noProof/>
                <w:webHidden/>
              </w:rPr>
              <w:fldChar w:fldCharType="end"/>
            </w:r>
          </w:hyperlink>
        </w:p>
        <w:p w14:paraId="5BAE8E36" w14:textId="77777777" w:rsidR="00DA6557" w:rsidRDefault="00DA6557">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1211462" w:history="1">
            <w:r w:rsidRPr="00C906A7">
              <w:rPr>
                <w:rStyle w:val="Hyperlink"/>
                <w:rFonts w:ascii="Arial" w:eastAsia="Arial" w:hAnsi="Arial" w:cs="Arial"/>
                <w:noProof/>
              </w:rPr>
              <w:t>Host pool, image and session host</w:t>
            </w:r>
            <w:r>
              <w:rPr>
                <w:noProof/>
                <w:webHidden/>
              </w:rPr>
              <w:tab/>
            </w:r>
            <w:r>
              <w:rPr>
                <w:noProof/>
                <w:webHidden/>
              </w:rPr>
              <w:fldChar w:fldCharType="begin"/>
            </w:r>
            <w:r>
              <w:rPr>
                <w:noProof/>
                <w:webHidden/>
              </w:rPr>
              <w:instrText xml:space="preserve"> PAGEREF _Toc231211462 \h </w:instrText>
            </w:r>
            <w:r>
              <w:rPr>
                <w:noProof/>
                <w:webHidden/>
              </w:rPr>
            </w:r>
            <w:r>
              <w:rPr>
                <w:noProof/>
                <w:webHidden/>
              </w:rPr>
              <w:fldChar w:fldCharType="separate"/>
            </w:r>
            <w:r>
              <w:rPr>
                <w:noProof/>
                <w:webHidden/>
              </w:rPr>
              <w:t>21</w:t>
            </w:r>
            <w:r>
              <w:rPr>
                <w:noProof/>
                <w:webHidden/>
              </w:rPr>
              <w:fldChar w:fldCharType="end"/>
            </w:r>
          </w:hyperlink>
        </w:p>
        <w:p w14:paraId="52929E15" w14:textId="77777777" w:rsidR="00DA6557" w:rsidRDefault="00DA6557">
          <w:pPr>
            <w:pStyle w:val="TOC2"/>
            <w:rPr>
              <w:rFonts w:asciiTheme="minorHAnsi" w:eastAsiaTheme="minorEastAsia" w:hAnsiTheme="minorHAnsi" w:cstheme="minorBidi"/>
              <w:bCs w:val="0"/>
              <w:noProof/>
              <w:kern w:val="2"/>
              <w:sz w:val="24"/>
              <w:szCs w:val="24"/>
              <w:lang w:eastAsia="en-GB"/>
              <w14:ligatures w14:val="standardContextual"/>
            </w:rPr>
          </w:pPr>
          <w:hyperlink w:anchor="_Toc231211463" w:history="1">
            <w:r w:rsidRPr="00C906A7">
              <w:rPr>
                <w:rStyle w:val="Hyperlink"/>
                <w:rFonts w:ascii="Arial" w:eastAsia="Arial" w:hAnsi="Arial" w:cs="Arial"/>
                <w:noProof/>
              </w:rPr>
              <w:t>Host pool</w:t>
            </w:r>
            <w:r>
              <w:rPr>
                <w:noProof/>
                <w:webHidden/>
              </w:rPr>
              <w:tab/>
            </w:r>
            <w:r>
              <w:rPr>
                <w:noProof/>
                <w:webHidden/>
              </w:rPr>
              <w:fldChar w:fldCharType="begin"/>
            </w:r>
            <w:r>
              <w:rPr>
                <w:noProof/>
                <w:webHidden/>
              </w:rPr>
              <w:instrText xml:space="preserve"> PAGEREF _Toc231211463 \h </w:instrText>
            </w:r>
            <w:r>
              <w:rPr>
                <w:noProof/>
                <w:webHidden/>
              </w:rPr>
            </w:r>
            <w:r>
              <w:rPr>
                <w:noProof/>
                <w:webHidden/>
              </w:rPr>
              <w:fldChar w:fldCharType="separate"/>
            </w:r>
            <w:r>
              <w:rPr>
                <w:noProof/>
                <w:webHidden/>
              </w:rPr>
              <w:t>21</w:t>
            </w:r>
            <w:r>
              <w:rPr>
                <w:noProof/>
                <w:webHidden/>
              </w:rPr>
              <w:fldChar w:fldCharType="end"/>
            </w:r>
          </w:hyperlink>
        </w:p>
        <w:p w14:paraId="5DC77E1E" w14:textId="77777777" w:rsidR="00DA6557" w:rsidRDefault="00DA6557">
          <w:pPr>
            <w:pStyle w:val="TOC2"/>
            <w:rPr>
              <w:rFonts w:asciiTheme="minorHAnsi" w:eastAsiaTheme="minorEastAsia" w:hAnsiTheme="minorHAnsi" w:cstheme="minorBidi"/>
              <w:bCs w:val="0"/>
              <w:noProof/>
              <w:kern w:val="2"/>
              <w:sz w:val="24"/>
              <w:szCs w:val="24"/>
              <w:lang w:eastAsia="en-GB"/>
              <w14:ligatures w14:val="standardContextual"/>
            </w:rPr>
          </w:pPr>
          <w:hyperlink w:anchor="_Toc231211464" w:history="1">
            <w:r w:rsidRPr="00C906A7">
              <w:rPr>
                <w:rStyle w:val="Hyperlink"/>
                <w:rFonts w:ascii="Arial" w:eastAsia="Arial" w:hAnsi="Arial" w:cs="Arial"/>
                <w:noProof/>
              </w:rPr>
              <w:t>Image source</w:t>
            </w:r>
            <w:r>
              <w:rPr>
                <w:noProof/>
                <w:webHidden/>
              </w:rPr>
              <w:tab/>
            </w:r>
            <w:r>
              <w:rPr>
                <w:noProof/>
                <w:webHidden/>
              </w:rPr>
              <w:fldChar w:fldCharType="begin"/>
            </w:r>
            <w:r>
              <w:rPr>
                <w:noProof/>
                <w:webHidden/>
              </w:rPr>
              <w:instrText xml:space="preserve"> PAGEREF _Toc231211464 \h </w:instrText>
            </w:r>
            <w:r>
              <w:rPr>
                <w:noProof/>
                <w:webHidden/>
              </w:rPr>
            </w:r>
            <w:r>
              <w:rPr>
                <w:noProof/>
                <w:webHidden/>
              </w:rPr>
              <w:fldChar w:fldCharType="separate"/>
            </w:r>
            <w:r>
              <w:rPr>
                <w:noProof/>
                <w:webHidden/>
              </w:rPr>
              <w:t>21</w:t>
            </w:r>
            <w:r>
              <w:rPr>
                <w:noProof/>
                <w:webHidden/>
              </w:rPr>
              <w:fldChar w:fldCharType="end"/>
            </w:r>
          </w:hyperlink>
        </w:p>
        <w:p w14:paraId="493E33B8" w14:textId="77777777" w:rsidR="00DA6557" w:rsidRDefault="00DA6557">
          <w:pPr>
            <w:pStyle w:val="TOC2"/>
            <w:rPr>
              <w:rFonts w:asciiTheme="minorHAnsi" w:eastAsiaTheme="minorEastAsia" w:hAnsiTheme="minorHAnsi" w:cstheme="minorBidi"/>
              <w:bCs w:val="0"/>
              <w:noProof/>
              <w:kern w:val="2"/>
              <w:sz w:val="24"/>
              <w:szCs w:val="24"/>
              <w:lang w:eastAsia="en-GB"/>
              <w14:ligatures w14:val="standardContextual"/>
            </w:rPr>
          </w:pPr>
          <w:hyperlink w:anchor="_Toc231211465" w:history="1">
            <w:r w:rsidRPr="00C906A7">
              <w:rPr>
                <w:rStyle w:val="Hyperlink"/>
                <w:rFonts w:ascii="Arial" w:eastAsia="Arial" w:hAnsi="Arial" w:cs="Arial"/>
                <w:noProof/>
              </w:rPr>
              <w:t>Session host VM</w:t>
            </w:r>
            <w:r>
              <w:rPr>
                <w:noProof/>
                <w:webHidden/>
              </w:rPr>
              <w:tab/>
            </w:r>
            <w:r>
              <w:rPr>
                <w:noProof/>
                <w:webHidden/>
              </w:rPr>
              <w:fldChar w:fldCharType="begin"/>
            </w:r>
            <w:r>
              <w:rPr>
                <w:noProof/>
                <w:webHidden/>
              </w:rPr>
              <w:instrText xml:space="preserve"> PAGEREF _Toc231211465 \h </w:instrText>
            </w:r>
            <w:r>
              <w:rPr>
                <w:noProof/>
                <w:webHidden/>
              </w:rPr>
            </w:r>
            <w:r>
              <w:rPr>
                <w:noProof/>
                <w:webHidden/>
              </w:rPr>
              <w:fldChar w:fldCharType="separate"/>
            </w:r>
            <w:r>
              <w:rPr>
                <w:noProof/>
                <w:webHidden/>
              </w:rPr>
              <w:t>21</w:t>
            </w:r>
            <w:r>
              <w:rPr>
                <w:noProof/>
                <w:webHidden/>
              </w:rPr>
              <w:fldChar w:fldCharType="end"/>
            </w:r>
          </w:hyperlink>
        </w:p>
        <w:p w14:paraId="7252E61E" w14:textId="77777777" w:rsidR="00DA6557" w:rsidRDefault="00DA6557">
          <w:pPr>
            <w:pStyle w:val="TOC2"/>
            <w:rPr>
              <w:rFonts w:asciiTheme="minorHAnsi" w:eastAsiaTheme="minorEastAsia" w:hAnsiTheme="minorHAnsi" w:cstheme="minorBidi"/>
              <w:bCs w:val="0"/>
              <w:noProof/>
              <w:kern w:val="2"/>
              <w:sz w:val="24"/>
              <w:szCs w:val="24"/>
              <w:lang w:eastAsia="en-GB"/>
              <w14:ligatures w14:val="standardContextual"/>
            </w:rPr>
          </w:pPr>
          <w:hyperlink w:anchor="_Toc231211466" w:history="1">
            <w:r w:rsidRPr="00C906A7">
              <w:rPr>
                <w:rStyle w:val="Hyperlink"/>
                <w:rFonts w:ascii="Arial" w:eastAsia="Arial" w:hAnsi="Arial" w:cs="Arial"/>
                <w:noProof/>
              </w:rPr>
              <w:t>Reimaging</w:t>
            </w:r>
            <w:r>
              <w:rPr>
                <w:noProof/>
                <w:webHidden/>
              </w:rPr>
              <w:tab/>
            </w:r>
            <w:r>
              <w:rPr>
                <w:noProof/>
                <w:webHidden/>
              </w:rPr>
              <w:fldChar w:fldCharType="begin"/>
            </w:r>
            <w:r>
              <w:rPr>
                <w:noProof/>
                <w:webHidden/>
              </w:rPr>
              <w:instrText xml:space="preserve"> PAGEREF _Toc231211466 \h </w:instrText>
            </w:r>
            <w:r>
              <w:rPr>
                <w:noProof/>
                <w:webHidden/>
              </w:rPr>
            </w:r>
            <w:r>
              <w:rPr>
                <w:noProof/>
                <w:webHidden/>
              </w:rPr>
              <w:fldChar w:fldCharType="separate"/>
            </w:r>
            <w:r>
              <w:rPr>
                <w:noProof/>
                <w:webHidden/>
              </w:rPr>
              <w:t>21</w:t>
            </w:r>
            <w:r>
              <w:rPr>
                <w:noProof/>
                <w:webHidden/>
              </w:rPr>
              <w:fldChar w:fldCharType="end"/>
            </w:r>
          </w:hyperlink>
        </w:p>
        <w:p w14:paraId="715309A7" w14:textId="77777777" w:rsidR="00DA6557" w:rsidRDefault="00DA6557">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1211467" w:history="1">
            <w:r w:rsidRPr="00C906A7">
              <w:rPr>
                <w:rStyle w:val="Hyperlink"/>
                <w:rFonts w:ascii="Arial" w:eastAsia="Arial" w:hAnsi="Arial" w:cs="Arial"/>
                <w:noProof/>
              </w:rPr>
              <w:t>Tester access</w:t>
            </w:r>
            <w:r>
              <w:rPr>
                <w:noProof/>
                <w:webHidden/>
              </w:rPr>
              <w:tab/>
            </w:r>
            <w:r>
              <w:rPr>
                <w:noProof/>
                <w:webHidden/>
              </w:rPr>
              <w:fldChar w:fldCharType="begin"/>
            </w:r>
            <w:r>
              <w:rPr>
                <w:noProof/>
                <w:webHidden/>
              </w:rPr>
              <w:instrText xml:space="preserve"> PAGEREF _Toc231211467 \h </w:instrText>
            </w:r>
            <w:r>
              <w:rPr>
                <w:noProof/>
                <w:webHidden/>
              </w:rPr>
            </w:r>
            <w:r>
              <w:rPr>
                <w:noProof/>
                <w:webHidden/>
              </w:rPr>
              <w:fldChar w:fldCharType="separate"/>
            </w:r>
            <w:r>
              <w:rPr>
                <w:noProof/>
                <w:webHidden/>
              </w:rPr>
              <w:t>22</w:t>
            </w:r>
            <w:r>
              <w:rPr>
                <w:noProof/>
                <w:webHidden/>
              </w:rPr>
              <w:fldChar w:fldCharType="end"/>
            </w:r>
          </w:hyperlink>
        </w:p>
        <w:p w14:paraId="19A63625" w14:textId="77777777" w:rsidR="00DA6557" w:rsidRDefault="00DA6557">
          <w:pPr>
            <w:pStyle w:val="TOC2"/>
            <w:rPr>
              <w:rFonts w:asciiTheme="minorHAnsi" w:eastAsiaTheme="minorEastAsia" w:hAnsiTheme="minorHAnsi" w:cstheme="minorBidi"/>
              <w:bCs w:val="0"/>
              <w:noProof/>
              <w:kern w:val="2"/>
              <w:sz w:val="24"/>
              <w:szCs w:val="24"/>
              <w:lang w:eastAsia="en-GB"/>
              <w14:ligatures w14:val="standardContextual"/>
            </w:rPr>
          </w:pPr>
          <w:hyperlink w:anchor="_Toc231211468" w:history="1">
            <w:r w:rsidRPr="00C906A7">
              <w:rPr>
                <w:rStyle w:val="Hyperlink"/>
                <w:rFonts w:ascii="Arial" w:eastAsia="Arial" w:hAnsi="Arial" w:cs="Arial"/>
                <w:noProof/>
              </w:rPr>
              <w:t>How testers connect</w:t>
            </w:r>
            <w:r>
              <w:rPr>
                <w:noProof/>
                <w:webHidden/>
              </w:rPr>
              <w:tab/>
            </w:r>
            <w:r>
              <w:rPr>
                <w:noProof/>
                <w:webHidden/>
              </w:rPr>
              <w:fldChar w:fldCharType="begin"/>
            </w:r>
            <w:r>
              <w:rPr>
                <w:noProof/>
                <w:webHidden/>
              </w:rPr>
              <w:instrText xml:space="preserve"> PAGEREF _Toc231211468 \h </w:instrText>
            </w:r>
            <w:r>
              <w:rPr>
                <w:noProof/>
                <w:webHidden/>
              </w:rPr>
            </w:r>
            <w:r>
              <w:rPr>
                <w:noProof/>
                <w:webHidden/>
              </w:rPr>
              <w:fldChar w:fldCharType="separate"/>
            </w:r>
            <w:r>
              <w:rPr>
                <w:noProof/>
                <w:webHidden/>
              </w:rPr>
              <w:t>22</w:t>
            </w:r>
            <w:r>
              <w:rPr>
                <w:noProof/>
                <w:webHidden/>
              </w:rPr>
              <w:fldChar w:fldCharType="end"/>
            </w:r>
          </w:hyperlink>
        </w:p>
        <w:p w14:paraId="1877E144" w14:textId="77777777" w:rsidR="00DA6557" w:rsidRDefault="00DA6557">
          <w:pPr>
            <w:pStyle w:val="TOC2"/>
            <w:rPr>
              <w:rFonts w:asciiTheme="minorHAnsi" w:eastAsiaTheme="minorEastAsia" w:hAnsiTheme="minorHAnsi" w:cstheme="minorBidi"/>
              <w:bCs w:val="0"/>
              <w:noProof/>
              <w:kern w:val="2"/>
              <w:sz w:val="24"/>
              <w:szCs w:val="24"/>
              <w:lang w:eastAsia="en-GB"/>
              <w14:ligatures w14:val="standardContextual"/>
            </w:rPr>
          </w:pPr>
          <w:hyperlink w:anchor="_Toc231211469" w:history="1">
            <w:r w:rsidRPr="00C906A7">
              <w:rPr>
                <w:rStyle w:val="Hyperlink"/>
                <w:rFonts w:ascii="Arial" w:eastAsia="Arial" w:hAnsi="Arial" w:cs="Arial"/>
                <w:noProof/>
              </w:rPr>
              <w:t>Test plan checklist</w:t>
            </w:r>
            <w:r>
              <w:rPr>
                <w:noProof/>
                <w:webHidden/>
              </w:rPr>
              <w:tab/>
            </w:r>
            <w:r>
              <w:rPr>
                <w:noProof/>
                <w:webHidden/>
              </w:rPr>
              <w:fldChar w:fldCharType="begin"/>
            </w:r>
            <w:r>
              <w:rPr>
                <w:noProof/>
                <w:webHidden/>
              </w:rPr>
              <w:instrText xml:space="preserve"> PAGEREF _Toc231211469 \h </w:instrText>
            </w:r>
            <w:r>
              <w:rPr>
                <w:noProof/>
                <w:webHidden/>
              </w:rPr>
            </w:r>
            <w:r>
              <w:rPr>
                <w:noProof/>
                <w:webHidden/>
              </w:rPr>
              <w:fldChar w:fldCharType="separate"/>
            </w:r>
            <w:r>
              <w:rPr>
                <w:noProof/>
                <w:webHidden/>
              </w:rPr>
              <w:t>22</w:t>
            </w:r>
            <w:r>
              <w:rPr>
                <w:noProof/>
                <w:webHidden/>
              </w:rPr>
              <w:fldChar w:fldCharType="end"/>
            </w:r>
          </w:hyperlink>
        </w:p>
        <w:p w14:paraId="4A09AD8B" w14:textId="77777777" w:rsidR="00DA6557" w:rsidRDefault="00DA6557">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1211470" w:history="1">
            <w:r w:rsidRPr="00C906A7">
              <w:rPr>
                <w:rStyle w:val="Hyperlink"/>
                <w:rFonts w:ascii="Arial" w:eastAsia="Arial" w:hAnsi="Arial" w:cs="Arial"/>
                <w:noProof/>
              </w:rPr>
              <w:t>Logging and monitoring</w:t>
            </w:r>
            <w:r>
              <w:rPr>
                <w:noProof/>
                <w:webHidden/>
              </w:rPr>
              <w:tab/>
            </w:r>
            <w:r>
              <w:rPr>
                <w:noProof/>
                <w:webHidden/>
              </w:rPr>
              <w:fldChar w:fldCharType="begin"/>
            </w:r>
            <w:r>
              <w:rPr>
                <w:noProof/>
                <w:webHidden/>
              </w:rPr>
              <w:instrText xml:space="preserve"> PAGEREF _Toc231211470 \h </w:instrText>
            </w:r>
            <w:r>
              <w:rPr>
                <w:noProof/>
                <w:webHidden/>
              </w:rPr>
            </w:r>
            <w:r>
              <w:rPr>
                <w:noProof/>
                <w:webHidden/>
              </w:rPr>
              <w:fldChar w:fldCharType="separate"/>
            </w:r>
            <w:r>
              <w:rPr>
                <w:noProof/>
                <w:webHidden/>
              </w:rPr>
              <w:t>23</w:t>
            </w:r>
            <w:r>
              <w:rPr>
                <w:noProof/>
                <w:webHidden/>
              </w:rPr>
              <w:fldChar w:fldCharType="end"/>
            </w:r>
          </w:hyperlink>
        </w:p>
        <w:p w14:paraId="70537E0B" w14:textId="77777777" w:rsidR="00DA6557" w:rsidRDefault="00DA6557">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1211471" w:history="1">
            <w:r w:rsidRPr="00C906A7">
              <w:rPr>
                <w:rStyle w:val="Hyperlink"/>
                <w:rFonts w:ascii="Arial" w:eastAsia="Arial" w:hAnsi="Arial" w:cs="Arial"/>
                <w:noProof/>
              </w:rPr>
              <w:t>Security guardrails</w:t>
            </w:r>
            <w:r>
              <w:rPr>
                <w:noProof/>
                <w:webHidden/>
              </w:rPr>
              <w:tab/>
            </w:r>
            <w:r>
              <w:rPr>
                <w:noProof/>
                <w:webHidden/>
              </w:rPr>
              <w:fldChar w:fldCharType="begin"/>
            </w:r>
            <w:r>
              <w:rPr>
                <w:noProof/>
                <w:webHidden/>
              </w:rPr>
              <w:instrText xml:space="preserve"> PAGEREF _Toc231211471 \h </w:instrText>
            </w:r>
            <w:r>
              <w:rPr>
                <w:noProof/>
                <w:webHidden/>
              </w:rPr>
            </w:r>
            <w:r>
              <w:rPr>
                <w:noProof/>
                <w:webHidden/>
              </w:rPr>
              <w:fldChar w:fldCharType="separate"/>
            </w:r>
            <w:r>
              <w:rPr>
                <w:noProof/>
                <w:webHidden/>
              </w:rPr>
              <w:t>23</w:t>
            </w:r>
            <w:r>
              <w:rPr>
                <w:noProof/>
                <w:webHidden/>
              </w:rPr>
              <w:fldChar w:fldCharType="end"/>
            </w:r>
          </w:hyperlink>
        </w:p>
        <w:p w14:paraId="4E174FF3" w14:textId="77777777" w:rsidR="00DA6557" w:rsidRDefault="00DA6557">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1211472" w:history="1">
            <w:r w:rsidRPr="00C906A7">
              <w:rPr>
                <w:rStyle w:val="Hyperlink"/>
                <w:rFonts w:ascii="Arial" w:eastAsia="Arial" w:hAnsi="Arial" w:cs="Arial"/>
                <w:noProof/>
              </w:rPr>
              <w:t>Decommission</w:t>
            </w:r>
            <w:r>
              <w:rPr>
                <w:noProof/>
                <w:webHidden/>
              </w:rPr>
              <w:tab/>
            </w:r>
            <w:r>
              <w:rPr>
                <w:noProof/>
                <w:webHidden/>
              </w:rPr>
              <w:fldChar w:fldCharType="begin"/>
            </w:r>
            <w:r>
              <w:rPr>
                <w:noProof/>
                <w:webHidden/>
              </w:rPr>
              <w:instrText xml:space="preserve"> PAGEREF _Toc231211472 \h </w:instrText>
            </w:r>
            <w:r>
              <w:rPr>
                <w:noProof/>
                <w:webHidden/>
              </w:rPr>
            </w:r>
            <w:r>
              <w:rPr>
                <w:noProof/>
                <w:webHidden/>
              </w:rPr>
              <w:fldChar w:fldCharType="separate"/>
            </w:r>
            <w:r>
              <w:rPr>
                <w:noProof/>
                <w:webHidden/>
              </w:rPr>
              <w:t>23</w:t>
            </w:r>
            <w:r>
              <w:rPr>
                <w:noProof/>
                <w:webHidden/>
              </w:rPr>
              <w:fldChar w:fldCharType="end"/>
            </w:r>
          </w:hyperlink>
        </w:p>
        <w:p w14:paraId="6F6302F4" w14:textId="77777777" w:rsidR="00DA6557" w:rsidRDefault="00DA6557">
          <w:pPr>
            <w:pStyle w:val="TOC2"/>
            <w:rPr>
              <w:rFonts w:asciiTheme="minorHAnsi" w:eastAsiaTheme="minorEastAsia" w:hAnsiTheme="minorHAnsi" w:cstheme="minorBidi"/>
              <w:bCs w:val="0"/>
              <w:noProof/>
              <w:kern w:val="2"/>
              <w:sz w:val="24"/>
              <w:szCs w:val="24"/>
              <w:lang w:eastAsia="en-GB"/>
              <w14:ligatures w14:val="standardContextual"/>
            </w:rPr>
          </w:pPr>
          <w:hyperlink w:anchor="_Toc231211473" w:history="1">
            <w:r w:rsidRPr="00C906A7">
              <w:rPr>
                <w:rStyle w:val="Hyperlink"/>
                <w:rFonts w:ascii="Arial" w:eastAsia="Arial" w:hAnsi="Arial" w:cs="Arial"/>
                <w:noProof/>
              </w:rPr>
              <w:t>Trigger criteria</w:t>
            </w:r>
            <w:r>
              <w:rPr>
                <w:noProof/>
                <w:webHidden/>
              </w:rPr>
              <w:tab/>
            </w:r>
            <w:r>
              <w:rPr>
                <w:noProof/>
                <w:webHidden/>
              </w:rPr>
              <w:fldChar w:fldCharType="begin"/>
            </w:r>
            <w:r>
              <w:rPr>
                <w:noProof/>
                <w:webHidden/>
              </w:rPr>
              <w:instrText xml:space="preserve"> PAGEREF _Toc231211473 \h </w:instrText>
            </w:r>
            <w:r>
              <w:rPr>
                <w:noProof/>
                <w:webHidden/>
              </w:rPr>
            </w:r>
            <w:r>
              <w:rPr>
                <w:noProof/>
                <w:webHidden/>
              </w:rPr>
              <w:fldChar w:fldCharType="separate"/>
            </w:r>
            <w:r>
              <w:rPr>
                <w:noProof/>
                <w:webHidden/>
              </w:rPr>
              <w:t>23</w:t>
            </w:r>
            <w:r>
              <w:rPr>
                <w:noProof/>
                <w:webHidden/>
              </w:rPr>
              <w:fldChar w:fldCharType="end"/>
            </w:r>
          </w:hyperlink>
        </w:p>
        <w:p w14:paraId="44753723" w14:textId="77777777" w:rsidR="00DA6557" w:rsidRDefault="00DA6557">
          <w:pPr>
            <w:pStyle w:val="TOC2"/>
            <w:rPr>
              <w:rFonts w:asciiTheme="minorHAnsi" w:eastAsiaTheme="minorEastAsia" w:hAnsiTheme="minorHAnsi" w:cstheme="minorBidi"/>
              <w:bCs w:val="0"/>
              <w:noProof/>
              <w:kern w:val="2"/>
              <w:sz w:val="24"/>
              <w:szCs w:val="24"/>
              <w:lang w:eastAsia="en-GB"/>
              <w14:ligatures w14:val="standardContextual"/>
            </w:rPr>
          </w:pPr>
          <w:hyperlink w:anchor="_Toc231211474" w:history="1">
            <w:r w:rsidRPr="00C906A7">
              <w:rPr>
                <w:rStyle w:val="Hyperlink"/>
                <w:rFonts w:ascii="Arial" w:eastAsia="Arial" w:hAnsi="Arial" w:cs="Arial"/>
                <w:noProof/>
              </w:rPr>
              <w:t>Decommission steps</w:t>
            </w:r>
            <w:r>
              <w:rPr>
                <w:noProof/>
                <w:webHidden/>
              </w:rPr>
              <w:tab/>
            </w:r>
            <w:r>
              <w:rPr>
                <w:noProof/>
                <w:webHidden/>
              </w:rPr>
              <w:fldChar w:fldCharType="begin"/>
            </w:r>
            <w:r>
              <w:rPr>
                <w:noProof/>
                <w:webHidden/>
              </w:rPr>
              <w:instrText xml:space="preserve"> PAGEREF _Toc231211474 \h </w:instrText>
            </w:r>
            <w:r>
              <w:rPr>
                <w:noProof/>
                <w:webHidden/>
              </w:rPr>
            </w:r>
            <w:r>
              <w:rPr>
                <w:noProof/>
                <w:webHidden/>
              </w:rPr>
              <w:fldChar w:fldCharType="separate"/>
            </w:r>
            <w:r>
              <w:rPr>
                <w:noProof/>
                <w:webHidden/>
              </w:rPr>
              <w:t>23</w:t>
            </w:r>
            <w:r>
              <w:rPr>
                <w:noProof/>
                <w:webHidden/>
              </w:rPr>
              <w:fldChar w:fldCharType="end"/>
            </w:r>
          </w:hyperlink>
        </w:p>
        <w:p w14:paraId="5FD11427" w14:textId="77777777" w:rsidR="00DA6557" w:rsidRDefault="00DA6557">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1211475" w:history="1">
            <w:r w:rsidRPr="00C906A7">
              <w:rPr>
                <w:rStyle w:val="Hyperlink"/>
                <w:rFonts w:ascii="Arial" w:eastAsia="Arial" w:hAnsi="Arial" w:cs="Arial"/>
                <w:noProof/>
              </w:rPr>
              <w:t>Implementation sequence</w:t>
            </w:r>
            <w:r>
              <w:rPr>
                <w:noProof/>
                <w:webHidden/>
              </w:rPr>
              <w:tab/>
            </w:r>
            <w:r>
              <w:rPr>
                <w:noProof/>
                <w:webHidden/>
              </w:rPr>
              <w:fldChar w:fldCharType="begin"/>
            </w:r>
            <w:r>
              <w:rPr>
                <w:noProof/>
                <w:webHidden/>
              </w:rPr>
              <w:instrText xml:space="preserve"> PAGEREF _Toc231211475 \h </w:instrText>
            </w:r>
            <w:r>
              <w:rPr>
                <w:noProof/>
                <w:webHidden/>
              </w:rPr>
            </w:r>
            <w:r>
              <w:rPr>
                <w:noProof/>
                <w:webHidden/>
              </w:rPr>
              <w:fldChar w:fldCharType="separate"/>
            </w:r>
            <w:r>
              <w:rPr>
                <w:noProof/>
                <w:webHidden/>
              </w:rPr>
              <w:t>24</w:t>
            </w:r>
            <w:r>
              <w:rPr>
                <w:noProof/>
                <w:webHidden/>
              </w:rPr>
              <w:fldChar w:fldCharType="end"/>
            </w:r>
          </w:hyperlink>
        </w:p>
        <w:p w14:paraId="72FEFF38" w14:textId="77777777" w:rsidR="00DA6557" w:rsidRDefault="00DA6557">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1211476" w:history="1">
            <w:r w:rsidRPr="00C906A7">
              <w:rPr>
                <w:rStyle w:val="Hyperlink"/>
                <w:rFonts w:ascii="Arial" w:eastAsia="Arial" w:hAnsi="Arial" w:cs="Arial"/>
                <w:noProof/>
              </w:rPr>
              <w:t>Risks and trade-offs</w:t>
            </w:r>
            <w:r>
              <w:rPr>
                <w:noProof/>
                <w:webHidden/>
              </w:rPr>
              <w:tab/>
            </w:r>
            <w:r>
              <w:rPr>
                <w:noProof/>
                <w:webHidden/>
              </w:rPr>
              <w:fldChar w:fldCharType="begin"/>
            </w:r>
            <w:r>
              <w:rPr>
                <w:noProof/>
                <w:webHidden/>
              </w:rPr>
              <w:instrText xml:space="preserve"> PAGEREF _Toc231211476 \h </w:instrText>
            </w:r>
            <w:r>
              <w:rPr>
                <w:noProof/>
                <w:webHidden/>
              </w:rPr>
            </w:r>
            <w:r>
              <w:rPr>
                <w:noProof/>
                <w:webHidden/>
              </w:rPr>
              <w:fldChar w:fldCharType="separate"/>
            </w:r>
            <w:r>
              <w:rPr>
                <w:noProof/>
                <w:webHidden/>
              </w:rPr>
              <w:t>25</w:t>
            </w:r>
            <w:r>
              <w:rPr>
                <w:noProof/>
                <w:webHidden/>
              </w:rPr>
              <w:fldChar w:fldCharType="end"/>
            </w:r>
          </w:hyperlink>
        </w:p>
        <w:p w14:paraId="3B920C7E" w14:textId="77777777" w:rsidR="00DA6557" w:rsidRDefault="00DA6557">
          <w:pPr>
            <w:pStyle w:val="TOC1"/>
            <w:rPr>
              <w:rFonts w:asciiTheme="minorHAnsi" w:eastAsiaTheme="minorEastAsia" w:hAnsiTheme="minorHAnsi" w:cstheme="minorBidi"/>
              <w:b w:val="0"/>
              <w:bCs w:val="0"/>
              <w:iCs w:val="0"/>
              <w:noProof/>
              <w:color w:val="auto"/>
              <w:kern w:val="2"/>
              <w:lang w:eastAsia="en-GB"/>
              <w14:ligatures w14:val="standardContextual"/>
            </w:rPr>
          </w:pPr>
          <w:hyperlink w:anchor="_Toc231211477" w:history="1">
            <w:r w:rsidRPr="00C906A7">
              <w:rPr>
                <w:rStyle w:val="Hyperlink"/>
                <w:rFonts w:ascii="Arial" w:eastAsia="Arial" w:hAnsi="Arial" w:cs="Arial"/>
                <w:noProof/>
              </w:rPr>
              <w:t>Open items requiring APM input</w:t>
            </w:r>
            <w:r>
              <w:rPr>
                <w:noProof/>
                <w:webHidden/>
              </w:rPr>
              <w:tab/>
            </w:r>
            <w:r>
              <w:rPr>
                <w:noProof/>
                <w:webHidden/>
              </w:rPr>
              <w:fldChar w:fldCharType="begin"/>
            </w:r>
            <w:r>
              <w:rPr>
                <w:noProof/>
                <w:webHidden/>
              </w:rPr>
              <w:instrText xml:space="preserve"> PAGEREF _Toc231211477 \h </w:instrText>
            </w:r>
            <w:r>
              <w:rPr>
                <w:noProof/>
                <w:webHidden/>
              </w:rPr>
            </w:r>
            <w:r>
              <w:rPr>
                <w:noProof/>
                <w:webHidden/>
              </w:rPr>
              <w:fldChar w:fldCharType="separate"/>
            </w:r>
            <w:r>
              <w:rPr>
                <w:noProof/>
                <w:webHidden/>
              </w:rPr>
              <w:t>25</w:t>
            </w:r>
            <w:r>
              <w:rPr>
                <w:noProof/>
                <w:webHidden/>
              </w:rPr>
              <w:fldChar w:fldCharType="end"/>
            </w:r>
          </w:hyperlink>
        </w:p>
        <w:p w14:paraId="6CF60F11" w14:textId="77777777" w:rsidR="00923E43" w:rsidRDefault="00923E43" w:rsidP="0015611F">
          <w:r>
            <w:rPr>
              <w:rFonts w:cstheme="minorHAnsi"/>
              <w:szCs w:val="20"/>
            </w:rPr>
            <w:fldChar w:fldCharType="end"/>
          </w:r>
        </w:p>
      </w:sdtContent>
    </w:sdt>
    <w:p w14:paraId="36AD0273" w14:textId="77777777" w:rsidR="00923E43" w:rsidRDefault="00923E43" w:rsidP="00724C83">
      <w:pPr>
        <w:spacing w:before="0"/>
        <w:sectPr w:rsidR="00923E43" w:rsidSect="006B3EF0">
          <w:headerReference w:type="default" r:id="rId20"/>
          <w:footerReference w:type="even" r:id="rId21"/>
          <w:footerReference w:type="default" r:id="rId22"/>
          <w:footerReference w:type="first" r:id="rId23"/>
          <w:pgSz w:w="11906" w:h="16838"/>
          <w:pgMar w:top="1985" w:right="1134" w:bottom="1134" w:left="1134" w:header="454" w:footer="454" w:gutter="0"/>
          <w:cols w:space="708"/>
          <w:docGrid w:linePitch="360"/>
        </w:sectPr>
      </w:pPr>
    </w:p>
    <w:p w14:paraId="2643D89C" w14:textId="77777777" w:rsidR="00761DD3" w:rsidRDefault="00761DD3" w:rsidP="00E3582E">
      <w:pPr>
        <w:sectPr w:rsidR="00761DD3" w:rsidSect="00761DD3">
          <w:footerReference w:type="even" r:id="rId24"/>
          <w:footerReference w:type="default" r:id="rId25"/>
          <w:headerReference w:type="first" r:id="rId26"/>
          <w:footerReference w:type="first" r:id="rId27"/>
          <w:type w:val="continuous"/>
          <w:pgSz w:w="11906" w:h="16838"/>
          <w:pgMar w:top="1559" w:right="1134" w:bottom="1134" w:left="1134" w:header="454" w:footer="454" w:gutter="0"/>
          <w:cols w:num="2" w:space="567" w:equalWidth="0">
            <w:col w:w="3402" w:space="567"/>
            <w:col w:w="5669"/>
          </w:cols>
          <w:docGrid w:linePitch="360"/>
        </w:sectPr>
      </w:pPr>
    </w:p>
    <w:p w14:paraId="13D9A28E" w14:textId="77777777" w:rsidR="00DA6557" w:rsidRDefault="00DA6557" w:rsidP="00DA6557">
      <w:pPr>
        <w:pStyle w:val="Heading1"/>
        <w:spacing w:before="320"/>
      </w:pPr>
      <w:bookmarkStart w:id="4" w:name="_Toc231211433"/>
      <w:r>
        <w:rPr>
          <w:rFonts w:ascii="Arial" w:eastAsia="Arial" w:hAnsi="Arial" w:cs="Arial"/>
          <w:color w:val="1B365D"/>
          <w:szCs w:val="36"/>
        </w:rPr>
        <w:t>Document control</w:t>
      </w:r>
      <w:bookmarkEnd w:id="4"/>
    </w:p>
    <w:p w14:paraId="1F3DD8CF" w14:textId="77777777" w:rsidR="00DA6557" w:rsidRDefault="00DA6557" w:rsidP="00DA6557">
      <w:pPr>
        <w:pStyle w:val="Heading2"/>
      </w:pPr>
      <w:bookmarkStart w:id="5" w:name="_Toc231211434"/>
      <w:r>
        <w:rPr>
          <w:rFonts w:ascii="Arial" w:eastAsia="Arial" w:hAnsi="Arial" w:cs="Arial"/>
          <w:color w:val="1B365D"/>
          <w:szCs w:val="28"/>
        </w:rPr>
        <w:t>Version history</w:t>
      </w:r>
      <w:bookmarkEnd w:id="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2600"/>
        <w:gridCol w:w="3700"/>
      </w:tblGrid>
      <w:tr w:rsidR="00DA6557" w14:paraId="36EB0624" w14:textId="77777777" w:rsidTr="00A01BF1">
        <w:trPr>
          <w:tblHeader/>
        </w:trPr>
        <w:tc>
          <w:tcPr>
            <w:tcW w:w="12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22B35205" w14:textId="77777777" w:rsidR="00DA6557" w:rsidRDefault="00DA6557" w:rsidP="00A01BF1">
            <w:r>
              <w:rPr>
                <w:rFonts w:ascii="Arial" w:eastAsia="Arial" w:hAnsi="Arial" w:cs="Arial"/>
                <w:b/>
                <w:bCs/>
                <w:color w:val="FFFFFF"/>
                <w:szCs w:val="20"/>
              </w:rPr>
              <w:t>Version</w:t>
            </w:r>
          </w:p>
        </w:tc>
        <w:tc>
          <w:tcPr>
            <w:tcW w:w="15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545E54F8" w14:textId="77777777" w:rsidR="00DA6557" w:rsidRDefault="00DA6557" w:rsidP="00A01BF1">
            <w:r>
              <w:rPr>
                <w:rFonts w:ascii="Arial" w:eastAsia="Arial" w:hAnsi="Arial" w:cs="Arial"/>
                <w:b/>
                <w:bCs/>
                <w:color w:val="FFFFFF"/>
                <w:szCs w:val="20"/>
              </w:rPr>
              <w:t>Date</w:t>
            </w:r>
          </w:p>
        </w:tc>
        <w:tc>
          <w:tcPr>
            <w:tcW w:w="26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41EE8F0D" w14:textId="77777777" w:rsidR="00DA6557" w:rsidRDefault="00DA6557" w:rsidP="00A01BF1">
            <w:r>
              <w:rPr>
                <w:rFonts w:ascii="Arial" w:eastAsia="Arial" w:hAnsi="Arial" w:cs="Arial"/>
                <w:b/>
                <w:bCs/>
                <w:color w:val="FFFFFF"/>
                <w:szCs w:val="20"/>
              </w:rPr>
              <w:t>Author</w:t>
            </w:r>
          </w:p>
        </w:tc>
        <w:tc>
          <w:tcPr>
            <w:tcW w:w="37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77F2C135" w14:textId="77777777" w:rsidR="00DA6557" w:rsidRDefault="00DA6557" w:rsidP="00A01BF1">
            <w:r>
              <w:rPr>
                <w:rFonts w:ascii="Arial" w:eastAsia="Arial" w:hAnsi="Arial" w:cs="Arial"/>
                <w:b/>
                <w:bCs/>
                <w:color w:val="FFFFFF"/>
                <w:szCs w:val="20"/>
              </w:rPr>
              <w:t>Change summary</w:t>
            </w:r>
          </w:p>
        </w:tc>
      </w:tr>
      <w:tr w:rsidR="00DA6557" w14:paraId="77C540B4" w14:textId="77777777" w:rsidTr="00A01BF1">
        <w:tc>
          <w:tcPr>
            <w:tcW w:w="12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71575E87" w14:textId="77777777" w:rsidR="00DA6557" w:rsidRDefault="00DA6557" w:rsidP="00A01BF1">
            <w:r>
              <w:rPr>
                <w:rFonts w:ascii="Arial" w:eastAsia="Arial" w:hAnsi="Arial" w:cs="Arial"/>
                <w:color w:val="191919"/>
                <w:szCs w:val="20"/>
              </w:rPr>
              <w:t>0.1</w:t>
            </w:r>
          </w:p>
        </w:tc>
        <w:tc>
          <w:tcPr>
            <w:tcW w:w="15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3FD25DE0" w14:textId="77777777" w:rsidR="00DA6557" w:rsidRDefault="00DA6557" w:rsidP="00A01BF1">
            <w:r>
              <w:rPr>
                <w:rFonts w:ascii="Arial" w:eastAsia="Arial" w:hAnsi="Arial" w:cs="Arial"/>
                <w:color w:val="191919"/>
                <w:szCs w:val="20"/>
              </w:rPr>
              <w:t>1 Jun 2026</w:t>
            </w:r>
          </w:p>
        </w:tc>
        <w:tc>
          <w:tcPr>
            <w:tcW w:w="26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04682562" w14:textId="4B629E65" w:rsidR="00DA6557" w:rsidRDefault="00A5598E" w:rsidP="00A01BF1">
            <w:r>
              <w:rPr>
                <w:rFonts w:ascii="Arial" w:eastAsia="Arial" w:hAnsi="Arial" w:cs="Arial"/>
                <w:color w:val="191919"/>
                <w:szCs w:val="20"/>
              </w:rPr>
              <w:t>Shaun Struik</w:t>
            </w:r>
          </w:p>
        </w:tc>
        <w:tc>
          <w:tcPr>
            <w:tcW w:w="37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2A6ECD43" w14:textId="77777777" w:rsidR="00DA6557" w:rsidRDefault="00DA6557" w:rsidP="00A01BF1">
            <w:r>
              <w:rPr>
                <w:rFonts w:ascii="Arial" w:eastAsia="Arial" w:hAnsi="Arial" w:cs="Arial"/>
                <w:color w:val="191919"/>
                <w:szCs w:val="20"/>
              </w:rPr>
              <w:t>Initial draft of FVE addendum</w:t>
            </w:r>
          </w:p>
        </w:tc>
      </w:tr>
      <w:tr w:rsidR="00375B9C" w14:paraId="3AF9B038" w14:textId="77777777">
        <w:tc>
          <w:tcPr>
            <w:tcW w:w="1200" w:type="dxa"/>
            <w:vAlign w:val="center"/>
          </w:tcPr>
          <w:p w14:paraId="65503086" w14:textId="77777777" w:rsidR="00375B9C" w:rsidRDefault="00E935CC">
            <w:r>
              <w:rPr>
                <w:rFonts w:ascii="Arial" w:hAnsi="Arial"/>
              </w:rPr>
              <w:t>0.2</w:t>
            </w:r>
          </w:p>
        </w:tc>
        <w:tc>
          <w:tcPr>
            <w:tcW w:w="1500" w:type="dxa"/>
            <w:vAlign w:val="center"/>
          </w:tcPr>
          <w:p w14:paraId="50627D8A" w14:textId="77777777" w:rsidR="00375B9C" w:rsidRDefault="00E935CC">
            <w:r>
              <w:rPr>
                <w:rFonts w:ascii="Arial" w:hAnsi="Arial"/>
              </w:rPr>
              <w:t>1 Jun 2026</w:t>
            </w:r>
          </w:p>
        </w:tc>
        <w:tc>
          <w:tcPr>
            <w:tcW w:w="2600" w:type="dxa"/>
            <w:vAlign w:val="center"/>
          </w:tcPr>
          <w:p w14:paraId="6D76F072" w14:textId="19F80DD4" w:rsidR="00375B9C" w:rsidRDefault="00A5598E">
            <w:r>
              <w:rPr>
                <w:rFonts w:ascii="Arial" w:hAnsi="Arial"/>
              </w:rPr>
              <w:t>Shaun Struik</w:t>
            </w:r>
          </w:p>
        </w:tc>
        <w:tc>
          <w:tcPr>
            <w:tcW w:w="3700" w:type="dxa"/>
            <w:vAlign w:val="center"/>
          </w:tcPr>
          <w:p w14:paraId="06F3330A" w14:textId="77777777" w:rsidR="00375B9C" w:rsidRDefault="00E935CC">
            <w:r>
              <w:rPr>
                <w:rFonts w:ascii="Arial" w:hAnsi="Arial"/>
              </w:rPr>
              <w:t>Embedded network diagrams. Added Decision Register, Solution Component Inventory, Intune Configuration Profiles applied to FVE, AVD session host sizing detail, Nerdio host pool configuration, Information &amp; Data Architecture, Service Availability and Disaster Recovery, Service Management.</w:t>
            </w:r>
          </w:p>
        </w:tc>
      </w:tr>
    </w:tbl>
    <w:p w14:paraId="17EA26EB" w14:textId="77777777" w:rsidR="00DA6557" w:rsidRDefault="00DA6557" w:rsidP="00DA6557"/>
    <w:p w14:paraId="0CE3BF4B" w14:textId="77777777" w:rsidR="00DA6557" w:rsidRDefault="00DA6557" w:rsidP="00DA6557">
      <w:pPr>
        <w:pStyle w:val="Heading2"/>
      </w:pPr>
      <w:bookmarkStart w:id="6" w:name="_Toc231211435"/>
      <w:r>
        <w:rPr>
          <w:rFonts w:ascii="Arial" w:eastAsia="Arial" w:hAnsi="Arial" w:cs="Arial"/>
          <w:color w:val="1B365D"/>
          <w:szCs w:val="28"/>
        </w:rPr>
        <w:t>Reviewers and approvers</w:t>
      </w:r>
      <w:bookmarkEnd w:id="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2800"/>
        <w:gridCol w:w="1000"/>
      </w:tblGrid>
      <w:tr w:rsidR="00DA6557" w14:paraId="16C5EBDB" w14:textId="77777777" w:rsidTr="00A01BF1">
        <w:trPr>
          <w:tblHeader/>
        </w:trPr>
        <w:tc>
          <w:tcPr>
            <w:tcW w:w="30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182E6362" w14:textId="77777777" w:rsidR="00DA6557" w:rsidRDefault="00DA6557" w:rsidP="00A01BF1">
            <w:r>
              <w:rPr>
                <w:rFonts w:ascii="Arial" w:eastAsia="Arial" w:hAnsi="Arial" w:cs="Arial"/>
                <w:b/>
                <w:bCs/>
                <w:color w:val="FFFFFF"/>
                <w:szCs w:val="20"/>
              </w:rPr>
              <w:t>Role</w:t>
            </w:r>
          </w:p>
        </w:tc>
        <w:tc>
          <w:tcPr>
            <w:tcW w:w="22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46A776DA" w14:textId="77777777" w:rsidR="00DA6557" w:rsidRDefault="00DA6557" w:rsidP="00A01BF1">
            <w:r>
              <w:rPr>
                <w:rFonts w:ascii="Arial" w:eastAsia="Arial" w:hAnsi="Arial" w:cs="Arial"/>
                <w:b/>
                <w:bCs/>
                <w:color w:val="FFFFFF"/>
                <w:szCs w:val="20"/>
              </w:rPr>
              <w:t>Name</w:t>
            </w:r>
          </w:p>
        </w:tc>
        <w:tc>
          <w:tcPr>
            <w:tcW w:w="28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21875147" w14:textId="77777777" w:rsidR="00DA6557" w:rsidRDefault="00DA6557" w:rsidP="00A01BF1">
            <w:r>
              <w:rPr>
                <w:rFonts w:ascii="Arial" w:eastAsia="Arial" w:hAnsi="Arial" w:cs="Arial"/>
                <w:b/>
                <w:bCs/>
                <w:color w:val="FFFFFF"/>
                <w:szCs w:val="20"/>
              </w:rPr>
              <w:t>Action</w:t>
            </w:r>
          </w:p>
        </w:tc>
        <w:tc>
          <w:tcPr>
            <w:tcW w:w="10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5F45E097" w14:textId="77777777" w:rsidR="00DA6557" w:rsidRDefault="00DA6557" w:rsidP="00A01BF1">
            <w:r>
              <w:rPr>
                <w:rFonts w:ascii="Arial" w:eastAsia="Arial" w:hAnsi="Arial" w:cs="Arial"/>
                <w:b/>
                <w:bCs/>
                <w:color w:val="FFFFFF"/>
                <w:szCs w:val="20"/>
              </w:rPr>
              <w:t>Status</w:t>
            </w:r>
          </w:p>
        </w:tc>
      </w:tr>
      <w:tr w:rsidR="00DA6557" w14:paraId="5997FD5E" w14:textId="77777777" w:rsidTr="00A01BF1">
        <w:tc>
          <w:tcPr>
            <w:tcW w:w="30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41F5F2B8" w14:textId="77777777" w:rsidR="00DA6557" w:rsidRDefault="00DA6557" w:rsidP="00A01BF1">
            <w:r>
              <w:rPr>
                <w:rFonts w:ascii="Arial" w:eastAsia="Arial" w:hAnsi="Arial" w:cs="Arial"/>
                <w:color w:val="191919"/>
                <w:szCs w:val="20"/>
              </w:rPr>
              <w:t>APM Digital Delivery Lead</w:t>
            </w:r>
          </w:p>
        </w:tc>
        <w:tc>
          <w:tcPr>
            <w:tcW w:w="22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136D6599" w14:textId="77777777" w:rsidR="00DA6557" w:rsidRDefault="00DA6557" w:rsidP="00A01BF1">
            <w:r>
              <w:rPr>
                <w:rFonts w:ascii="Arial" w:eastAsia="Arial" w:hAnsi="Arial" w:cs="Arial"/>
                <w:color w:val="191919"/>
                <w:szCs w:val="20"/>
              </w:rPr>
              <w:t>TBC</w:t>
            </w:r>
          </w:p>
        </w:tc>
        <w:tc>
          <w:tcPr>
            <w:tcW w:w="28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66DF4F82" w14:textId="77777777" w:rsidR="00DA6557" w:rsidRDefault="00DA6557" w:rsidP="00A01BF1">
            <w:r>
              <w:rPr>
                <w:rFonts w:ascii="Arial" w:eastAsia="Arial" w:hAnsi="Arial" w:cs="Arial"/>
                <w:color w:val="191919"/>
                <w:szCs w:val="20"/>
              </w:rPr>
              <w:t>Review</w:t>
            </w:r>
          </w:p>
        </w:tc>
        <w:tc>
          <w:tcPr>
            <w:tcW w:w="10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1FFA1F85" w14:textId="77777777" w:rsidR="00DA6557" w:rsidRDefault="00DA6557" w:rsidP="00A01BF1">
            <w:r>
              <w:rPr>
                <w:rFonts w:ascii="Arial" w:eastAsia="Arial" w:hAnsi="Arial" w:cs="Arial"/>
                <w:color w:val="191919"/>
                <w:szCs w:val="20"/>
              </w:rPr>
              <w:t>Pending</w:t>
            </w:r>
          </w:p>
        </w:tc>
      </w:tr>
      <w:tr w:rsidR="00DA6557" w14:paraId="2AFF9241" w14:textId="77777777" w:rsidTr="00A01BF1">
        <w:tc>
          <w:tcPr>
            <w:tcW w:w="30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36DFE700" w14:textId="77777777" w:rsidR="00DA6557" w:rsidRDefault="00DA6557" w:rsidP="00A01BF1">
            <w:r>
              <w:rPr>
                <w:rFonts w:ascii="Arial" w:eastAsia="Arial" w:hAnsi="Arial" w:cs="Arial"/>
                <w:color w:val="191919"/>
                <w:szCs w:val="20"/>
              </w:rPr>
              <w:t>APM Network Architect</w:t>
            </w:r>
          </w:p>
        </w:tc>
        <w:tc>
          <w:tcPr>
            <w:tcW w:w="22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46ADBB66" w14:textId="77777777" w:rsidR="00DA6557" w:rsidRDefault="00DA6557" w:rsidP="00A01BF1">
            <w:r>
              <w:rPr>
                <w:rFonts w:ascii="Arial" w:eastAsia="Arial" w:hAnsi="Arial" w:cs="Arial"/>
                <w:color w:val="191919"/>
                <w:szCs w:val="20"/>
              </w:rPr>
              <w:t>Ugbaad Adani</w:t>
            </w:r>
          </w:p>
        </w:tc>
        <w:tc>
          <w:tcPr>
            <w:tcW w:w="28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11FB0E13" w14:textId="77777777" w:rsidR="00DA6557" w:rsidRDefault="00DA6557" w:rsidP="00A01BF1">
            <w:r>
              <w:rPr>
                <w:rFonts w:ascii="Arial" w:eastAsia="Arial" w:hAnsi="Arial" w:cs="Arial"/>
                <w:color w:val="191919"/>
                <w:szCs w:val="20"/>
              </w:rPr>
              <w:t>Review and approve network build</w:t>
            </w:r>
          </w:p>
        </w:tc>
        <w:tc>
          <w:tcPr>
            <w:tcW w:w="10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6757B675" w14:textId="77777777" w:rsidR="00DA6557" w:rsidRDefault="00DA6557" w:rsidP="00A01BF1">
            <w:r>
              <w:rPr>
                <w:rFonts w:ascii="Arial" w:eastAsia="Arial" w:hAnsi="Arial" w:cs="Arial"/>
                <w:color w:val="191919"/>
                <w:szCs w:val="20"/>
              </w:rPr>
              <w:t>Pending</w:t>
            </w:r>
          </w:p>
        </w:tc>
      </w:tr>
      <w:tr w:rsidR="00DA6557" w14:paraId="796EDD1C" w14:textId="77777777" w:rsidTr="00A01BF1">
        <w:tc>
          <w:tcPr>
            <w:tcW w:w="30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299A82BC" w14:textId="77777777" w:rsidR="00DA6557" w:rsidRDefault="00DA6557" w:rsidP="00A01BF1">
            <w:r>
              <w:rPr>
                <w:rFonts w:ascii="Arial" w:eastAsia="Arial" w:hAnsi="Arial" w:cs="Arial"/>
                <w:color w:val="191919"/>
                <w:szCs w:val="20"/>
              </w:rPr>
              <w:t>APM Cyber Security</w:t>
            </w:r>
          </w:p>
        </w:tc>
        <w:tc>
          <w:tcPr>
            <w:tcW w:w="22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279625D6" w14:textId="77777777" w:rsidR="00DA6557" w:rsidRDefault="00DA6557" w:rsidP="00A01BF1">
            <w:r>
              <w:rPr>
                <w:rFonts w:ascii="Arial" w:eastAsia="Arial" w:hAnsi="Arial" w:cs="Arial"/>
                <w:color w:val="191919"/>
                <w:szCs w:val="20"/>
              </w:rPr>
              <w:t>TBC</w:t>
            </w:r>
          </w:p>
        </w:tc>
        <w:tc>
          <w:tcPr>
            <w:tcW w:w="28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46365DC8" w14:textId="77777777" w:rsidR="00DA6557" w:rsidRDefault="00DA6557" w:rsidP="00A01BF1">
            <w:r>
              <w:rPr>
                <w:rFonts w:ascii="Arial" w:eastAsia="Arial" w:hAnsi="Arial" w:cs="Arial"/>
                <w:color w:val="191919"/>
                <w:szCs w:val="20"/>
              </w:rPr>
              <w:t>Approve security guardrails</w:t>
            </w:r>
          </w:p>
        </w:tc>
        <w:tc>
          <w:tcPr>
            <w:tcW w:w="10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2EB88FBC" w14:textId="77777777" w:rsidR="00DA6557" w:rsidRDefault="00DA6557" w:rsidP="00A01BF1">
            <w:r>
              <w:rPr>
                <w:rFonts w:ascii="Arial" w:eastAsia="Arial" w:hAnsi="Arial" w:cs="Arial"/>
                <w:color w:val="191919"/>
                <w:szCs w:val="20"/>
              </w:rPr>
              <w:t>Pending</w:t>
            </w:r>
          </w:p>
        </w:tc>
      </w:tr>
      <w:tr w:rsidR="00DA6557" w14:paraId="3B728F66" w14:textId="77777777" w:rsidTr="00A01BF1">
        <w:tc>
          <w:tcPr>
            <w:tcW w:w="30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2D2575C2" w14:textId="77777777" w:rsidR="00DA6557" w:rsidRDefault="00DA6557" w:rsidP="00A01BF1">
            <w:r>
              <w:rPr>
                <w:rFonts w:ascii="Arial" w:eastAsia="Arial" w:hAnsi="Arial" w:cs="Arial"/>
                <w:color w:val="191919"/>
                <w:szCs w:val="20"/>
              </w:rPr>
              <w:t>APM Digital Transformation &amp; Architecture</w:t>
            </w:r>
          </w:p>
        </w:tc>
        <w:tc>
          <w:tcPr>
            <w:tcW w:w="22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11234D40" w14:textId="77777777" w:rsidR="00DA6557" w:rsidRDefault="00DA6557" w:rsidP="00A01BF1">
            <w:r>
              <w:rPr>
                <w:rFonts w:ascii="Arial" w:eastAsia="Arial" w:hAnsi="Arial" w:cs="Arial"/>
                <w:color w:val="191919"/>
                <w:szCs w:val="20"/>
              </w:rPr>
              <w:t>TBC</w:t>
            </w:r>
          </w:p>
        </w:tc>
        <w:tc>
          <w:tcPr>
            <w:tcW w:w="28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12574574" w14:textId="77777777" w:rsidR="00DA6557" w:rsidRDefault="00DA6557" w:rsidP="00A01BF1">
            <w:r>
              <w:rPr>
                <w:rFonts w:ascii="Arial" w:eastAsia="Arial" w:hAnsi="Arial" w:cs="Arial"/>
                <w:color w:val="191919"/>
                <w:szCs w:val="20"/>
              </w:rPr>
              <w:t>Approve as addendum</w:t>
            </w:r>
          </w:p>
        </w:tc>
        <w:tc>
          <w:tcPr>
            <w:tcW w:w="10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39102545" w14:textId="77777777" w:rsidR="00DA6557" w:rsidRDefault="00DA6557" w:rsidP="00A01BF1">
            <w:r>
              <w:rPr>
                <w:rFonts w:ascii="Arial" w:eastAsia="Arial" w:hAnsi="Arial" w:cs="Arial"/>
                <w:color w:val="191919"/>
                <w:szCs w:val="20"/>
              </w:rPr>
              <w:t>Pending</w:t>
            </w:r>
          </w:p>
        </w:tc>
      </w:tr>
    </w:tbl>
    <w:p w14:paraId="34F412E6" w14:textId="77777777" w:rsidR="00DA6557" w:rsidRDefault="00DA6557" w:rsidP="00DA6557"/>
    <w:p w14:paraId="1285C90A" w14:textId="77777777" w:rsidR="00DA6557" w:rsidRDefault="00DA6557" w:rsidP="00DA6557">
      <w:pPr>
        <w:pStyle w:val="Heading2"/>
      </w:pPr>
      <w:bookmarkStart w:id="7" w:name="_Toc231211436"/>
      <w:r>
        <w:rPr>
          <w:rFonts w:ascii="Arial" w:eastAsia="Arial" w:hAnsi="Arial" w:cs="Arial"/>
          <w:color w:val="1B365D"/>
          <w:szCs w:val="28"/>
        </w:rPr>
        <w:t>Reference documents</w:t>
      </w:r>
      <w:bookmarkEnd w:id="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000"/>
        <w:gridCol w:w="1600"/>
      </w:tblGrid>
      <w:tr w:rsidR="00DA6557" w14:paraId="5A13F1C0" w14:textId="77777777" w:rsidTr="00A01BF1">
        <w:trPr>
          <w:tblHeader/>
        </w:trPr>
        <w:tc>
          <w:tcPr>
            <w:tcW w:w="14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317E430D" w14:textId="77777777" w:rsidR="00DA6557" w:rsidRDefault="00DA6557" w:rsidP="00A01BF1">
            <w:r>
              <w:rPr>
                <w:rFonts w:ascii="Arial" w:eastAsia="Arial" w:hAnsi="Arial" w:cs="Arial"/>
                <w:b/>
                <w:bCs/>
                <w:color w:val="FFFFFF"/>
                <w:szCs w:val="20"/>
              </w:rPr>
              <w:t>Reference</w:t>
            </w:r>
          </w:p>
        </w:tc>
        <w:tc>
          <w:tcPr>
            <w:tcW w:w="60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53DF08F6" w14:textId="77777777" w:rsidR="00DA6557" w:rsidRDefault="00DA6557" w:rsidP="00A01BF1">
            <w:r>
              <w:rPr>
                <w:rFonts w:ascii="Arial" w:eastAsia="Arial" w:hAnsi="Arial" w:cs="Arial"/>
                <w:b/>
                <w:bCs/>
                <w:color w:val="FFFFFF"/>
                <w:szCs w:val="20"/>
              </w:rPr>
              <w:t>Document</w:t>
            </w:r>
          </w:p>
        </w:tc>
        <w:tc>
          <w:tcPr>
            <w:tcW w:w="16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2E67AAE5" w14:textId="77777777" w:rsidR="00DA6557" w:rsidRDefault="00DA6557" w:rsidP="00A01BF1">
            <w:r>
              <w:rPr>
                <w:rFonts w:ascii="Arial" w:eastAsia="Arial" w:hAnsi="Arial" w:cs="Arial"/>
                <w:b/>
                <w:bCs/>
                <w:color w:val="FFFFFF"/>
                <w:szCs w:val="20"/>
              </w:rPr>
              <w:t>Version</w:t>
            </w:r>
          </w:p>
        </w:tc>
      </w:tr>
      <w:tr w:rsidR="00DA6557" w14:paraId="358C0A7A" w14:textId="77777777" w:rsidTr="00A01BF1">
        <w:tc>
          <w:tcPr>
            <w:tcW w:w="1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4A2E356E" w14:textId="77777777" w:rsidR="00DA6557" w:rsidRDefault="00DA6557" w:rsidP="00A01BF1">
            <w:r>
              <w:rPr>
                <w:rFonts w:ascii="Arial" w:eastAsia="Arial" w:hAnsi="Arial" w:cs="Arial"/>
                <w:color w:val="191919"/>
                <w:szCs w:val="20"/>
              </w:rPr>
              <w:t>DD-001</w:t>
            </w:r>
          </w:p>
        </w:tc>
        <w:tc>
          <w:tcPr>
            <w:tcW w:w="60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69C49F44" w14:textId="77777777" w:rsidR="00DA6557" w:rsidRDefault="00DA6557" w:rsidP="00A01BF1">
            <w:r>
              <w:rPr>
                <w:rFonts w:ascii="Arial" w:eastAsia="Arial" w:hAnsi="Arial" w:cs="Arial"/>
                <w:color w:val="191919"/>
                <w:szCs w:val="20"/>
              </w:rPr>
              <w:t>JobSeeker Detailed Design</w:t>
            </w:r>
          </w:p>
        </w:tc>
        <w:tc>
          <w:tcPr>
            <w:tcW w:w="16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371ED988" w14:textId="77777777" w:rsidR="00DA6557" w:rsidRDefault="00DA6557" w:rsidP="00A01BF1">
            <w:r>
              <w:rPr>
                <w:rFonts w:ascii="Arial" w:eastAsia="Arial" w:hAnsi="Arial" w:cs="Arial"/>
                <w:color w:val="191919"/>
                <w:szCs w:val="20"/>
              </w:rPr>
              <w:t>V0.3</w:t>
            </w:r>
          </w:p>
        </w:tc>
      </w:tr>
      <w:tr w:rsidR="00DA6557" w14:paraId="433623CB" w14:textId="77777777" w:rsidTr="00A01BF1">
        <w:tc>
          <w:tcPr>
            <w:tcW w:w="1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587ABC84" w14:textId="77777777" w:rsidR="00DA6557" w:rsidRDefault="00DA6557" w:rsidP="00A01BF1">
            <w:r>
              <w:rPr>
                <w:rFonts w:ascii="Arial" w:eastAsia="Arial" w:hAnsi="Arial" w:cs="Arial"/>
                <w:color w:val="191919"/>
                <w:szCs w:val="20"/>
              </w:rPr>
              <w:t>DD-002</w:t>
            </w:r>
          </w:p>
        </w:tc>
        <w:tc>
          <w:tcPr>
            <w:tcW w:w="60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779EF7C1" w14:textId="77777777" w:rsidR="00DA6557" w:rsidRDefault="00DA6557" w:rsidP="00A01BF1">
            <w:r>
              <w:rPr>
                <w:rFonts w:ascii="Arial" w:eastAsia="Arial" w:hAnsi="Arial" w:cs="Arial"/>
                <w:color w:val="191919"/>
                <w:szCs w:val="20"/>
              </w:rPr>
              <w:t>JobSeeker Permission Requirements</w:t>
            </w:r>
          </w:p>
        </w:tc>
        <w:tc>
          <w:tcPr>
            <w:tcW w:w="16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2893A538" w14:textId="77777777" w:rsidR="00DA6557" w:rsidRDefault="00DA6557" w:rsidP="00A01BF1">
            <w:r>
              <w:rPr>
                <w:rFonts w:ascii="Arial" w:eastAsia="Arial" w:hAnsi="Arial" w:cs="Arial"/>
                <w:color w:val="191919"/>
                <w:szCs w:val="20"/>
              </w:rPr>
              <w:t>Current</w:t>
            </w:r>
          </w:p>
        </w:tc>
      </w:tr>
      <w:tr w:rsidR="00DA6557" w14:paraId="426CDCFB" w14:textId="77777777" w:rsidTr="00A01BF1">
        <w:tc>
          <w:tcPr>
            <w:tcW w:w="1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0F080368" w14:textId="77777777" w:rsidR="00DA6557" w:rsidRDefault="00DA6557" w:rsidP="00A01BF1">
            <w:r>
              <w:rPr>
                <w:rFonts w:ascii="Arial" w:eastAsia="Arial" w:hAnsi="Arial" w:cs="Arial"/>
                <w:color w:val="191919"/>
                <w:szCs w:val="20"/>
              </w:rPr>
              <w:t>DD-003</w:t>
            </w:r>
          </w:p>
        </w:tc>
        <w:tc>
          <w:tcPr>
            <w:tcW w:w="60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41776C65" w14:textId="77777777" w:rsidR="00DA6557" w:rsidRDefault="00DA6557" w:rsidP="00A01BF1">
            <w:r>
              <w:rPr>
                <w:rFonts w:ascii="Arial" w:eastAsia="Arial" w:hAnsi="Arial" w:cs="Arial"/>
                <w:color w:val="191919"/>
                <w:szCs w:val="20"/>
              </w:rPr>
              <w:t>JobSeeker HLD</w:t>
            </w:r>
          </w:p>
        </w:tc>
        <w:tc>
          <w:tcPr>
            <w:tcW w:w="16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1D8640B3" w14:textId="77777777" w:rsidR="00DA6557" w:rsidRDefault="00DA6557" w:rsidP="00A01BF1">
            <w:r>
              <w:rPr>
                <w:rFonts w:ascii="Arial" w:eastAsia="Arial" w:hAnsi="Arial" w:cs="Arial"/>
                <w:color w:val="191919"/>
                <w:szCs w:val="20"/>
              </w:rPr>
              <w:t>Approved</w:t>
            </w:r>
          </w:p>
        </w:tc>
      </w:tr>
      <w:tr w:rsidR="00DA6557" w14:paraId="0C1CA7B7" w14:textId="77777777" w:rsidTr="00A01BF1">
        <w:tc>
          <w:tcPr>
            <w:tcW w:w="1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65666DBC" w14:textId="77777777" w:rsidR="00DA6557" w:rsidRDefault="00DA6557" w:rsidP="00A01BF1">
            <w:r>
              <w:rPr>
                <w:rFonts w:ascii="Arial" w:eastAsia="Arial" w:hAnsi="Arial" w:cs="Arial"/>
                <w:color w:val="191919"/>
                <w:szCs w:val="20"/>
              </w:rPr>
              <w:t>MS-001</w:t>
            </w:r>
          </w:p>
        </w:tc>
        <w:tc>
          <w:tcPr>
            <w:tcW w:w="60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258CBC5C" w14:textId="77777777" w:rsidR="00DA6557" w:rsidRDefault="00DA6557" w:rsidP="00A01BF1">
            <w:r>
              <w:rPr>
                <w:rFonts w:ascii="Arial" w:eastAsia="Arial" w:hAnsi="Arial" w:cs="Arial"/>
                <w:color w:val="191919"/>
                <w:szCs w:val="20"/>
              </w:rPr>
              <w:t>Required URLs and ports for AVD</w:t>
            </w:r>
          </w:p>
        </w:tc>
        <w:tc>
          <w:tcPr>
            <w:tcW w:w="16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2322E0F4" w14:textId="77777777" w:rsidR="00DA6557" w:rsidRDefault="00DA6557" w:rsidP="00A01BF1">
            <w:r>
              <w:rPr>
                <w:rFonts w:ascii="Arial" w:eastAsia="Arial" w:hAnsi="Arial" w:cs="Arial"/>
                <w:color w:val="191919"/>
                <w:szCs w:val="20"/>
              </w:rPr>
              <w:t>Microsoft Learn (live)</w:t>
            </w:r>
          </w:p>
        </w:tc>
      </w:tr>
    </w:tbl>
    <w:p w14:paraId="3311692E" w14:textId="77777777" w:rsidR="00DA6557" w:rsidRDefault="00DA6557">
      <w:pPr>
        <w:spacing w:before="0" w:after="0" w:line="240" w:lineRule="auto"/>
        <w:rPr>
          <w:rFonts w:ascii="Arial" w:eastAsia="Arial" w:hAnsi="Arial" w:cs="Arial"/>
          <w:b/>
          <w:bCs/>
          <w:color w:val="1B365D"/>
          <w:sz w:val="36"/>
          <w:szCs w:val="36"/>
        </w:rPr>
      </w:pPr>
      <w:r>
        <w:rPr>
          <w:rFonts w:ascii="Arial" w:eastAsia="Arial" w:hAnsi="Arial" w:cs="Arial"/>
          <w:color w:val="1B365D"/>
          <w:szCs w:val="36"/>
        </w:rPr>
        <w:br w:type="page"/>
      </w:r>
    </w:p>
    <w:p w14:paraId="3DFCE9EB" w14:textId="77777777" w:rsidR="008B64E8" w:rsidRDefault="008B64E8" w:rsidP="008B64E8">
      <w:pPr>
        <w:pStyle w:val="Heading1"/>
        <w:spacing w:before="320"/>
      </w:pPr>
      <w:bookmarkStart w:id="8" w:name="_Toc231211437"/>
      <w:r>
        <w:rPr>
          <w:rFonts w:ascii="Arial" w:eastAsia="Arial" w:hAnsi="Arial" w:cs="Arial"/>
          <w:color w:val="1B365D"/>
          <w:szCs w:val="36"/>
        </w:rPr>
        <w:t>Introduction</w:t>
      </w:r>
      <w:bookmarkEnd w:id="8"/>
    </w:p>
    <w:p w14:paraId="2AA6BEE7" w14:textId="77777777" w:rsidR="008B64E8" w:rsidRDefault="008B64E8" w:rsidP="008B64E8">
      <w:pPr>
        <w:pStyle w:val="Heading2"/>
      </w:pPr>
      <w:bookmarkStart w:id="9" w:name="_Toc231211438"/>
      <w:r>
        <w:rPr>
          <w:rFonts w:ascii="Arial" w:eastAsia="Arial" w:hAnsi="Arial" w:cs="Arial"/>
          <w:color w:val="1B365D"/>
          <w:szCs w:val="28"/>
        </w:rPr>
        <w:t>Purpose</w:t>
      </w:r>
      <w:bookmarkEnd w:id="9"/>
    </w:p>
    <w:p w14:paraId="59F67849" w14:textId="77777777" w:rsidR="008B64E8" w:rsidRDefault="008B64E8" w:rsidP="008B64E8">
      <w:pPr>
        <w:spacing w:before="60" w:after="60" w:line="300" w:lineRule="auto"/>
      </w:pPr>
      <w:r>
        <w:rPr>
          <w:rFonts w:ascii="Arial" w:eastAsia="Arial" w:hAnsi="Arial" w:cs="Arial"/>
          <w:color w:val="191919"/>
          <w:sz w:val="22"/>
          <w:szCs w:val="22"/>
        </w:rPr>
        <w:t>This document is an addendum to the JobSeeker Detail Design V0.3. It defines a temporary, isolated Azure environment that allows functional validation of the AVD golden image, host pool behaviour, Nerdio orchestration, Intune policy application and tester access before the production kiosk network is built.</w:t>
      </w:r>
    </w:p>
    <w:p w14:paraId="5F717696" w14:textId="77777777" w:rsidR="008B64E8" w:rsidRDefault="008B64E8" w:rsidP="008B64E8">
      <w:pPr>
        <w:spacing w:before="60" w:after="60" w:line="300" w:lineRule="auto"/>
      </w:pPr>
      <w:r>
        <w:rPr>
          <w:rFonts w:ascii="Arial" w:eastAsia="Arial" w:hAnsi="Arial" w:cs="Arial"/>
          <w:color w:val="191919"/>
          <w:sz w:val="22"/>
          <w:szCs w:val="22"/>
        </w:rPr>
        <w:t>The production kiosk network includes hub and spoke peering, Palo Alto east and west firewalls, Zscaler Cloud Connector and Azure DNS Private Resolver. These components are part of the broader production design and cannot be deployed before formal design approval. This addendum carves out a smaller, lower-risk environment that lets the build, test and remediation work on the image proceed in parallel with the production network design and approval cycle.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B64E8" w14:paraId="248C9E25" w14:textId="77777777" w:rsidTr="00A01BF1">
        <w:tc>
          <w:tcPr>
            <w:tcW w:w="9026" w:type="dxa"/>
            <w:tcBorders>
              <w:top w:val="single" w:sz="12" w:space="0" w:color="F39200"/>
              <w:left w:val="single" w:sz="24" w:space="0" w:color="F39200"/>
              <w:bottom w:val="single" w:sz="12" w:space="0" w:color="F39200"/>
              <w:right w:val="single" w:sz="12" w:space="0" w:color="F39200"/>
            </w:tcBorders>
            <w:shd w:val="clear" w:color="auto" w:fill="FFF4E8"/>
            <w:tcMar>
              <w:top w:w="160" w:type="dxa"/>
              <w:left w:w="200" w:type="dxa"/>
              <w:bottom w:w="160" w:type="dxa"/>
              <w:right w:w="200" w:type="dxa"/>
            </w:tcMar>
          </w:tcPr>
          <w:p w14:paraId="1EDF522E" w14:textId="77777777" w:rsidR="008B64E8" w:rsidRDefault="008B64E8" w:rsidP="00A01BF1">
            <w:pPr>
              <w:spacing w:after="80"/>
            </w:pPr>
            <w:r>
              <w:rPr>
                <w:rFonts w:ascii="Arial" w:eastAsia="Arial" w:hAnsi="Arial" w:cs="Arial"/>
                <w:b/>
                <w:bCs/>
                <w:color w:val="1B365D"/>
                <w:sz w:val="22"/>
                <w:szCs w:val="22"/>
              </w:rPr>
              <w:t>Why this is needed</w:t>
            </w:r>
          </w:p>
          <w:p w14:paraId="78606196" w14:textId="77777777" w:rsidR="008B64E8" w:rsidRDefault="008B64E8" w:rsidP="00A01BF1">
            <w:r>
              <w:rPr>
                <w:rFonts w:ascii="Arial" w:eastAsia="Arial" w:hAnsi="Arial" w:cs="Arial"/>
                <w:color w:val="191919"/>
                <w:szCs w:val="20"/>
              </w:rPr>
              <w:t>Without an isolated test environment, image build cannot be validated until the full production network is approved and built. That sequencing puts the project at risk because image defects will only be discovered after the office network deployment is underway. The FVE breaks that dependency.</w:t>
            </w:r>
          </w:p>
        </w:tc>
      </w:tr>
    </w:tbl>
    <w:p w14:paraId="419BC570" w14:textId="77777777" w:rsidR="008B64E8" w:rsidRDefault="008B64E8" w:rsidP="008B64E8">
      <w:pPr>
        <w:pStyle w:val="Heading2"/>
      </w:pPr>
      <w:bookmarkStart w:id="10" w:name="_Toc231211439"/>
      <w:r>
        <w:rPr>
          <w:rFonts w:ascii="Arial" w:eastAsia="Arial" w:hAnsi="Arial" w:cs="Arial"/>
          <w:color w:val="1B365D"/>
          <w:szCs w:val="28"/>
        </w:rPr>
        <w:t>Scope</w:t>
      </w:r>
      <w:bookmarkEnd w:id="10"/>
    </w:p>
    <w:p w14:paraId="0FF224EB"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Dedicated Azure resource group, virtual network and subnets in the existing controlled subscription</w:t>
      </w:r>
    </w:p>
    <w:p w14:paraId="577F0CEF"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Single host pool with one to two pooled session hosts built from the JobSeeker golden image</w:t>
      </w:r>
    </w:p>
    <w:p w14:paraId="40200431"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Test Entra ID user accounts and Conditional Access policies scoped to those users</w:t>
      </w:r>
    </w:p>
    <w:p w14:paraId="274D9DB3"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Nerdio Manager for Enterprise managing the test host pool</w:t>
      </w:r>
    </w:p>
    <w:p w14:paraId="67A7A3F5"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Intune device configuration profiles applied to session hosts</w:t>
      </w:r>
    </w:p>
    <w:p w14:paraId="2549D63B" w14:textId="1314ACD1"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Tester access from APM managed laptops over the public internet via Windows App</w:t>
      </w:r>
    </w:p>
    <w:p w14:paraId="1CAC6250"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Logging into an existing or new Log Analytics workspace for visibility</w:t>
      </w:r>
    </w:p>
    <w:p w14:paraId="1C44587A"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Defined decommission criteria and date</w:t>
      </w:r>
    </w:p>
    <w:p w14:paraId="050309C1" w14:textId="77777777" w:rsidR="008B64E8" w:rsidRDefault="008B64E8" w:rsidP="008B64E8">
      <w:pPr>
        <w:pStyle w:val="Heading2"/>
      </w:pPr>
      <w:bookmarkStart w:id="11" w:name="_Toc231211440"/>
      <w:r>
        <w:rPr>
          <w:rFonts w:ascii="Arial" w:eastAsia="Arial" w:hAnsi="Arial" w:cs="Arial"/>
          <w:color w:val="1B365D"/>
          <w:szCs w:val="28"/>
        </w:rPr>
        <w:t>Out of scope</w:t>
      </w:r>
      <w:bookmarkEnd w:id="11"/>
    </w:p>
    <w:p w14:paraId="6099E4E3"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Hub and spoke VNet peering</w:t>
      </w:r>
    </w:p>
    <w:p w14:paraId="0AEEC603"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Palo Alto east and west firewall provisioning</w:t>
      </w:r>
    </w:p>
    <w:p w14:paraId="052F2A00"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Zscaler Cloud Connector deployment</w:t>
      </w:r>
    </w:p>
    <w:p w14:paraId="7D6AEB5B"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Azure DNS Private Resolver</w:t>
      </w:r>
    </w:p>
    <w:p w14:paraId="09D40C74"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Key Vault, Credential Proxy Function App and Hybrid Runbook Worker</w:t>
      </w:r>
    </w:p>
    <w:p w14:paraId="26EE8480"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Site network changes, VLANs, SSIDs and Meraki firewall changes</w:t>
      </w:r>
    </w:p>
    <w:p w14:paraId="275DEB7B"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Thin client hardware provisioning and Autopilot end to end testing</w:t>
      </w:r>
    </w:p>
    <w:p w14:paraId="591FA460"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Penetration testing (handled in production design phase 3)</w:t>
      </w:r>
    </w:p>
    <w:p w14:paraId="2DF1D6C9" w14:textId="77777777" w:rsidR="008B64E8" w:rsidRDefault="008B64E8" w:rsidP="008B64E8">
      <w:pPr>
        <w:pStyle w:val="Heading2"/>
      </w:pPr>
      <w:bookmarkStart w:id="12" w:name="_Toc231211441"/>
      <w:r>
        <w:rPr>
          <w:rFonts w:ascii="Arial" w:eastAsia="Arial" w:hAnsi="Arial" w:cs="Arial"/>
          <w:color w:val="1B365D"/>
          <w:szCs w:val="28"/>
        </w:rPr>
        <w:t>Audience</w:t>
      </w:r>
      <w:bookmarkEnd w:id="12"/>
    </w:p>
    <w:p w14:paraId="31C9A3AE" w14:textId="6941A7FF" w:rsidR="008B64E8" w:rsidRDefault="008B64E8" w:rsidP="008B64E8">
      <w:pPr>
        <w:spacing w:before="60" w:after="60" w:line="300" w:lineRule="auto"/>
      </w:pPr>
      <w:r>
        <w:rPr>
          <w:rFonts w:ascii="Arial" w:eastAsia="Arial" w:hAnsi="Arial" w:cs="Arial"/>
          <w:color w:val="191919"/>
          <w:sz w:val="22"/>
          <w:szCs w:val="22"/>
        </w:rPr>
        <w:t>APM Digital Delivery, APM Network Engineering, APM Cyber Security, APM Project Management Office, delivery team.</w:t>
      </w:r>
    </w:p>
    <w:p w14:paraId="1F9908B4" w14:textId="77777777" w:rsidR="008B64E8" w:rsidRDefault="008B64E8" w:rsidP="008B64E8">
      <w:pPr>
        <w:pStyle w:val="Heading2"/>
      </w:pPr>
      <w:bookmarkStart w:id="13" w:name="_Toc231211442"/>
      <w:r>
        <w:rPr>
          <w:rFonts w:ascii="Arial" w:eastAsia="Arial" w:hAnsi="Arial" w:cs="Arial"/>
          <w:color w:val="1B365D"/>
          <w:szCs w:val="28"/>
        </w:rPr>
        <w:t>Test strategy and how this addendum fits</w:t>
      </w:r>
      <w:bookmarkEnd w:id="13"/>
    </w:p>
    <w:p w14:paraId="4CEFA799" w14:textId="77777777" w:rsidR="008B64E8" w:rsidRDefault="008B64E8" w:rsidP="008B64E8">
      <w:pPr>
        <w:spacing w:before="60" w:after="60" w:line="300" w:lineRule="auto"/>
      </w:pPr>
      <w:r>
        <w:rPr>
          <w:rFonts w:ascii="Arial" w:eastAsia="Arial" w:hAnsi="Arial" w:cs="Arial"/>
          <w:color w:val="191919"/>
          <w:sz w:val="22"/>
          <w:szCs w:val="22"/>
        </w:rPr>
        <w:t>Image validation, network security validation and end to end thin client testing are three different test problems. The current design treats them as one phase, which creates the dependency that has blocked image testing. This addendum splits them apart.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6"/>
        <w:gridCol w:w="4165"/>
        <w:gridCol w:w="1796"/>
        <w:gridCol w:w="1253"/>
      </w:tblGrid>
      <w:tr w:rsidR="008B64E8" w14:paraId="493D2523" w14:textId="77777777" w:rsidTr="00A01BF1">
        <w:trPr>
          <w:tblHeader/>
        </w:trPr>
        <w:tc>
          <w:tcPr>
            <w:tcW w:w="23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20FD79FE" w14:textId="77777777" w:rsidR="008B64E8" w:rsidRDefault="008B64E8" w:rsidP="00A01BF1">
            <w:r>
              <w:rPr>
                <w:rFonts w:ascii="Arial" w:eastAsia="Arial" w:hAnsi="Arial" w:cs="Arial"/>
                <w:b/>
                <w:bCs/>
                <w:color w:val="FFFFFF"/>
                <w:szCs w:val="20"/>
              </w:rPr>
              <w:t>Layer</w:t>
            </w:r>
          </w:p>
        </w:tc>
        <w:tc>
          <w:tcPr>
            <w:tcW w:w="42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373DBDD8" w14:textId="77777777" w:rsidR="008B64E8" w:rsidRDefault="008B64E8" w:rsidP="00A01BF1">
            <w:r>
              <w:rPr>
                <w:rFonts w:ascii="Arial" w:eastAsia="Arial" w:hAnsi="Arial" w:cs="Arial"/>
                <w:b/>
                <w:bCs/>
                <w:color w:val="FFFFFF"/>
                <w:szCs w:val="20"/>
              </w:rPr>
              <w:t>What is tested</w:t>
            </w:r>
          </w:p>
        </w:tc>
        <w:tc>
          <w:tcPr>
            <w:tcW w:w="18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56A8E6A0" w14:textId="77777777" w:rsidR="008B64E8" w:rsidRDefault="008B64E8" w:rsidP="00A01BF1">
            <w:r>
              <w:rPr>
                <w:rFonts w:ascii="Arial" w:eastAsia="Arial" w:hAnsi="Arial" w:cs="Arial"/>
                <w:b/>
                <w:bCs/>
                <w:color w:val="FFFFFF"/>
                <w:szCs w:val="20"/>
              </w:rPr>
              <w:t>Environment</w:t>
            </w:r>
          </w:p>
        </w:tc>
        <w:tc>
          <w:tcPr>
            <w:tcW w:w="12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28A47C31" w14:textId="77777777" w:rsidR="008B64E8" w:rsidRDefault="008B64E8" w:rsidP="00A01BF1">
            <w:r>
              <w:rPr>
                <w:rFonts w:ascii="Arial" w:eastAsia="Arial" w:hAnsi="Arial" w:cs="Arial"/>
                <w:b/>
                <w:bCs/>
                <w:color w:val="FFFFFF"/>
                <w:szCs w:val="20"/>
              </w:rPr>
              <w:t>Status</w:t>
            </w:r>
          </w:p>
        </w:tc>
      </w:tr>
      <w:tr w:rsidR="008B64E8" w14:paraId="332AFF6E" w14:textId="77777777" w:rsidTr="00A01BF1">
        <w:tc>
          <w:tcPr>
            <w:tcW w:w="23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49C6988A" w14:textId="77777777" w:rsidR="008B64E8" w:rsidRDefault="008B64E8" w:rsidP="00A01BF1">
            <w:r>
              <w:rPr>
                <w:rFonts w:ascii="Arial" w:eastAsia="Arial" w:hAnsi="Arial" w:cs="Arial"/>
                <w:color w:val="191919"/>
                <w:szCs w:val="20"/>
              </w:rPr>
              <w:t>Layer 1 - Functional image test</w:t>
            </w:r>
          </w:p>
        </w:tc>
        <w:tc>
          <w:tcPr>
            <w:tcW w:w="42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62D6C464" w14:textId="77777777" w:rsidR="008B64E8" w:rsidRDefault="008B64E8" w:rsidP="00A01BF1">
            <w:r>
              <w:rPr>
                <w:rFonts w:ascii="Arial" w:eastAsia="Arial" w:hAnsi="Arial" w:cs="Arial"/>
                <w:color w:val="191919"/>
                <w:szCs w:val="20"/>
              </w:rPr>
              <w:t>Image boots, apps install, Edge launches, bookmarks render, Office activates device-based, kiosk shell behaves, session reimages</w:t>
            </w:r>
          </w:p>
        </w:tc>
        <w:tc>
          <w:tcPr>
            <w:tcW w:w="18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64391D7F" w14:textId="77777777" w:rsidR="008B64E8" w:rsidRDefault="008B64E8" w:rsidP="00A01BF1">
            <w:r>
              <w:rPr>
                <w:rFonts w:ascii="Arial" w:eastAsia="Arial" w:hAnsi="Arial" w:cs="Arial"/>
                <w:color w:val="191919"/>
                <w:szCs w:val="20"/>
              </w:rPr>
              <w:t>FVE (this document)</w:t>
            </w:r>
          </w:p>
        </w:tc>
        <w:tc>
          <w:tcPr>
            <w:tcW w:w="12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7E2D83EC" w14:textId="77777777" w:rsidR="008B64E8" w:rsidRDefault="008B64E8" w:rsidP="00A01BF1">
            <w:r>
              <w:rPr>
                <w:rFonts w:ascii="Arial" w:eastAsia="Arial" w:hAnsi="Arial" w:cs="Arial"/>
                <w:color w:val="191919"/>
                <w:szCs w:val="20"/>
              </w:rPr>
              <w:t>Proposed</w:t>
            </w:r>
          </w:p>
        </w:tc>
      </w:tr>
      <w:tr w:rsidR="008B64E8" w14:paraId="51B14555" w14:textId="77777777" w:rsidTr="00A01BF1">
        <w:tc>
          <w:tcPr>
            <w:tcW w:w="23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1395DAD5" w14:textId="77777777" w:rsidR="008B64E8" w:rsidRDefault="008B64E8" w:rsidP="00A01BF1">
            <w:r>
              <w:rPr>
                <w:rFonts w:ascii="Arial" w:eastAsia="Arial" w:hAnsi="Arial" w:cs="Arial"/>
                <w:color w:val="191919"/>
                <w:szCs w:val="20"/>
              </w:rPr>
              <w:t>Layer 2 - Network security test</w:t>
            </w:r>
          </w:p>
        </w:tc>
        <w:tc>
          <w:tcPr>
            <w:tcW w:w="42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76F8D5DF" w14:textId="77777777" w:rsidR="008B64E8" w:rsidRDefault="008B64E8" w:rsidP="00A01BF1">
            <w:r>
              <w:rPr>
                <w:rFonts w:ascii="Arial" w:eastAsia="Arial" w:hAnsi="Arial" w:cs="Arial"/>
                <w:color w:val="191919"/>
                <w:szCs w:val="20"/>
              </w:rPr>
              <w:t>NSG, Palo, Zscaler and Private Resolver enforce designed paths</w:t>
            </w:r>
          </w:p>
        </w:tc>
        <w:tc>
          <w:tcPr>
            <w:tcW w:w="18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4331CA91" w14:textId="77777777" w:rsidR="008B64E8" w:rsidRDefault="008B64E8" w:rsidP="00A01BF1">
            <w:r>
              <w:rPr>
                <w:rFonts w:ascii="Arial" w:eastAsia="Arial" w:hAnsi="Arial" w:cs="Arial"/>
                <w:color w:val="191919"/>
                <w:szCs w:val="20"/>
              </w:rPr>
              <w:t>Production kiosk network</w:t>
            </w:r>
          </w:p>
        </w:tc>
        <w:tc>
          <w:tcPr>
            <w:tcW w:w="12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6834EE92" w14:textId="77777777" w:rsidR="008B64E8" w:rsidRDefault="008B64E8" w:rsidP="00A01BF1">
            <w:r>
              <w:rPr>
                <w:rFonts w:ascii="Arial" w:eastAsia="Arial" w:hAnsi="Arial" w:cs="Arial"/>
                <w:color w:val="191919"/>
                <w:szCs w:val="20"/>
              </w:rPr>
              <w:t>Awaiting production design approval</w:t>
            </w:r>
          </w:p>
        </w:tc>
      </w:tr>
      <w:tr w:rsidR="008B64E8" w14:paraId="2D46CAC4" w14:textId="77777777" w:rsidTr="00A01BF1">
        <w:tc>
          <w:tcPr>
            <w:tcW w:w="23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18BDB61B" w14:textId="77777777" w:rsidR="008B64E8" w:rsidRDefault="008B64E8" w:rsidP="00A01BF1">
            <w:r>
              <w:rPr>
                <w:rFonts w:ascii="Arial" w:eastAsia="Arial" w:hAnsi="Arial" w:cs="Arial"/>
                <w:color w:val="191919"/>
                <w:szCs w:val="20"/>
              </w:rPr>
              <w:t>Layer 3 - Thin client end to end</w:t>
            </w:r>
          </w:p>
        </w:tc>
        <w:tc>
          <w:tcPr>
            <w:tcW w:w="42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40FFF6AF" w14:textId="77777777" w:rsidR="008B64E8" w:rsidRDefault="008B64E8" w:rsidP="00A01BF1">
            <w:r>
              <w:rPr>
                <w:rFonts w:ascii="Arial" w:eastAsia="Arial" w:hAnsi="Arial" w:cs="Arial"/>
                <w:color w:val="191919"/>
                <w:szCs w:val="20"/>
              </w:rPr>
              <w:t>Autopilot, Shell Launcher, Windows App, AVD across site network</w:t>
            </w:r>
          </w:p>
        </w:tc>
        <w:tc>
          <w:tcPr>
            <w:tcW w:w="18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36A77F5A" w14:textId="77777777" w:rsidR="008B64E8" w:rsidRDefault="008B64E8" w:rsidP="00A01BF1">
            <w:r>
              <w:rPr>
                <w:rFonts w:ascii="Arial" w:eastAsia="Arial" w:hAnsi="Arial" w:cs="Arial"/>
                <w:color w:val="191919"/>
                <w:szCs w:val="20"/>
              </w:rPr>
              <w:t>Pilot sites, phase 3 of master plan</w:t>
            </w:r>
          </w:p>
        </w:tc>
        <w:tc>
          <w:tcPr>
            <w:tcW w:w="12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52CD6920" w14:textId="77777777" w:rsidR="008B64E8" w:rsidRDefault="008B64E8" w:rsidP="00A01BF1">
            <w:r>
              <w:rPr>
                <w:rFonts w:ascii="Arial" w:eastAsia="Arial" w:hAnsi="Arial" w:cs="Arial"/>
                <w:color w:val="191919"/>
                <w:szCs w:val="20"/>
              </w:rPr>
              <w:t>Sequenced per master plan</w:t>
            </w:r>
          </w:p>
        </w:tc>
      </w:tr>
    </w:tbl>
    <w:p w14:paraId="0FDD8863" w14:textId="77777777" w:rsidR="008B64E8" w:rsidRDefault="008B64E8" w:rsidP="008B64E8">
      <w:r>
        <w:br w:type="page"/>
      </w:r>
    </w:p>
    <w:p w14:paraId="40C606DF" w14:textId="77777777" w:rsidR="008B64E8" w:rsidRDefault="008B64E8" w:rsidP="008B64E8">
      <w:pPr>
        <w:pStyle w:val="Heading1"/>
        <w:spacing w:before="320"/>
      </w:pPr>
      <w:bookmarkStart w:id="14" w:name="_Toc231211443"/>
      <w:r>
        <w:rPr>
          <w:rFonts w:ascii="Arial" w:eastAsia="Arial" w:hAnsi="Arial" w:cs="Arial"/>
          <w:color w:val="1B365D"/>
          <w:szCs w:val="36"/>
        </w:rPr>
        <w:t>Assumptions</w:t>
      </w:r>
      <w:bookmarkEnd w:id="14"/>
    </w:p>
    <w:p w14:paraId="080268BD"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The existing subscription aus-sub-avd-controlled-001 has sufficient compute, network and public IP quota in Australia East to host the FVE</w:t>
      </w:r>
    </w:p>
    <w:p w14:paraId="5F78D853"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The existing resource group auea-rg-avd-ctrl-kiosk-001 can either host the FVE resources or a sibling resource group can be created in the same subscription</w:t>
      </w:r>
    </w:p>
    <w:p w14:paraId="3A0FD4CD"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APM Network team can supply a non-overlapping IPv4 /24 from the corporate internal allocation. 10.250.0.0/24 is shown as a placeholder</w:t>
      </w:r>
    </w:p>
    <w:p w14:paraId="0C637E7D"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The JobSeeker golden image exists in an Azure Compute Gallery accessible from the FVE subscription</w:t>
      </w:r>
    </w:p>
    <w:p w14:paraId="5FF835DC"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Nerdio Manager for Enterprise has the licensing and tenant scope to manage an additional test host pool without prod impact</w:t>
      </w:r>
    </w:p>
    <w:p w14:paraId="50371874"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APM Identity team can create a small set of test Entra ID users (or carve test scope from existing accounts) for tester sign in</w:t>
      </w:r>
    </w:p>
    <w:p w14:paraId="6CB20AAE" w14:textId="16D6E37E"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APM testers have managed Windows laptops with Windows App installed and the ability to authenticate to the APM tenant</w:t>
      </w:r>
    </w:p>
    <w:p w14:paraId="0550AEAC"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APM Cyber Security accepts a scoped Conditional Access carve-out for FVE testers that mirrors production CA policies but does not block the test</w:t>
      </w:r>
    </w:p>
    <w:p w14:paraId="0349C0E6" w14:textId="77777777" w:rsidR="008B64E8" w:rsidRDefault="008B64E8" w:rsidP="008B64E8">
      <w:r>
        <w:br w:type="page"/>
      </w:r>
    </w:p>
    <w:p w14:paraId="3F79E4D0" w14:textId="77777777" w:rsidR="00375B9C" w:rsidRDefault="00E935CC">
      <w:pPr>
        <w:pStyle w:val="Heading1"/>
      </w:pPr>
      <w:r>
        <w:rPr>
          <w:rFonts w:ascii="Arial" w:hAnsi="Arial"/>
          <w:b w:val="0"/>
        </w:rPr>
        <w:t>Decision Register</w:t>
      </w:r>
    </w:p>
    <w:p w14:paraId="424BCE51" w14:textId="77777777" w:rsidR="00375B9C" w:rsidRDefault="00E935CC">
      <w:r>
        <w:rPr>
          <w:rFonts w:ascii="Arial" w:hAnsi="Arial"/>
          <w:sz w:val="22"/>
        </w:rPr>
        <w:t>The following decisions are tracked for this addendum. Items marked Pending must be resolved before the relevant phase begins. Items marked Decided are baked into this design and can be challenged through the formal change process only.</w:t>
      </w:r>
    </w:p>
    <w:tbl>
      <w:tblPr>
        <w:tblStyle w:val="TableGrid"/>
        <w:tblW w:w="0" w:type="auto"/>
        <w:tblLayout w:type="fixed"/>
        <w:tblLook w:val="04A0" w:firstRow="1" w:lastRow="0" w:firstColumn="1" w:lastColumn="0" w:noHBand="0" w:noVBand="1"/>
      </w:tblPr>
      <w:tblGrid>
        <w:gridCol w:w="1152"/>
        <w:gridCol w:w="3168"/>
        <w:gridCol w:w="1152"/>
        <w:gridCol w:w="2160"/>
        <w:gridCol w:w="3168"/>
      </w:tblGrid>
      <w:tr w:rsidR="00375B9C" w14:paraId="770518CB" w14:textId="77777777">
        <w:tc>
          <w:tcPr>
            <w:tcW w:w="1152" w:type="dxa"/>
            <w:shd w:val="clear" w:color="auto" w:fill="1B365D"/>
            <w:vAlign w:val="center"/>
          </w:tcPr>
          <w:p w14:paraId="7136C03B" w14:textId="77777777" w:rsidR="00375B9C" w:rsidRDefault="00E935CC">
            <w:r>
              <w:rPr>
                <w:rFonts w:ascii="Arial" w:hAnsi="Arial"/>
                <w:b/>
                <w:color w:val="FFFFFF"/>
              </w:rPr>
              <w:t>ID</w:t>
            </w:r>
          </w:p>
        </w:tc>
        <w:tc>
          <w:tcPr>
            <w:tcW w:w="3168" w:type="dxa"/>
            <w:shd w:val="clear" w:color="auto" w:fill="1B365D"/>
            <w:vAlign w:val="center"/>
          </w:tcPr>
          <w:p w14:paraId="5C798A39" w14:textId="77777777" w:rsidR="00375B9C" w:rsidRDefault="00E935CC">
            <w:r>
              <w:rPr>
                <w:rFonts w:ascii="Arial" w:hAnsi="Arial"/>
                <w:b/>
                <w:color w:val="FFFFFF"/>
              </w:rPr>
              <w:t>Decision</w:t>
            </w:r>
          </w:p>
        </w:tc>
        <w:tc>
          <w:tcPr>
            <w:tcW w:w="1152" w:type="dxa"/>
            <w:shd w:val="clear" w:color="auto" w:fill="1B365D"/>
            <w:vAlign w:val="center"/>
          </w:tcPr>
          <w:p w14:paraId="3DB89109" w14:textId="77777777" w:rsidR="00375B9C" w:rsidRDefault="00E935CC">
            <w:r>
              <w:rPr>
                <w:rFonts w:ascii="Arial" w:hAnsi="Arial"/>
                <w:b/>
                <w:color w:val="FFFFFF"/>
              </w:rPr>
              <w:t>Status</w:t>
            </w:r>
          </w:p>
        </w:tc>
        <w:tc>
          <w:tcPr>
            <w:tcW w:w="2160" w:type="dxa"/>
            <w:shd w:val="clear" w:color="auto" w:fill="1B365D"/>
            <w:vAlign w:val="center"/>
          </w:tcPr>
          <w:p w14:paraId="6CA0E86C" w14:textId="77777777" w:rsidR="00375B9C" w:rsidRDefault="00E935CC">
            <w:r>
              <w:rPr>
                <w:rFonts w:ascii="Arial" w:hAnsi="Arial"/>
                <w:b/>
                <w:color w:val="FFFFFF"/>
              </w:rPr>
              <w:t>Owner</w:t>
            </w:r>
          </w:p>
        </w:tc>
        <w:tc>
          <w:tcPr>
            <w:tcW w:w="3168" w:type="dxa"/>
            <w:shd w:val="clear" w:color="auto" w:fill="1B365D"/>
            <w:vAlign w:val="center"/>
          </w:tcPr>
          <w:p w14:paraId="7401757C" w14:textId="77777777" w:rsidR="00375B9C" w:rsidRDefault="00E935CC">
            <w:r>
              <w:rPr>
                <w:rFonts w:ascii="Arial" w:hAnsi="Arial"/>
                <w:b/>
                <w:color w:val="FFFFFF"/>
              </w:rPr>
              <w:t>Notes / Rationale</w:t>
            </w:r>
          </w:p>
        </w:tc>
      </w:tr>
      <w:tr w:rsidR="00375B9C" w14:paraId="246ED406" w14:textId="77777777">
        <w:tc>
          <w:tcPr>
            <w:tcW w:w="1152" w:type="dxa"/>
            <w:shd w:val="clear" w:color="auto" w:fill="FFFFFF"/>
            <w:vAlign w:val="center"/>
          </w:tcPr>
          <w:p w14:paraId="1995229A" w14:textId="77777777" w:rsidR="00375B9C" w:rsidRDefault="00E935CC">
            <w:r>
              <w:rPr>
                <w:rFonts w:ascii="Arial" w:hAnsi="Arial"/>
              </w:rPr>
              <w:t>DR-FVE-001</w:t>
            </w:r>
          </w:p>
        </w:tc>
        <w:tc>
          <w:tcPr>
            <w:tcW w:w="3168" w:type="dxa"/>
            <w:shd w:val="clear" w:color="auto" w:fill="FFFFFF"/>
            <w:vAlign w:val="center"/>
          </w:tcPr>
          <w:p w14:paraId="095D355B" w14:textId="77777777" w:rsidR="00375B9C" w:rsidRDefault="00E935CC">
            <w:r>
              <w:rPr>
                <w:rFonts w:ascii="Arial" w:hAnsi="Arial"/>
              </w:rPr>
              <w:t>Exclude CA-APM-Kiosk-DeviceBound from FVE tester scope</w:t>
            </w:r>
          </w:p>
        </w:tc>
        <w:tc>
          <w:tcPr>
            <w:tcW w:w="1152" w:type="dxa"/>
            <w:shd w:val="clear" w:color="auto" w:fill="FFFFFF"/>
            <w:vAlign w:val="center"/>
          </w:tcPr>
          <w:p w14:paraId="57D49B81" w14:textId="77777777" w:rsidR="00375B9C" w:rsidRDefault="00E935CC">
            <w:r>
              <w:rPr>
                <w:rFonts w:ascii="Arial" w:hAnsi="Arial"/>
              </w:rPr>
              <w:t>Pending</w:t>
            </w:r>
          </w:p>
        </w:tc>
        <w:tc>
          <w:tcPr>
            <w:tcW w:w="2160" w:type="dxa"/>
            <w:shd w:val="clear" w:color="auto" w:fill="FFFFFF"/>
            <w:vAlign w:val="center"/>
          </w:tcPr>
          <w:p w14:paraId="125E8D97" w14:textId="77777777" w:rsidR="00375B9C" w:rsidRDefault="00E935CC">
            <w:r>
              <w:rPr>
                <w:rFonts w:ascii="Arial" w:hAnsi="Arial"/>
              </w:rPr>
              <w:t>APM Cyber Security</w:t>
            </w:r>
          </w:p>
        </w:tc>
        <w:tc>
          <w:tcPr>
            <w:tcW w:w="3168" w:type="dxa"/>
            <w:shd w:val="clear" w:color="auto" w:fill="FFFFFF"/>
            <w:vAlign w:val="center"/>
          </w:tcPr>
          <w:p w14:paraId="506A98A5" w14:textId="001CA364" w:rsidR="00375B9C" w:rsidRDefault="00E935CC">
            <w:r>
              <w:rPr>
                <w:rFonts w:ascii="Arial" w:hAnsi="Arial"/>
              </w:rPr>
              <w:t>The production policy filters on Autopilot enrolment profile. Tester laptops are not provisioned via that profile, so the filter would block all FVE testing. Compensating controls:, Intune-compliant laptops, time-bound tester accounts.</w:t>
            </w:r>
          </w:p>
        </w:tc>
      </w:tr>
      <w:tr w:rsidR="00375B9C" w14:paraId="6209FFC4" w14:textId="77777777">
        <w:tc>
          <w:tcPr>
            <w:tcW w:w="1152" w:type="dxa"/>
            <w:shd w:val="clear" w:color="auto" w:fill="F2F2F2"/>
            <w:vAlign w:val="center"/>
          </w:tcPr>
          <w:p w14:paraId="4AC8BB1A" w14:textId="77777777" w:rsidR="00375B9C" w:rsidRDefault="00E935CC">
            <w:r>
              <w:rPr>
                <w:rFonts w:ascii="Arial" w:hAnsi="Arial"/>
              </w:rPr>
              <w:t>DR-FVE-002</w:t>
            </w:r>
          </w:p>
        </w:tc>
        <w:tc>
          <w:tcPr>
            <w:tcW w:w="3168" w:type="dxa"/>
            <w:shd w:val="clear" w:color="auto" w:fill="F2F2F2"/>
            <w:vAlign w:val="center"/>
          </w:tcPr>
          <w:p w14:paraId="11BEB4E2" w14:textId="77777777" w:rsidR="00375B9C" w:rsidRDefault="00E935CC">
            <w:r>
              <w:rPr>
                <w:rFonts w:ascii="Arial" w:hAnsi="Arial"/>
              </w:rPr>
              <w:t>Standalone VNet (no peering to hub or production spokes)</w:t>
            </w:r>
          </w:p>
        </w:tc>
        <w:tc>
          <w:tcPr>
            <w:tcW w:w="1152" w:type="dxa"/>
            <w:shd w:val="clear" w:color="auto" w:fill="F2F2F2"/>
            <w:vAlign w:val="center"/>
          </w:tcPr>
          <w:p w14:paraId="5C2DECCF" w14:textId="77777777" w:rsidR="00375B9C" w:rsidRDefault="00E935CC">
            <w:r>
              <w:rPr>
                <w:rFonts w:ascii="Arial" w:hAnsi="Arial"/>
              </w:rPr>
              <w:t>Decided</w:t>
            </w:r>
          </w:p>
        </w:tc>
        <w:tc>
          <w:tcPr>
            <w:tcW w:w="2160" w:type="dxa"/>
            <w:shd w:val="clear" w:color="auto" w:fill="F2F2F2"/>
            <w:vAlign w:val="center"/>
          </w:tcPr>
          <w:p w14:paraId="68E2AF91" w14:textId="0D08D24A" w:rsidR="00375B9C" w:rsidRDefault="00CC585A">
            <w:r>
              <w:rPr>
                <w:rFonts w:ascii="Arial" w:hAnsi="Arial"/>
              </w:rPr>
              <w:t xml:space="preserve">AVD </w:t>
            </w:r>
            <w:r w:rsidR="00595953">
              <w:rPr>
                <w:rFonts w:ascii="Arial" w:hAnsi="Arial"/>
              </w:rPr>
              <w:t>Engineer</w:t>
            </w:r>
          </w:p>
        </w:tc>
        <w:tc>
          <w:tcPr>
            <w:tcW w:w="3168" w:type="dxa"/>
            <w:shd w:val="clear" w:color="auto" w:fill="F2F2F2"/>
            <w:vAlign w:val="center"/>
          </w:tcPr>
          <w:p w14:paraId="5B763CDE" w14:textId="77777777" w:rsidR="00375B9C" w:rsidRDefault="00E935CC">
            <w:r>
              <w:rPr>
                <w:rFonts w:ascii="Arial" w:hAnsi="Arial"/>
              </w:rPr>
              <w:t>Isolation is the primary security guardrail. Removes need for Palo east/west firewalls in this environment.</w:t>
            </w:r>
          </w:p>
        </w:tc>
      </w:tr>
      <w:tr w:rsidR="00375B9C" w14:paraId="4746AA51" w14:textId="77777777">
        <w:tc>
          <w:tcPr>
            <w:tcW w:w="1152" w:type="dxa"/>
            <w:shd w:val="clear" w:color="auto" w:fill="FFFFFF"/>
            <w:vAlign w:val="center"/>
          </w:tcPr>
          <w:p w14:paraId="34A5EA5B" w14:textId="77777777" w:rsidR="00375B9C" w:rsidRDefault="00E935CC">
            <w:r>
              <w:rPr>
                <w:rFonts w:ascii="Arial" w:hAnsi="Arial"/>
              </w:rPr>
              <w:t>DR-FVE-003</w:t>
            </w:r>
          </w:p>
        </w:tc>
        <w:tc>
          <w:tcPr>
            <w:tcW w:w="3168" w:type="dxa"/>
            <w:shd w:val="clear" w:color="auto" w:fill="FFFFFF"/>
            <w:vAlign w:val="center"/>
          </w:tcPr>
          <w:p w14:paraId="5C1C6AF7" w14:textId="77777777" w:rsidR="00375B9C" w:rsidRDefault="00E935CC">
            <w:r>
              <w:rPr>
                <w:rFonts w:ascii="Arial" w:hAnsi="Arial"/>
              </w:rPr>
              <w:t>Use existing Compute Gallery as image source (no FVE-local image build)</w:t>
            </w:r>
          </w:p>
        </w:tc>
        <w:tc>
          <w:tcPr>
            <w:tcW w:w="1152" w:type="dxa"/>
            <w:shd w:val="clear" w:color="auto" w:fill="FFFFFF"/>
            <w:vAlign w:val="center"/>
          </w:tcPr>
          <w:p w14:paraId="494071A1" w14:textId="77777777" w:rsidR="00375B9C" w:rsidRDefault="00E935CC">
            <w:r>
              <w:rPr>
                <w:rFonts w:ascii="Arial" w:hAnsi="Arial"/>
              </w:rPr>
              <w:t>Decided</w:t>
            </w:r>
          </w:p>
        </w:tc>
        <w:tc>
          <w:tcPr>
            <w:tcW w:w="2160" w:type="dxa"/>
            <w:shd w:val="clear" w:color="auto" w:fill="FFFFFF"/>
            <w:vAlign w:val="center"/>
          </w:tcPr>
          <w:p w14:paraId="4853F68B" w14:textId="0699A071" w:rsidR="00375B9C" w:rsidRDefault="00595953">
            <w:r>
              <w:rPr>
                <w:rFonts w:ascii="Arial" w:hAnsi="Arial"/>
              </w:rPr>
              <w:t>AVD Engineer</w:t>
            </w:r>
            <w:r w:rsidR="00E935CC">
              <w:rPr>
                <w:rFonts w:ascii="Arial" w:hAnsi="Arial"/>
              </w:rPr>
              <w:t xml:space="preserve"> / APM EUC</w:t>
            </w:r>
          </w:p>
        </w:tc>
        <w:tc>
          <w:tcPr>
            <w:tcW w:w="3168" w:type="dxa"/>
            <w:shd w:val="clear" w:color="auto" w:fill="FFFFFF"/>
            <w:vAlign w:val="center"/>
          </w:tcPr>
          <w:p w14:paraId="58261028" w14:textId="77777777" w:rsidR="00375B9C" w:rsidRDefault="00E935CC">
            <w:r>
              <w:rPr>
                <w:rFonts w:ascii="Arial" w:hAnsi="Arial"/>
              </w:rPr>
              <w:t>FVE validates the image as built. Image build occurs upstream in the production pipeline.</w:t>
            </w:r>
          </w:p>
        </w:tc>
      </w:tr>
      <w:tr w:rsidR="00375B9C" w14:paraId="3B497DBE" w14:textId="77777777">
        <w:tc>
          <w:tcPr>
            <w:tcW w:w="1152" w:type="dxa"/>
            <w:shd w:val="clear" w:color="auto" w:fill="F2F2F2"/>
            <w:vAlign w:val="center"/>
          </w:tcPr>
          <w:p w14:paraId="7D00D2D1" w14:textId="77777777" w:rsidR="00375B9C" w:rsidRDefault="00E935CC">
            <w:r>
              <w:rPr>
                <w:rFonts w:ascii="Arial" w:hAnsi="Arial"/>
              </w:rPr>
              <w:t>DR-FVE-004</w:t>
            </w:r>
          </w:p>
        </w:tc>
        <w:tc>
          <w:tcPr>
            <w:tcW w:w="3168" w:type="dxa"/>
            <w:shd w:val="clear" w:color="auto" w:fill="F2F2F2"/>
            <w:vAlign w:val="center"/>
          </w:tcPr>
          <w:p w14:paraId="23A4A39F" w14:textId="77777777" w:rsidR="00375B9C" w:rsidRDefault="00E935CC">
            <w:r>
              <w:rPr>
                <w:rFonts w:ascii="Arial" w:hAnsi="Arial"/>
              </w:rPr>
              <w:t>Default session host SKU to Standard_D4s_v5 if DD-001 sizing is not finalised</w:t>
            </w:r>
          </w:p>
        </w:tc>
        <w:tc>
          <w:tcPr>
            <w:tcW w:w="1152" w:type="dxa"/>
            <w:shd w:val="clear" w:color="auto" w:fill="F2F2F2"/>
            <w:vAlign w:val="center"/>
          </w:tcPr>
          <w:p w14:paraId="7E25E2CD" w14:textId="77777777" w:rsidR="00375B9C" w:rsidRDefault="00E935CC">
            <w:r>
              <w:rPr>
                <w:rFonts w:ascii="Arial" w:hAnsi="Arial"/>
              </w:rPr>
              <w:t>Pending</w:t>
            </w:r>
          </w:p>
        </w:tc>
        <w:tc>
          <w:tcPr>
            <w:tcW w:w="2160" w:type="dxa"/>
            <w:shd w:val="clear" w:color="auto" w:fill="F2F2F2"/>
            <w:vAlign w:val="center"/>
          </w:tcPr>
          <w:p w14:paraId="0E7ABCB9" w14:textId="77777777" w:rsidR="00375B9C" w:rsidRDefault="00E935CC">
            <w:r>
              <w:rPr>
                <w:rFonts w:ascii="Arial" w:hAnsi="Arial"/>
              </w:rPr>
              <w:t>APM Digital Delivery</w:t>
            </w:r>
          </w:p>
        </w:tc>
        <w:tc>
          <w:tcPr>
            <w:tcW w:w="3168" w:type="dxa"/>
            <w:shd w:val="clear" w:color="auto" w:fill="F2F2F2"/>
            <w:vAlign w:val="center"/>
          </w:tcPr>
          <w:p w14:paraId="15A6CE6A" w14:textId="77777777" w:rsidR="00375B9C" w:rsidRDefault="00E935CC">
            <w:r>
              <w:rPr>
                <w:rFonts w:ascii="Arial" w:hAnsi="Arial"/>
              </w:rPr>
              <w:t>Sizing should match production. If undefined, use the documented default and flag for review at Layer 2.</w:t>
            </w:r>
          </w:p>
        </w:tc>
      </w:tr>
      <w:tr w:rsidR="00375B9C" w14:paraId="79DD3875" w14:textId="77777777">
        <w:tc>
          <w:tcPr>
            <w:tcW w:w="1152" w:type="dxa"/>
            <w:shd w:val="clear" w:color="auto" w:fill="FFFFFF"/>
            <w:vAlign w:val="center"/>
          </w:tcPr>
          <w:p w14:paraId="0D69B592" w14:textId="77777777" w:rsidR="00375B9C" w:rsidRDefault="00E935CC">
            <w:r>
              <w:rPr>
                <w:rFonts w:ascii="Arial" w:hAnsi="Arial"/>
              </w:rPr>
              <w:t>DR-FVE-005</w:t>
            </w:r>
          </w:p>
        </w:tc>
        <w:tc>
          <w:tcPr>
            <w:tcW w:w="3168" w:type="dxa"/>
            <w:shd w:val="clear" w:color="auto" w:fill="FFFFFF"/>
            <w:vAlign w:val="center"/>
          </w:tcPr>
          <w:p w14:paraId="2B6769D2" w14:textId="77777777" w:rsidR="00375B9C" w:rsidRDefault="00E935CC">
            <w:r>
              <w:rPr>
                <w:rFonts w:ascii="Arial" w:hAnsi="Arial"/>
              </w:rPr>
              <w:t>IP range allocated from APM corporate internal allocation</w:t>
            </w:r>
          </w:p>
        </w:tc>
        <w:tc>
          <w:tcPr>
            <w:tcW w:w="1152" w:type="dxa"/>
            <w:shd w:val="clear" w:color="auto" w:fill="FFFFFF"/>
            <w:vAlign w:val="center"/>
          </w:tcPr>
          <w:p w14:paraId="39537794" w14:textId="77777777" w:rsidR="00375B9C" w:rsidRDefault="00E935CC">
            <w:r>
              <w:rPr>
                <w:rFonts w:ascii="Arial" w:hAnsi="Arial"/>
              </w:rPr>
              <w:t>Pending</w:t>
            </w:r>
          </w:p>
        </w:tc>
        <w:tc>
          <w:tcPr>
            <w:tcW w:w="2160" w:type="dxa"/>
            <w:shd w:val="clear" w:color="auto" w:fill="FFFFFF"/>
            <w:vAlign w:val="center"/>
          </w:tcPr>
          <w:p w14:paraId="521F3DE2" w14:textId="77777777" w:rsidR="00375B9C" w:rsidRDefault="00E935CC">
            <w:r>
              <w:rPr>
                <w:rFonts w:ascii="Arial" w:hAnsi="Arial"/>
              </w:rPr>
              <w:t>APM Network</w:t>
            </w:r>
          </w:p>
        </w:tc>
        <w:tc>
          <w:tcPr>
            <w:tcW w:w="3168" w:type="dxa"/>
            <w:shd w:val="clear" w:color="auto" w:fill="FFFFFF"/>
            <w:vAlign w:val="center"/>
          </w:tcPr>
          <w:p w14:paraId="1395EE22" w14:textId="4032C17B" w:rsidR="00375B9C" w:rsidRDefault="00CB7727">
            <w:r>
              <w:rPr>
                <w:rFonts w:ascii="Arial" w:hAnsi="Arial"/>
              </w:rPr>
              <w:t>10.40.249</w:t>
            </w:r>
            <w:r w:rsidR="00D07FD4">
              <w:rPr>
                <w:rFonts w:ascii="Arial" w:hAnsi="Arial"/>
              </w:rPr>
              <w:t xml:space="preserve">.0/24 </w:t>
            </w:r>
            <w:r w:rsidR="00E935CC">
              <w:rPr>
                <w:rFonts w:ascii="Arial" w:hAnsi="Arial"/>
              </w:rPr>
              <w:t xml:space="preserve">is </w:t>
            </w:r>
            <w:r w:rsidR="00D07FD4">
              <w:rPr>
                <w:rFonts w:ascii="Arial" w:hAnsi="Arial"/>
              </w:rPr>
              <w:t xml:space="preserve">the </w:t>
            </w:r>
            <w:r w:rsidR="006521C7">
              <w:rPr>
                <w:rFonts w:ascii="Arial" w:hAnsi="Arial"/>
              </w:rPr>
              <w:t>defined IP address range</w:t>
            </w:r>
          </w:p>
        </w:tc>
      </w:tr>
      <w:tr w:rsidR="00375B9C" w14:paraId="688DBA02" w14:textId="77777777">
        <w:tc>
          <w:tcPr>
            <w:tcW w:w="1152" w:type="dxa"/>
            <w:shd w:val="clear" w:color="auto" w:fill="F2F2F2"/>
            <w:vAlign w:val="center"/>
          </w:tcPr>
          <w:p w14:paraId="36CBE3DB" w14:textId="77777777" w:rsidR="00375B9C" w:rsidRDefault="00E935CC">
            <w:r>
              <w:rPr>
                <w:rFonts w:ascii="Arial" w:hAnsi="Arial"/>
              </w:rPr>
              <w:t>DR-FVE-006</w:t>
            </w:r>
          </w:p>
        </w:tc>
        <w:tc>
          <w:tcPr>
            <w:tcW w:w="3168" w:type="dxa"/>
            <w:shd w:val="clear" w:color="auto" w:fill="F2F2F2"/>
            <w:vAlign w:val="center"/>
          </w:tcPr>
          <w:p w14:paraId="46F10C12" w14:textId="77777777" w:rsidR="00375B9C" w:rsidRDefault="00E935CC">
            <w:r>
              <w:rPr>
                <w:rFonts w:ascii="Arial" w:hAnsi="Arial"/>
              </w:rPr>
              <w:t>FVE logs sent to a new Log Analytics workspace (law-avd-fve-aue)</w:t>
            </w:r>
          </w:p>
        </w:tc>
        <w:tc>
          <w:tcPr>
            <w:tcW w:w="1152" w:type="dxa"/>
            <w:shd w:val="clear" w:color="auto" w:fill="F2F2F2"/>
            <w:vAlign w:val="center"/>
          </w:tcPr>
          <w:p w14:paraId="2868DB44" w14:textId="77777777" w:rsidR="00375B9C" w:rsidRDefault="00E935CC">
            <w:r>
              <w:rPr>
                <w:rFonts w:ascii="Arial" w:hAnsi="Arial"/>
              </w:rPr>
              <w:t>Pending</w:t>
            </w:r>
          </w:p>
        </w:tc>
        <w:tc>
          <w:tcPr>
            <w:tcW w:w="2160" w:type="dxa"/>
            <w:shd w:val="clear" w:color="auto" w:fill="F2F2F2"/>
            <w:vAlign w:val="center"/>
          </w:tcPr>
          <w:p w14:paraId="59B0998A" w14:textId="77777777" w:rsidR="00375B9C" w:rsidRDefault="00E935CC">
            <w:r>
              <w:rPr>
                <w:rFonts w:ascii="Arial" w:hAnsi="Arial"/>
              </w:rPr>
              <w:t>APM Cloud</w:t>
            </w:r>
          </w:p>
        </w:tc>
        <w:tc>
          <w:tcPr>
            <w:tcW w:w="3168" w:type="dxa"/>
            <w:shd w:val="clear" w:color="auto" w:fill="F2F2F2"/>
            <w:vAlign w:val="center"/>
          </w:tcPr>
          <w:p w14:paraId="66FF3B2A" w14:textId="77777777" w:rsidR="00375B9C" w:rsidRDefault="00E935CC">
            <w:r>
              <w:rPr>
                <w:rFonts w:ascii="Arial" w:hAnsi="Arial"/>
              </w:rPr>
              <w:t>Decoupling from prod simplifies decommission. Alternative: reuse existing workspace with a dedicated table prefix.</w:t>
            </w:r>
          </w:p>
        </w:tc>
      </w:tr>
      <w:tr w:rsidR="00375B9C" w14:paraId="0DFB9CD8" w14:textId="77777777">
        <w:tc>
          <w:tcPr>
            <w:tcW w:w="1152" w:type="dxa"/>
            <w:shd w:val="clear" w:color="auto" w:fill="FFFFFF"/>
            <w:vAlign w:val="center"/>
          </w:tcPr>
          <w:p w14:paraId="2025D351" w14:textId="77777777" w:rsidR="00375B9C" w:rsidRDefault="00E935CC">
            <w:r>
              <w:rPr>
                <w:rFonts w:ascii="Arial" w:hAnsi="Arial"/>
              </w:rPr>
              <w:t>DR-FVE-007</w:t>
            </w:r>
          </w:p>
        </w:tc>
        <w:tc>
          <w:tcPr>
            <w:tcW w:w="3168" w:type="dxa"/>
            <w:shd w:val="clear" w:color="auto" w:fill="FFFFFF"/>
            <w:vAlign w:val="center"/>
          </w:tcPr>
          <w:p w14:paraId="6628962D" w14:textId="77777777" w:rsidR="00375B9C" w:rsidRDefault="00E935CC">
            <w:r>
              <w:rPr>
                <w:rFonts w:ascii="Arial" w:hAnsi="Arial"/>
              </w:rPr>
              <w:t>Test users created in production tenant, not a separate test tenant</w:t>
            </w:r>
          </w:p>
        </w:tc>
        <w:tc>
          <w:tcPr>
            <w:tcW w:w="1152" w:type="dxa"/>
            <w:shd w:val="clear" w:color="auto" w:fill="FFFFFF"/>
            <w:vAlign w:val="center"/>
          </w:tcPr>
          <w:p w14:paraId="3E162EB0" w14:textId="77777777" w:rsidR="00375B9C" w:rsidRDefault="00E935CC">
            <w:r>
              <w:rPr>
                <w:rFonts w:ascii="Arial" w:hAnsi="Arial"/>
              </w:rPr>
              <w:t>Decided</w:t>
            </w:r>
          </w:p>
        </w:tc>
        <w:tc>
          <w:tcPr>
            <w:tcW w:w="2160" w:type="dxa"/>
            <w:shd w:val="clear" w:color="auto" w:fill="FFFFFF"/>
            <w:vAlign w:val="center"/>
          </w:tcPr>
          <w:p w14:paraId="7409F6D1" w14:textId="4373F60C" w:rsidR="00375B9C" w:rsidRDefault="00595953">
            <w:r>
              <w:rPr>
                <w:rFonts w:ascii="Arial" w:hAnsi="Arial"/>
              </w:rPr>
              <w:t>AVD Engineer</w:t>
            </w:r>
            <w:r w:rsidR="00E935CC">
              <w:rPr>
                <w:rFonts w:ascii="Arial" w:hAnsi="Arial"/>
              </w:rPr>
              <w:t xml:space="preserve"> / APM Identity</w:t>
            </w:r>
          </w:p>
        </w:tc>
        <w:tc>
          <w:tcPr>
            <w:tcW w:w="3168" w:type="dxa"/>
            <w:shd w:val="clear" w:color="auto" w:fill="FFFFFF"/>
            <w:vAlign w:val="center"/>
          </w:tcPr>
          <w:p w14:paraId="3D4EAACF" w14:textId="77777777" w:rsidR="00375B9C" w:rsidRDefault="00E935CC">
            <w:r>
              <w:rPr>
                <w:rFonts w:ascii="Arial" w:hAnsi="Arial"/>
              </w:rPr>
              <w:t>Production tenant is the only place where prod Conditional Access logic can be realistically mirrored. Mitigated by tight group scope and lifecycle.</w:t>
            </w:r>
          </w:p>
        </w:tc>
      </w:tr>
      <w:tr w:rsidR="00375B9C" w14:paraId="31E5D993" w14:textId="77777777">
        <w:tc>
          <w:tcPr>
            <w:tcW w:w="1152" w:type="dxa"/>
            <w:shd w:val="clear" w:color="auto" w:fill="F2F2F2"/>
            <w:vAlign w:val="center"/>
          </w:tcPr>
          <w:p w14:paraId="08BCD58D" w14:textId="77777777" w:rsidR="00375B9C" w:rsidRDefault="00E935CC">
            <w:r>
              <w:rPr>
                <w:rFonts w:ascii="Arial" w:hAnsi="Arial"/>
              </w:rPr>
              <w:t>DR-FVE-008</w:t>
            </w:r>
          </w:p>
        </w:tc>
        <w:tc>
          <w:tcPr>
            <w:tcW w:w="3168" w:type="dxa"/>
            <w:shd w:val="clear" w:color="auto" w:fill="F2F2F2"/>
            <w:vAlign w:val="center"/>
          </w:tcPr>
          <w:p w14:paraId="4F5935D9" w14:textId="77777777" w:rsidR="00375B9C" w:rsidRDefault="00E935CC">
            <w:r>
              <w:rPr>
                <w:rFonts w:ascii="Arial" w:hAnsi="Arial"/>
              </w:rPr>
              <w:t>Pen testing of AVD image deferred to phase 3 of master plan</w:t>
            </w:r>
          </w:p>
        </w:tc>
        <w:tc>
          <w:tcPr>
            <w:tcW w:w="1152" w:type="dxa"/>
            <w:shd w:val="clear" w:color="auto" w:fill="F2F2F2"/>
            <w:vAlign w:val="center"/>
          </w:tcPr>
          <w:p w14:paraId="2C73A571" w14:textId="77777777" w:rsidR="00375B9C" w:rsidRDefault="00E935CC">
            <w:r>
              <w:rPr>
                <w:rFonts w:ascii="Arial" w:hAnsi="Arial"/>
              </w:rPr>
              <w:t>Decided</w:t>
            </w:r>
          </w:p>
        </w:tc>
        <w:tc>
          <w:tcPr>
            <w:tcW w:w="2160" w:type="dxa"/>
            <w:shd w:val="clear" w:color="auto" w:fill="F2F2F2"/>
            <w:vAlign w:val="center"/>
          </w:tcPr>
          <w:p w14:paraId="6B9EB132" w14:textId="4AE14608" w:rsidR="00375B9C" w:rsidRDefault="00595953">
            <w:r>
              <w:rPr>
                <w:rFonts w:ascii="Arial" w:hAnsi="Arial"/>
              </w:rPr>
              <w:t>AVD Engineer</w:t>
            </w:r>
          </w:p>
        </w:tc>
        <w:tc>
          <w:tcPr>
            <w:tcW w:w="3168" w:type="dxa"/>
            <w:shd w:val="clear" w:color="auto" w:fill="F2F2F2"/>
            <w:vAlign w:val="center"/>
          </w:tcPr>
          <w:p w14:paraId="4200C081" w14:textId="77777777" w:rsidR="00375B9C" w:rsidRDefault="00E935CC">
            <w:r>
              <w:rPr>
                <w:rFonts w:ascii="Arial" w:hAnsi="Arial"/>
              </w:rPr>
              <w:t>Aligned to DD-001 phase 3. FVE is functional validation, not security validation.</w:t>
            </w:r>
          </w:p>
        </w:tc>
      </w:tr>
    </w:tbl>
    <w:p w14:paraId="59D8A588" w14:textId="77777777" w:rsidR="00375B9C" w:rsidRDefault="00375B9C"/>
    <w:p w14:paraId="67533708" w14:textId="77777777" w:rsidR="008B64E8" w:rsidRDefault="008B64E8" w:rsidP="008B64E8">
      <w:pPr>
        <w:pStyle w:val="Heading1"/>
        <w:spacing w:before="320"/>
      </w:pPr>
      <w:bookmarkStart w:id="15" w:name="_Toc231211444"/>
      <w:r>
        <w:rPr>
          <w:rFonts w:ascii="Arial" w:eastAsia="Arial" w:hAnsi="Arial" w:cs="Arial"/>
          <w:color w:val="1B365D"/>
          <w:szCs w:val="36"/>
        </w:rPr>
        <w:t>Network architecture</w:t>
      </w:r>
      <w:bookmarkEnd w:id="15"/>
    </w:p>
    <w:p w14:paraId="7E732BEF" w14:textId="77777777" w:rsidR="008B64E8" w:rsidRDefault="008B64E8" w:rsidP="008B64E8">
      <w:pPr>
        <w:pStyle w:val="Heading2"/>
      </w:pPr>
      <w:bookmarkStart w:id="16" w:name="_Toc231211445"/>
      <w:r>
        <w:rPr>
          <w:rFonts w:ascii="Arial" w:eastAsia="Arial" w:hAnsi="Arial" w:cs="Arial"/>
          <w:color w:val="1B365D"/>
          <w:szCs w:val="28"/>
        </w:rPr>
        <w:t>Design principles</w:t>
      </w:r>
      <w:bookmarkEnd w:id="16"/>
    </w:p>
    <w:p w14:paraId="23695D99"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Isolated. No peering to hub, prod spokes or on-premises networks. No site to site VPN.</w:t>
      </w:r>
    </w:p>
    <w:p w14:paraId="1C386E1B"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Cloud native. Internet egress for AVD service plane and southbound traffic to Microsoft.</w:t>
      </w:r>
    </w:p>
    <w:p w14:paraId="3BE4CC23"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Disposable. Tagged for decommission with a fixed end date. Resources are deleted in full at completion.</w:t>
      </w:r>
    </w:p>
    <w:p w14:paraId="53783BBF"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Minimum viable. Only what is needed to validate image function. Production controls are not replicated in this environment.</w:t>
      </w:r>
    </w:p>
    <w:p w14:paraId="4698F0D8"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Deterministic egress. NAT Gateway with a dedicated public IP so APM Security can allow or audit egress as needed.</w:t>
      </w:r>
    </w:p>
    <w:p w14:paraId="3C425110" w14:textId="77777777" w:rsidR="00002590" w:rsidRDefault="00002590" w:rsidP="008B64E8">
      <w:pPr>
        <w:pStyle w:val="Heading2"/>
        <w:rPr>
          <w:rFonts w:ascii="Arial" w:eastAsia="Arial" w:hAnsi="Arial" w:cs="Arial"/>
          <w:color w:val="1B365D"/>
          <w:szCs w:val="28"/>
        </w:rPr>
      </w:pPr>
      <w:bookmarkStart w:id="17" w:name="_Toc231211446"/>
    </w:p>
    <w:p w14:paraId="745C5BDE" w14:textId="02D4E42D" w:rsidR="008B64E8" w:rsidRDefault="008B64E8" w:rsidP="008B64E8">
      <w:pPr>
        <w:pStyle w:val="Heading2"/>
        <w:rPr>
          <w:rFonts w:ascii="Arial" w:eastAsia="Arial" w:hAnsi="Arial" w:cs="Arial"/>
          <w:color w:val="1B365D"/>
          <w:szCs w:val="28"/>
        </w:rPr>
      </w:pPr>
      <w:r>
        <w:rPr>
          <w:rFonts w:ascii="Arial" w:eastAsia="Arial" w:hAnsi="Arial" w:cs="Arial"/>
          <w:color w:val="1B365D"/>
          <w:szCs w:val="28"/>
        </w:rPr>
        <w:t>Logical view</w:t>
      </w:r>
      <w:bookmarkEnd w:id="17"/>
    </w:p>
    <w:p w14:paraId="0D9DAB96" w14:textId="53E96DB2" w:rsidR="00094F00" w:rsidRPr="00094F00" w:rsidRDefault="00CC3D5F" w:rsidP="00094F00">
      <w:r w:rsidRPr="00CC3D5F">
        <w:rPr>
          <w:noProof/>
        </w:rPr>
        <w:drawing>
          <wp:inline distT="0" distB="0" distL="0" distR="0" wp14:anchorId="3D221636" wp14:editId="56949C42">
            <wp:extent cx="6290310" cy="3370580"/>
            <wp:effectExtent l="0" t="0" r="0" b="1270"/>
            <wp:docPr id="131425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55958" name=""/>
                    <pic:cNvPicPr/>
                  </pic:nvPicPr>
                  <pic:blipFill>
                    <a:blip r:embed="rId28"/>
                    <a:stretch>
                      <a:fillRect/>
                    </a:stretch>
                  </pic:blipFill>
                  <pic:spPr>
                    <a:xfrm>
                      <a:off x="0" y="0"/>
                      <a:ext cx="6290310" cy="3370580"/>
                    </a:xfrm>
                    <a:prstGeom prst="rect">
                      <a:avLst/>
                    </a:prstGeom>
                  </pic:spPr>
                </pic:pic>
              </a:graphicData>
            </a:graphic>
          </wp:inline>
        </w:drawing>
      </w:r>
    </w:p>
    <w:p w14:paraId="163D45D8" w14:textId="4424E0D1" w:rsidR="008B64E8" w:rsidRDefault="008B64E8" w:rsidP="008B64E8">
      <w:pPr>
        <w:spacing w:before="120" w:after="60"/>
        <w:jc w:val="center"/>
      </w:pPr>
    </w:p>
    <w:p w14:paraId="5719FB7C" w14:textId="77777777" w:rsidR="008B64E8" w:rsidRDefault="008B64E8" w:rsidP="008B64E8">
      <w:pPr>
        <w:spacing w:after="200"/>
        <w:jc w:val="center"/>
        <w:rPr>
          <w:rFonts w:ascii="Arial" w:eastAsia="Arial" w:hAnsi="Arial" w:cs="Arial"/>
          <w:i/>
          <w:iCs/>
          <w:color w:val="A8AAAB"/>
          <w:sz w:val="18"/>
          <w:szCs w:val="18"/>
        </w:rPr>
      </w:pPr>
      <w:r>
        <w:rPr>
          <w:rFonts w:ascii="Arial" w:eastAsia="Arial" w:hAnsi="Arial" w:cs="Arial"/>
          <w:i/>
          <w:iCs/>
          <w:color w:val="A8AAAB"/>
          <w:sz w:val="18"/>
          <w:szCs w:val="18"/>
        </w:rPr>
        <w:t>Figure 1. JobSeeker Kiosk Functional Validation Environment - logical network architecture</w:t>
      </w:r>
    </w:p>
    <w:p w14:paraId="6A18B6D0" w14:textId="77777777" w:rsidR="00002590" w:rsidRDefault="00002590" w:rsidP="008B64E8">
      <w:pPr>
        <w:spacing w:after="200"/>
        <w:jc w:val="center"/>
        <w:rPr>
          <w:rFonts w:ascii="Arial" w:eastAsia="Arial" w:hAnsi="Arial" w:cs="Arial"/>
          <w:i/>
          <w:iCs/>
          <w:color w:val="A8AAAB"/>
          <w:sz w:val="18"/>
          <w:szCs w:val="18"/>
        </w:rPr>
      </w:pPr>
    </w:p>
    <w:p w14:paraId="48DA5B20" w14:textId="77777777" w:rsidR="00002590" w:rsidRDefault="00002590" w:rsidP="008B64E8">
      <w:pPr>
        <w:spacing w:after="200"/>
        <w:jc w:val="center"/>
      </w:pPr>
    </w:p>
    <w:p w14:paraId="3B6479CE" w14:textId="771D3A3D" w:rsidR="00002590" w:rsidRDefault="00094F00" w:rsidP="00094F00">
      <w:pPr>
        <w:tabs>
          <w:tab w:val="left" w:pos="7214"/>
        </w:tabs>
      </w:pPr>
      <w:r>
        <w:tab/>
      </w:r>
    </w:p>
    <w:p w14:paraId="31F46AD3" w14:textId="77777777" w:rsidR="00002590" w:rsidRDefault="00002590">
      <w:pPr>
        <w:spacing w:before="0" w:after="0" w:line="240" w:lineRule="auto"/>
        <w:rPr>
          <w:rFonts w:cstheme="majorHAnsi"/>
          <w:b/>
          <w:bCs/>
          <w:color w:val="2B55A2"/>
          <w:sz w:val="28"/>
          <w:szCs w:val="32"/>
        </w:rPr>
      </w:pPr>
      <w:r>
        <w:br w:type="page"/>
      </w:r>
    </w:p>
    <w:p w14:paraId="0CD4BEBB" w14:textId="2FD3F2FC" w:rsidR="00002590" w:rsidRPr="00002590" w:rsidRDefault="00002590" w:rsidP="002A05FE">
      <w:pPr>
        <w:pStyle w:val="Heading2-NotLinked"/>
        <w:tabs>
          <w:tab w:val="left" w:pos="6140"/>
        </w:tabs>
      </w:pPr>
      <w:r>
        <w:t>Traffic flow</w:t>
      </w:r>
      <w:r w:rsidR="002A05FE">
        <w:tab/>
      </w:r>
    </w:p>
    <w:p w14:paraId="1AD198F1" w14:textId="47147374" w:rsidR="008B64E8" w:rsidRDefault="002B0A54" w:rsidP="008B64E8">
      <w:pPr>
        <w:pStyle w:val="Heading2"/>
      </w:pPr>
      <w:r w:rsidRPr="002B0A54">
        <w:rPr>
          <w:noProof/>
        </w:rPr>
        <w:drawing>
          <wp:inline distT="0" distB="0" distL="0" distR="0" wp14:anchorId="769E0958" wp14:editId="1115A6E0">
            <wp:extent cx="6290310" cy="3253105"/>
            <wp:effectExtent l="0" t="0" r="0" b="4445"/>
            <wp:docPr id="73256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69979" name=""/>
                    <pic:cNvPicPr/>
                  </pic:nvPicPr>
                  <pic:blipFill>
                    <a:blip r:embed="rId29"/>
                    <a:stretch>
                      <a:fillRect/>
                    </a:stretch>
                  </pic:blipFill>
                  <pic:spPr>
                    <a:xfrm>
                      <a:off x="0" y="0"/>
                      <a:ext cx="6290310" cy="3253105"/>
                    </a:xfrm>
                    <a:prstGeom prst="rect">
                      <a:avLst/>
                    </a:prstGeom>
                  </pic:spPr>
                </pic:pic>
              </a:graphicData>
            </a:graphic>
          </wp:inline>
        </w:drawing>
      </w:r>
    </w:p>
    <w:p w14:paraId="0C0AFBBB" w14:textId="77777777" w:rsidR="008B64E8" w:rsidRDefault="008B64E8" w:rsidP="008B64E8">
      <w:pPr>
        <w:spacing w:after="200"/>
        <w:jc w:val="center"/>
      </w:pPr>
      <w:r>
        <w:rPr>
          <w:rFonts w:ascii="Arial" w:eastAsia="Arial" w:hAnsi="Arial" w:cs="Arial"/>
          <w:i/>
          <w:iCs/>
          <w:color w:val="A8AAAB"/>
          <w:sz w:val="18"/>
          <w:szCs w:val="18"/>
        </w:rPr>
        <w:t>Figure 2. Northbound authentication and session brokering, southbound egress, management plane</w:t>
      </w:r>
    </w:p>
    <w:p w14:paraId="1C67E39E" w14:textId="77777777" w:rsidR="008B64E8" w:rsidRDefault="008B64E8" w:rsidP="008B64E8">
      <w:pPr>
        <w:pStyle w:val="Heading2"/>
      </w:pPr>
      <w:bookmarkStart w:id="18" w:name="_Toc231211448"/>
      <w:r>
        <w:rPr>
          <w:rFonts w:ascii="Arial" w:eastAsia="Arial" w:hAnsi="Arial" w:cs="Arial"/>
          <w:color w:val="1B365D"/>
          <w:szCs w:val="28"/>
        </w:rPr>
        <w:t>Network address plan</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3826"/>
      </w:tblGrid>
      <w:tr w:rsidR="008B64E8" w14:paraId="111573CF" w14:textId="77777777" w:rsidTr="7827375F">
        <w:trPr>
          <w:tblHeader/>
        </w:trPr>
        <w:tc>
          <w:tcPr>
            <w:tcW w:w="2400" w:type="dxa"/>
            <w:tcBorders>
              <w:top w:val="single" w:sz="6" w:space="0" w:color="1B365D" w:themeColor="text2"/>
              <w:left w:val="single" w:sz="6" w:space="0" w:color="1B365D" w:themeColor="text2"/>
              <w:bottom w:val="single" w:sz="6" w:space="0" w:color="1B365D" w:themeColor="text2"/>
              <w:right w:val="single" w:sz="6" w:space="0" w:color="1B365D" w:themeColor="text2"/>
            </w:tcBorders>
            <w:shd w:val="clear" w:color="auto" w:fill="1B365D" w:themeFill="text2"/>
            <w:tcMar>
              <w:top w:w="100" w:type="dxa"/>
              <w:left w:w="120" w:type="dxa"/>
              <w:bottom w:w="100" w:type="dxa"/>
              <w:right w:w="120" w:type="dxa"/>
            </w:tcMar>
            <w:vAlign w:val="center"/>
          </w:tcPr>
          <w:p w14:paraId="5893DE18" w14:textId="77777777" w:rsidR="008B64E8" w:rsidRDefault="008B64E8" w:rsidP="00A01BF1">
            <w:r>
              <w:rPr>
                <w:rFonts w:ascii="Arial" w:eastAsia="Arial" w:hAnsi="Arial" w:cs="Arial"/>
                <w:b/>
                <w:bCs/>
                <w:color w:val="FFFFFF"/>
                <w:szCs w:val="20"/>
              </w:rPr>
              <w:t>Element</w:t>
            </w:r>
          </w:p>
        </w:tc>
        <w:tc>
          <w:tcPr>
            <w:tcW w:w="2800" w:type="dxa"/>
            <w:tcBorders>
              <w:top w:val="single" w:sz="6" w:space="0" w:color="1B365D" w:themeColor="text2"/>
              <w:left w:val="single" w:sz="6" w:space="0" w:color="1B365D" w:themeColor="text2"/>
              <w:bottom w:val="single" w:sz="6" w:space="0" w:color="1B365D" w:themeColor="text2"/>
              <w:right w:val="single" w:sz="6" w:space="0" w:color="1B365D" w:themeColor="text2"/>
            </w:tcBorders>
            <w:shd w:val="clear" w:color="auto" w:fill="1B365D" w:themeFill="text2"/>
            <w:tcMar>
              <w:top w:w="100" w:type="dxa"/>
              <w:left w:w="120" w:type="dxa"/>
              <w:bottom w:w="100" w:type="dxa"/>
              <w:right w:w="120" w:type="dxa"/>
            </w:tcMar>
            <w:vAlign w:val="center"/>
          </w:tcPr>
          <w:p w14:paraId="3BBC1350" w14:textId="77777777" w:rsidR="008B64E8" w:rsidRDefault="008B64E8" w:rsidP="00A01BF1">
            <w:r>
              <w:rPr>
                <w:rFonts w:ascii="Arial" w:eastAsia="Arial" w:hAnsi="Arial" w:cs="Arial"/>
                <w:b/>
                <w:bCs/>
                <w:color w:val="FFFFFF"/>
                <w:szCs w:val="20"/>
              </w:rPr>
              <w:t>Recommended value</w:t>
            </w:r>
          </w:p>
        </w:tc>
        <w:tc>
          <w:tcPr>
            <w:tcW w:w="3826" w:type="dxa"/>
            <w:tcBorders>
              <w:top w:val="single" w:sz="6" w:space="0" w:color="1B365D" w:themeColor="text2"/>
              <w:left w:val="single" w:sz="6" w:space="0" w:color="1B365D" w:themeColor="text2"/>
              <w:bottom w:val="single" w:sz="6" w:space="0" w:color="1B365D" w:themeColor="text2"/>
              <w:right w:val="single" w:sz="6" w:space="0" w:color="1B365D" w:themeColor="text2"/>
            </w:tcBorders>
            <w:shd w:val="clear" w:color="auto" w:fill="1B365D" w:themeFill="text2"/>
            <w:tcMar>
              <w:top w:w="100" w:type="dxa"/>
              <w:left w:w="120" w:type="dxa"/>
              <w:bottom w:w="100" w:type="dxa"/>
              <w:right w:w="120" w:type="dxa"/>
            </w:tcMar>
            <w:vAlign w:val="center"/>
          </w:tcPr>
          <w:p w14:paraId="393DC0AD" w14:textId="77777777" w:rsidR="008B64E8" w:rsidRDefault="008B64E8" w:rsidP="00A01BF1">
            <w:r>
              <w:rPr>
                <w:rFonts w:ascii="Arial" w:eastAsia="Arial" w:hAnsi="Arial" w:cs="Arial"/>
                <w:b/>
                <w:bCs/>
                <w:color w:val="FFFFFF"/>
                <w:szCs w:val="20"/>
              </w:rPr>
              <w:t>Notes</w:t>
            </w:r>
          </w:p>
        </w:tc>
      </w:tr>
      <w:tr w:rsidR="008B64E8" w14:paraId="63C6F344" w14:textId="77777777" w:rsidTr="7827375F">
        <w:tc>
          <w:tcPr>
            <w:tcW w:w="2400"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7F088032" w14:textId="77777777" w:rsidR="008B64E8" w:rsidRDefault="008B64E8" w:rsidP="00A01BF1">
            <w:r>
              <w:rPr>
                <w:rFonts w:ascii="Arial" w:eastAsia="Arial" w:hAnsi="Arial" w:cs="Arial"/>
                <w:color w:val="191919"/>
                <w:szCs w:val="20"/>
              </w:rPr>
              <w:t>VNet address space</w:t>
            </w:r>
          </w:p>
        </w:tc>
        <w:tc>
          <w:tcPr>
            <w:tcW w:w="2800"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042B009E" w14:textId="53408219" w:rsidR="008B64E8" w:rsidRDefault="43F0A51E" w:rsidP="00A01BF1">
            <w:pPr>
              <w:rPr>
                <w:rFonts w:ascii="Arial" w:eastAsia="Arial" w:hAnsi="Arial" w:cs="Arial"/>
                <w:color w:val="191919" w:themeColor="text1"/>
              </w:rPr>
            </w:pPr>
            <w:r w:rsidRPr="33648AA1">
              <w:rPr>
                <w:rFonts w:ascii="Arial" w:eastAsia="Arial" w:hAnsi="Arial" w:cs="Arial"/>
                <w:color w:val="191919" w:themeColor="text1"/>
              </w:rPr>
              <w:t>10.</w:t>
            </w:r>
            <w:r w:rsidR="196837A0" w:rsidRPr="33648AA1">
              <w:rPr>
                <w:rFonts w:ascii="Arial" w:eastAsia="Arial" w:hAnsi="Arial" w:cs="Arial"/>
                <w:color w:val="191919" w:themeColor="text1"/>
              </w:rPr>
              <w:t>40.</w:t>
            </w:r>
            <w:r w:rsidR="551C560A" w:rsidRPr="0CCE128C">
              <w:rPr>
                <w:rFonts w:ascii="Arial" w:eastAsia="Arial" w:hAnsi="Arial" w:cs="Arial"/>
                <w:color w:val="191919" w:themeColor="text1"/>
              </w:rPr>
              <w:t>249.0</w:t>
            </w:r>
            <w:r w:rsidR="551C560A" w:rsidRPr="3FE1E540">
              <w:rPr>
                <w:rFonts w:ascii="Arial" w:eastAsia="Arial" w:hAnsi="Arial" w:cs="Arial"/>
                <w:color w:val="191919" w:themeColor="text1"/>
              </w:rPr>
              <w:t>/24</w:t>
            </w:r>
          </w:p>
        </w:tc>
        <w:tc>
          <w:tcPr>
            <w:tcW w:w="3826"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00C36A05" w14:textId="684AF906" w:rsidR="008B64E8" w:rsidRDefault="11A5307B" w:rsidP="00A01BF1">
            <w:r w:rsidRPr="7BE3D3BD">
              <w:rPr>
                <w:rFonts w:ascii="Arial" w:eastAsia="Arial" w:hAnsi="Arial" w:cs="Arial"/>
                <w:color w:val="191919" w:themeColor="text1"/>
              </w:rPr>
              <w:t>Worked with Michael for the assignment</w:t>
            </w:r>
          </w:p>
        </w:tc>
      </w:tr>
      <w:tr w:rsidR="008B64E8" w14:paraId="2E72503D" w14:textId="77777777" w:rsidTr="7827375F">
        <w:tc>
          <w:tcPr>
            <w:tcW w:w="2400"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626F7369" w14:textId="77777777" w:rsidR="008B64E8" w:rsidRDefault="008B64E8" w:rsidP="00A01BF1">
            <w:r>
              <w:rPr>
                <w:rFonts w:ascii="Arial" w:eastAsia="Arial" w:hAnsi="Arial" w:cs="Arial"/>
                <w:color w:val="191919"/>
                <w:szCs w:val="20"/>
              </w:rPr>
              <w:t>snet-avd-fve-hosts</w:t>
            </w:r>
          </w:p>
        </w:tc>
        <w:tc>
          <w:tcPr>
            <w:tcW w:w="2800"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68AB642D" w14:textId="404615B3" w:rsidR="008B64E8" w:rsidRDefault="008B64E8" w:rsidP="00A01BF1">
            <w:pPr>
              <w:rPr>
                <w:rFonts w:ascii="Arial" w:eastAsia="Arial" w:hAnsi="Arial" w:cs="Arial"/>
                <w:color w:val="191919" w:themeColor="text1"/>
              </w:rPr>
            </w:pPr>
            <w:r w:rsidRPr="29C9C6AC">
              <w:rPr>
                <w:rFonts w:ascii="Arial" w:eastAsia="Arial" w:hAnsi="Arial" w:cs="Arial"/>
                <w:color w:val="191919" w:themeColor="text1"/>
              </w:rPr>
              <w:t>10.</w:t>
            </w:r>
            <w:r w:rsidR="44022D07" w:rsidRPr="29C9C6AC">
              <w:rPr>
                <w:rFonts w:ascii="Arial" w:eastAsia="Arial" w:hAnsi="Arial" w:cs="Arial"/>
                <w:color w:val="191919" w:themeColor="text1"/>
              </w:rPr>
              <w:t>40</w:t>
            </w:r>
            <w:r w:rsidR="44022D07" w:rsidRPr="48472D39">
              <w:rPr>
                <w:rFonts w:ascii="Arial" w:eastAsia="Arial" w:hAnsi="Arial" w:cs="Arial"/>
                <w:color w:val="191919" w:themeColor="text1"/>
              </w:rPr>
              <w:t>.249</w:t>
            </w:r>
            <w:r w:rsidRPr="48472D39">
              <w:rPr>
                <w:rFonts w:ascii="Arial" w:eastAsia="Arial" w:hAnsi="Arial" w:cs="Arial"/>
                <w:color w:val="191919" w:themeColor="text1"/>
              </w:rPr>
              <w:t>.</w:t>
            </w:r>
            <w:r w:rsidRPr="29C9C6AC">
              <w:rPr>
                <w:rFonts w:ascii="Arial" w:eastAsia="Arial" w:hAnsi="Arial" w:cs="Arial"/>
                <w:color w:val="191919" w:themeColor="text1"/>
              </w:rPr>
              <w:t>0/26 (62 usable)</w:t>
            </w:r>
          </w:p>
        </w:tc>
        <w:tc>
          <w:tcPr>
            <w:tcW w:w="3826"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122EF4CE" w14:textId="77777777" w:rsidR="008B64E8" w:rsidRDefault="008B64E8" w:rsidP="00A01BF1">
            <w:r>
              <w:rPr>
                <w:rFonts w:ascii="Arial" w:eastAsia="Arial" w:hAnsi="Arial" w:cs="Arial"/>
                <w:color w:val="191919"/>
                <w:szCs w:val="20"/>
              </w:rPr>
              <w:t>Session hosts. Default outbound disabled. Egress via NAT Gateway.</w:t>
            </w:r>
          </w:p>
        </w:tc>
      </w:tr>
      <w:tr w:rsidR="008B64E8" w14:paraId="66D2CB8D" w14:textId="77777777" w:rsidTr="7827375F">
        <w:tc>
          <w:tcPr>
            <w:tcW w:w="2400"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727CFFFC" w14:textId="77777777" w:rsidR="008B64E8" w:rsidRDefault="008B64E8" w:rsidP="00A01BF1">
            <w:r>
              <w:rPr>
                <w:rFonts w:ascii="Arial" w:eastAsia="Arial" w:hAnsi="Arial" w:cs="Arial"/>
                <w:color w:val="191919"/>
                <w:szCs w:val="20"/>
              </w:rPr>
              <w:t>snet-avd-fve-pe</w:t>
            </w:r>
          </w:p>
        </w:tc>
        <w:tc>
          <w:tcPr>
            <w:tcW w:w="2800"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40755FDB" w14:textId="468F2D3D" w:rsidR="008B64E8" w:rsidRDefault="008B64E8" w:rsidP="00A01BF1">
            <w:r w:rsidRPr="48472D39">
              <w:rPr>
                <w:rFonts w:ascii="Arial" w:eastAsia="Arial" w:hAnsi="Arial" w:cs="Arial"/>
                <w:color w:val="191919" w:themeColor="text1"/>
              </w:rPr>
              <w:t>10.</w:t>
            </w:r>
            <w:r w:rsidR="6B600E9A" w:rsidRPr="48472D39">
              <w:rPr>
                <w:rFonts w:ascii="Arial" w:eastAsia="Arial" w:hAnsi="Arial" w:cs="Arial"/>
                <w:color w:val="191919" w:themeColor="text1"/>
              </w:rPr>
              <w:t>40.249</w:t>
            </w:r>
            <w:r w:rsidRPr="48472D39">
              <w:rPr>
                <w:rFonts w:ascii="Arial" w:eastAsia="Arial" w:hAnsi="Arial" w:cs="Arial"/>
                <w:color w:val="191919" w:themeColor="text1"/>
              </w:rPr>
              <w:t>.64/28 (11 usable)</w:t>
            </w:r>
          </w:p>
        </w:tc>
        <w:tc>
          <w:tcPr>
            <w:tcW w:w="3826"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71EB3164" w14:textId="77777777" w:rsidR="008B64E8" w:rsidRDefault="008B64E8" w:rsidP="00A01BF1">
            <w:r>
              <w:rPr>
                <w:rFonts w:ascii="Arial" w:eastAsia="Arial" w:hAnsi="Arial" w:cs="Arial"/>
                <w:color w:val="191919"/>
                <w:szCs w:val="20"/>
              </w:rPr>
              <w:t>Optional. Only required if reusing prod Log Analytics or Compute Gallery via private endpoint.</w:t>
            </w:r>
          </w:p>
        </w:tc>
      </w:tr>
      <w:tr w:rsidR="008B64E8" w14:paraId="497745B1" w14:textId="77777777" w:rsidTr="7827375F">
        <w:tc>
          <w:tcPr>
            <w:tcW w:w="2400"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3FD7D496" w14:textId="77777777" w:rsidR="008B64E8" w:rsidRDefault="008B64E8" w:rsidP="00A01BF1">
            <w:r>
              <w:rPr>
                <w:rFonts w:ascii="Arial" w:eastAsia="Arial" w:hAnsi="Arial" w:cs="Arial"/>
                <w:color w:val="191919"/>
                <w:szCs w:val="20"/>
              </w:rPr>
              <w:t>Reserved (future)</w:t>
            </w:r>
          </w:p>
        </w:tc>
        <w:tc>
          <w:tcPr>
            <w:tcW w:w="2800"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56035BB4" w14:textId="592B0615" w:rsidR="008B64E8" w:rsidRDefault="008B64E8" w:rsidP="00A01BF1">
            <w:r w:rsidRPr="48472D39">
              <w:rPr>
                <w:rFonts w:ascii="Arial" w:eastAsia="Arial" w:hAnsi="Arial" w:cs="Arial"/>
                <w:color w:val="191919" w:themeColor="text1"/>
              </w:rPr>
              <w:t>10.</w:t>
            </w:r>
            <w:r w:rsidR="66EBADBD" w:rsidRPr="241B9A28">
              <w:rPr>
                <w:rFonts w:ascii="Arial" w:eastAsia="Arial" w:hAnsi="Arial" w:cs="Arial"/>
                <w:color w:val="191919" w:themeColor="text1"/>
              </w:rPr>
              <w:t>40.249</w:t>
            </w:r>
            <w:r w:rsidRPr="241B9A28">
              <w:rPr>
                <w:rFonts w:ascii="Arial" w:eastAsia="Arial" w:hAnsi="Arial" w:cs="Arial"/>
                <w:color w:val="191919" w:themeColor="text1"/>
              </w:rPr>
              <w:t>.</w:t>
            </w:r>
            <w:r w:rsidRPr="48472D39">
              <w:rPr>
                <w:rFonts w:ascii="Arial" w:eastAsia="Arial" w:hAnsi="Arial" w:cs="Arial"/>
                <w:color w:val="191919" w:themeColor="text1"/>
              </w:rPr>
              <w:t>128/25</w:t>
            </w:r>
          </w:p>
        </w:tc>
        <w:tc>
          <w:tcPr>
            <w:tcW w:w="3826"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59E1E0BB" w14:textId="77777777" w:rsidR="008B64E8" w:rsidRDefault="008B64E8" w:rsidP="00A01BF1">
            <w:r>
              <w:rPr>
                <w:rFonts w:ascii="Arial" w:eastAsia="Arial" w:hAnsi="Arial" w:cs="Arial"/>
                <w:color w:val="191919"/>
                <w:szCs w:val="20"/>
              </w:rPr>
              <w:t>Unused, kept clear in case FVE expands.</w:t>
            </w:r>
          </w:p>
        </w:tc>
      </w:tr>
      <w:tr w:rsidR="008B64E8" w14:paraId="0CBA7F80" w14:textId="77777777" w:rsidTr="7827375F">
        <w:tc>
          <w:tcPr>
            <w:tcW w:w="2400"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7FB97662" w14:textId="77777777" w:rsidR="008B64E8" w:rsidRDefault="008B64E8" w:rsidP="00A01BF1">
            <w:r>
              <w:rPr>
                <w:rFonts w:ascii="Arial" w:eastAsia="Arial" w:hAnsi="Arial" w:cs="Arial"/>
                <w:color w:val="191919"/>
                <w:szCs w:val="20"/>
              </w:rPr>
              <w:t>NAT Gateway public IP</w:t>
            </w:r>
          </w:p>
        </w:tc>
        <w:tc>
          <w:tcPr>
            <w:tcW w:w="2800"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08FF7AB3" w14:textId="77777777" w:rsidR="008B64E8" w:rsidRDefault="008B64E8" w:rsidP="00A01BF1">
            <w:r>
              <w:rPr>
                <w:rFonts w:ascii="Arial" w:eastAsia="Arial" w:hAnsi="Arial" w:cs="Arial"/>
                <w:color w:val="191919"/>
                <w:szCs w:val="20"/>
              </w:rPr>
              <w:t>Dynamic or static</w:t>
            </w:r>
          </w:p>
        </w:tc>
        <w:tc>
          <w:tcPr>
            <w:tcW w:w="3826"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4C12EA7C" w14:textId="77777777" w:rsidR="008B64E8" w:rsidRDefault="008B64E8" w:rsidP="00A01BF1">
            <w:r>
              <w:rPr>
                <w:rFonts w:ascii="Arial" w:eastAsia="Arial" w:hAnsi="Arial" w:cs="Arial"/>
                <w:color w:val="191919"/>
                <w:szCs w:val="20"/>
              </w:rPr>
              <w:t>Static recommended if APM Security will allow-list.</w:t>
            </w:r>
          </w:p>
        </w:tc>
      </w:tr>
    </w:tbl>
    <w:p w14:paraId="68194924" w14:textId="77777777" w:rsidR="00002590" w:rsidRDefault="00002590" w:rsidP="008B64E8">
      <w:pPr>
        <w:pStyle w:val="Heading2"/>
        <w:rPr>
          <w:rFonts w:ascii="Arial" w:eastAsia="Arial" w:hAnsi="Arial" w:cs="Arial"/>
          <w:color w:val="1B365D"/>
          <w:szCs w:val="28"/>
        </w:rPr>
      </w:pPr>
      <w:bookmarkStart w:id="19" w:name="_Toc231211449"/>
    </w:p>
    <w:p w14:paraId="091662BF" w14:textId="77777777" w:rsidR="00002590" w:rsidRDefault="00002590">
      <w:pPr>
        <w:spacing w:before="0" w:after="0" w:line="240" w:lineRule="auto"/>
        <w:rPr>
          <w:rFonts w:ascii="Arial" w:eastAsia="Arial" w:hAnsi="Arial" w:cs="Arial"/>
          <w:b/>
          <w:bCs/>
          <w:color w:val="1B365D"/>
          <w:sz w:val="28"/>
          <w:szCs w:val="28"/>
        </w:rPr>
      </w:pPr>
      <w:r>
        <w:rPr>
          <w:rFonts w:ascii="Arial" w:eastAsia="Arial" w:hAnsi="Arial" w:cs="Arial"/>
          <w:color w:val="1B365D"/>
          <w:szCs w:val="28"/>
        </w:rPr>
        <w:br w:type="page"/>
      </w:r>
    </w:p>
    <w:p w14:paraId="69BA0CEA" w14:textId="2D17E76F" w:rsidR="008B64E8" w:rsidRDefault="008B64E8" w:rsidP="008B64E8">
      <w:pPr>
        <w:pStyle w:val="Heading2"/>
      </w:pPr>
      <w:r>
        <w:rPr>
          <w:rFonts w:ascii="Arial" w:eastAsia="Arial" w:hAnsi="Arial" w:cs="Arial"/>
          <w:color w:val="1B365D"/>
          <w:szCs w:val="28"/>
        </w:rPr>
        <w:t>DNS</w:t>
      </w:r>
      <w:bookmarkEnd w:id="19"/>
    </w:p>
    <w:p w14:paraId="218E6EC9" w14:textId="77777777" w:rsidR="008B64E8" w:rsidRDefault="008B64E8" w:rsidP="008B64E8">
      <w:pPr>
        <w:spacing w:before="60" w:after="60" w:line="300" w:lineRule="auto"/>
      </w:pPr>
      <w:r>
        <w:rPr>
          <w:rFonts w:ascii="Arial" w:eastAsia="Arial" w:hAnsi="Arial" w:cs="Arial"/>
          <w:color w:val="191919"/>
          <w:sz w:val="22"/>
          <w:szCs w:val="22"/>
        </w:rPr>
        <w:t>Azure default DNS (168.63.129.16) is sufficient for the FVE. The Azure DNS Private Resolver from the production design is not provisioned. The session host resolves the public FQDNs listed in Microsoft Learn for AVD, Entra ID, Intune, Defender, Office activation and Edge update services. No private DNS zones are required because no PaaS service is fronted by a private endpoint in the baseline build.</w:t>
      </w:r>
    </w:p>
    <w:p w14:paraId="703CDF92" w14:textId="77777777" w:rsidR="008B64E8" w:rsidRDefault="008B64E8" w:rsidP="008B64E8">
      <w:pPr>
        <w:pStyle w:val="Heading2"/>
      </w:pPr>
      <w:bookmarkStart w:id="20" w:name="_Toc231211450"/>
      <w:r>
        <w:rPr>
          <w:rFonts w:ascii="Arial" w:eastAsia="Arial" w:hAnsi="Arial" w:cs="Arial"/>
          <w:color w:val="1B365D"/>
          <w:szCs w:val="28"/>
        </w:rPr>
        <w:t>Egress and required Microsoft endpoints</w:t>
      </w:r>
      <w:bookmarkEnd w:id="20"/>
    </w:p>
    <w:p w14:paraId="6A59D9F9" w14:textId="77777777" w:rsidR="008B64E8" w:rsidRDefault="008B64E8" w:rsidP="008B64E8">
      <w:pPr>
        <w:spacing w:before="60" w:after="60" w:line="300" w:lineRule="auto"/>
      </w:pPr>
      <w:r>
        <w:rPr>
          <w:rFonts w:ascii="Arial" w:eastAsia="Arial" w:hAnsi="Arial" w:cs="Arial"/>
          <w:color w:val="191919"/>
          <w:sz w:val="22"/>
          <w:szCs w:val="22"/>
        </w:rPr>
        <w:t>AVD session hosts must reach a defined set of Microsoft service endpoints over HTTPS 443. The NSG on snet-avd-fve-hosts permits outbound traffic to the relevant service tags. The traffic exits via the NAT Gateway public 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B64E8" w14:paraId="67823508" w14:textId="77777777" w:rsidTr="00A01BF1">
        <w:trPr>
          <w:tblHeader/>
        </w:trPr>
        <w:tc>
          <w:tcPr>
            <w:tcW w:w="30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140C21EA" w14:textId="77777777" w:rsidR="008B64E8" w:rsidRDefault="008B64E8" w:rsidP="00A01BF1">
            <w:r>
              <w:rPr>
                <w:rFonts w:ascii="Arial" w:eastAsia="Arial" w:hAnsi="Arial" w:cs="Arial"/>
                <w:b/>
                <w:bCs/>
                <w:color w:val="FFFFFF"/>
                <w:szCs w:val="20"/>
              </w:rPr>
              <w:t>Service tag (outbound)</w:t>
            </w:r>
          </w:p>
        </w:tc>
        <w:tc>
          <w:tcPr>
            <w:tcW w:w="6026"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307DDC89" w14:textId="77777777" w:rsidR="008B64E8" w:rsidRDefault="008B64E8" w:rsidP="00A01BF1">
            <w:r>
              <w:rPr>
                <w:rFonts w:ascii="Arial" w:eastAsia="Arial" w:hAnsi="Arial" w:cs="Arial"/>
                <w:b/>
                <w:bCs/>
                <w:color w:val="FFFFFF"/>
                <w:szCs w:val="20"/>
              </w:rPr>
              <w:t>Purpose</w:t>
            </w:r>
          </w:p>
        </w:tc>
      </w:tr>
      <w:tr w:rsidR="008B64E8" w14:paraId="3627DD24" w14:textId="77777777" w:rsidTr="00A01BF1">
        <w:tc>
          <w:tcPr>
            <w:tcW w:w="30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093955C4" w14:textId="77777777" w:rsidR="008B64E8" w:rsidRDefault="008B64E8" w:rsidP="00A01BF1">
            <w:r>
              <w:rPr>
                <w:rFonts w:ascii="Arial" w:eastAsia="Arial" w:hAnsi="Arial" w:cs="Arial"/>
                <w:color w:val="191919"/>
                <w:szCs w:val="20"/>
              </w:rPr>
              <w:t>WindowsVirtualDesktop</w:t>
            </w:r>
          </w:p>
        </w:tc>
        <w:tc>
          <w:tcPr>
            <w:tcW w:w="60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779BFC38" w14:textId="77777777" w:rsidR="008B64E8" w:rsidRDefault="008B64E8" w:rsidP="00A01BF1">
            <w:r>
              <w:rPr>
                <w:rFonts w:ascii="Arial" w:eastAsia="Arial" w:hAnsi="Arial" w:cs="Arial"/>
                <w:color w:val="191919"/>
                <w:szCs w:val="20"/>
              </w:rPr>
              <w:t>AVD control plane, agent registration, broker</w:t>
            </w:r>
          </w:p>
        </w:tc>
      </w:tr>
      <w:tr w:rsidR="008B64E8" w14:paraId="161129D2" w14:textId="77777777" w:rsidTr="00A01BF1">
        <w:tc>
          <w:tcPr>
            <w:tcW w:w="30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325B7E07" w14:textId="77777777" w:rsidR="008B64E8" w:rsidRDefault="008B64E8" w:rsidP="00A01BF1">
            <w:r>
              <w:rPr>
                <w:rFonts w:ascii="Arial" w:eastAsia="Arial" w:hAnsi="Arial" w:cs="Arial"/>
                <w:color w:val="191919"/>
                <w:szCs w:val="20"/>
              </w:rPr>
              <w:t>AzureActiveDirectory</w:t>
            </w:r>
          </w:p>
        </w:tc>
        <w:tc>
          <w:tcPr>
            <w:tcW w:w="6026"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7AFEA51C" w14:textId="77777777" w:rsidR="008B64E8" w:rsidRDefault="008B64E8" w:rsidP="00A01BF1">
            <w:r>
              <w:rPr>
                <w:rFonts w:ascii="Arial" w:eastAsia="Arial" w:hAnsi="Arial" w:cs="Arial"/>
                <w:color w:val="191919"/>
                <w:szCs w:val="20"/>
              </w:rPr>
              <w:t>Entra ID authentication and token exchange</w:t>
            </w:r>
          </w:p>
        </w:tc>
      </w:tr>
      <w:tr w:rsidR="008B64E8" w14:paraId="5A2F47CD" w14:textId="77777777" w:rsidTr="00A01BF1">
        <w:tc>
          <w:tcPr>
            <w:tcW w:w="30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2B7E2080" w14:textId="77777777" w:rsidR="008B64E8" w:rsidRDefault="008B64E8" w:rsidP="00A01BF1">
            <w:r>
              <w:rPr>
                <w:rFonts w:ascii="Arial" w:eastAsia="Arial" w:hAnsi="Arial" w:cs="Arial"/>
                <w:color w:val="191919"/>
                <w:szCs w:val="20"/>
              </w:rPr>
              <w:t>AzureMonitor</w:t>
            </w:r>
          </w:p>
        </w:tc>
        <w:tc>
          <w:tcPr>
            <w:tcW w:w="60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20B1A5B8" w14:textId="77777777" w:rsidR="008B64E8" w:rsidRDefault="008B64E8" w:rsidP="00A01BF1">
            <w:r>
              <w:rPr>
                <w:rFonts w:ascii="Arial" w:eastAsia="Arial" w:hAnsi="Arial" w:cs="Arial"/>
                <w:color w:val="191919"/>
                <w:szCs w:val="20"/>
              </w:rPr>
              <w:t>Diagnostic and log delivery if Log Analytics is used</w:t>
            </w:r>
          </w:p>
        </w:tc>
      </w:tr>
      <w:tr w:rsidR="008B64E8" w14:paraId="427C4CCF" w14:textId="77777777" w:rsidTr="00A01BF1">
        <w:tc>
          <w:tcPr>
            <w:tcW w:w="30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62E27A02" w14:textId="77777777" w:rsidR="008B64E8" w:rsidRDefault="008B64E8" w:rsidP="00A01BF1">
            <w:r>
              <w:rPr>
                <w:rFonts w:ascii="Arial" w:eastAsia="Arial" w:hAnsi="Arial" w:cs="Arial"/>
                <w:color w:val="191919"/>
                <w:szCs w:val="20"/>
              </w:rPr>
              <w:t>Storage (AustraliaEast)</w:t>
            </w:r>
          </w:p>
        </w:tc>
        <w:tc>
          <w:tcPr>
            <w:tcW w:w="6026"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256F8634" w14:textId="77777777" w:rsidR="008B64E8" w:rsidRDefault="008B64E8" w:rsidP="00A01BF1">
            <w:r>
              <w:rPr>
                <w:rFonts w:ascii="Arial" w:eastAsia="Arial" w:hAnsi="Arial" w:cs="Arial"/>
                <w:color w:val="191919"/>
                <w:szCs w:val="20"/>
              </w:rPr>
              <w:t>Compute Gallery, agent updates, image pull</w:t>
            </w:r>
          </w:p>
        </w:tc>
      </w:tr>
      <w:tr w:rsidR="008B64E8" w14:paraId="32D1313C" w14:textId="77777777" w:rsidTr="00A01BF1">
        <w:tc>
          <w:tcPr>
            <w:tcW w:w="30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359B8BD3" w14:textId="77777777" w:rsidR="008B64E8" w:rsidRDefault="008B64E8" w:rsidP="00A01BF1">
            <w:r>
              <w:rPr>
                <w:rFonts w:ascii="Arial" w:eastAsia="Arial" w:hAnsi="Arial" w:cs="Arial"/>
                <w:color w:val="191919"/>
                <w:szCs w:val="20"/>
              </w:rPr>
              <w:t>MicrosoftContainerRegistry</w:t>
            </w:r>
          </w:p>
        </w:tc>
        <w:tc>
          <w:tcPr>
            <w:tcW w:w="60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2B4FE356" w14:textId="77777777" w:rsidR="008B64E8" w:rsidRDefault="008B64E8" w:rsidP="00A01BF1">
            <w:r>
              <w:rPr>
                <w:rFonts w:ascii="Arial" w:eastAsia="Arial" w:hAnsi="Arial" w:cs="Arial"/>
                <w:color w:val="191919"/>
                <w:szCs w:val="20"/>
              </w:rPr>
              <w:t>Defender for Cloud and platform components</w:t>
            </w:r>
          </w:p>
        </w:tc>
      </w:tr>
      <w:tr w:rsidR="008B64E8" w14:paraId="30EEC04E" w14:textId="77777777" w:rsidTr="00A01BF1">
        <w:tc>
          <w:tcPr>
            <w:tcW w:w="30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1E5AA038" w14:textId="77777777" w:rsidR="008B64E8" w:rsidRDefault="008B64E8" w:rsidP="00A01BF1">
            <w:r>
              <w:rPr>
                <w:rFonts w:ascii="Arial" w:eastAsia="Arial" w:hAnsi="Arial" w:cs="Arial"/>
                <w:color w:val="191919"/>
                <w:szCs w:val="20"/>
              </w:rPr>
              <w:t>EventHub (AustraliaEast)</w:t>
            </w:r>
          </w:p>
        </w:tc>
        <w:tc>
          <w:tcPr>
            <w:tcW w:w="6026"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15C13A85" w14:textId="77777777" w:rsidR="008B64E8" w:rsidRDefault="008B64E8" w:rsidP="00A01BF1">
            <w:r>
              <w:rPr>
                <w:rFonts w:ascii="Arial" w:eastAsia="Arial" w:hAnsi="Arial" w:cs="Arial"/>
                <w:color w:val="191919"/>
                <w:szCs w:val="20"/>
              </w:rPr>
              <w:t>Diagnostic stream if subscribed</w:t>
            </w:r>
          </w:p>
        </w:tc>
      </w:tr>
      <w:tr w:rsidR="008B64E8" w14:paraId="2266A86E" w14:textId="77777777" w:rsidTr="00A01BF1">
        <w:tc>
          <w:tcPr>
            <w:tcW w:w="30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52544ED2" w14:textId="77777777" w:rsidR="008B64E8" w:rsidRDefault="008B64E8" w:rsidP="00A01BF1">
            <w:r>
              <w:rPr>
                <w:rFonts w:ascii="Arial" w:eastAsia="Arial" w:hAnsi="Arial" w:cs="Arial"/>
                <w:color w:val="191919"/>
                <w:szCs w:val="20"/>
              </w:rPr>
              <w:t>AzureKeyVault</w:t>
            </w:r>
          </w:p>
        </w:tc>
        <w:tc>
          <w:tcPr>
            <w:tcW w:w="60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0760AA01" w14:textId="77777777" w:rsidR="008B64E8" w:rsidRDefault="008B64E8" w:rsidP="00A01BF1">
            <w:r>
              <w:rPr>
                <w:rFonts w:ascii="Arial" w:eastAsia="Arial" w:hAnsi="Arial" w:cs="Arial"/>
                <w:color w:val="191919"/>
                <w:szCs w:val="20"/>
              </w:rPr>
              <w:t>Only if reusing prod Key Vault for image build secrets (optional)</w:t>
            </w:r>
          </w:p>
        </w:tc>
      </w:tr>
      <w:tr w:rsidR="008B64E8" w14:paraId="5C37E0DD" w14:textId="77777777" w:rsidTr="00A01BF1">
        <w:tc>
          <w:tcPr>
            <w:tcW w:w="30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5758430D" w14:textId="77777777" w:rsidR="008B64E8" w:rsidRDefault="008B64E8" w:rsidP="00A01BF1">
            <w:r>
              <w:rPr>
                <w:rFonts w:ascii="Arial" w:eastAsia="Arial" w:hAnsi="Arial" w:cs="Arial"/>
                <w:color w:val="191919"/>
                <w:szCs w:val="20"/>
              </w:rPr>
              <w:t>Internet (HTTPS 443/80)</w:t>
            </w:r>
          </w:p>
        </w:tc>
        <w:tc>
          <w:tcPr>
            <w:tcW w:w="6026"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70112150" w14:textId="77777777" w:rsidR="008B64E8" w:rsidRDefault="008B64E8" w:rsidP="00A01BF1">
            <w:r>
              <w:rPr>
                <w:rFonts w:ascii="Arial" w:eastAsia="Arial" w:hAnsi="Arial" w:cs="Arial"/>
                <w:color w:val="191919"/>
                <w:szCs w:val="20"/>
              </w:rPr>
              <w:t>Office activation, Edge update, Windows Update, M365 Apps. Scoped via NSG to required FQDNs where possible.</w:t>
            </w:r>
          </w:p>
        </w:tc>
      </w:tr>
    </w:tbl>
    <w:p w14:paraId="66BA6037" w14:textId="77777777" w:rsidR="008B64E8" w:rsidRDefault="008B64E8" w:rsidP="008B64E8">
      <w:pPr>
        <w:spacing w:before="60" w:after="60" w:line="300" w:lineRule="auto"/>
      </w:pPr>
      <w:r>
        <w:rPr>
          <w:rFonts w:ascii="Arial" w:eastAsia="Arial" w:hAnsi="Arial" w:cs="Arial"/>
          <w:i/>
          <w:iCs/>
          <w:color w:val="A8AAAB"/>
          <w:sz w:val="22"/>
          <w:szCs w:val="22"/>
        </w:rPr>
        <w:t>Authoritative FQDN and IP lists for AVD and Microsoft 365 are maintained by Microsoft and change over time. The network team should reference the current Microsoft Learn URLs at build time and not rely on a static snapshot here.</w:t>
      </w:r>
    </w:p>
    <w:p w14:paraId="170A0755" w14:textId="77777777" w:rsidR="008B64E8" w:rsidRDefault="008B64E8" w:rsidP="008B64E8">
      <w:pPr>
        <w:pStyle w:val="Heading2"/>
      </w:pPr>
      <w:bookmarkStart w:id="21" w:name="_Toc231211451"/>
      <w:r>
        <w:rPr>
          <w:rFonts w:ascii="Arial" w:eastAsia="Arial" w:hAnsi="Arial" w:cs="Arial"/>
          <w:color w:val="1B365D"/>
          <w:szCs w:val="28"/>
        </w:rPr>
        <w:t>NSG rules</w:t>
      </w:r>
      <w:bookmarkEnd w:id="21"/>
    </w:p>
    <w:p w14:paraId="76C80A30" w14:textId="77777777" w:rsidR="008B64E8" w:rsidRDefault="008B64E8" w:rsidP="008B64E8">
      <w:pPr>
        <w:pStyle w:val="Heading3"/>
      </w:pPr>
      <w:bookmarkStart w:id="22" w:name="_Toc231211452"/>
      <w:r>
        <w:rPr>
          <w:rFonts w:ascii="Arial" w:eastAsia="Arial" w:hAnsi="Arial" w:cs="Arial"/>
          <w:bCs/>
          <w:color w:val="0030A7"/>
        </w:rPr>
        <w:t>nsg-avd-fve-hosts (subnet level)</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
        <w:gridCol w:w="1217"/>
        <w:gridCol w:w="1119"/>
        <w:gridCol w:w="1541"/>
        <w:gridCol w:w="2652"/>
        <w:gridCol w:w="645"/>
        <w:gridCol w:w="911"/>
      </w:tblGrid>
      <w:tr w:rsidR="008B64E8" w14:paraId="65C79F87" w14:textId="77777777" w:rsidTr="143B823A">
        <w:trPr>
          <w:tblHeader/>
        </w:trPr>
        <w:tc>
          <w:tcPr>
            <w:tcW w:w="941" w:type="dxa"/>
            <w:tcBorders>
              <w:top w:val="single" w:sz="6" w:space="0" w:color="1B365D" w:themeColor="text2"/>
              <w:left w:val="single" w:sz="6" w:space="0" w:color="1B365D" w:themeColor="text2"/>
              <w:bottom w:val="single" w:sz="6" w:space="0" w:color="1B365D" w:themeColor="text2"/>
              <w:right w:val="single" w:sz="6" w:space="0" w:color="1B365D" w:themeColor="text2"/>
            </w:tcBorders>
            <w:shd w:val="clear" w:color="auto" w:fill="1B365D" w:themeFill="text2"/>
            <w:tcMar>
              <w:top w:w="100" w:type="dxa"/>
              <w:left w:w="120" w:type="dxa"/>
              <w:bottom w:w="100" w:type="dxa"/>
              <w:right w:w="120" w:type="dxa"/>
            </w:tcMar>
            <w:vAlign w:val="center"/>
          </w:tcPr>
          <w:p w14:paraId="733BCA1F" w14:textId="77777777" w:rsidR="008B64E8" w:rsidRDefault="008B64E8" w:rsidP="00A01BF1">
            <w:r>
              <w:rPr>
                <w:rFonts w:ascii="Arial" w:eastAsia="Arial" w:hAnsi="Arial" w:cs="Arial"/>
                <w:b/>
                <w:bCs/>
                <w:color w:val="FFFFFF"/>
                <w:szCs w:val="20"/>
              </w:rPr>
              <w:t>Priority</w:t>
            </w:r>
          </w:p>
        </w:tc>
        <w:tc>
          <w:tcPr>
            <w:tcW w:w="1425" w:type="dxa"/>
            <w:tcBorders>
              <w:top w:val="single" w:sz="6" w:space="0" w:color="1B365D" w:themeColor="text2"/>
              <w:left w:val="single" w:sz="6" w:space="0" w:color="1B365D" w:themeColor="text2"/>
              <w:bottom w:val="single" w:sz="6" w:space="0" w:color="1B365D" w:themeColor="text2"/>
              <w:right w:val="single" w:sz="6" w:space="0" w:color="1B365D" w:themeColor="text2"/>
            </w:tcBorders>
            <w:shd w:val="clear" w:color="auto" w:fill="1B365D" w:themeFill="text2"/>
            <w:tcMar>
              <w:top w:w="100" w:type="dxa"/>
              <w:left w:w="120" w:type="dxa"/>
              <w:bottom w:w="100" w:type="dxa"/>
              <w:right w:w="120" w:type="dxa"/>
            </w:tcMar>
            <w:vAlign w:val="center"/>
          </w:tcPr>
          <w:p w14:paraId="57C5FCAC" w14:textId="77777777" w:rsidR="008B64E8" w:rsidRDefault="008B64E8" w:rsidP="00A01BF1">
            <w:r>
              <w:rPr>
                <w:rFonts w:ascii="Arial" w:eastAsia="Arial" w:hAnsi="Arial" w:cs="Arial"/>
                <w:b/>
                <w:bCs/>
                <w:color w:val="FFFFFF"/>
                <w:szCs w:val="20"/>
              </w:rPr>
              <w:t>Name</w:t>
            </w:r>
          </w:p>
        </w:tc>
        <w:tc>
          <w:tcPr>
            <w:tcW w:w="859" w:type="dxa"/>
            <w:tcBorders>
              <w:top w:val="single" w:sz="6" w:space="0" w:color="1B365D" w:themeColor="text2"/>
              <w:left w:val="single" w:sz="6" w:space="0" w:color="1B365D" w:themeColor="text2"/>
              <w:bottom w:val="single" w:sz="6" w:space="0" w:color="1B365D" w:themeColor="text2"/>
              <w:right w:val="single" w:sz="6" w:space="0" w:color="1B365D" w:themeColor="text2"/>
            </w:tcBorders>
            <w:shd w:val="clear" w:color="auto" w:fill="1B365D" w:themeFill="text2"/>
            <w:tcMar>
              <w:top w:w="100" w:type="dxa"/>
              <w:left w:w="120" w:type="dxa"/>
              <w:bottom w:w="100" w:type="dxa"/>
              <w:right w:w="120" w:type="dxa"/>
            </w:tcMar>
            <w:vAlign w:val="center"/>
          </w:tcPr>
          <w:p w14:paraId="617B4499" w14:textId="77777777" w:rsidR="008B64E8" w:rsidRDefault="008B64E8" w:rsidP="00A01BF1">
            <w:r>
              <w:rPr>
                <w:rFonts w:ascii="Arial" w:eastAsia="Arial" w:hAnsi="Arial" w:cs="Arial"/>
                <w:b/>
                <w:bCs/>
                <w:color w:val="FFFFFF"/>
                <w:szCs w:val="20"/>
              </w:rPr>
              <w:t>Direction</w:t>
            </w:r>
          </w:p>
        </w:tc>
        <w:tc>
          <w:tcPr>
            <w:tcW w:w="1541" w:type="dxa"/>
            <w:tcBorders>
              <w:top w:val="single" w:sz="6" w:space="0" w:color="1B365D" w:themeColor="text2"/>
              <w:left w:val="single" w:sz="6" w:space="0" w:color="1B365D" w:themeColor="text2"/>
              <w:bottom w:val="single" w:sz="6" w:space="0" w:color="1B365D" w:themeColor="text2"/>
              <w:right w:val="single" w:sz="6" w:space="0" w:color="1B365D" w:themeColor="text2"/>
            </w:tcBorders>
            <w:shd w:val="clear" w:color="auto" w:fill="1B365D" w:themeFill="text2"/>
            <w:tcMar>
              <w:top w:w="100" w:type="dxa"/>
              <w:left w:w="120" w:type="dxa"/>
              <w:bottom w:w="100" w:type="dxa"/>
              <w:right w:w="120" w:type="dxa"/>
            </w:tcMar>
            <w:vAlign w:val="center"/>
          </w:tcPr>
          <w:p w14:paraId="510393EC" w14:textId="77777777" w:rsidR="008B64E8" w:rsidRDefault="008B64E8" w:rsidP="00A01BF1">
            <w:r>
              <w:rPr>
                <w:rFonts w:ascii="Arial" w:eastAsia="Arial" w:hAnsi="Arial" w:cs="Arial"/>
                <w:b/>
                <w:bCs/>
                <w:color w:val="FFFFFF"/>
                <w:szCs w:val="20"/>
              </w:rPr>
              <w:t>Source</w:t>
            </w:r>
          </w:p>
        </w:tc>
        <w:tc>
          <w:tcPr>
            <w:tcW w:w="2652" w:type="dxa"/>
            <w:tcBorders>
              <w:top w:val="single" w:sz="6" w:space="0" w:color="1B365D" w:themeColor="text2"/>
              <w:left w:val="single" w:sz="6" w:space="0" w:color="1B365D" w:themeColor="text2"/>
              <w:bottom w:val="single" w:sz="6" w:space="0" w:color="1B365D" w:themeColor="text2"/>
              <w:right w:val="single" w:sz="6" w:space="0" w:color="1B365D" w:themeColor="text2"/>
            </w:tcBorders>
            <w:shd w:val="clear" w:color="auto" w:fill="1B365D" w:themeFill="text2"/>
            <w:tcMar>
              <w:top w:w="100" w:type="dxa"/>
              <w:left w:w="120" w:type="dxa"/>
              <w:bottom w:w="100" w:type="dxa"/>
              <w:right w:w="120" w:type="dxa"/>
            </w:tcMar>
            <w:vAlign w:val="center"/>
          </w:tcPr>
          <w:p w14:paraId="114EA59F" w14:textId="77777777" w:rsidR="008B64E8" w:rsidRDefault="008B64E8" w:rsidP="00A01BF1">
            <w:r>
              <w:rPr>
                <w:rFonts w:ascii="Arial" w:eastAsia="Arial" w:hAnsi="Arial" w:cs="Arial"/>
                <w:b/>
                <w:bCs/>
                <w:color w:val="FFFFFF"/>
                <w:szCs w:val="20"/>
              </w:rPr>
              <w:t>Destination</w:t>
            </w:r>
          </w:p>
        </w:tc>
        <w:tc>
          <w:tcPr>
            <w:tcW w:w="649" w:type="dxa"/>
            <w:tcBorders>
              <w:top w:val="single" w:sz="6" w:space="0" w:color="1B365D" w:themeColor="text2"/>
              <w:left w:val="single" w:sz="6" w:space="0" w:color="1B365D" w:themeColor="text2"/>
              <w:bottom w:val="single" w:sz="6" w:space="0" w:color="1B365D" w:themeColor="text2"/>
              <w:right w:val="single" w:sz="6" w:space="0" w:color="1B365D" w:themeColor="text2"/>
            </w:tcBorders>
            <w:shd w:val="clear" w:color="auto" w:fill="1B365D" w:themeFill="text2"/>
            <w:tcMar>
              <w:top w:w="100" w:type="dxa"/>
              <w:left w:w="120" w:type="dxa"/>
              <w:bottom w:w="100" w:type="dxa"/>
              <w:right w:w="120" w:type="dxa"/>
            </w:tcMar>
            <w:vAlign w:val="center"/>
          </w:tcPr>
          <w:p w14:paraId="113472EC" w14:textId="77777777" w:rsidR="008B64E8" w:rsidRDefault="008B64E8" w:rsidP="00A01BF1">
            <w:r>
              <w:rPr>
                <w:rFonts w:ascii="Arial" w:eastAsia="Arial" w:hAnsi="Arial" w:cs="Arial"/>
                <w:b/>
                <w:bCs/>
                <w:color w:val="FFFFFF"/>
                <w:szCs w:val="20"/>
              </w:rPr>
              <w:t>Port</w:t>
            </w:r>
          </w:p>
        </w:tc>
        <w:tc>
          <w:tcPr>
            <w:tcW w:w="959" w:type="dxa"/>
            <w:tcBorders>
              <w:top w:val="single" w:sz="6" w:space="0" w:color="1B365D" w:themeColor="text2"/>
              <w:left w:val="single" w:sz="6" w:space="0" w:color="1B365D" w:themeColor="text2"/>
              <w:bottom w:val="single" w:sz="6" w:space="0" w:color="1B365D" w:themeColor="text2"/>
              <w:right w:val="single" w:sz="6" w:space="0" w:color="1B365D" w:themeColor="text2"/>
            </w:tcBorders>
            <w:shd w:val="clear" w:color="auto" w:fill="1B365D" w:themeFill="text2"/>
            <w:tcMar>
              <w:top w:w="100" w:type="dxa"/>
              <w:left w:w="120" w:type="dxa"/>
              <w:bottom w:w="100" w:type="dxa"/>
              <w:right w:w="120" w:type="dxa"/>
            </w:tcMar>
            <w:vAlign w:val="center"/>
          </w:tcPr>
          <w:p w14:paraId="24297704" w14:textId="77777777" w:rsidR="008B64E8" w:rsidRDefault="008B64E8" w:rsidP="00A01BF1">
            <w:r>
              <w:rPr>
                <w:rFonts w:ascii="Arial" w:eastAsia="Arial" w:hAnsi="Arial" w:cs="Arial"/>
                <w:b/>
                <w:bCs/>
                <w:color w:val="FFFFFF"/>
                <w:szCs w:val="20"/>
              </w:rPr>
              <w:t>Action</w:t>
            </w:r>
          </w:p>
        </w:tc>
      </w:tr>
      <w:tr w:rsidR="008B64E8" w14:paraId="478B3D4F" w14:textId="77777777" w:rsidTr="143B823A">
        <w:tc>
          <w:tcPr>
            <w:tcW w:w="941"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363FFE65" w14:textId="77777777" w:rsidR="008B64E8" w:rsidRDefault="008B64E8" w:rsidP="00A01BF1">
            <w:r>
              <w:rPr>
                <w:rFonts w:ascii="Arial" w:eastAsia="Arial" w:hAnsi="Arial" w:cs="Arial"/>
                <w:color w:val="191919"/>
                <w:szCs w:val="20"/>
              </w:rPr>
              <w:t>100</w:t>
            </w:r>
          </w:p>
        </w:tc>
        <w:tc>
          <w:tcPr>
            <w:tcW w:w="1425"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500F484D" w14:textId="77777777" w:rsidR="008B64E8" w:rsidRDefault="008B64E8" w:rsidP="00A01BF1">
            <w:r>
              <w:rPr>
                <w:rFonts w:ascii="Arial" w:eastAsia="Arial" w:hAnsi="Arial" w:cs="Arial"/>
                <w:color w:val="191919"/>
                <w:szCs w:val="20"/>
              </w:rPr>
              <w:t>Allow-AVD-Out</w:t>
            </w:r>
          </w:p>
        </w:tc>
        <w:tc>
          <w:tcPr>
            <w:tcW w:w="859"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7555831E" w14:textId="77777777" w:rsidR="008B64E8" w:rsidRDefault="008B64E8" w:rsidP="00A01BF1">
            <w:r>
              <w:rPr>
                <w:rFonts w:ascii="Arial" w:eastAsia="Arial" w:hAnsi="Arial" w:cs="Arial"/>
                <w:color w:val="191919"/>
                <w:szCs w:val="20"/>
              </w:rPr>
              <w:t>Outbound</w:t>
            </w:r>
          </w:p>
        </w:tc>
        <w:tc>
          <w:tcPr>
            <w:tcW w:w="1541"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6C940B3C" w14:textId="77777777" w:rsidR="008B64E8" w:rsidRDefault="008B64E8" w:rsidP="00A01BF1">
            <w:r>
              <w:rPr>
                <w:rFonts w:ascii="Arial" w:eastAsia="Arial" w:hAnsi="Arial" w:cs="Arial"/>
                <w:color w:val="191919"/>
                <w:szCs w:val="20"/>
              </w:rPr>
              <w:t>VirtualNetwork</w:t>
            </w:r>
          </w:p>
        </w:tc>
        <w:tc>
          <w:tcPr>
            <w:tcW w:w="2652"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067FE7E0" w14:textId="77777777" w:rsidR="008B64E8" w:rsidRDefault="008B64E8" w:rsidP="00A01BF1">
            <w:r>
              <w:rPr>
                <w:rFonts w:ascii="Arial" w:eastAsia="Arial" w:hAnsi="Arial" w:cs="Arial"/>
                <w:color w:val="191919"/>
                <w:szCs w:val="20"/>
              </w:rPr>
              <w:t>WindowsVirtualDesktop</w:t>
            </w:r>
          </w:p>
        </w:tc>
        <w:tc>
          <w:tcPr>
            <w:tcW w:w="649"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73EF1F37" w14:textId="77777777" w:rsidR="008B64E8" w:rsidRDefault="008B64E8" w:rsidP="00A01BF1">
            <w:r>
              <w:rPr>
                <w:rFonts w:ascii="Arial" w:eastAsia="Arial" w:hAnsi="Arial" w:cs="Arial"/>
                <w:color w:val="191919"/>
                <w:szCs w:val="20"/>
              </w:rPr>
              <w:t>443</w:t>
            </w:r>
          </w:p>
        </w:tc>
        <w:tc>
          <w:tcPr>
            <w:tcW w:w="959"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378D6C94" w14:textId="77777777" w:rsidR="008B64E8" w:rsidRDefault="008B64E8" w:rsidP="00A01BF1">
            <w:r>
              <w:rPr>
                <w:rFonts w:ascii="Arial" w:eastAsia="Arial" w:hAnsi="Arial" w:cs="Arial"/>
                <w:color w:val="191919"/>
                <w:szCs w:val="20"/>
              </w:rPr>
              <w:t>Allow</w:t>
            </w:r>
          </w:p>
        </w:tc>
      </w:tr>
      <w:tr w:rsidR="008B64E8" w14:paraId="385EFA17" w14:textId="77777777" w:rsidTr="143B823A">
        <w:tc>
          <w:tcPr>
            <w:tcW w:w="941"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43BBEDD8" w14:textId="77777777" w:rsidR="008B64E8" w:rsidRDefault="008B64E8" w:rsidP="00A01BF1">
            <w:r>
              <w:rPr>
                <w:rFonts w:ascii="Arial" w:eastAsia="Arial" w:hAnsi="Arial" w:cs="Arial"/>
                <w:color w:val="191919"/>
                <w:szCs w:val="20"/>
              </w:rPr>
              <w:t>110</w:t>
            </w:r>
          </w:p>
        </w:tc>
        <w:tc>
          <w:tcPr>
            <w:tcW w:w="1425"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1BA051C3" w14:textId="77777777" w:rsidR="008B64E8" w:rsidRDefault="008B64E8" w:rsidP="00A01BF1">
            <w:r>
              <w:rPr>
                <w:rFonts w:ascii="Arial" w:eastAsia="Arial" w:hAnsi="Arial" w:cs="Arial"/>
                <w:color w:val="191919"/>
                <w:szCs w:val="20"/>
              </w:rPr>
              <w:t>Allow-Entra-Out</w:t>
            </w:r>
          </w:p>
        </w:tc>
        <w:tc>
          <w:tcPr>
            <w:tcW w:w="859"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706D5498" w14:textId="77777777" w:rsidR="008B64E8" w:rsidRDefault="008B64E8" w:rsidP="00A01BF1">
            <w:r>
              <w:rPr>
                <w:rFonts w:ascii="Arial" w:eastAsia="Arial" w:hAnsi="Arial" w:cs="Arial"/>
                <w:color w:val="191919"/>
                <w:szCs w:val="20"/>
              </w:rPr>
              <w:t>Outbound</w:t>
            </w:r>
          </w:p>
        </w:tc>
        <w:tc>
          <w:tcPr>
            <w:tcW w:w="1541"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2D53323F" w14:textId="77777777" w:rsidR="008B64E8" w:rsidRDefault="008B64E8" w:rsidP="00A01BF1">
            <w:r>
              <w:rPr>
                <w:rFonts w:ascii="Arial" w:eastAsia="Arial" w:hAnsi="Arial" w:cs="Arial"/>
                <w:color w:val="191919"/>
                <w:szCs w:val="20"/>
              </w:rPr>
              <w:t>VirtualNetwork</w:t>
            </w:r>
          </w:p>
        </w:tc>
        <w:tc>
          <w:tcPr>
            <w:tcW w:w="2652"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6BBB6B6F" w14:textId="77777777" w:rsidR="008B64E8" w:rsidRDefault="008B64E8" w:rsidP="00A01BF1">
            <w:r>
              <w:rPr>
                <w:rFonts w:ascii="Arial" w:eastAsia="Arial" w:hAnsi="Arial" w:cs="Arial"/>
                <w:color w:val="191919"/>
                <w:szCs w:val="20"/>
              </w:rPr>
              <w:t>AzureActiveDirectory</w:t>
            </w:r>
          </w:p>
        </w:tc>
        <w:tc>
          <w:tcPr>
            <w:tcW w:w="649"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10156548" w14:textId="77777777" w:rsidR="008B64E8" w:rsidRDefault="008B64E8" w:rsidP="00A01BF1">
            <w:r>
              <w:rPr>
                <w:rFonts w:ascii="Arial" w:eastAsia="Arial" w:hAnsi="Arial" w:cs="Arial"/>
                <w:color w:val="191919"/>
                <w:szCs w:val="20"/>
              </w:rPr>
              <w:t>443</w:t>
            </w:r>
          </w:p>
        </w:tc>
        <w:tc>
          <w:tcPr>
            <w:tcW w:w="959"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1FDB3A79" w14:textId="77777777" w:rsidR="008B64E8" w:rsidRDefault="008B64E8" w:rsidP="00A01BF1">
            <w:r>
              <w:rPr>
                <w:rFonts w:ascii="Arial" w:eastAsia="Arial" w:hAnsi="Arial" w:cs="Arial"/>
                <w:color w:val="191919"/>
                <w:szCs w:val="20"/>
              </w:rPr>
              <w:t>Allow</w:t>
            </w:r>
          </w:p>
        </w:tc>
      </w:tr>
      <w:tr w:rsidR="008B64E8" w14:paraId="0DF27CE5" w14:textId="77777777" w:rsidTr="143B823A">
        <w:tc>
          <w:tcPr>
            <w:tcW w:w="941"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2EAD1ECC" w14:textId="77777777" w:rsidR="008B64E8" w:rsidRDefault="008B64E8" w:rsidP="00A01BF1">
            <w:r>
              <w:rPr>
                <w:rFonts w:ascii="Arial" w:eastAsia="Arial" w:hAnsi="Arial" w:cs="Arial"/>
                <w:color w:val="191919"/>
                <w:szCs w:val="20"/>
              </w:rPr>
              <w:t>120</w:t>
            </w:r>
          </w:p>
        </w:tc>
        <w:tc>
          <w:tcPr>
            <w:tcW w:w="1425"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428334CD" w14:textId="77777777" w:rsidR="008B64E8" w:rsidRDefault="008B64E8" w:rsidP="00A01BF1">
            <w:r>
              <w:rPr>
                <w:rFonts w:ascii="Arial" w:eastAsia="Arial" w:hAnsi="Arial" w:cs="Arial"/>
                <w:color w:val="191919"/>
                <w:szCs w:val="20"/>
              </w:rPr>
              <w:t>Allow-Storage-Out</w:t>
            </w:r>
          </w:p>
        </w:tc>
        <w:tc>
          <w:tcPr>
            <w:tcW w:w="859"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3E8D7B42" w14:textId="77777777" w:rsidR="008B64E8" w:rsidRDefault="008B64E8" w:rsidP="00A01BF1">
            <w:r>
              <w:rPr>
                <w:rFonts w:ascii="Arial" w:eastAsia="Arial" w:hAnsi="Arial" w:cs="Arial"/>
                <w:color w:val="191919"/>
                <w:szCs w:val="20"/>
              </w:rPr>
              <w:t>Outbound</w:t>
            </w:r>
          </w:p>
        </w:tc>
        <w:tc>
          <w:tcPr>
            <w:tcW w:w="1541"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54BE6433" w14:textId="77777777" w:rsidR="008B64E8" w:rsidRDefault="008B64E8" w:rsidP="00A01BF1">
            <w:r>
              <w:rPr>
                <w:rFonts w:ascii="Arial" w:eastAsia="Arial" w:hAnsi="Arial" w:cs="Arial"/>
                <w:color w:val="191919"/>
                <w:szCs w:val="20"/>
              </w:rPr>
              <w:t>VirtualNetwork</w:t>
            </w:r>
          </w:p>
        </w:tc>
        <w:tc>
          <w:tcPr>
            <w:tcW w:w="2652"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2716CE79" w14:textId="77777777" w:rsidR="008B64E8" w:rsidRDefault="008B64E8" w:rsidP="00A01BF1">
            <w:r>
              <w:rPr>
                <w:rFonts w:ascii="Arial" w:eastAsia="Arial" w:hAnsi="Arial" w:cs="Arial"/>
                <w:color w:val="191919"/>
                <w:szCs w:val="20"/>
              </w:rPr>
              <w:t>Storage.AustraliaEast</w:t>
            </w:r>
          </w:p>
        </w:tc>
        <w:tc>
          <w:tcPr>
            <w:tcW w:w="649"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30FBB88C" w14:textId="77777777" w:rsidR="008B64E8" w:rsidRDefault="008B64E8" w:rsidP="00A01BF1">
            <w:r>
              <w:rPr>
                <w:rFonts w:ascii="Arial" w:eastAsia="Arial" w:hAnsi="Arial" w:cs="Arial"/>
                <w:color w:val="191919"/>
                <w:szCs w:val="20"/>
              </w:rPr>
              <w:t>443</w:t>
            </w:r>
          </w:p>
        </w:tc>
        <w:tc>
          <w:tcPr>
            <w:tcW w:w="959"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43E39C5D" w14:textId="77777777" w:rsidR="008B64E8" w:rsidRDefault="008B64E8" w:rsidP="00A01BF1">
            <w:r>
              <w:rPr>
                <w:rFonts w:ascii="Arial" w:eastAsia="Arial" w:hAnsi="Arial" w:cs="Arial"/>
                <w:color w:val="191919"/>
                <w:szCs w:val="20"/>
              </w:rPr>
              <w:t>Allow</w:t>
            </w:r>
          </w:p>
        </w:tc>
      </w:tr>
      <w:tr w:rsidR="008B64E8" w14:paraId="4D39A7CF" w14:textId="77777777" w:rsidTr="143B823A">
        <w:tc>
          <w:tcPr>
            <w:tcW w:w="941"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2AAE2041" w14:textId="77777777" w:rsidR="008B64E8" w:rsidRDefault="008B64E8" w:rsidP="00A01BF1">
            <w:r>
              <w:rPr>
                <w:rFonts w:ascii="Arial" w:eastAsia="Arial" w:hAnsi="Arial" w:cs="Arial"/>
                <w:color w:val="191919"/>
                <w:szCs w:val="20"/>
              </w:rPr>
              <w:t>130</w:t>
            </w:r>
          </w:p>
        </w:tc>
        <w:tc>
          <w:tcPr>
            <w:tcW w:w="1425"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751826E4" w14:textId="77777777" w:rsidR="008B64E8" w:rsidRDefault="008B64E8" w:rsidP="00A01BF1">
            <w:r>
              <w:rPr>
                <w:rFonts w:ascii="Arial" w:eastAsia="Arial" w:hAnsi="Arial" w:cs="Arial"/>
                <w:color w:val="191919"/>
                <w:szCs w:val="20"/>
              </w:rPr>
              <w:t>Allow-Monitor-Out</w:t>
            </w:r>
          </w:p>
        </w:tc>
        <w:tc>
          <w:tcPr>
            <w:tcW w:w="859"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3A98EB65" w14:textId="77777777" w:rsidR="008B64E8" w:rsidRDefault="008B64E8" w:rsidP="00A01BF1">
            <w:r>
              <w:rPr>
                <w:rFonts w:ascii="Arial" w:eastAsia="Arial" w:hAnsi="Arial" w:cs="Arial"/>
                <w:color w:val="191919"/>
                <w:szCs w:val="20"/>
              </w:rPr>
              <w:t>Outbound</w:t>
            </w:r>
          </w:p>
        </w:tc>
        <w:tc>
          <w:tcPr>
            <w:tcW w:w="1541"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178B5131" w14:textId="77777777" w:rsidR="008B64E8" w:rsidRDefault="008B64E8" w:rsidP="00A01BF1">
            <w:r>
              <w:rPr>
                <w:rFonts w:ascii="Arial" w:eastAsia="Arial" w:hAnsi="Arial" w:cs="Arial"/>
                <w:color w:val="191919"/>
                <w:szCs w:val="20"/>
              </w:rPr>
              <w:t>VirtualNetwork</w:t>
            </w:r>
          </w:p>
        </w:tc>
        <w:tc>
          <w:tcPr>
            <w:tcW w:w="2652"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56B693ED" w14:textId="77777777" w:rsidR="008B64E8" w:rsidRDefault="008B64E8" w:rsidP="00A01BF1">
            <w:r>
              <w:rPr>
                <w:rFonts w:ascii="Arial" w:eastAsia="Arial" w:hAnsi="Arial" w:cs="Arial"/>
                <w:color w:val="191919"/>
                <w:szCs w:val="20"/>
              </w:rPr>
              <w:t>AzureMonitor</w:t>
            </w:r>
          </w:p>
        </w:tc>
        <w:tc>
          <w:tcPr>
            <w:tcW w:w="649"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3555BDBF" w14:textId="77777777" w:rsidR="008B64E8" w:rsidRDefault="008B64E8" w:rsidP="00A01BF1">
            <w:r>
              <w:rPr>
                <w:rFonts w:ascii="Arial" w:eastAsia="Arial" w:hAnsi="Arial" w:cs="Arial"/>
                <w:color w:val="191919"/>
                <w:szCs w:val="20"/>
              </w:rPr>
              <w:t>443</w:t>
            </w:r>
          </w:p>
        </w:tc>
        <w:tc>
          <w:tcPr>
            <w:tcW w:w="959"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355D0947" w14:textId="77777777" w:rsidR="008B64E8" w:rsidRDefault="008B64E8" w:rsidP="00A01BF1">
            <w:r>
              <w:rPr>
                <w:rFonts w:ascii="Arial" w:eastAsia="Arial" w:hAnsi="Arial" w:cs="Arial"/>
                <w:color w:val="191919"/>
                <w:szCs w:val="20"/>
              </w:rPr>
              <w:t>Allow</w:t>
            </w:r>
          </w:p>
        </w:tc>
      </w:tr>
      <w:tr w:rsidR="008B64E8" w14:paraId="7202608D" w14:textId="77777777" w:rsidTr="143B823A">
        <w:tc>
          <w:tcPr>
            <w:tcW w:w="941"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37E780D3" w14:textId="77777777" w:rsidR="008B64E8" w:rsidRDefault="008B64E8" w:rsidP="00A01BF1">
            <w:r>
              <w:rPr>
                <w:rFonts w:ascii="Arial" w:eastAsia="Arial" w:hAnsi="Arial" w:cs="Arial"/>
                <w:color w:val="191919"/>
                <w:szCs w:val="20"/>
              </w:rPr>
              <w:t>140</w:t>
            </w:r>
          </w:p>
        </w:tc>
        <w:tc>
          <w:tcPr>
            <w:tcW w:w="1425"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4745E336" w14:textId="77777777" w:rsidR="008B64E8" w:rsidRDefault="008B64E8" w:rsidP="00A01BF1">
            <w:r>
              <w:rPr>
                <w:rFonts w:ascii="Arial" w:eastAsia="Arial" w:hAnsi="Arial" w:cs="Arial"/>
                <w:color w:val="191919"/>
                <w:szCs w:val="20"/>
              </w:rPr>
              <w:t>Allow-MSCR-Out</w:t>
            </w:r>
          </w:p>
        </w:tc>
        <w:tc>
          <w:tcPr>
            <w:tcW w:w="859"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5F2A702C" w14:textId="77777777" w:rsidR="008B64E8" w:rsidRDefault="008B64E8" w:rsidP="00A01BF1">
            <w:r>
              <w:rPr>
                <w:rFonts w:ascii="Arial" w:eastAsia="Arial" w:hAnsi="Arial" w:cs="Arial"/>
                <w:color w:val="191919"/>
                <w:szCs w:val="20"/>
              </w:rPr>
              <w:t>Outbound</w:t>
            </w:r>
          </w:p>
        </w:tc>
        <w:tc>
          <w:tcPr>
            <w:tcW w:w="1541"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7A1E34DA" w14:textId="77777777" w:rsidR="008B64E8" w:rsidRDefault="008B64E8" w:rsidP="00A01BF1">
            <w:r>
              <w:rPr>
                <w:rFonts w:ascii="Arial" w:eastAsia="Arial" w:hAnsi="Arial" w:cs="Arial"/>
                <w:color w:val="191919"/>
                <w:szCs w:val="20"/>
              </w:rPr>
              <w:t>VirtualNetwork</w:t>
            </w:r>
          </w:p>
        </w:tc>
        <w:tc>
          <w:tcPr>
            <w:tcW w:w="2652"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73DE8C79" w14:textId="77777777" w:rsidR="008B64E8" w:rsidRDefault="008B64E8" w:rsidP="00A01BF1">
            <w:r>
              <w:rPr>
                <w:rFonts w:ascii="Arial" w:eastAsia="Arial" w:hAnsi="Arial" w:cs="Arial"/>
                <w:color w:val="191919"/>
                <w:szCs w:val="20"/>
              </w:rPr>
              <w:t>MicrosoftContainerRegistry</w:t>
            </w:r>
          </w:p>
        </w:tc>
        <w:tc>
          <w:tcPr>
            <w:tcW w:w="649"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3BBFF2C5" w14:textId="77777777" w:rsidR="008B64E8" w:rsidRDefault="008B64E8" w:rsidP="00A01BF1">
            <w:r>
              <w:rPr>
                <w:rFonts w:ascii="Arial" w:eastAsia="Arial" w:hAnsi="Arial" w:cs="Arial"/>
                <w:color w:val="191919"/>
                <w:szCs w:val="20"/>
              </w:rPr>
              <w:t>443</w:t>
            </w:r>
          </w:p>
        </w:tc>
        <w:tc>
          <w:tcPr>
            <w:tcW w:w="959"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4DD1504C" w14:textId="77777777" w:rsidR="008B64E8" w:rsidRDefault="008B64E8" w:rsidP="00A01BF1">
            <w:r>
              <w:rPr>
                <w:rFonts w:ascii="Arial" w:eastAsia="Arial" w:hAnsi="Arial" w:cs="Arial"/>
                <w:color w:val="191919"/>
                <w:szCs w:val="20"/>
              </w:rPr>
              <w:t>Allow</w:t>
            </w:r>
          </w:p>
        </w:tc>
      </w:tr>
      <w:tr w:rsidR="008B64E8" w14:paraId="2C6F285A" w14:textId="77777777" w:rsidTr="143B823A">
        <w:tc>
          <w:tcPr>
            <w:tcW w:w="941"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603F0578" w14:textId="77777777" w:rsidR="008B64E8" w:rsidRDefault="008B64E8" w:rsidP="00A01BF1">
            <w:r>
              <w:rPr>
                <w:rFonts w:ascii="Arial" w:eastAsia="Arial" w:hAnsi="Arial" w:cs="Arial"/>
                <w:color w:val="191919"/>
                <w:szCs w:val="20"/>
              </w:rPr>
              <w:t>150</w:t>
            </w:r>
          </w:p>
        </w:tc>
        <w:tc>
          <w:tcPr>
            <w:tcW w:w="1425"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6CC1BD5C" w14:textId="77777777" w:rsidR="008B64E8" w:rsidRDefault="008B64E8" w:rsidP="00A01BF1">
            <w:r>
              <w:rPr>
                <w:rFonts w:ascii="Arial" w:eastAsia="Arial" w:hAnsi="Arial" w:cs="Arial"/>
                <w:color w:val="191919"/>
                <w:szCs w:val="20"/>
              </w:rPr>
              <w:t>Allow-Internet-Out-443</w:t>
            </w:r>
          </w:p>
        </w:tc>
        <w:tc>
          <w:tcPr>
            <w:tcW w:w="859"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5F8A5A6C" w14:textId="77777777" w:rsidR="008B64E8" w:rsidRDefault="008B64E8" w:rsidP="00A01BF1">
            <w:r>
              <w:rPr>
                <w:rFonts w:ascii="Arial" w:eastAsia="Arial" w:hAnsi="Arial" w:cs="Arial"/>
                <w:color w:val="191919"/>
                <w:szCs w:val="20"/>
              </w:rPr>
              <w:t>Outbound</w:t>
            </w:r>
          </w:p>
        </w:tc>
        <w:tc>
          <w:tcPr>
            <w:tcW w:w="1541"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59BBBF91" w14:textId="77777777" w:rsidR="008B64E8" w:rsidRDefault="008B64E8" w:rsidP="00A01BF1">
            <w:r>
              <w:rPr>
                <w:rFonts w:ascii="Arial" w:eastAsia="Arial" w:hAnsi="Arial" w:cs="Arial"/>
                <w:color w:val="191919"/>
                <w:szCs w:val="20"/>
              </w:rPr>
              <w:t>VirtualNetwork</w:t>
            </w:r>
          </w:p>
        </w:tc>
        <w:tc>
          <w:tcPr>
            <w:tcW w:w="2652"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12B111D1" w14:textId="77777777" w:rsidR="008B64E8" w:rsidRDefault="008B64E8" w:rsidP="00A01BF1">
            <w:r>
              <w:rPr>
                <w:rFonts w:ascii="Arial" w:eastAsia="Arial" w:hAnsi="Arial" w:cs="Arial"/>
                <w:color w:val="191919"/>
                <w:szCs w:val="20"/>
              </w:rPr>
              <w:t>Internet</w:t>
            </w:r>
          </w:p>
        </w:tc>
        <w:tc>
          <w:tcPr>
            <w:tcW w:w="649"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2E05473C" w14:textId="77777777" w:rsidR="008B64E8" w:rsidRDefault="008B64E8" w:rsidP="00A01BF1">
            <w:r>
              <w:rPr>
                <w:rFonts w:ascii="Arial" w:eastAsia="Arial" w:hAnsi="Arial" w:cs="Arial"/>
                <w:color w:val="191919"/>
                <w:szCs w:val="20"/>
              </w:rPr>
              <w:t>443</w:t>
            </w:r>
          </w:p>
        </w:tc>
        <w:tc>
          <w:tcPr>
            <w:tcW w:w="959"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1B8A8724" w14:textId="77777777" w:rsidR="008B64E8" w:rsidRDefault="008B64E8" w:rsidP="00A01BF1">
            <w:r>
              <w:rPr>
                <w:rFonts w:ascii="Arial" w:eastAsia="Arial" w:hAnsi="Arial" w:cs="Arial"/>
                <w:color w:val="191919"/>
                <w:szCs w:val="20"/>
              </w:rPr>
              <w:t>Allow</w:t>
            </w:r>
          </w:p>
        </w:tc>
      </w:tr>
      <w:tr w:rsidR="008B64E8" w14:paraId="4B8A43A9" w14:textId="77777777" w:rsidTr="143B823A">
        <w:tc>
          <w:tcPr>
            <w:tcW w:w="941"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3F6BC7FB" w14:textId="77777777" w:rsidR="008B64E8" w:rsidRDefault="008B64E8" w:rsidP="00A01BF1">
            <w:r>
              <w:rPr>
                <w:rFonts w:ascii="Arial" w:eastAsia="Arial" w:hAnsi="Arial" w:cs="Arial"/>
                <w:color w:val="191919"/>
                <w:szCs w:val="20"/>
              </w:rPr>
              <w:t>160</w:t>
            </w:r>
          </w:p>
        </w:tc>
        <w:tc>
          <w:tcPr>
            <w:tcW w:w="1425"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24E3C65F" w14:textId="77777777" w:rsidR="008B64E8" w:rsidRDefault="008B64E8" w:rsidP="00A01BF1">
            <w:r>
              <w:rPr>
                <w:rFonts w:ascii="Arial" w:eastAsia="Arial" w:hAnsi="Arial" w:cs="Arial"/>
                <w:color w:val="191919"/>
                <w:szCs w:val="20"/>
              </w:rPr>
              <w:t>Allow-Internet-Out-80</w:t>
            </w:r>
          </w:p>
        </w:tc>
        <w:tc>
          <w:tcPr>
            <w:tcW w:w="859"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513DEA5A" w14:textId="77777777" w:rsidR="008B64E8" w:rsidRDefault="008B64E8" w:rsidP="00A01BF1">
            <w:r>
              <w:rPr>
                <w:rFonts w:ascii="Arial" w:eastAsia="Arial" w:hAnsi="Arial" w:cs="Arial"/>
                <w:color w:val="191919"/>
                <w:szCs w:val="20"/>
              </w:rPr>
              <w:t>Outbound</w:t>
            </w:r>
          </w:p>
        </w:tc>
        <w:tc>
          <w:tcPr>
            <w:tcW w:w="1541"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4F544F3E" w14:textId="77777777" w:rsidR="008B64E8" w:rsidRDefault="008B64E8" w:rsidP="00A01BF1">
            <w:r>
              <w:rPr>
                <w:rFonts w:ascii="Arial" w:eastAsia="Arial" w:hAnsi="Arial" w:cs="Arial"/>
                <w:color w:val="191919"/>
                <w:szCs w:val="20"/>
              </w:rPr>
              <w:t>VirtualNetwork</w:t>
            </w:r>
          </w:p>
        </w:tc>
        <w:tc>
          <w:tcPr>
            <w:tcW w:w="2652"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7070E17A" w14:textId="77777777" w:rsidR="008B64E8" w:rsidRDefault="008B64E8" w:rsidP="00A01BF1">
            <w:r>
              <w:rPr>
                <w:rFonts w:ascii="Arial" w:eastAsia="Arial" w:hAnsi="Arial" w:cs="Arial"/>
                <w:color w:val="191919"/>
                <w:szCs w:val="20"/>
              </w:rPr>
              <w:t>Internet</w:t>
            </w:r>
          </w:p>
        </w:tc>
        <w:tc>
          <w:tcPr>
            <w:tcW w:w="649"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3586EB00" w14:textId="77777777" w:rsidR="008B64E8" w:rsidRDefault="008B64E8" w:rsidP="00A01BF1">
            <w:r>
              <w:rPr>
                <w:rFonts w:ascii="Arial" w:eastAsia="Arial" w:hAnsi="Arial" w:cs="Arial"/>
                <w:color w:val="191919"/>
                <w:szCs w:val="20"/>
              </w:rPr>
              <w:t>80</w:t>
            </w:r>
          </w:p>
        </w:tc>
        <w:tc>
          <w:tcPr>
            <w:tcW w:w="959"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13F22536" w14:textId="77777777" w:rsidR="008B64E8" w:rsidRDefault="008B64E8" w:rsidP="00A01BF1">
            <w:r>
              <w:rPr>
                <w:rFonts w:ascii="Arial" w:eastAsia="Arial" w:hAnsi="Arial" w:cs="Arial"/>
                <w:color w:val="191919"/>
                <w:szCs w:val="20"/>
              </w:rPr>
              <w:t>Allow</w:t>
            </w:r>
          </w:p>
        </w:tc>
      </w:tr>
      <w:tr w:rsidR="008B64E8" w14:paraId="7BAD7918" w14:textId="77777777" w:rsidTr="143B823A">
        <w:tc>
          <w:tcPr>
            <w:tcW w:w="941"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12528955" w14:textId="77777777" w:rsidR="008B64E8" w:rsidRDefault="008B64E8" w:rsidP="00A01BF1">
            <w:r>
              <w:rPr>
                <w:rFonts w:ascii="Arial" w:eastAsia="Arial" w:hAnsi="Arial" w:cs="Arial"/>
                <w:color w:val="191919"/>
                <w:szCs w:val="20"/>
              </w:rPr>
              <w:t>4000</w:t>
            </w:r>
          </w:p>
        </w:tc>
        <w:tc>
          <w:tcPr>
            <w:tcW w:w="1425"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036B3AAE" w14:textId="77777777" w:rsidR="008B64E8" w:rsidRDefault="008B64E8" w:rsidP="00A01BF1">
            <w:r>
              <w:rPr>
                <w:rFonts w:ascii="Arial" w:eastAsia="Arial" w:hAnsi="Arial" w:cs="Arial"/>
                <w:color w:val="191919"/>
                <w:szCs w:val="20"/>
              </w:rPr>
              <w:t>Deny-All-Out</w:t>
            </w:r>
          </w:p>
        </w:tc>
        <w:tc>
          <w:tcPr>
            <w:tcW w:w="859"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43B6CC8C" w14:textId="77777777" w:rsidR="008B64E8" w:rsidRDefault="008B64E8" w:rsidP="00A01BF1">
            <w:r>
              <w:rPr>
                <w:rFonts w:ascii="Arial" w:eastAsia="Arial" w:hAnsi="Arial" w:cs="Arial"/>
                <w:color w:val="191919"/>
                <w:szCs w:val="20"/>
              </w:rPr>
              <w:t>Outbound</w:t>
            </w:r>
          </w:p>
        </w:tc>
        <w:tc>
          <w:tcPr>
            <w:tcW w:w="1541"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56D1FE8F" w14:textId="77777777" w:rsidR="008B64E8" w:rsidRDefault="008B64E8" w:rsidP="00A01BF1">
            <w:r>
              <w:rPr>
                <w:rFonts w:ascii="Arial" w:eastAsia="Arial" w:hAnsi="Arial" w:cs="Arial"/>
                <w:color w:val="191919"/>
                <w:szCs w:val="20"/>
              </w:rPr>
              <w:t>Any</w:t>
            </w:r>
          </w:p>
        </w:tc>
        <w:tc>
          <w:tcPr>
            <w:tcW w:w="2652"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511F9CC6" w14:textId="77777777" w:rsidR="008B64E8" w:rsidRDefault="008B64E8" w:rsidP="00A01BF1">
            <w:r>
              <w:rPr>
                <w:rFonts w:ascii="Arial" w:eastAsia="Arial" w:hAnsi="Arial" w:cs="Arial"/>
                <w:color w:val="191919"/>
                <w:szCs w:val="20"/>
              </w:rPr>
              <w:t>Any</w:t>
            </w:r>
          </w:p>
        </w:tc>
        <w:tc>
          <w:tcPr>
            <w:tcW w:w="649"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44CE3631" w14:textId="77777777" w:rsidR="008B64E8" w:rsidRDefault="008B64E8" w:rsidP="00A01BF1">
            <w:r>
              <w:rPr>
                <w:rFonts w:ascii="Arial" w:eastAsia="Arial" w:hAnsi="Arial" w:cs="Arial"/>
                <w:color w:val="191919"/>
                <w:szCs w:val="20"/>
              </w:rPr>
              <w:t>Any</w:t>
            </w:r>
          </w:p>
        </w:tc>
        <w:tc>
          <w:tcPr>
            <w:tcW w:w="959"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3601BC9C" w14:textId="77777777" w:rsidR="008B64E8" w:rsidRDefault="008B64E8" w:rsidP="00A01BF1">
            <w:r>
              <w:rPr>
                <w:rFonts w:ascii="Arial" w:eastAsia="Arial" w:hAnsi="Arial" w:cs="Arial"/>
                <w:color w:val="191919"/>
                <w:szCs w:val="20"/>
              </w:rPr>
              <w:t>Deny</w:t>
            </w:r>
          </w:p>
        </w:tc>
      </w:tr>
      <w:tr w:rsidR="008B64E8" w14:paraId="3255F728" w14:textId="77777777" w:rsidTr="143B823A">
        <w:tc>
          <w:tcPr>
            <w:tcW w:w="941"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490B9869" w14:textId="77777777" w:rsidR="008B64E8" w:rsidRDefault="008B64E8" w:rsidP="00A01BF1">
            <w:r>
              <w:rPr>
                <w:rFonts w:ascii="Arial" w:eastAsia="Arial" w:hAnsi="Arial" w:cs="Arial"/>
                <w:color w:val="191919"/>
                <w:szCs w:val="20"/>
              </w:rPr>
              <w:t>4096</w:t>
            </w:r>
          </w:p>
        </w:tc>
        <w:tc>
          <w:tcPr>
            <w:tcW w:w="1425"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5CE2D660" w14:textId="77777777" w:rsidR="008B64E8" w:rsidRDefault="008B64E8" w:rsidP="00A01BF1">
            <w:r>
              <w:rPr>
                <w:rFonts w:ascii="Arial" w:eastAsia="Arial" w:hAnsi="Arial" w:cs="Arial"/>
                <w:color w:val="191919"/>
                <w:szCs w:val="20"/>
              </w:rPr>
              <w:t>Deny-All-In</w:t>
            </w:r>
          </w:p>
        </w:tc>
        <w:tc>
          <w:tcPr>
            <w:tcW w:w="859"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0546FFBD" w14:textId="77777777" w:rsidR="008B64E8" w:rsidRDefault="008B64E8" w:rsidP="00A01BF1">
            <w:r>
              <w:rPr>
                <w:rFonts w:ascii="Arial" w:eastAsia="Arial" w:hAnsi="Arial" w:cs="Arial"/>
                <w:color w:val="191919"/>
                <w:szCs w:val="20"/>
              </w:rPr>
              <w:t>Inbound</w:t>
            </w:r>
          </w:p>
        </w:tc>
        <w:tc>
          <w:tcPr>
            <w:tcW w:w="1541"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0FCDA77E" w14:textId="77777777" w:rsidR="008B64E8" w:rsidRDefault="008B64E8" w:rsidP="00A01BF1">
            <w:r>
              <w:rPr>
                <w:rFonts w:ascii="Arial" w:eastAsia="Arial" w:hAnsi="Arial" w:cs="Arial"/>
                <w:color w:val="191919"/>
                <w:szCs w:val="20"/>
              </w:rPr>
              <w:t>Any</w:t>
            </w:r>
          </w:p>
        </w:tc>
        <w:tc>
          <w:tcPr>
            <w:tcW w:w="2652"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5F9F383B" w14:textId="77777777" w:rsidR="008B64E8" w:rsidRDefault="008B64E8" w:rsidP="00A01BF1">
            <w:r>
              <w:rPr>
                <w:rFonts w:ascii="Arial" w:eastAsia="Arial" w:hAnsi="Arial" w:cs="Arial"/>
                <w:color w:val="191919"/>
                <w:szCs w:val="20"/>
              </w:rPr>
              <w:t>Any</w:t>
            </w:r>
          </w:p>
        </w:tc>
        <w:tc>
          <w:tcPr>
            <w:tcW w:w="649"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7A3D16C2" w14:textId="77777777" w:rsidR="008B64E8" w:rsidRDefault="008B64E8" w:rsidP="00A01BF1">
            <w:r>
              <w:rPr>
                <w:rFonts w:ascii="Arial" w:eastAsia="Arial" w:hAnsi="Arial" w:cs="Arial"/>
                <w:color w:val="191919"/>
                <w:szCs w:val="20"/>
              </w:rPr>
              <w:t>Any</w:t>
            </w:r>
          </w:p>
        </w:tc>
        <w:tc>
          <w:tcPr>
            <w:tcW w:w="959"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149EFCD3" w14:textId="77777777" w:rsidR="008B64E8" w:rsidRDefault="008B64E8" w:rsidP="00A01BF1">
            <w:r>
              <w:rPr>
                <w:rFonts w:ascii="Arial" w:eastAsia="Arial" w:hAnsi="Arial" w:cs="Arial"/>
                <w:color w:val="191919"/>
                <w:szCs w:val="20"/>
              </w:rPr>
              <w:t>Deny</w:t>
            </w:r>
          </w:p>
        </w:tc>
      </w:tr>
    </w:tbl>
    <w:p w14:paraId="26F77E78" w14:textId="77777777" w:rsidR="008B64E8" w:rsidRDefault="008B64E8" w:rsidP="008B64E8">
      <w:pPr>
        <w:spacing w:before="60" w:after="60" w:line="300" w:lineRule="auto"/>
      </w:pPr>
      <w:r>
        <w:rPr>
          <w:rFonts w:ascii="Arial" w:eastAsia="Arial" w:hAnsi="Arial" w:cs="Arial"/>
          <w:i/>
          <w:iCs/>
          <w:color w:val="A8AAAB"/>
          <w:sz w:val="22"/>
          <w:szCs w:val="22"/>
        </w:rPr>
        <w:t>Inbound default deny is retained. AVD uses outbound reverse-connect so no inbound site to AVD traffic is needed.</w:t>
      </w:r>
    </w:p>
    <w:p w14:paraId="7FBB7943" w14:textId="77777777" w:rsidR="008B64E8" w:rsidRDefault="008B64E8" w:rsidP="008B64E8">
      <w:pPr>
        <w:pStyle w:val="Heading2"/>
      </w:pPr>
      <w:bookmarkStart w:id="23" w:name="_Toc231211453"/>
      <w:r>
        <w:rPr>
          <w:rFonts w:ascii="Arial" w:eastAsia="Arial" w:hAnsi="Arial" w:cs="Arial"/>
          <w:color w:val="1B365D"/>
          <w:szCs w:val="28"/>
        </w:rPr>
        <w:t>Connectivity flow summary</w:t>
      </w:r>
      <w:bookmarkEnd w:id="23"/>
    </w:p>
    <w:p w14:paraId="5627FDF8"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Tester laptop initiates HTTPS 443 to Entra ID for authentication. Conditional Access evaluates the test policy.</w:t>
      </w:r>
    </w:p>
    <w:p w14:paraId="5746EBE2"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On success Windows App connects to AVD Gateway over HTTPS 443 (with UDP 3478 for RDP Shortpath where available).</w:t>
      </w:r>
    </w:p>
    <w:p w14:paraId="56D4204E"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AVD Gateway brokers the session to a session host in snet-avd-fve-hosts via reverse-connect.</w:t>
      </w:r>
    </w:p>
    <w:p w14:paraId="22E83D0F"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Outbound traffic from the session host (Office activation, Edge updates, Windows Update, Defender) exits via NAT Gateway public IP.</w:t>
      </w:r>
    </w:p>
    <w:p w14:paraId="427B316E"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Nerdio and Intune call the host pool and devices through Microsoft management planes. No direct ingress to the VNet is required.</w:t>
      </w:r>
    </w:p>
    <w:p w14:paraId="0B241FA8" w14:textId="77777777" w:rsidR="008B64E8" w:rsidRDefault="008B64E8" w:rsidP="008B64E8">
      <w:r>
        <w:br w:type="page"/>
      </w:r>
    </w:p>
    <w:p w14:paraId="03DF2995" w14:textId="77777777" w:rsidR="00375B9C" w:rsidRDefault="00E935CC">
      <w:pPr>
        <w:pStyle w:val="Heading1"/>
      </w:pPr>
      <w:r>
        <w:rPr>
          <w:rFonts w:ascii="Arial" w:hAnsi="Arial"/>
          <w:b w:val="0"/>
        </w:rPr>
        <w:t>Solution component inventory</w:t>
      </w:r>
    </w:p>
    <w:p w14:paraId="234AD96D" w14:textId="77777777" w:rsidR="00375B9C" w:rsidRDefault="00E935CC">
      <w:r>
        <w:rPr>
          <w:rFonts w:ascii="Arial" w:hAnsi="Arial"/>
          <w:sz w:val="22"/>
        </w:rPr>
        <w:t>Component-level view of the FVE. Each component is detailed further in the build list, identity, host pool, Intune and Nerdio sections that follow.</w:t>
      </w:r>
    </w:p>
    <w:tbl>
      <w:tblPr>
        <w:tblStyle w:val="TableGrid"/>
        <w:tblW w:w="10010" w:type="dxa"/>
        <w:tblLayout w:type="fixed"/>
        <w:tblLook w:val="04A0" w:firstRow="1" w:lastRow="0" w:firstColumn="1" w:lastColumn="0" w:noHBand="0" w:noVBand="1"/>
      </w:tblPr>
      <w:tblGrid>
        <w:gridCol w:w="1253"/>
        <w:gridCol w:w="3038"/>
        <w:gridCol w:w="3990"/>
        <w:gridCol w:w="1729"/>
      </w:tblGrid>
      <w:tr w:rsidR="00375B9C" w14:paraId="5591EC73" w14:textId="77777777" w:rsidTr="008A3055">
        <w:tc>
          <w:tcPr>
            <w:tcW w:w="1253" w:type="dxa"/>
            <w:shd w:val="clear" w:color="auto" w:fill="1B365D"/>
            <w:vAlign w:val="center"/>
          </w:tcPr>
          <w:p w14:paraId="0983E917" w14:textId="77777777" w:rsidR="00375B9C" w:rsidRDefault="00E935CC">
            <w:r>
              <w:rPr>
                <w:rFonts w:ascii="Arial" w:hAnsi="Arial"/>
                <w:b/>
                <w:color w:val="FFFFFF"/>
              </w:rPr>
              <w:t>Layer</w:t>
            </w:r>
          </w:p>
        </w:tc>
        <w:tc>
          <w:tcPr>
            <w:tcW w:w="3038" w:type="dxa"/>
            <w:shd w:val="clear" w:color="auto" w:fill="1B365D"/>
            <w:vAlign w:val="center"/>
          </w:tcPr>
          <w:p w14:paraId="2491DD91" w14:textId="77777777" w:rsidR="00375B9C" w:rsidRDefault="00E935CC">
            <w:r>
              <w:rPr>
                <w:rFonts w:ascii="Arial" w:hAnsi="Arial"/>
                <w:b/>
                <w:color w:val="FFFFFF"/>
              </w:rPr>
              <w:t>Component</w:t>
            </w:r>
          </w:p>
        </w:tc>
        <w:tc>
          <w:tcPr>
            <w:tcW w:w="3990" w:type="dxa"/>
            <w:shd w:val="clear" w:color="auto" w:fill="1B365D"/>
            <w:vAlign w:val="center"/>
          </w:tcPr>
          <w:p w14:paraId="0AEDBEB9" w14:textId="77777777" w:rsidR="00375B9C" w:rsidRDefault="00E935CC">
            <w:r>
              <w:rPr>
                <w:rFonts w:ascii="Arial" w:hAnsi="Arial"/>
                <w:b/>
                <w:color w:val="FFFFFF"/>
              </w:rPr>
              <w:t>Purpose</w:t>
            </w:r>
          </w:p>
        </w:tc>
        <w:tc>
          <w:tcPr>
            <w:tcW w:w="1729" w:type="dxa"/>
            <w:shd w:val="clear" w:color="auto" w:fill="1B365D"/>
            <w:vAlign w:val="center"/>
          </w:tcPr>
          <w:p w14:paraId="5DBA77C7" w14:textId="77777777" w:rsidR="00375B9C" w:rsidRDefault="00E935CC">
            <w:r>
              <w:rPr>
                <w:rFonts w:ascii="Arial" w:hAnsi="Arial"/>
                <w:b/>
                <w:color w:val="FFFFFF"/>
              </w:rPr>
              <w:t>Built or reused</w:t>
            </w:r>
          </w:p>
        </w:tc>
      </w:tr>
      <w:tr w:rsidR="00375B9C" w14:paraId="0AA755B7" w14:textId="77777777" w:rsidTr="008A3055">
        <w:tc>
          <w:tcPr>
            <w:tcW w:w="1253" w:type="dxa"/>
            <w:shd w:val="clear" w:color="auto" w:fill="FFFFFF"/>
            <w:vAlign w:val="center"/>
          </w:tcPr>
          <w:p w14:paraId="5A28EBD7" w14:textId="77777777" w:rsidR="00375B9C" w:rsidRDefault="00E935CC">
            <w:r>
              <w:rPr>
                <w:rFonts w:ascii="Arial" w:hAnsi="Arial"/>
              </w:rPr>
              <w:t>Network</w:t>
            </w:r>
          </w:p>
        </w:tc>
        <w:tc>
          <w:tcPr>
            <w:tcW w:w="3038" w:type="dxa"/>
            <w:shd w:val="clear" w:color="auto" w:fill="FFFFFF"/>
            <w:vAlign w:val="center"/>
          </w:tcPr>
          <w:p w14:paraId="6EEC7ECE" w14:textId="77777777" w:rsidR="00375B9C" w:rsidRDefault="00E935CC">
            <w:r>
              <w:rPr>
                <w:rFonts w:ascii="Arial" w:hAnsi="Arial"/>
              </w:rPr>
              <w:t>Resource group, VNet, subnets, NSG, NAT Gateway, Public IP</w:t>
            </w:r>
          </w:p>
        </w:tc>
        <w:tc>
          <w:tcPr>
            <w:tcW w:w="3990" w:type="dxa"/>
            <w:shd w:val="clear" w:color="auto" w:fill="FFFFFF"/>
            <w:vAlign w:val="center"/>
          </w:tcPr>
          <w:p w14:paraId="01C98DAA" w14:textId="77777777" w:rsidR="00375B9C" w:rsidRDefault="00E935CC">
            <w:r>
              <w:rPr>
                <w:rFonts w:ascii="Arial" w:hAnsi="Arial"/>
              </w:rPr>
              <w:t>Isolated network footprint with deterministic egress</w:t>
            </w:r>
          </w:p>
        </w:tc>
        <w:tc>
          <w:tcPr>
            <w:tcW w:w="1729" w:type="dxa"/>
            <w:shd w:val="clear" w:color="auto" w:fill="FFFFFF"/>
            <w:vAlign w:val="center"/>
          </w:tcPr>
          <w:p w14:paraId="2C4C6ABB" w14:textId="77777777" w:rsidR="00375B9C" w:rsidRDefault="00E935CC">
            <w:r>
              <w:rPr>
                <w:rFonts w:ascii="Arial" w:hAnsi="Arial"/>
              </w:rPr>
              <w:t>Built</w:t>
            </w:r>
          </w:p>
        </w:tc>
      </w:tr>
      <w:tr w:rsidR="00375B9C" w14:paraId="4B4513A7" w14:textId="77777777" w:rsidTr="008A3055">
        <w:tc>
          <w:tcPr>
            <w:tcW w:w="1253" w:type="dxa"/>
            <w:shd w:val="clear" w:color="auto" w:fill="F2F2F2"/>
            <w:vAlign w:val="center"/>
          </w:tcPr>
          <w:p w14:paraId="5090066D" w14:textId="77777777" w:rsidR="00375B9C" w:rsidRDefault="00E935CC">
            <w:r>
              <w:rPr>
                <w:rFonts w:ascii="Arial" w:hAnsi="Arial"/>
              </w:rPr>
              <w:t>Network</w:t>
            </w:r>
          </w:p>
        </w:tc>
        <w:tc>
          <w:tcPr>
            <w:tcW w:w="3038" w:type="dxa"/>
            <w:shd w:val="clear" w:color="auto" w:fill="F2F2F2"/>
            <w:vAlign w:val="center"/>
          </w:tcPr>
          <w:p w14:paraId="40535F3C" w14:textId="77777777" w:rsidR="00375B9C" w:rsidRDefault="00E935CC">
            <w:r>
              <w:rPr>
                <w:rFonts w:ascii="Arial" w:hAnsi="Arial"/>
              </w:rPr>
              <w:t>Azure default DNS</w:t>
            </w:r>
          </w:p>
        </w:tc>
        <w:tc>
          <w:tcPr>
            <w:tcW w:w="3990" w:type="dxa"/>
            <w:shd w:val="clear" w:color="auto" w:fill="F2F2F2"/>
            <w:vAlign w:val="center"/>
          </w:tcPr>
          <w:p w14:paraId="59796041" w14:textId="77777777" w:rsidR="00375B9C" w:rsidRDefault="00E935CC">
            <w:r>
              <w:rPr>
                <w:rFonts w:ascii="Arial" w:hAnsi="Arial"/>
              </w:rPr>
              <w:t>Public FQDN resolution for AVD, Entra, M365, Defender</w:t>
            </w:r>
          </w:p>
        </w:tc>
        <w:tc>
          <w:tcPr>
            <w:tcW w:w="1729" w:type="dxa"/>
            <w:shd w:val="clear" w:color="auto" w:fill="F2F2F2"/>
            <w:vAlign w:val="center"/>
          </w:tcPr>
          <w:p w14:paraId="206E8731" w14:textId="77777777" w:rsidR="00375B9C" w:rsidRDefault="00E935CC">
            <w:r>
              <w:rPr>
                <w:rFonts w:ascii="Arial" w:hAnsi="Arial"/>
              </w:rPr>
              <w:t>Reused</w:t>
            </w:r>
          </w:p>
        </w:tc>
      </w:tr>
      <w:tr w:rsidR="00375B9C" w14:paraId="0DF49303" w14:textId="77777777" w:rsidTr="008A3055">
        <w:tc>
          <w:tcPr>
            <w:tcW w:w="1253" w:type="dxa"/>
            <w:shd w:val="clear" w:color="auto" w:fill="FFFFFF"/>
            <w:vAlign w:val="center"/>
          </w:tcPr>
          <w:p w14:paraId="340FD7FE" w14:textId="77777777" w:rsidR="00375B9C" w:rsidRDefault="00E935CC">
            <w:r>
              <w:rPr>
                <w:rFonts w:ascii="Arial" w:hAnsi="Arial"/>
              </w:rPr>
              <w:t>Compute</w:t>
            </w:r>
          </w:p>
        </w:tc>
        <w:tc>
          <w:tcPr>
            <w:tcW w:w="3038" w:type="dxa"/>
            <w:shd w:val="clear" w:color="auto" w:fill="FFFFFF"/>
            <w:vAlign w:val="center"/>
          </w:tcPr>
          <w:p w14:paraId="5EDDFB72" w14:textId="77777777" w:rsidR="00375B9C" w:rsidRDefault="00E935CC">
            <w:r>
              <w:rPr>
                <w:rFonts w:ascii="Arial" w:hAnsi="Arial"/>
              </w:rPr>
              <w:t>AVD host pool, workspace, application group</w:t>
            </w:r>
          </w:p>
        </w:tc>
        <w:tc>
          <w:tcPr>
            <w:tcW w:w="3990" w:type="dxa"/>
            <w:shd w:val="clear" w:color="auto" w:fill="FFFFFF"/>
            <w:vAlign w:val="center"/>
          </w:tcPr>
          <w:p w14:paraId="05042BE5" w14:textId="77777777" w:rsidR="00375B9C" w:rsidRDefault="00E935CC">
            <w:r>
              <w:rPr>
                <w:rFonts w:ascii="Arial" w:hAnsi="Arial"/>
              </w:rPr>
              <w:t>Session brokering and entitlement</w:t>
            </w:r>
          </w:p>
        </w:tc>
        <w:tc>
          <w:tcPr>
            <w:tcW w:w="1729" w:type="dxa"/>
            <w:shd w:val="clear" w:color="auto" w:fill="FFFFFF"/>
            <w:vAlign w:val="center"/>
          </w:tcPr>
          <w:p w14:paraId="0C149DC0" w14:textId="77777777" w:rsidR="00375B9C" w:rsidRDefault="00E935CC">
            <w:r>
              <w:rPr>
                <w:rFonts w:ascii="Arial" w:hAnsi="Arial"/>
              </w:rPr>
              <w:t>Built</w:t>
            </w:r>
          </w:p>
        </w:tc>
      </w:tr>
      <w:tr w:rsidR="00375B9C" w14:paraId="5D8811A2" w14:textId="77777777" w:rsidTr="008A3055">
        <w:tc>
          <w:tcPr>
            <w:tcW w:w="1253" w:type="dxa"/>
            <w:shd w:val="clear" w:color="auto" w:fill="F2F2F2"/>
            <w:vAlign w:val="center"/>
          </w:tcPr>
          <w:p w14:paraId="7AB89FC5" w14:textId="77777777" w:rsidR="00375B9C" w:rsidRDefault="00E935CC">
            <w:r>
              <w:rPr>
                <w:rFonts w:ascii="Arial" w:hAnsi="Arial"/>
              </w:rPr>
              <w:t>Compute</w:t>
            </w:r>
          </w:p>
        </w:tc>
        <w:tc>
          <w:tcPr>
            <w:tcW w:w="3038" w:type="dxa"/>
            <w:shd w:val="clear" w:color="auto" w:fill="F2F2F2"/>
            <w:vAlign w:val="center"/>
          </w:tcPr>
          <w:p w14:paraId="17D645ED" w14:textId="77777777" w:rsidR="00375B9C" w:rsidRDefault="00E935CC">
            <w:r>
              <w:rPr>
                <w:rFonts w:ascii="Arial" w:hAnsi="Arial"/>
              </w:rPr>
              <w:t>Session host VMs (1 to 2)</w:t>
            </w:r>
          </w:p>
        </w:tc>
        <w:tc>
          <w:tcPr>
            <w:tcW w:w="3990" w:type="dxa"/>
            <w:shd w:val="clear" w:color="auto" w:fill="F2F2F2"/>
            <w:vAlign w:val="center"/>
          </w:tcPr>
          <w:p w14:paraId="1245443B" w14:textId="77777777" w:rsidR="00375B9C" w:rsidRDefault="00E935CC">
            <w:r>
              <w:rPr>
                <w:rFonts w:ascii="Arial" w:hAnsi="Arial"/>
              </w:rPr>
              <w:t>Image execution surface</w:t>
            </w:r>
          </w:p>
        </w:tc>
        <w:tc>
          <w:tcPr>
            <w:tcW w:w="1729" w:type="dxa"/>
            <w:shd w:val="clear" w:color="auto" w:fill="F2F2F2"/>
            <w:vAlign w:val="center"/>
          </w:tcPr>
          <w:p w14:paraId="06574894" w14:textId="77777777" w:rsidR="00375B9C" w:rsidRDefault="00E935CC">
            <w:r>
              <w:rPr>
                <w:rFonts w:ascii="Arial" w:hAnsi="Arial"/>
              </w:rPr>
              <w:t>Built</w:t>
            </w:r>
          </w:p>
        </w:tc>
      </w:tr>
      <w:tr w:rsidR="00375B9C" w14:paraId="0DF750EE" w14:textId="77777777" w:rsidTr="008A3055">
        <w:tc>
          <w:tcPr>
            <w:tcW w:w="1253" w:type="dxa"/>
            <w:shd w:val="clear" w:color="auto" w:fill="FFFFFF"/>
            <w:vAlign w:val="center"/>
          </w:tcPr>
          <w:p w14:paraId="481952B6" w14:textId="77777777" w:rsidR="00375B9C" w:rsidRDefault="00E935CC">
            <w:r>
              <w:rPr>
                <w:rFonts w:ascii="Arial" w:hAnsi="Arial"/>
              </w:rPr>
              <w:t>Compute</w:t>
            </w:r>
          </w:p>
        </w:tc>
        <w:tc>
          <w:tcPr>
            <w:tcW w:w="3038" w:type="dxa"/>
            <w:shd w:val="clear" w:color="auto" w:fill="FFFFFF"/>
            <w:vAlign w:val="center"/>
          </w:tcPr>
          <w:p w14:paraId="0E86E850" w14:textId="77777777" w:rsidR="00375B9C" w:rsidRDefault="00E935CC">
            <w:r>
              <w:rPr>
                <w:rFonts w:ascii="Arial" w:hAnsi="Arial"/>
              </w:rPr>
              <w:t>Azure Compute Gallery image</w:t>
            </w:r>
          </w:p>
        </w:tc>
        <w:tc>
          <w:tcPr>
            <w:tcW w:w="3990" w:type="dxa"/>
            <w:shd w:val="clear" w:color="auto" w:fill="FFFFFF"/>
            <w:vAlign w:val="center"/>
          </w:tcPr>
          <w:p w14:paraId="688AF085" w14:textId="77777777" w:rsidR="00375B9C" w:rsidRDefault="00E935CC">
            <w:r>
              <w:rPr>
                <w:rFonts w:ascii="Arial" w:hAnsi="Arial"/>
              </w:rPr>
              <w:t>Golden image source</w:t>
            </w:r>
          </w:p>
        </w:tc>
        <w:tc>
          <w:tcPr>
            <w:tcW w:w="1729" w:type="dxa"/>
            <w:shd w:val="clear" w:color="auto" w:fill="FFFFFF"/>
            <w:vAlign w:val="center"/>
          </w:tcPr>
          <w:p w14:paraId="353A05A5" w14:textId="77777777" w:rsidR="00375B9C" w:rsidRDefault="00E935CC">
            <w:r>
              <w:rPr>
                <w:rFonts w:ascii="Arial" w:hAnsi="Arial"/>
              </w:rPr>
              <w:t>Reused</w:t>
            </w:r>
          </w:p>
        </w:tc>
      </w:tr>
      <w:tr w:rsidR="00375B9C" w14:paraId="4F7BDFF4" w14:textId="77777777" w:rsidTr="008A3055">
        <w:tc>
          <w:tcPr>
            <w:tcW w:w="1253" w:type="dxa"/>
            <w:shd w:val="clear" w:color="auto" w:fill="F2F2F2"/>
            <w:vAlign w:val="center"/>
          </w:tcPr>
          <w:p w14:paraId="63E86099" w14:textId="77777777" w:rsidR="00375B9C" w:rsidRDefault="00E935CC">
            <w:r>
              <w:rPr>
                <w:rFonts w:ascii="Arial" w:hAnsi="Arial"/>
              </w:rPr>
              <w:t>Identity</w:t>
            </w:r>
          </w:p>
        </w:tc>
        <w:tc>
          <w:tcPr>
            <w:tcW w:w="3038" w:type="dxa"/>
            <w:shd w:val="clear" w:color="auto" w:fill="F2F2F2"/>
            <w:vAlign w:val="center"/>
          </w:tcPr>
          <w:p w14:paraId="64CEB8E1" w14:textId="77777777" w:rsidR="00375B9C" w:rsidRDefault="00E935CC">
            <w:r>
              <w:rPr>
                <w:rFonts w:ascii="Arial" w:hAnsi="Arial"/>
              </w:rPr>
              <w:t>Entra ID security groups (testers, hosts)</w:t>
            </w:r>
          </w:p>
        </w:tc>
        <w:tc>
          <w:tcPr>
            <w:tcW w:w="3990" w:type="dxa"/>
            <w:shd w:val="clear" w:color="auto" w:fill="F2F2F2"/>
            <w:vAlign w:val="center"/>
          </w:tcPr>
          <w:p w14:paraId="69976DC5" w14:textId="77777777" w:rsidR="00375B9C" w:rsidRDefault="00E935CC">
            <w:r>
              <w:rPr>
                <w:rFonts w:ascii="Arial" w:hAnsi="Arial"/>
              </w:rPr>
              <w:t>Scoping for CA and Intune</w:t>
            </w:r>
          </w:p>
        </w:tc>
        <w:tc>
          <w:tcPr>
            <w:tcW w:w="1729" w:type="dxa"/>
            <w:shd w:val="clear" w:color="auto" w:fill="F2F2F2"/>
            <w:vAlign w:val="center"/>
          </w:tcPr>
          <w:p w14:paraId="715B1D31" w14:textId="77777777" w:rsidR="00375B9C" w:rsidRDefault="00E935CC">
            <w:r>
              <w:rPr>
                <w:rFonts w:ascii="Arial" w:hAnsi="Arial"/>
              </w:rPr>
              <w:t>Built</w:t>
            </w:r>
          </w:p>
        </w:tc>
      </w:tr>
      <w:tr w:rsidR="00375B9C" w14:paraId="2CFF2D9C" w14:textId="77777777" w:rsidTr="008A3055">
        <w:tc>
          <w:tcPr>
            <w:tcW w:w="1253" w:type="dxa"/>
            <w:shd w:val="clear" w:color="auto" w:fill="FFFFFF"/>
            <w:vAlign w:val="center"/>
          </w:tcPr>
          <w:p w14:paraId="5E4B76EB" w14:textId="77777777" w:rsidR="00375B9C" w:rsidRDefault="00E935CC">
            <w:r>
              <w:rPr>
                <w:rFonts w:ascii="Arial" w:hAnsi="Arial"/>
              </w:rPr>
              <w:t>Identity</w:t>
            </w:r>
          </w:p>
        </w:tc>
        <w:tc>
          <w:tcPr>
            <w:tcW w:w="3038" w:type="dxa"/>
            <w:shd w:val="clear" w:color="auto" w:fill="FFFFFF"/>
            <w:vAlign w:val="center"/>
          </w:tcPr>
          <w:p w14:paraId="101E0910" w14:textId="77777777" w:rsidR="00375B9C" w:rsidRDefault="00E935CC">
            <w:r>
              <w:rPr>
                <w:rFonts w:ascii="Arial" w:hAnsi="Arial"/>
              </w:rPr>
              <w:t>Test user accounts (fve-test01, fve-test02)</w:t>
            </w:r>
          </w:p>
        </w:tc>
        <w:tc>
          <w:tcPr>
            <w:tcW w:w="3990" w:type="dxa"/>
            <w:shd w:val="clear" w:color="auto" w:fill="FFFFFF"/>
            <w:vAlign w:val="center"/>
          </w:tcPr>
          <w:p w14:paraId="6B4E6FAB" w14:textId="77777777" w:rsidR="00375B9C" w:rsidRDefault="00E935CC">
            <w:r>
              <w:rPr>
                <w:rFonts w:ascii="Arial" w:hAnsi="Arial"/>
              </w:rPr>
              <w:t>Tester sign-in identities</w:t>
            </w:r>
          </w:p>
        </w:tc>
        <w:tc>
          <w:tcPr>
            <w:tcW w:w="1729" w:type="dxa"/>
            <w:shd w:val="clear" w:color="auto" w:fill="FFFFFF"/>
            <w:vAlign w:val="center"/>
          </w:tcPr>
          <w:p w14:paraId="3B1EF08D" w14:textId="77777777" w:rsidR="00375B9C" w:rsidRDefault="00E935CC">
            <w:r>
              <w:rPr>
                <w:rFonts w:ascii="Arial" w:hAnsi="Arial"/>
              </w:rPr>
              <w:t>Built</w:t>
            </w:r>
          </w:p>
        </w:tc>
      </w:tr>
      <w:tr w:rsidR="00375B9C" w14:paraId="5BAB75A2" w14:textId="77777777" w:rsidTr="008A3055">
        <w:tc>
          <w:tcPr>
            <w:tcW w:w="1253" w:type="dxa"/>
            <w:shd w:val="clear" w:color="auto" w:fill="F2F2F2"/>
            <w:vAlign w:val="center"/>
          </w:tcPr>
          <w:p w14:paraId="54859216" w14:textId="77777777" w:rsidR="00375B9C" w:rsidRDefault="00E935CC">
            <w:r>
              <w:rPr>
                <w:rFonts w:ascii="Arial" w:hAnsi="Arial"/>
              </w:rPr>
              <w:t>Identity</w:t>
            </w:r>
          </w:p>
        </w:tc>
        <w:tc>
          <w:tcPr>
            <w:tcW w:w="3038" w:type="dxa"/>
            <w:shd w:val="clear" w:color="auto" w:fill="F2F2F2"/>
            <w:vAlign w:val="center"/>
          </w:tcPr>
          <w:p w14:paraId="23423CB9" w14:textId="77777777" w:rsidR="00375B9C" w:rsidRDefault="00E935CC">
            <w:r>
              <w:rPr>
                <w:rFonts w:ascii="Arial" w:hAnsi="Arial"/>
              </w:rPr>
              <w:t>Conditional Access mirror policy</w:t>
            </w:r>
          </w:p>
        </w:tc>
        <w:tc>
          <w:tcPr>
            <w:tcW w:w="3990" w:type="dxa"/>
            <w:shd w:val="clear" w:color="auto" w:fill="F2F2F2"/>
            <w:vAlign w:val="center"/>
          </w:tcPr>
          <w:p w14:paraId="3F2039CF" w14:textId="77777777" w:rsidR="00375B9C" w:rsidRDefault="00E935CC">
            <w:r>
              <w:rPr>
                <w:rFonts w:ascii="Arial" w:hAnsi="Arial"/>
              </w:rPr>
              <w:t>Mirror prod CA with tester carve-out</w:t>
            </w:r>
          </w:p>
        </w:tc>
        <w:tc>
          <w:tcPr>
            <w:tcW w:w="1729" w:type="dxa"/>
            <w:shd w:val="clear" w:color="auto" w:fill="F2F2F2"/>
            <w:vAlign w:val="center"/>
          </w:tcPr>
          <w:p w14:paraId="5256814E" w14:textId="77777777" w:rsidR="00375B9C" w:rsidRDefault="00E935CC">
            <w:r>
              <w:rPr>
                <w:rFonts w:ascii="Arial" w:hAnsi="Arial"/>
              </w:rPr>
              <w:t>Built</w:t>
            </w:r>
          </w:p>
        </w:tc>
      </w:tr>
      <w:tr w:rsidR="00375B9C" w14:paraId="3D7DF69C" w14:textId="77777777" w:rsidTr="008A3055">
        <w:tc>
          <w:tcPr>
            <w:tcW w:w="1253" w:type="dxa"/>
            <w:shd w:val="clear" w:color="auto" w:fill="FFFFFF"/>
            <w:vAlign w:val="center"/>
          </w:tcPr>
          <w:p w14:paraId="5BCCC20F" w14:textId="77777777" w:rsidR="00375B9C" w:rsidRDefault="00E935CC">
            <w:r>
              <w:rPr>
                <w:rFonts w:ascii="Arial" w:hAnsi="Arial"/>
              </w:rPr>
              <w:t>Management</w:t>
            </w:r>
          </w:p>
        </w:tc>
        <w:tc>
          <w:tcPr>
            <w:tcW w:w="3038" w:type="dxa"/>
            <w:shd w:val="clear" w:color="auto" w:fill="FFFFFF"/>
            <w:vAlign w:val="center"/>
          </w:tcPr>
          <w:p w14:paraId="593D9D1A" w14:textId="77777777" w:rsidR="00375B9C" w:rsidRDefault="00E935CC">
            <w:r>
              <w:rPr>
                <w:rFonts w:ascii="Arial" w:hAnsi="Arial"/>
              </w:rPr>
              <w:t>Nerdio host pool registration</w:t>
            </w:r>
          </w:p>
        </w:tc>
        <w:tc>
          <w:tcPr>
            <w:tcW w:w="3990" w:type="dxa"/>
            <w:shd w:val="clear" w:color="auto" w:fill="FFFFFF"/>
            <w:vAlign w:val="center"/>
          </w:tcPr>
          <w:p w14:paraId="2BC0DE9D" w14:textId="77777777" w:rsidR="00375B9C" w:rsidRDefault="00E935CC">
            <w:r>
              <w:rPr>
                <w:rFonts w:ascii="Arial" w:hAnsi="Arial"/>
              </w:rPr>
              <w:t>Auto-scaling and reimaging control</w:t>
            </w:r>
          </w:p>
        </w:tc>
        <w:tc>
          <w:tcPr>
            <w:tcW w:w="1729" w:type="dxa"/>
            <w:shd w:val="clear" w:color="auto" w:fill="FFFFFF"/>
            <w:vAlign w:val="center"/>
          </w:tcPr>
          <w:p w14:paraId="212903A8" w14:textId="77777777" w:rsidR="00375B9C" w:rsidRDefault="00E935CC">
            <w:r>
              <w:rPr>
                <w:rFonts w:ascii="Arial" w:hAnsi="Arial"/>
              </w:rPr>
              <w:t>Reused (test scope)</w:t>
            </w:r>
          </w:p>
        </w:tc>
      </w:tr>
      <w:tr w:rsidR="00375B9C" w14:paraId="244E6D7B" w14:textId="77777777" w:rsidTr="008A3055">
        <w:tc>
          <w:tcPr>
            <w:tcW w:w="1253" w:type="dxa"/>
            <w:shd w:val="clear" w:color="auto" w:fill="F2F2F2"/>
            <w:vAlign w:val="center"/>
          </w:tcPr>
          <w:p w14:paraId="246A8974" w14:textId="77777777" w:rsidR="00375B9C" w:rsidRDefault="00E935CC">
            <w:r>
              <w:rPr>
                <w:rFonts w:ascii="Arial" w:hAnsi="Arial"/>
              </w:rPr>
              <w:t>Management</w:t>
            </w:r>
          </w:p>
        </w:tc>
        <w:tc>
          <w:tcPr>
            <w:tcW w:w="3038" w:type="dxa"/>
            <w:shd w:val="clear" w:color="auto" w:fill="F2F2F2"/>
            <w:vAlign w:val="center"/>
          </w:tcPr>
          <w:p w14:paraId="2627E542" w14:textId="77777777" w:rsidR="00375B9C" w:rsidRDefault="00E935CC">
            <w:r>
              <w:rPr>
                <w:rFonts w:ascii="Arial" w:hAnsi="Arial"/>
              </w:rPr>
              <w:t>Intune device configuration profiles</w:t>
            </w:r>
          </w:p>
        </w:tc>
        <w:tc>
          <w:tcPr>
            <w:tcW w:w="3990" w:type="dxa"/>
            <w:shd w:val="clear" w:color="auto" w:fill="F2F2F2"/>
            <w:vAlign w:val="center"/>
          </w:tcPr>
          <w:p w14:paraId="6392DEB4" w14:textId="77777777" w:rsidR="00375B9C" w:rsidRDefault="00E935CC">
            <w:r>
              <w:rPr>
                <w:rFonts w:ascii="Arial" w:hAnsi="Arial"/>
              </w:rPr>
              <w:t>Enforce kiosk shell, session limits, Edge hardening, Office activation</w:t>
            </w:r>
          </w:p>
        </w:tc>
        <w:tc>
          <w:tcPr>
            <w:tcW w:w="1729" w:type="dxa"/>
            <w:shd w:val="clear" w:color="auto" w:fill="F2F2F2"/>
            <w:vAlign w:val="center"/>
          </w:tcPr>
          <w:p w14:paraId="14769568" w14:textId="77777777" w:rsidR="00375B9C" w:rsidRDefault="00E935CC">
            <w:r>
              <w:rPr>
                <w:rFonts w:ascii="Arial" w:hAnsi="Arial"/>
              </w:rPr>
              <w:t>Reused (test scope)</w:t>
            </w:r>
          </w:p>
        </w:tc>
      </w:tr>
      <w:tr w:rsidR="00375B9C" w14:paraId="34060916" w14:textId="77777777" w:rsidTr="008A3055">
        <w:tc>
          <w:tcPr>
            <w:tcW w:w="1253" w:type="dxa"/>
            <w:shd w:val="clear" w:color="auto" w:fill="FFFFFF"/>
            <w:vAlign w:val="center"/>
          </w:tcPr>
          <w:p w14:paraId="6FCAD216" w14:textId="77777777" w:rsidR="00375B9C" w:rsidRDefault="00E935CC">
            <w:r>
              <w:rPr>
                <w:rFonts w:ascii="Arial" w:hAnsi="Arial"/>
              </w:rPr>
              <w:t>Management</w:t>
            </w:r>
          </w:p>
        </w:tc>
        <w:tc>
          <w:tcPr>
            <w:tcW w:w="3038" w:type="dxa"/>
            <w:shd w:val="clear" w:color="auto" w:fill="FFFFFF"/>
            <w:vAlign w:val="center"/>
          </w:tcPr>
          <w:p w14:paraId="52EA7DFE" w14:textId="77777777" w:rsidR="00375B9C" w:rsidRDefault="00E935CC">
            <w:r>
              <w:rPr>
                <w:rFonts w:ascii="Arial" w:hAnsi="Arial"/>
              </w:rPr>
              <w:t>Intune compliance policy</w:t>
            </w:r>
          </w:p>
        </w:tc>
        <w:tc>
          <w:tcPr>
            <w:tcW w:w="3990" w:type="dxa"/>
            <w:shd w:val="clear" w:color="auto" w:fill="FFFFFF"/>
            <w:vAlign w:val="center"/>
          </w:tcPr>
          <w:p w14:paraId="08F0579D" w14:textId="77777777" w:rsidR="00375B9C" w:rsidRDefault="00E935CC">
            <w:r>
              <w:rPr>
                <w:rFonts w:ascii="Arial" w:hAnsi="Arial"/>
              </w:rPr>
              <w:t>Compliance state for session host VMs</w:t>
            </w:r>
          </w:p>
        </w:tc>
        <w:tc>
          <w:tcPr>
            <w:tcW w:w="1729" w:type="dxa"/>
            <w:shd w:val="clear" w:color="auto" w:fill="FFFFFF"/>
            <w:vAlign w:val="center"/>
          </w:tcPr>
          <w:p w14:paraId="075DC974" w14:textId="77777777" w:rsidR="00375B9C" w:rsidRDefault="00E935CC">
            <w:r>
              <w:rPr>
                <w:rFonts w:ascii="Arial" w:hAnsi="Arial"/>
              </w:rPr>
              <w:t>Reused (test scope)</w:t>
            </w:r>
          </w:p>
        </w:tc>
      </w:tr>
      <w:tr w:rsidR="00375B9C" w14:paraId="0A797940" w14:textId="77777777" w:rsidTr="008A3055">
        <w:tc>
          <w:tcPr>
            <w:tcW w:w="1253" w:type="dxa"/>
            <w:shd w:val="clear" w:color="auto" w:fill="F2F2F2"/>
            <w:vAlign w:val="center"/>
          </w:tcPr>
          <w:p w14:paraId="66974F55" w14:textId="77777777" w:rsidR="00375B9C" w:rsidRDefault="00E935CC">
            <w:r>
              <w:rPr>
                <w:rFonts w:ascii="Arial" w:hAnsi="Arial"/>
              </w:rPr>
              <w:t>Observability</w:t>
            </w:r>
          </w:p>
        </w:tc>
        <w:tc>
          <w:tcPr>
            <w:tcW w:w="3038" w:type="dxa"/>
            <w:shd w:val="clear" w:color="auto" w:fill="F2F2F2"/>
            <w:vAlign w:val="center"/>
          </w:tcPr>
          <w:p w14:paraId="55CB4E83" w14:textId="77777777" w:rsidR="00375B9C" w:rsidRDefault="00E935CC">
            <w:r>
              <w:rPr>
                <w:rFonts w:ascii="Arial" w:hAnsi="Arial"/>
              </w:rPr>
              <w:t>Log Analytics workspace</w:t>
            </w:r>
          </w:p>
        </w:tc>
        <w:tc>
          <w:tcPr>
            <w:tcW w:w="3990" w:type="dxa"/>
            <w:shd w:val="clear" w:color="auto" w:fill="F2F2F2"/>
            <w:vAlign w:val="center"/>
          </w:tcPr>
          <w:p w14:paraId="738FE13C" w14:textId="77777777" w:rsidR="00375B9C" w:rsidRDefault="00E935CC">
            <w:r>
              <w:rPr>
                <w:rFonts w:ascii="Arial" w:hAnsi="Arial"/>
              </w:rPr>
              <w:t>AVD diagnostics and host metrics</w:t>
            </w:r>
          </w:p>
        </w:tc>
        <w:tc>
          <w:tcPr>
            <w:tcW w:w="1729" w:type="dxa"/>
            <w:shd w:val="clear" w:color="auto" w:fill="F2F2F2"/>
            <w:vAlign w:val="center"/>
          </w:tcPr>
          <w:p w14:paraId="71C0BF58" w14:textId="77777777" w:rsidR="00375B9C" w:rsidRDefault="00E935CC">
            <w:r>
              <w:rPr>
                <w:rFonts w:ascii="Arial" w:hAnsi="Arial"/>
              </w:rPr>
              <w:t>Built or reused</w:t>
            </w:r>
          </w:p>
        </w:tc>
      </w:tr>
      <w:tr w:rsidR="00375B9C" w14:paraId="3852CE5A" w14:textId="77777777" w:rsidTr="008A3055">
        <w:tc>
          <w:tcPr>
            <w:tcW w:w="1253" w:type="dxa"/>
            <w:shd w:val="clear" w:color="auto" w:fill="FFFFFF"/>
            <w:vAlign w:val="center"/>
          </w:tcPr>
          <w:p w14:paraId="712D3D7A" w14:textId="77777777" w:rsidR="00375B9C" w:rsidRDefault="00E935CC">
            <w:r>
              <w:rPr>
                <w:rFonts w:ascii="Arial" w:hAnsi="Arial"/>
              </w:rPr>
              <w:t>Observability</w:t>
            </w:r>
          </w:p>
        </w:tc>
        <w:tc>
          <w:tcPr>
            <w:tcW w:w="3038" w:type="dxa"/>
            <w:shd w:val="clear" w:color="auto" w:fill="FFFFFF"/>
            <w:vAlign w:val="center"/>
          </w:tcPr>
          <w:p w14:paraId="6F9C581F" w14:textId="77777777" w:rsidR="00375B9C" w:rsidRDefault="00E935CC">
            <w:r>
              <w:rPr>
                <w:rFonts w:ascii="Arial" w:hAnsi="Arial"/>
              </w:rPr>
              <w:t>AVD diagnostic settings</w:t>
            </w:r>
          </w:p>
        </w:tc>
        <w:tc>
          <w:tcPr>
            <w:tcW w:w="3990" w:type="dxa"/>
            <w:shd w:val="clear" w:color="auto" w:fill="FFFFFF"/>
            <w:vAlign w:val="center"/>
          </w:tcPr>
          <w:p w14:paraId="5BED7F31" w14:textId="77777777" w:rsidR="00375B9C" w:rsidRDefault="00E935CC">
            <w:r>
              <w:rPr>
                <w:rFonts w:ascii="Arial" w:hAnsi="Arial"/>
              </w:rPr>
              <w:t>Stream Connection, HostRegistration, AgentHealthStatus, Checkpoint, Error, Management</w:t>
            </w:r>
          </w:p>
        </w:tc>
        <w:tc>
          <w:tcPr>
            <w:tcW w:w="1729" w:type="dxa"/>
            <w:shd w:val="clear" w:color="auto" w:fill="FFFFFF"/>
            <w:vAlign w:val="center"/>
          </w:tcPr>
          <w:p w14:paraId="4135643A" w14:textId="77777777" w:rsidR="00375B9C" w:rsidRDefault="00E935CC">
            <w:r>
              <w:rPr>
                <w:rFonts w:ascii="Arial" w:hAnsi="Arial"/>
              </w:rPr>
              <w:t>Built</w:t>
            </w:r>
          </w:p>
        </w:tc>
      </w:tr>
    </w:tbl>
    <w:p w14:paraId="5BC31EE5" w14:textId="77777777" w:rsidR="00375B9C" w:rsidRDefault="00375B9C"/>
    <w:p w14:paraId="073391FD" w14:textId="77777777" w:rsidR="00425E96" w:rsidRDefault="00425E96">
      <w:pPr>
        <w:spacing w:before="0" w:after="0" w:line="240" w:lineRule="auto"/>
        <w:rPr>
          <w:rFonts w:ascii="Arial" w:eastAsia="Arial" w:hAnsi="Arial" w:cs="Arial"/>
          <w:b/>
          <w:bCs/>
          <w:color w:val="1B365D"/>
          <w:sz w:val="36"/>
          <w:szCs w:val="36"/>
        </w:rPr>
      </w:pPr>
      <w:bookmarkStart w:id="24" w:name="_Toc231211454"/>
      <w:r>
        <w:rPr>
          <w:rFonts w:ascii="Arial" w:eastAsia="Arial" w:hAnsi="Arial" w:cs="Arial"/>
          <w:color w:val="1B365D"/>
          <w:szCs w:val="36"/>
        </w:rPr>
        <w:br w:type="page"/>
      </w:r>
    </w:p>
    <w:p w14:paraId="67852CFA" w14:textId="3CDD0C74" w:rsidR="008B64E8" w:rsidRDefault="008B64E8" w:rsidP="008B64E8">
      <w:pPr>
        <w:pStyle w:val="Heading1"/>
        <w:spacing w:before="320"/>
      </w:pPr>
      <w:r>
        <w:rPr>
          <w:rFonts w:ascii="Arial" w:eastAsia="Arial" w:hAnsi="Arial" w:cs="Arial"/>
          <w:color w:val="1B365D"/>
          <w:szCs w:val="36"/>
        </w:rPr>
        <w:t>Components for the network team to build</w:t>
      </w:r>
      <w:bookmarkEnd w:id="24"/>
    </w:p>
    <w:p w14:paraId="7B1B6156" w14:textId="77777777" w:rsidR="008B64E8" w:rsidRDefault="008B64E8" w:rsidP="008B64E8">
      <w:pPr>
        <w:spacing w:before="60" w:after="60" w:line="300" w:lineRule="auto"/>
      </w:pPr>
      <w:r>
        <w:rPr>
          <w:rFonts w:ascii="Arial" w:eastAsia="Arial" w:hAnsi="Arial" w:cs="Arial"/>
          <w:color w:val="191919"/>
          <w:sz w:val="22"/>
          <w:szCs w:val="22"/>
        </w:rPr>
        <w:t>This is the authoritative build list for APM Network and Cloud Engineering. Every component has a name, type, region, owner and key properties. Build in the order shown.</w:t>
      </w:r>
    </w:p>
    <w:p w14:paraId="64721D5F" w14:textId="77777777" w:rsidR="008B64E8" w:rsidRDefault="008B64E8" w:rsidP="008B64E8">
      <w:pPr>
        <w:pStyle w:val="Heading2"/>
      </w:pPr>
      <w:bookmarkStart w:id="25" w:name="_Toc231211455"/>
      <w:r>
        <w:rPr>
          <w:rFonts w:ascii="Arial" w:eastAsia="Arial" w:hAnsi="Arial" w:cs="Arial"/>
          <w:color w:val="1B365D"/>
          <w:szCs w:val="28"/>
        </w:rPr>
        <w:t>Azure components</w:t>
      </w:r>
      <w:bookmarkEnd w:id="25"/>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59"/>
        <w:gridCol w:w="929"/>
        <w:gridCol w:w="3550"/>
        <w:gridCol w:w="1024"/>
        <w:gridCol w:w="824"/>
        <w:gridCol w:w="3004"/>
      </w:tblGrid>
      <w:tr w:rsidR="008B64E8" w14:paraId="44D032C8" w14:textId="77777777" w:rsidTr="00486C62">
        <w:trPr>
          <w:tblHeader/>
        </w:trPr>
        <w:tc>
          <w:tcPr>
            <w:tcW w:w="559"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08DDAC64" w14:textId="77777777" w:rsidR="008B64E8" w:rsidRDefault="008B64E8" w:rsidP="00A01BF1">
            <w:r>
              <w:rPr>
                <w:rFonts w:ascii="Arial" w:eastAsia="Arial" w:hAnsi="Arial" w:cs="Arial"/>
                <w:b/>
                <w:bCs/>
                <w:color w:val="FFFFFF"/>
                <w:szCs w:val="20"/>
              </w:rPr>
              <w:t>#</w:t>
            </w:r>
          </w:p>
        </w:tc>
        <w:tc>
          <w:tcPr>
            <w:tcW w:w="929"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3B2B3ADD" w14:textId="77777777" w:rsidR="008B64E8" w:rsidRDefault="008B64E8" w:rsidP="00A01BF1">
            <w:r>
              <w:rPr>
                <w:rFonts w:ascii="Arial" w:eastAsia="Arial" w:hAnsi="Arial" w:cs="Arial"/>
                <w:b/>
                <w:bCs/>
                <w:color w:val="FFFFFF"/>
                <w:szCs w:val="20"/>
              </w:rPr>
              <w:t>Component</w:t>
            </w:r>
          </w:p>
        </w:tc>
        <w:tc>
          <w:tcPr>
            <w:tcW w:w="355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047E1584" w14:textId="77777777" w:rsidR="008B64E8" w:rsidRDefault="008B64E8" w:rsidP="00A01BF1">
            <w:r>
              <w:rPr>
                <w:rFonts w:ascii="Arial" w:eastAsia="Arial" w:hAnsi="Arial" w:cs="Arial"/>
                <w:b/>
                <w:bCs/>
                <w:color w:val="FFFFFF"/>
                <w:szCs w:val="20"/>
              </w:rPr>
              <w:t>Type</w:t>
            </w:r>
          </w:p>
        </w:tc>
        <w:tc>
          <w:tcPr>
            <w:tcW w:w="1024"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740C2BA3" w14:textId="77777777" w:rsidR="008B64E8" w:rsidRDefault="008B64E8" w:rsidP="00A01BF1">
            <w:r>
              <w:rPr>
                <w:rFonts w:ascii="Arial" w:eastAsia="Arial" w:hAnsi="Arial" w:cs="Arial"/>
                <w:b/>
                <w:bCs/>
                <w:color w:val="FFFFFF"/>
                <w:szCs w:val="20"/>
              </w:rPr>
              <w:t>Name (proposed)</w:t>
            </w:r>
          </w:p>
        </w:tc>
        <w:tc>
          <w:tcPr>
            <w:tcW w:w="824"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11F2FF62" w14:textId="77777777" w:rsidR="008B64E8" w:rsidRDefault="008B64E8" w:rsidP="00A01BF1">
            <w:r>
              <w:rPr>
                <w:rFonts w:ascii="Arial" w:eastAsia="Arial" w:hAnsi="Arial" w:cs="Arial"/>
                <w:b/>
                <w:bCs/>
                <w:color w:val="FFFFFF"/>
                <w:szCs w:val="20"/>
              </w:rPr>
              <w:t>Region</w:t>
            </w:r>
          </w:p>
        </w:tc>
        <w:tc>
          <w:tcPr>
            <w:tcW w:w="3004"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323C0D1F" w14:textId="77777777" w:rsidR="008B64E8" w:rsidRDefault="008B64E8" w:rsidP="00A01BF1">
            <w:r>
              <w:rPr>
                <w:rFonts w:ascii="Arial" w:eastAsia="Arial" w:hAnsi="Arial" w:cs="Arial"/>
                <w:b/>
                <w:bCs/>
                <w:color w:val="FFFFFF"/>
                <w:szCs w:val="20"/>
              </w:rPr>
              <w:t>Key properties</w:t>
            </w:r>
          </w:p>
        </w:tc>
      </w:tr>
      <w:tr w:rsidR="008B64E8" w14:paraId="1A800640" w14:textId="77777777" w:rsidTr="00486C62">
        <w:tc>
          <w:tcPr>
            <w:tcW w:w="559"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0238F84E" w14:textId="77777777" w:rsidR="008B64E8" w:rsidRDefault="008B64E8" w:rsidP="00A01BF1">
            <w:r>
              <w:rPr>
                <w:rFonts w:ascii="Arial" w:eastAsia="Arial" w:hAnsi="Arial" w:cs="Arial"/>
                <w:color w:val="191919"/>
                <w:szCs w:val="20"/>
              </w:rPr>
              <w:t>1</w:t>
            </w:r>
          </w:p>
        </w:tc>
        <w:tc>
          <w:tcPr>
            <w:tcW w:w="929"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5E9A6D0D" w14:textId="77777777" w:rsidR="008B64E8" w:rsidRDefault="008B64E8" w:rsidP="00A01BF1">
            <w:r>
              <w:rPr>
                <w:rFonts w:ascii="Arial" w:eastAsia="Arial" w:hAnsi="Arial" w:cs="Arial"/>
                <w:color w:val="191919"/>
                <w:szCs w:val="20"/>
              </w:rPr>
              <w:t>Resource group</w:t>
            </w:r>
          </w:p>
        </w:tc>
        <w:tc>
          <w:tcPr>
            <w:tcW w:w="355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655665B6" w14:textId="77777777" w:rsidR="008B64E8" w:rsidRDefault="008B64E8" w:rsidP="00A01BF1">
            <w:r>
              <w:rPr>
                <w:rFonts w:ascii="Arial" w:eastAsia="Arial" w:hAnsi="Arial" w:cs="Arial"/>
                <w:color w:val="191919"/>
                <w:szCs w:val="20"/>
              </w:rPr>
              <w:t>Microsoft.Resources/resourceGroups</w:t>
            </w:r>
          </w:p>
        </w:tc>
        <w:tc>
          <w:tcPr>
            <w:tcW w:w="1024"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3E88EDBB" w14:textId="77777777" w:rsidR="008B64E8" w:rsidRDefault="008B64E8" w:rsidP="00A01BF1">
            <w:r>
              <w:rPr>
                <w:rFonts w:ascii="Arial" w:eastAsia="Arial" w:hAnsi="Arial" w:cs="Arial"/>
                <w:color w:val="191919"/>
                <w:szCs w:val="20"/>
              </w:rPr>
              <w:t>auea-rg-avd-test-fve-001</w:t>
            </w:r>
          </w:p>
        </w:tc>
        <w:tc>
          <w:tcPr>
            <w:tcW w:w="824"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2614E704" w14:textId="77777777" w:rsidR="008B64E8" w:rsidRDefault="008B64E8" w:rsidP="00A01BF1">
            <w:r>
              <w:rPr>
                <w:rFonts w:ascii="Arial" w:eastAsia="Arial" w:hAnsi="Arial" w:cs="Arial"/>
                <w:color w:val="191919"/>
                <w:szCs w:val="20"/>
              </w:rPr>
              <w:t>Australia East</w:t>
            </w:r>
          </w:p>
        </w:tc>
        <w:tc>
          <w:tcPr>
            <w:tcW w:w="3004"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0AEF5441" w14:textId="77777777" w:rsidR="008B64E8" w:rsidRDefault="008B64E8" w:rsidP="00A01BF1">
            <w:r>
              <w:rPr>
                <w:rFonts w:ascii="Arial" w:eastAsia="Arial" w:hAnsi="Arial" w:cs="Arial"/>
                <w:color w:val="191919"/>
                <w:szCs w:val="20"/>
              </w:rPr>
              <w:t>Tags: env=test, owner=apm-digital, expiry=YYYY-MM-DD, project=jobseeker-fve</w:t>
            </w:r>
          </w:p>
        </w:tc>
      </w:tr>
      <w:tr w:rsidR="008B64E8" w14:paraId="629727AF" w14:textId="77777777" w:rsidTr="00486C62">
        <w:tc>
          <w:tcPr>
            <w:tcW w:w="559"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3C7C876A" w14:textId="77777777" w:rsidR="008B64E8" w:rsidRDefault="008B64E8" w:rsidP="00A01BF1">
            <w:r>
              <w:rPr>
                <w:rFonts w:ascii="Arial" w:eastAsia="Arial" w:hAnsi="Arial" w:cs="Arial"/>
                <w:color w:val="191919"/>
                <w:szCs w:val="20"/>
              </w:rPr>
              <w:t>2</w:t>
            </w:r>
          </w:p>
        </w:tc>
        <w:tc>
          <w:tcPr>
            <w:tcW w:w="929"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1063AFE6" w14:textId="77777777" w:rsidR="008B64E8" w:rsidRDefault="008B64E8" w:rsidP="00A01BF1">
            <w:r>
              <w:rPr>
                <w:rFonts w:ascii="Arial" w:eastAsia="Arial" w:hAnsi="Arial" w:cs="Arial"/>
                <w:color w:val="191919"/>
                <w:szCs w:val="20"/>
              </w:rPr>
              <w:t>Virtual network</w:t>
            </w:r>
          </w:p>
        </w:tc>
        <w:tc>
          <w:tcPr>
            <w:tcW w:w="355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5B5FBB7B" w14:textId="77777777" w:rsidR="008B64E8" w:rsidRDefault="008B64E8" w:rsidP="00A01BF1">
            <w:r>
              <w:rPr>
                <w:rFonts w:ascii="Arial" w:eastAsia="Arial" w:hAnsi="Arial" w:cs="Arial"/>
                <w:color w:val="191919"/>
                <w:szCs w:val="20"/>
              </w:rPr>
              <w:t>Microsoft.Network/virtualNetworks</w:t>
            </w:r>
          </w:p>
        </w:tc>
        <w:tc>
          <w:tcPr>
            <w:tcW w:w="1024"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02A84EFB" w14:textId="77777777" w:rsidR="008B64E8" w:rsidRDefault="008B64E8" w:rsidP="00A01BF1">
            <w:r>
              <w:rPr>
                <w:rFonts w:ascii="Arial" w:eastAsia="Arial" w:hAnsi="Arial" w:cs="Arial"/>
                <w:color w:val="191919"/>
                <w:szCs w:val="20"/>
              </w:rPr>
              <w:t>vnet-avd-fve-aue</w:t>
            </w:r>
          </w:p>
        </w:tc>
        <w:tc>
          <w:tcPr>
            <w:tcW w:w="824"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0DEA98E0" w14:textId="77777777" w:rsidR="008B64E8" w:rsidRDefault="008B64E8" w:rsidP="00A01BF1">
            <w:r>
              <w:rPr>
                <w:rFonts w:ascii="Arial" w:eastAsia="Arial" w:hAnsi="Arial" w:cs="Arial"/>
                <w:color w:val="191919"/>
                <w:szCs w:val="20"/>
              </w:rPr>
              <w:t>Australia East</w:t>
            </w:r>
          </w:p>
        </w:tc>
        <w:tc>
          <w:tcPr>
            <w:tcW w:w="3004"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7BF78ADD" w14:textId="326FE97A" w:rsidR="008B64E8" w:rsidRDefault="008B64E8" w:rsidP="00A01BF1">
            <w:r>
              <w:rPr>
                <w:rFonts w:ascii="Arial" w:eastAsia="Arial" w:hAnsi="Arial" w:cs="Arial"/>
                <w:color w:val="191919"/>
                <w:szCs w:val="20"/>
              </w:rPr>
              <w:t>Address space: 10.</w:t>
            </w:r>
            <w:r w:rsidR="006017A4">
              <w:rPr>
                <w:rFonts w:ascii="Arial" w:eastAsia="Arial" w:hAnsi="Arial" w:cs="Arial"/>
                <w:color w:val="191919"/>
                <w:szCs w:val="20"/>
              </w:rPr>
              <w:t>40.</w:t>
            </w:r>
            <w:r>
              <w:rPr>
                <w:rFonts w:ascii="Arial" w:eastAsia="Arial" w:hAnsi="Arial" w:cs="Arial"/>
                <w:color w:val="191919"/>
                <w:szCs w:val="20"/>
              </w:rPr>
              <w:t>2</w:t>
            </w:r>
            <w:r w:rsidR="006017A4">
              <w:rPr>
                <w:rFonts w:ascii="Arial" w:eastAsia="Arial" w:hAnsi="Arial" w:cs="Arial"/>
                <w:color w:val="191919"/>
                <w:szCs w:val="20"/>
              </w:rPr>
              <w:t>49</w:t>
            </w:r>
            <w:r>
              <w:rPr>
                <w:rFonts w:ascii="Arial" w:eastAsia="Arial" w:hAnsi="Arial" w:cs="Arial"/>
                <w:color w:val="191919"/>
                <w:szCs w:val="20"/>
              </w:rPr>
              <w:t>.0/24. No peering.</w:t>
            </w:r>
          </w:p>
        </w:tc>
      </w:tr>
      <w:tr w:rsidR="008B64E8" w14:paraId="537D54FB" w14:textId="77777777" w:rsidTr="00486C62">
        <w:tc>
          <w:tcPr>
            <w:tcW w:w="559"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5BDA57E3" w14:textId="77777777" w:rsidR="008B64E8" w:rsidRDefault="008B64E8" w:rsidP="00A01BF1">
            <w:r>
              <w:rPr>
                <w:rFonts w:ascii="Arial" w:eastAsia="Arial" w:hAnsi="Arial" w:cs="Arial"/>
                <w:color w:val="191919"/>
                <w:szCs w:val="20"/>
              </w:rPr>
              <w:t>3</w:t>
            </w:r>
          </w:p>
        </w:tc>
        <w:tc>
          <w:tcPr>
            <w:tcW w:w="929"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626A8E35" w14:textId="77777777" w:rsidR="008B64E8" w:rsidRDefault="008B64E8" w:rsidP="00A01BF1">
            <w:r>
              <w:rPr>
                <w:rFonts w:ascii="Arial" w:eastAsia="Arial" w:hAnsi="Arial" w:cs="Arial"/>
                <w:color w:val="191919"/>
                <w:szCs w:val="20"/>
              </w:rPr>
              <w:t>Subnet (session hosts)</w:t>
            </w:r>
          </w:p>
        </w:tc>
        <w:tc>
          <w:tcPr>
            <w:tcW w:w="355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2CDE72ED" w14:textId="77777777" w:rsidR="008B64E8" w:rsidRDefault="008B64E8" w:rsidP="00A01BF1">
            <w:r>
              <w:rPr>
                <w:rFonts w:ascii="Arial" w:eastAsia="Arial" w:hAnsi="Arial" w:cs="Arial"/>
                <w:color w:val="191919"/>
                <w:szCs w:val="20"/>
              </w:rPr>
              <w:t>subnets</w:t>
            </w:r>
          </w:p>
        </w:tc>
        <w:tc>
          <w:tcPr>
            <w:tcW w:w="1024"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6CEBC89C" w14:textId="77777777" w:rsidR="008B64E8" w:rsidRDefault="008B64E8" w:rsidP="00A01BF1">
            <w:r>
              <w:rPr>
                <w:rFonts w:ascii="Arial" w:eastAsia="Arial" w:hAnsi="Arial" w:cs="Arial"/>
                <w:color w:val="191919"/>
                <w:szCs w:val="20"/>
              </w:rPr>
              <w:t>snet-avd-fve-hosts</w:t>
            </w:r>
          </w:p>
        </w:tc>
        <w:tc>
          <w:tcPr>
            <w:tcW w:w="824"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2C7BF2B2" w14:textId="77777777" w:rsidR="008B64E8" w:rsidRDefault="008B64E8" w:rsidP="00A01BF1">
            <w:r>
              <w:rPr>
                <w:rFonts w:ascii="Arial" w:eastAsia="Arial" w:hAnsi="Arial" w:cs="Arial"/>
                <w:color w:val="191919"/>
                <w:szCs w:val="20"/>
              </w:rPr>
              <w:t>Australia East</w:t>
            </w:r>
          </w:p>
        </w:tc>
        <w:tc>
          <w:tcPr>
            <w:tcW w:w="3004"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2A1A7167" w14:textId="77777777" w:rsidR="008B64E8" w:rsidRDefault="008B64E8" w:rsidP="00A01BF1">
            <w:r>
              <w:rPr>
                <w:rFonts w:ascii="Arial" w:eastAsia="Arial" w:hAnsi="Arial" w:cs="Arial"/>
                <w:color w:val="191919"/>
                <w:szCs w:val="20"/>
              </w:rPr>
              <w:t>10.250.0.0/26. Default outbound: disabled. NAT Gateway attached. NSG attached.</w:t>
            </w:r>
          </w:p>
        </w:tc>
      </w:tr>
      <w:tr w:rsidR="008B64E8" w14:paraId="17CC2321" w14:textId="77777777" w:rsidTr="00486C62">
        <w:tc>
          <w:tcPr>
            <w:tcW w:w="559"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0A3215DA" w14:textId="77777777" w:rsidR="008B64E8" w:rsidRDefault="008B64E8" w:rsidP="00A01BF1">
            <w:r>
              <w:rPr>
                <w:rFonts w:ascii="Arial" w:eastAsia="Arial" w:hAnsi="Arial" w:cs="Arial"/>
                <w:color w:val="191919"/>
                <w:szCs w:val="20"/>
              </w:rPr>
              <w:t>4</w:t>
            </w:r>
          </w:p>
        </w:tc>
        <w:tc>
          <w:tcPr>
            <w:tcW w:w="929"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3E7CF88E" w14:textId="77777777" w:rsidR="008B64E8" w:rsidRDefault="008B64E8" w:rsidP="00A01BF1">
            <w:r>
              <w:rPr>
                <w:rFonts w:ascii="Arial" w:eastAsia="Arial" w:hAnsi="Arial" w:cs="Arial"/>
                <w:color w:val="191919"/>
                <w:szCs w:val="20"/>
              </w:rPr>
              <w:t>Subnet (PE optional)</w:t>
            </w:r>
          </w:p>
        </w:tc>
        <w:tc>
          <w:tcPr>
            <w:tcW w:w="355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5B582771" w14:textId="77777777" w:rsidR="008B64E8" w:rsidRDefault="008B64E8" w:rsidP="00A01BF1">
            <w:r>
              <w:rPr>
                <w:rFonts w:ascii="Arial" w:eastAsia="Arial" w:hAnsi="Arial" w:cs="Arial"/>
                <w:color w:val="191919"/>
                <w:szCs w:val="20"/>
              </w:rPr>
              <w:t>subnets</w:t>
            </w:r>
          </w:p>
        </w:tc>
        <w:tc>
          <w:tcPr>
            <w:tcW w:w="1024"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5FEDFB4E" w14:textId="77777777" w:rsidR="008B64E8" w:rsidRDefault="008B64E8" w:rsidP="00A01BF1">
            <w:r>
              <w:rPr>
                <w:rFonts w:ascii="Arial" w:eastAsia="Arial" w:hAnsi="Arial" w:cs="Arial"/>
                <w:color w:val="191919"/>
                <w:szCs w:val="20"/>
              </w:rPr>
              <w:t>snet-avd-fve-pe</w:t>
            </w:r>
          </w:p>
        </w:tc>
        <w:tc>
          <w:tcPr>
            <w:tcW w:w="824"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47CED6B2" w14:textId="77777777" w:rsidR="008B64E8" w:rsidRDefault="008B64E8" w:rsidP="00A01BF1">
            <w:r>
              <w:rPr>
                <w:rFonts w:ascii="Arial" w:eastAsia="Arial" w:hAnsi="Arial" w:cs="Arial"/>
                <w:color w:val="191919"/>
                <w:szCs w:val="20"/>
              </w:rPr>
              <w:t>Australia East</w:t>
            </w:r>
          </w:p>
        </w:tc>
        <w:tc>
          <w:tcPr>
            <w:tcW w:w="3004"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650F5210" w14:textId="77777777" w:rsidR="008B64E8" w:rsidRDefault="008B64E8" w:rsidP="00A01BF1">
            <w:r>
              <w:rPr>
                <w:rFonts w:ascii="Arial" w:eastAsia="Arial" w:hAnsi="Arial" w:cs="Arial"/>
                <w:color w:val="191919"/>
                <w:szCs w:val="20"/>
              </w:rPr>
              <w:t>10.250.0.64/28. PrivateEndpointNetworkPolicies=Enabled if used. NSG attached.</w:t>
            </w:r>
          </w:p>
        </w:tc>
      </w:tr>
      <w:tr w:rsidR="008B64E8" w14:paraId="07F92AF7" w14:textId="77777777" w:rsidTr="00486C62">
        <w:tc>
          <w:tcPr>
            <w:tcW w:w="559"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0D6C715F" w14:textId="77777777" w:rsidR="008B64E8" w:rsidRDefault="008B64E8" w:rsidP="00A01BF1">
            <w:r>
              <w:rPr>
                <w:rFonts w:ascii="Arial" w:eastAsia="Arial" w:hAnsi="Arial" w:cs="Arial"/>
                <w:color w:val="191919"/>
                <w:szCs w:val="20"/>
              </w:rPr>
              <w:t>5</w:t>
            </w:r>
          </w:p>
        </w:tc>
        <w:tc>
          <w:tcPr>
            <w:tcW w:w="929"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14460ED3" w14:textId="77777777" w:rsidR="008B64E8" w:rsidRDefault="008B64E8" w:rsidP="00A01BF1">
            <w:r>
              <w:rPr>
                <w:rFonts w:ascii="Arial" w:eastAsia="Arial" w:hAnsi="Arial" w:cs="Arial"/>
                <w:color w:val="191919"/>
                <w:szCs w:val="20"/>
              </w:rPr>
              <w:t>Network security group</w:t>
            </w:r>
          </w:p>
        </w:tc>
        <w:tc>
          <w:tcPr>
            <w:tcW w:w="355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5EB368CD" w14:textId="77777777" w:rsidR="008B64E8" w:rsidRDefault="008B64E8" w:rsidP="00A01BF1">
            <w:r>
              <w:rPr>
                <w:rFonts w:ascii="Arial" w:eastAsia="Arial" w:hAnsi="Arial" w:cs="Arial"/>
                <w:color w:val="191919"/>
                <w:szCs w:val="20"/>
              </w:rPr>
              <w:t>Microsoft.Network/networkSecurityGroups</w:t>
            </w:r>
          </w:p>
        </w:tc>
        <w:tc>
          <w:tcPr>
            <w:tcW w:w="1024"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23C86A80" w14:textId="77777777" w:rsidR="008B64E8" w:rsidRDefault="008B64E8" w:rsidP="00A01BF1">
            <w:r>
              <w:rPr>
                <w:rFonts w:ascii="Arial" w:eastAsia="Arial" w:hAnsi="Arial" w:cs="Arial"/>
                <w:color w:val="191919"/>
                <w:szCs w:val="20"/>
              </w:rPr>
              <w:t>nsg-avd-fve-hosts</w:t>
            </w:r>
          </w:p>
        </w:tc>
        <w:tc>
          <w:tcPr>
            <w:tcW w:w="824"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5AAA64CC" w14:textId="77777777" w:rsidR="008B64E8" w:rsidRDefault="008B64E8" w:rsidP="00A01BF1">
            <w:r>
              <w:rPr>
                <w:rFonts w:ascii="Arial" w:eastAsia="Arial" w:hAnsi="Arial" w:cs="Arial"/>
                <w:color w:val="191919"/>
                <w:szCs w:val="20"/>
              </w:rPr>
              <w:t>Australia East</w:t>
            </w:r>
          </w:p>
        </w:tc>
        <w:tc>
          <w:tcPr>
            <w:tcW w:w="3004"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55E9DE12" w14:textId="77777777" w:rsidR="008B64E8" w:rsidRDefault="008B64E8" w:rsidP="00A01BF1">
            <w:r>
              <w:rPr>
                <w:rFonts w:ascii="Arial" w:eastAsia="Arial" w:hAnsi="Arial" w:cs="Arial"/>
                <w:color w:val="191919"/>
                <w:szCs w:val="20"/>
              </w:rPr>
              <w:t>Rules per nsg-avd-fve-hosts table in section 4.8.</w:t>
            </w:r>
          </w:p>
        </w:tc>
      </w:tr>
      <w:tr w:rsidR="008B64E8" w14:paraId="1A5D5EFA" w14:textId="77777777" w:rsidTr="00486C62">
        <w:tc>
          <w:tcPr>
            <w:tcW w:w="559"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7CF1F1B6" w14:textId="77777777" w:rsidR="008B64E8" w:rsidRDefault="008B64E8" w:rsidP="00A01BF1">
            <w:r>
              <w:rPr>
                <w:rFonts w:ascii="Arial" w:eastAsia="Arial" w:hAnsi="Arial" w:cs="Arial"/>
                <w:color w:val="191919"/>
                <w:szCs w:val="20"/>
              </w:rPr>
              <w:t>6</w:t>
            </w:r>
          </w:p>
        </w:tc>
        <w:tc>
          <w:tcPr>
            <w:tcW w:w="929"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68D2C4DB" w14:textId="77777777" w:rsidR="008B64E8" w:rsidRDefault="008B64E8" w:rsidP="00A01BF1">
            <w:r>
              <w:rPr>
                <w:rFonts w:ascii="Arial" w:eastAsia="Arial" w:hAnsi="Arial" w:cs="Arial"/>
                <w:color w:val="191919"/>
                <w:szCs w:val="20"/>
              </w:rPr>
              <w:t>NAT Gateway</w:t>
            </w:r>
          </w:p>
        </w:tc>
        <w:tc>
          <w:tcPr>
            <w:tcW w:w="355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78D6FB6B" w14:textId="77777777" w:rsidR="008B64E8" w:rsidRDefault="008B64E8" w:rsidP="00A01BF1">
            <w:r>
              <w:rPr>
                <w:rFonts w:ascii="Arial" w:eastAsia="Arial" w:hAnsi="Arial" w:cs="Arial"/>
                <w:color w:val="191919"/>
                <w:szCs w:val="20"/>
              </w:rPr>
              <w:t>Microsoft.Network/natGateways</w:t>
            </w:r>
          </w:p>
        </w:tc>
        <w:tc>
          <w:tcPr>
            <w:tcW w:w="1024"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6A782D5B" w14:textId="77777777" w:rsidR="008B64E8" w:rsidRDefault="008B64E8" w:rsidP="00A01BF1">
            <w:r>
              <w:rPr>
                <w:rFonts w:ascii="Arial" w:eastAsia="Arial" w:hAnsi="Arial" w:cs="Arial"/>
                <w:color w:val="191919"/>
                <w:szCs w:val="20"/>
              </w:rPr>
              <w:t>natgw-avd-fve</w:t>
            </w:r>
          </w:p>
        </w:tc>
        <w:tc>
          <w:tcPr>
            <w:tcW w:w="824"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1F70F512" w14:textId="77777777" w:rsidR="008B64E8" w:rsidRDefault="008B64E8" w:rsidP="00A01BF1">
            <w:r>
              <w:rPr>
                <w:rFonts w:ascii="Arial" w:eastAsia="Arial" w:hAnsi="Arial" w:cs="Arial"/>
                <w:color w:val="191919"/>
                <w:szCs w:val="20"/>
              </w:rPr>
              <w:t>Australia East</w:t>
            </w:r>
          </w:p>
        </w:tc>
        <w:tc>
          <w:tcPr>
            <w:tcW w:w="3004"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4B76746D" w14:textId="77777777" w:rsidR="008B64E8" w:rsidRDefault="008B64E8" w:rsidP="00A01BF1">
            <w:r>
              <w:rPr>
                <w:rFonts w:ascii="Arial" w:eastAsia="Arial" w:hAnsi="Arial" w:cs="Arial"/>
                <w:color w:val="191919"/>
                <w:szCs w:val="20"/>
              </w:rPr>
              <w:t>Idle timeout 4 min. Zone: 1. Attached to snet-avd-fve-hosts.</w:t>
            </w:r>
          </w:p>
        </w:tc>
      </w:tr>
      <w:tr w:rsidR="008B64E8" w14:paraId="1FC59BC2" w14:textId="77777777" w:rsidTr="00486C62">
        <w:tc>
          <w:tcPr>
            <w:tcW w:w="559"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0B116D72" w14:textId="77777777" w:rsidR="008B64E8" w:rsidRDefault="008B64E8" w:rsidP="00A01BF1">
            <w:r>
              <w:rPr>
                <w:rFonts w:ascii="Arial" w:eastAsia="Arial" w:hAnsi="Arial" w:cs="Arial"/>
                <w:color w:val="191919"/>
                <w:szCs w:val="20"/>
              </w:rPr>
              <w:t>7</w:t>
            </w:r>
          </w:p>
        </w:tc>
        <w:tc>
          <w:tcPr>
            <w:tcW w:w="929"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36A072F9" w14:textId="77777777" w:rsidR="008B64E8" w:rsidRDefault="008B64E8" w:rsidP="00A01BF1">
            <w:r>
              <w:rPr>
                <w:rFonts w:ascii="Arial" w:eastAsia="Arial" w:hAnsi="Arial" w:cs="Arial"/>
                <w:color w:val="191919"/>
                <w:szCs w:val="20"/>
              </w:rPr>
              <w:t>Public IP</w:t>
            </w:r>
          </w:p>
        </w:tc>
        <w:tc>
          <w:tcPr>
            <w:tcW w:w="355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44679C04" w14:textId="77777777" w:rsidR="008B64E8" w:rsidRDefault="008B64E8" w:rsidP="00A01BF1">
            <w:r>
              <w:rPr>
                <w:rFonts w:ascii="Arial" w:eastAsia="Arial" w:hAnsi="Arial" w:cs="Arial"/>
                <w:color w:val="191919"/>
                <w:szCs w:val="20"/>
              </w:rPr>
              <w:t>Microsoft.Network/publicIPAddresses</w:t>
            </w:r>
          </w:p>
        </w:tc>
        <w:tc>
          <w:tcPr>
            <w:tcW w:w="1024"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55D90BF6" w14:textId="77777777" w:rsidR="008B64E8" w:rsidRDefault="008B64E8" w:rsidP="00A01BF1">
            <w:r>
              <w:rPr>
                <w:rFonts w:ascii="Arial" w:eastAsia="Arial" w:hAnsi="Arial" w:cs="Arial"/>
                <w:color w:val="191919"/>
                <w:szCs w:val="20"/>
              </w:rPr>
              <w:t>pip-natgw-avd-fve</w:t>
            </w:r>
          </w:p>
        </w:tc>
        <w:tc>
          <w:tcPr>
            <w:tcW w:w="824"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02ACB34A" w14:textId="77777777" w:rsidR="008B64E8" w:rsidRDefault="008B64E8" w:rsidP="00A01BF1">
            <w:r>
              <w:rPr>
                <w:rFonts w:ascii="Arial" w:eastAsia="Arial" w:hAnsi="Arial" w:cs="Arial"/>
                <w:color w:val="191919"/>
                <w:szCs w:val="20"/>
              </w:rPr>
              <w:t>Australia East</w:t>
            </w:r>
          </w:p>
        </w:tc>
        <w:tc>
          <w:tcPr>
            <w:tcW w:w="3004"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3666C5F8" w14:textId="77777777" w:rsidR="008B64E8" w:rsidRDefault="008B64E8" w:rsidP="00A01BF1">
            <w:r>
              <w:rPr>
                <w:rFonts w:ascii="Arial" w:eastAsia="Arial" w:hAnsi="Arial" w:cs="Arial"/>
                <w:color w:val="191919"/>
                <w:szCs w:val="20"/>
              </w:rPr>
              <w:t>Standard SKU, static, zone redundant. Tag for APM Security awareness.</w:t>
            </w:r>
          </w:p>
        </w:tc>
      </w:tr>
      <w:tr w:rsidR="008B64E8" w14:paraId="7BB0E4CC" w14:textId="77777777" w:rsidTr="00486C62">
        <w:tc>
          <w:tcPr>
            <w:tcW w:w="559"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7AF511BA" w14:textId="77777777" w:rsidR="008B64E8" w:rsidRDefault="008B64E8" w:rsidP="00A01BF1">
            <w:r>
              <w:rPr>
                <w:rFonts w:ascii="Arial" w:eastAsia="Arial" w:hAnsi="Arial" w:cs="Arial"/>
                <w:color w:val="191919"/>
                <w:szCs w:val="20"/>
              </w:rPr>
              <w:t>8</w:t>
            </w:r>
          </w:p>
        </w:tc>
        <w:tc>
          <w:tcPr>
            <w:tcW w:w="929"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26B60BE0" w14:textId="77777777" w:rsidR="008B64E8" w:rsidRDefault="008B64E8" w:rsidP="00A01BF1">
            <w:r>
              <w:rPr>
                <w:rFonts w:ascii="Arial" w:eastAsia="Arial" w:hAnsi="Arial" w:cs="Arial"/>
                <w:color w:val="191919"/>
                <w:szCs w:val="20"/>
              </w:rPr>
              <w:t>Log Analytics workspace</w:t>
            </w:r>
          </w:p>
        </w:tc>
        <w:tc>
          <w:tcPr>
            <w:tcW w:w="355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30F25B3B" w14:textId="77777777" w:rsidR="008B64E8" w:rsidRDefault="008B64E8" w:rsidP="00A01BF1">
            <w:r>
              <w:rPr>
                <w:rFonts w:ascii="Arial" w:eastAsia="Arial" w:hAnsi="Arial" w:cs="Arial"/>
                <w:color w:val="191919"/>
                <w:szCs w:val="20"/>
              </w:rPr>
              <w:t>Microsoft.OperationalInsights/workspaces</w:t>
            </w:r>
          </w:p>
        </w:tc>
        <w:tc>
          <w:tcPr>
            <w:tcW w:w="1024"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5CA2AB84" w14:textId="77777777" w:rsidR="008B64E8" w:rsidRDefault="008B64E8" w:rsidP="00A01BF1">
            <w:r>
              <w:rPr>
                <w:rFonts w:ascii="Arial" w:eastAsia="Arial" w:hAnsi="Arial" w:cs="Arial"/>
                <w:color w:val="191919"/>
                <w:szCs w:val="20"/>
              </w:rPr>
              <w:t>law-avd-fve-aue (new) OR reuse existing</w:t>
            </w:r>
          </w:p>
        </w:tc>
        <w:tc>
          <w:tcPr>
            <w:tcW w:w="824"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679AD2EC" w14:textId="77777777" w:rsidR="008B64E8" w:rsidRDefault="008B64E8" w:rsidP="00A01BF1">
            <w:r>
              <w:rPr>
                <w:rFonts w:ascii="Arial" w:eastAsia="Arial" w:hAnsi="Arial" w:cs="Arial"/>
                <w:color w:val="191919"/>
                <w:szCs w:val="20"/>
              </w:rPr>
              <w:t>Australia East</w:t>
            </w:r>
          </w:p>
        </w:tc>
        <w:tc>
          <w:tcPr>
            <w:tcW w:w="3004"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399A9E1F" w14:textId="77777777" w:rsidR="008B64E8" w:rsidRDefault="008B64E8" w:rsidP="00A01BF1">
            <w:r>
              <w:rPr>
                <w:rFonts w:ascii="Arial" w:eastAsia="Arial" w:hAnsi="Arial" w:cs="Arial"/>
                <w:color w:val="191919"/>
                <w:szCs w:val="20"/>
              </w:rPr>
              <w:t>Retention 30 days for FVE. AVD diagnostics enabled at host pool level.</w:t>
            </w:r>
          </w:p>
        </w:tc>
      </w:tr>
      <w:tr w:rsidR="008B64E8" w14:paraId="0F2DB4BD" w14:textId="77777777" w:rsidTr="00486C62">
        <w:tc>
          <w:tcPr>
            <w:tcW w:w="559"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4C4668A2" w14:textId="77777777" w:rsidR="008B64E8" w:rsidRDefault="008B64E8" w:rsidP="00A01BF1">
            <w:r>
              <w:rPr>
                <w:rFonts w:ascii="Arial" w:eastAsia="Arial" w:hAnsi="Arial" w:cs="Arial"/>
                <w:color w:val="191919"/>
                <w:szCs w:val="20"/>
              </w:rPr>
              <w:t>9</w:t>
            </w:r>
          </w:p>
        </w:tc>
        <w:tc>
          <w:tcPr>
            <w:tcW w:w="929"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4428F8BA" w14:textId="77777777" w:rsidR="008B64E8" w:rsidRDefault="008B64E8" w:rsidP="00A01BF1">
            <w:r>
              <w:rPr>
                <w:rFonts w:ascii="Arial" w:eastAsia="Arial" w:hAnsi="Arial" w:cs="Arial"/>
                <w:color w:val="191919"/>
                <w:szCs w:val="20"/>
              </w:rPr>
              <w:t>AVD host pool</w:t>
            </w:r>
          </w:p>
        </w:tc>
        <w:tc>
          <w:tcPr>
            <w:tcW w:w="355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72DAC44B" w14:textId="77777777" w:rsidR="008B64E8" w:rsidRDefault="008B64E8" w:rsidP="00A01BF1">
            <w:r>
              <w:rPr>
                <w:rFonts w:ascii="Arial" w:eastAsia="Arial" w:hAnsi="Arial" w:cs="Arial"/>
                <w:color w:val="191919"/>
                <w:szCs w:val="20"/>
              </w:rPr>
              <w:t>Microsoft.DesktopVirtualization/hostPools</w:t>
            </w:r>
          </w:p>
        </w:tc>
        <w:tc>
          <w:tcPr>
            <w:tcW w:w="1024"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4DA97173" w14:textId="77777777" w:rsidR="008B64E8" w:rsidRDefault="008B64E8" w:rsidP="00A01BF1">
            <w:r>
              <w:rPr>
                <w:rFonts w:ascii="Arial" w:eastAsia="Arial" w:hAnsi="Arial" w:cs="Arial"/>
                <w:color w:val="191919"/>
                <w:szCs w:val="20"/>
              </w:rPr>
              <w:t>HP-APM-Kiosk-FVE</w:t>
            </w:r>
          </w:p>
        </w:tc>
        <w:tc>
          <w:tcPr>
            <w:tcW w:w="824"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78721A85" w14:textId="77777777" w:rsidR="008B64E8" w:rsidRDefault="008B64E8" w:rsidP="00A01BF1">
            <w:r>
              <w:rPr>
                <w:rFonts w:ascii="Arial" w:eastAsia="Arial" w:hAnsi="Arial" w:cs="Arial"/>
                <w:color w:val="191919"/>
                <w:szCs w:val="20"/>
              </w:rPr>
              <w:t>Australia East</w:t>
            </w:r>
          </w:p>
        </w:tc>
        <w:tc>
          <w:tcPr>
            <w:tcW w:w="3004"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4C706709" w14:textId="77777777" w:rsidR="008B64E8" w:rsidRDefault="008B64E8" w:rsidP="00A01BF1">
            <w:r>
              <w:rPr>
                <w:rFonts w:ascii="Arial" w:eastAsia="Arial" w:hAnsi="Arial" w:cs="Arial"/>
                <w:color w:val="191919"/>
                <w:szCs w:val="20"/>
              </w:rPr>
              <w:t>Pooled, validation environment flag = true. Load balancer: breadth-first.</w:t>
            </w:r>
          </w:p>
        </w:tc>
      </w:tr>
      <w:tr w:rsidR="008B64E8" w14:paraId="42F6C87B" w14:textId="77777777" w:rsidTr="00486C62">
        <w:tc>
          <w:tcPr>
            <w:tcW w:w="559"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677B82C9" w14:textId="77777777" w:rsidR="008B64E8" w:rsidRDefault="008B64E8" w:rsidP="00A01BF1">
            <w:r>
              <w:rPr>
                <w:rFonts w:ascii="Arial" w:eastAsia="Arial" w:hAnsi="Arial" w:cs="Arial"/>
                <w:color w:val="191919"/>
                <w:szCs w:val="20"/>
              </w:rPr>
              <w:t>10</w:t>
            </w:r>
          </w:p>
        </w:tc>
        <w:tc>
          <w:tcPr>
            <w:tcW w:w="929"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085547D8" w14:textId="77777777" w:rsidR="008B64E8" w:rsidRDefault="008B64E8" w:rsidP="00A01BF1">
            <w:r>
              <w:rPr>
                <w:rFonts w:ascii="Arial" w:eastAsia="Arial" w:hAnsi="Arial" w:cs="Arial"/>
                <w:color w:val="191919"/>
                <w:szCs w:val="20"/>
              </w:rPr>
              <w:t>AVD workspace</w:t>
            </w:r>
          </w:p>
        </w:tc>
        <w:tc>
          <w:tcPr>
            <w:tcW w:w="355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4AB1CF62" w14:textId="77777777" w:rsidR="008B64E8" w:rsidRDefault="008B64E8" w:rsidP="00A01BF1">
            <w:r>
              <w:rPr>
                <w:rFonts w:ascii="Arial" w:eastAsia="Arial" w:hAnsi="Arial" w:cs="Arial"/>
                <w:color w:val="191919"/>
                <w:szCs w:val="20"/>
              </w:rPr>
              <w:t>Microsoft.DesktopVirtualization/workspaces</w:t>
            </w:r>
          </w:p>
        </w:tc>
        <w:tc>
          <w:tcPr>
            <w:tcW w:w="1024"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226DB8FF" w14:textId="77777777" w:rsidR="008B64E8" w:rsidRDefault="008B64E8" w:rsidP="00A01BF1">
            <w:r>
              <w:rPr>
                <w:rFonts w:ascii="Arial" w:eastAsia="Arial" w:hAnsi="Arial" w:cs="Arial"/>
                <w:color w:val="191919"/>
                <w:szCs w:val="20"/>
              </w:rPr>
              <w:t>WS-APM-Kiosk-FVE</w:t>
            </w:r>
          </w:p>
        </w:tc>
        <w:tc>
          <w:tcPr>
            <w:tcW w:w="824"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665ED2AB" w14:textId="77777777" w:rsidR="008B64E8" w:rsidRDefault="008B64E8" w:rsidP="00A01BF1">
            <w:r>
              <w:rPr>
                <w:rFonts w:ascii="Arial" w:eastAsia="Arial" w:hAnsi="Arial" w:cs="Arial"/>
                <w:color w:val="191919"/>
                <w:szCs w:val="20"/>
              </w:rPr>
              <w:t>Australia East</w:t>
            </w:r>
          </w:p>
        </w:tc>
        <w:tc>
          <w:tcPr>
            <w:tcW w:w="3004"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5EC4E7A0" w14:textId="77777777" w:rsidR="008B64E8" w:rsidRDefault="008B64E8" w:rsidP="00A01BF1">
            <w:r>
              <w:rPr>
                <w:rFonts w:ascii="Arial" w:eastAsia="Arial" w:hAnsi="Arial" w:cs="Arial"/>
                <w:color w:val="191919"/>
                <w:szCs w:val="20"/>
              </w:rPr>
              <w:t>Friendly name 'APM Kiosk FVE'. Linked to HP-APM-Kiosk-FVE.</w:t>
            </w:r>
          </w:p>
        </w:tc>
      </w:tr>
      <w:tr w:rsidR="008B64E8" w14:paraId="4462D9E7" w14:textId="77777777" w:rsidTr="00486C62">
        <w:tc>
          <w:tcPr>
            <w:tcW w:w="559"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1075EAFB" w14:textId="77777777" w:rsidR="008B64E8" w:rsidRDefault="008B64E8" w:rsidP="00A01BF1">
            <w:r>
              <w:rPr>
                <w:rFonts w:ascii="Arial" w:eastAsia="Arial" w:hAnsi="Arial" w:cs="Arial"/>
                <w:color w:val="191919"/>
                <w:szCs w:val="20"/>
              </w:rPr>
              <w:t>11</w:t>
            </w:r>
          </w:p>
        </w:tc>
        <w:tc>
          <w:tcPr>
            <w:tcW w:w="929"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16C45FED" w14:textId="77777777" w:rsidR="008B64E8" w:rsidRDefault="008B64E8" w:rsidP="00A01BF1">
            <w:r>
              <w:rPr>
                <w:rFonts w:ascii="Arial" w:eastAsia="Arial" w:hAnsi="Arial" w:cs="Arial"/>
                <w:color w:val="191919"/>
                <w:szCs w:val="20"/>
              </w:rPr>
              <w:t>AVD application group</w:t>
            </w:r>
          </w:p>
        </w:tc>
        <w:tc>
          <w:tcPr>
            <w:tcW w:w="355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06A0B82E" w14:textId="77777777" w:rsidR="008B64E8" w:rsidRDefault="008B64E8" w:rsidP="00A01BF1">
            <w:r>
              <w:rPr>
                <w:rFonts w:ascii="Arial" w:eastAsia="Arial" w:hAnsi="Arial" w:cs="Arial"/>
                <w:color w:val="191919"/>
                <w:szCs w:val="20"/>
              </w:rPr>
              <w:t>Microsoft.DesktopVirtualization/applicationGroups</w:t>
            </w:r>
          </w:p>
        </w:tc>
        <w:tc>
          <w:tcPr>
            <w:tcW w:w="1024"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5EC66F36" w14:textId="77777777" w:rsidR="008B64E8" w:rsidRDefault="008B64E8" w:rsidP="00A01BF1">
            <w:r>
              <w:rPr>
                <w:rFonts w:ascii="Arial" w:eastAsia="Arial" w:hAnsi="Arial" w:cs="Arial"/>
                <w:color w:val="191919"/>
                <w:szCs w:val="20"/>
              </w:rPr>
              <w:t>AG-APM-Kiosk-FVE-Desktop</w:t>
            </w:r>
          </w:p>
        </w:tc>
        <w:tc>
          <w:tcPr>
            <w:tcW w:w="824"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7DA554CA" w14:textId="77777777" w:rsidR="008B64E8" w:rsidRDefault="008B64E8" w:rsidP="00A01BF1">
            <w:r>
              <w:rPr>
                <w:rFonts w:ascii="Arial" w:eastAsia="Arial" w:hAnsi="Arial" w:cs="Arial"/>
                <w:color w:val="191919"/>
                <w:szCs w:val="20"/>
              </w:rPr>
              <w:t>Australia East</w:t>
            </w:r>
          </w:p>
        </w:tc>
        <w:tc>
          <w:tcPr>
            <w:tcW w:w="3004"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4AB2B1FB" w14:textId="77777777" w:rsidR="008B64E8" w:rsidRDefault="008B64E8" w:rsidP="00A01BF1">
            <w:r>
              <w:rPr>
                <w:rFonts w:ascii="Arial" w:eastAsia="Arial" w:hAnsi="Arial" w:cs="Arial"/>
                <w:color w:val="191919"/>
                <w:szCs w:val="20"/>
              </w:rPr>
              <w:t>Type: Desktop. Linked to HP-APM-Kiosk-FVE.</w:t>
            </w:r>
          </w:p>
        </w:tc>
      </w:tr>
      <w:tr w:rsidR="008B64E8" w14:paraId="75AFC355" w14:textId="77777777" w:rsidTr="00486C62">
        <w:tc>
          <w:tcPr>
            <w:tcW w:w="559"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1F4E4617" w14:textId="77777777" w:rsidR="008B64E8" w:rsidRDefault="008B64E8" w:rsidP="00A01BF1">
            <w:r>
              <w:rPr>
                <w:rFonts w:ascii="Arial" w:eastAsia="Arial" w:hAnsi="Arial" w:cs="Arial"/>
                <w:color w:val="191919"/>
                <w:szCs w:val="20"/>
              </w:rPr>
              <w:t>12</w:t>
            </w:r>
          </w:p>
        </w:tc>
        <w:tc>
          <w:tcPr>
            <w:tcW w:w="929"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18E3ABA9" w14:textId="77777777" w:rsidR="008B64E8" w:rsidRDefault="008B64E8" w:rsidP="00A01BF1">
            <w:r>
              <w:rPr>
                <w:rFonts w:ascii="Arial" w:eastAsia="Arial" w:hAnsi="Arial" w:cs="Arial"/>
                <w:color w:val="191919"/>
                <w:szCs w:val="20"/>
              </w:rPr>
              <w:t>Session host VMs</w:t>
            </w:r>
          </w:p>
        </w:tc>
        <w:tc>
          <w:tcPr>
            <w:tcW w:w="355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713D3AEC" w14:textId="77777777" w:rsidR="008B64E8" w:rsidRDefault="008B64E8" w:rsidP="00A01BF1">
            <w:r>
              <w:rPr>
                <w:rFonts w:ascii="Arial" w:eastAsia="Arial" w:hAnsi="Arial" w:cs="Arial"/>
                <w:color w:val="191919"/>
                <w:szCs w:val="20"/>
              </w:rPr>
              <w:t>Microsoft.Compute/virtualMachines</w:t>
            </w:r>
          </w:p>
        </w:tc>
        <w:tc>
          <w:tcPr>
            <w:tcW w:w="1024"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550A6958" w14:textId="77777777" w:rsidR="008B64E8" w:rsidRDefault="008B64E8" w:rsidP="00A01BF1">
            <w:r>
              <w:rPr>
                <w:rFonts w:ascii="Arial" w:eastAsia="Arial" w:hAnsi="Arial" w:cs="Arial"/>
                <w:color w:val="191919"/>
                <w:szCs w:val="20"/>
              </w:rPr>
              <w:t>vm-fvehost-01, vm-fvehost-02</w:t>
            </w:r>
          </w:p>
        </w:tc>
        <w:tc>
          <w:tcPr>
            <w:tcW w:w="824"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0B782752" w14:textId="77777777" w:rsidR="008B64E8" w:rsidRDefault="008B64E8" w:rsidP="00A01BF1">
            <w:r>
              <w:rPr>
                <w:rFonts w:ascii="Arial" w:eastAsia="Arial" w:hAnsi="Arial" w:cs="Arial"/>
                <w:color w:val="191919"/>
                <w:szCs w:val="20"/>
              </w:rPr>
              <w:t>Australia East</w:t>
            </w:r>
          </w:p>
        </w:tc>
        <w:tc>
          <w:tcPr>
            <w:tcW w:w="3004"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1B8919CE" w14:textId="77777777" w:rsidR="008B64E8" w:rsidRDefault="008B64E8" w:rsidP="00A01BF1">
            <w:r>
              <w:rPr>
                <w:rFonts w:ascii="Arial" w:eastAsia="Arial" w:hAnsi="Arial" w:cs="Arial"/>
                <w:color w:val="191919"/>
                <w:szCs w:val="20"/>
              </w:rPr>
              <w:t>Per production AVD sizing spec (DD-001 section 5.2). Image from Compute Gallery. Joined to Entra ID.</w:t>
            </w:r>
          </w:p>
        </w:tc>
      </w:tr>
      <w:tr w:rsidR="008B64E8" w14:paraId="60CE5FC7" w14:textId="77777777" w:rsidTr="00486C62">
        <w:tc>
          <w:tcPr>
            <w:tcW w:w="559"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72E5895D" w14:textId="77777777" w:rsidR="008B64E8" w:rsidRDefault="008B64E8" w:rsidP="00A01BF1">
            <w:r>
              <w:rPr>
                <w:rFonts w:ascii="Arial" w:eastAsia="Arial" w:hAnsi="Arial" w:cs="Arial"/>
                <w:color w:val="191919"/>
                <w:szCs w:val="20"/>
              </w:rPr>
              <w:t>13</w:t>
            </w:r>
          </w:p>
        </w:tc>
        <w:tc>
          <w:tcPr>
            <w:tcW w:w="929"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6AD3ADCB" w14:textId="77777777" w:rsidR="008B64E8" w:rsidRDefault="008B64E8" w:rsidP="00A01BF1">
            <w:r>
              <w:rPr>
                <w:rFonts w:ascii="Arial" w:eastAsia="Arial" w:hAnsi="Arial" w:cs="Arial"/>
                <w:color w:val="191919"/>
                <w:szCs w:val="20"/>
              </w:rPr>
              <w:t>RBAC role assignments</w:t>
            </w:r>
          </w:p>
        </w:tc>
        <w:tc>
          <w:tcPr>
            <w:tcW w:w="355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55BF2C12" w14:textId="77777777" w:rsidR="008B64E8" w:rsidRDefault="008B64E8" w:rsidP="00A01BF1">
            <w:r>
              <w:rPr>
                <w:rFonts w:ascii="Arial" w:eastAsia="Arial" w:hAnsi="Arial" w:cs="Arial"/>
                <w:color w:val="191919"/>
                <w:szCs w:val="20"/>
              </w:rPr>
              <w:t>Microsoft.Authorization/roleAssignments</w:t>
            </w:r>
          </w:p>
        </w:tc>
        <w:tc>
          <w:tcPr>
            <w:tcW w:w="1024"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220A9AF6" w14:textId="77777777" w:rsidR="008B64E8" w:rsidRDefault="008B64E8" w:rsidP="00A01BF1">
            <w:r>
              <w:rPr>
                <w:rFonts w:ascii="Arial" w:eastAsia="Arial" w:hAnsi="Arial" w:cs="Arial"/>
                <w:color w:val="191919"/>
                <w:szCs w:val="20"/>
              </w:rPr>
              <w:t>n/a</w:t>
            </w:r>
          </w:p>
        </w:tc>
        <w:tc>
          <w:tcPr>
            <w:tcW w:w="824"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0BE7A2D7" w14:textId="77777777" w:rsidR="008B64E8" w:rsidRDefault="008B64E8" w:rsidP="00A01BF1">
            <w:r>
              <w:rPr>
                <w:rFonts w:ascii="Arial" w:eastAsia="Arial" w:hAnsi="Arial" w:cs="Arial"/>
                <w:color w:val="191919"/>
                <w:szCs w:val="20"/>
              </w:rPr>
              <w:t>n/a</w:t>
            </w:r>
          </w:p>
        </w:tc>
        <w:tc>
          <w:tcPr>
            <w:tcW w:w="3004"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505ED2EB" w14:textId="77777777" w:rsidR="008B64E8" w:rsidRDefault="008B64E8" w:rsidP="00A01BF1">
            <w:r>
              <w:rPr>
                <w:rFonts w:ascii="Arial" w:eastAsia="Arial" w:hAnsi="Arial" w:cs="Arial"/>
                <w:color w:val="191919"/>
                <w:szCs w:val="20"/>
              </w:rPr>
              <w:t>AVD User access to AG-APM-Kiosk-FVE-Desktop for SG-APM-Kiosk-FVE-Testers.</w:t>
            </w:r>
          </w:p>
        </w:tc>
      </w:tr>
      <w:tr w:rsidR="008B64E8" w14:paraId="1CBF8726" w14:textId="77777777" w:rsidTr="00486C62">
        <w:tc>
          <w:tcPr>
            <w:tcW w:w="559"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683D5066" w14:textId="77777777" w:rsidR="008B64E8" w:rsidRDefault="008B64E8" w:rsidP="00A01BF1">
            <w:r>
              <w:rPr>
                <w:rFonts w:ascii="Arial" w:eastAsia="Arial" w:hAnsi="Arial" w:cs="Arial"/>
                <w:color w:val="191919"/>
                <w:szCs w:val="20"/>
              </w:rPr>
              <w:t>14</w:t>
            </w:r>
          </w:p>
        </w:tc>
        <w:tc>
          <w:tcPr>
            <w:tcW w:w="929"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1342439B" w14:textId="77777777" w:rsidR="008B64E8" w:rsidRDefault="008B64E8" w:rsidP="00A01BF1">
            <w:r>
              <w:rPr>
                <w:rFonts w:ascii="Arial" w:eastAsia="Arial" w:hAnsi="Arial" w:cs="Arial"/>
                <w:color w:val="191919"/>
                <w:szCs w:val="20"/>
              </w:rPr>
              <w:t>Diagnostic settings</w:t>
            </w:r>
          </w:p>
        </w:tc>
        <w:tc>
          <w:tcPr>
            <w:tcW w:w="355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70285005" w14:textId="77777777" w:rsidR="008B64E8" w:rsidRDefault="008B64E8" w:rsidP="00A01BF1">
            <w:r>
              <w:rPr>
                <w:rFonts w:ascii="Arial" w:eastAsia="Arial" w:hAnsi="Arial" w:cs="Arial"/>
                <w:color w:val="191919"/>
                <w:szCs w:val="20"/>
              </w:rPr>
              <w:t>Microsoft.Insights/diagnosticSettings</w:t>
            </w:r>
          </w:p>
        </w:tc>
        <w:tc>
          <w:tcPr>
            <w:tcW w:w="1024"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5592D14B" w14:textId="77777777" w:rsidR="008B64E8" w:rsidRDefault="008B64E8" w:rsidP="00A01BF1">
            <w:r>
              <w:rPr>
                <w:rFonts w:ascii="Arial" w:eastAsia="Arial" w:hAnsi="Arial" w:cs="Arial"/>
                <w:color w:val="191919"/>
                <w:szCs w:val="20"/>
              </w:rPr>
              <w:t>diag-hostpool-fve</w:t>
            </w:r>
          </w:p>
        </w:tc>
        <w:tc>
          <w:tcPr>
            <w:tcW w:w="824"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7C73FF49" w14:textId="77777777" w:rsidR="008B64E8" w:rsidRDefault="008B64E8" w:rsidP="00A01BF1">
            <w:r>
              <w:rPr>
                <w:rFonts w:ascii="Arial" w:eastAsia="Arial" w:hAnsi="Arial" w:cs="Arial"/>
                <w:color w:val="191919"/>
                <w:szCs w:val="20"/>
              </w:rPr>
              <w:t>Australia East</w:t>
            </w:r>
          </w:p>
        </w:tc>
        <w:tc>
          <w:tcPr>
            <w:tcW w:w="3004"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091599F2" w14:textId="77777777" w:rsidR="008B64E8" w:rsidRDefault="008B64E8" w:rsidP="00A01BF1">
            <w:r>
              <w:rPr>
                <w:rFonts w:ascii="Arial" w:eastAsia="Arial" w:hAnsi="Arial" w:cs="Arial"/>
                <w:color w:val="191919"/>
                <w:szCs w:val="20"/>
              </w:rPr>
              <w:t>Stream Connection, HostRegistration, AgentHealthStatus, Checkpoint, Error, Management to law-avd-fve-aue.</w:t>
            </w:r>
          </w:p>
        </w:tc>
      </w:tr>
    </w:tbl>
    <w:p w14:paraId="7AB0730D" w14:textId="77777777" w:rsidR="008B64E8" w:rsidRDefault="008B64E8" w:rsidP="008B64E8">
      <w:pPr>
        <w:pStyle w:val="Heading2"/>
      </w:pPr>
      <w:bookmarkStart w:id="26" w:name="_Toc231211456"/>
      <w:r>
        <w:rPr>
          <w:rFonts w:ascii="Arial" w:eastAsia="Arial" w:hAnsi="Arial" w:cs="Arial"/>
          <w:color w:val="1B365D"/>
          <w:szCs w:val="28"/>
        </w:rPr>
        <w:t>Identity components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9"/>
        <w:gridCol w:w="2244"/>
        <w:gridCol w:w="1299"/>
        <w:gridCol w:w="2399"/>
        <w:gridCol w:w="2525"/>
      </w:tblGrid>
      <w:tr w:rsidR="008B64E8" w14:paraId="0853FC3C" w14:textId="77777777" w:rsidTr="00486C62">
        <w:trPr>
          <w:tblHeader/>
        </w:trPr>
        <w:tc>
          <w:tcPr>
            <w:tcW w:w="559"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5E3AA70B" w14:textId="77777777" w:rsidR="008B64E8" w:rsidRDefault="008B64E8" w:rsidP="00A01BF1">
            <w:r>
              <w:rPr>
                <w:rFonts w:ascii="Arial" w:eastAsia="Arial" w:hAnsi="Arial" w:cs="Arial"/>
                <w:b/>
                <w:bCs/>
                <w:color w:val="FFFFFF"/>
                <w:szCs w:val="20"/>
              </w:rPr>
              <w:t>#</w:t>
            </w:r>
          </w:p>
        </w:tc>
        <w:tc>
          <w:tcPr>
            <w:tcW w:w="2244"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0B272B70" w14:textId="77777777" w:rsidR="008B64E8" w:rsidRDefault="008B64E8" w:rsidP="00A01BF1">
            <w:r>
              <w:rPr>
                <w:rFonts w:ascii="Arial" w:eastAsia="Arial" w:hAnsi="Arial" w:cs="Arial"/>
                <w:b/>
                <w:bCs/>
                <w:color w:val="FFFFFF"/>
                <w:szCs w:val="20"/>
              </w:rPr>
              <w:t>Component</w:t>
            </w:r>
          </w:p>
        </w:tc>
        <w:tc>
          <w:tcPr>
            <w:tcW w:w="1299"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78BA2460" w14:textId="77777777" w:rsidR="008B64E8" w:rsidRDefault="008B64E8" w:rsidP="00A01BF1">
            <w:r>
              <w:rPr>
                <w:rFonts w:ascii="Arial" w:eastAsia="Arial" w:hAnsi="Arial" w:cs="Arial"/>
                <w:b/>
                <w:bCs/>
                <w:color w:val="FFFFFF"/>
                <w:szCs w:val="20"/>
              </w:rPr>
              <w:t>Type</w:t>
            </w:r>
          </w:p>
        </w:tc>
        <w:tc>
          <w:tcPr>
            <w:tcW w:w="2399"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18127C06" w14:textId="77777777" w:rsidR="008B64E8" w:rsidRDefault="008B64E8" w:rsidP="00A01BF1">
            <w:r>
              <w:rPr>
                <w:rFonts w:ascii="Arial" w:eastAsia="Arial" w:hAnsi="Arial" w:cs="Arial"/>
                <w:b/>
                <w:bCs/>
                <w:color w:val="FFFFFF"/>
                <w:szCs w:val="20"/>
              </w:rPr>
              <w:t>Name</w:t>
            </w:r>
          </w:p>
        </w:tc>
        <w:tc>
          <w:tcPr>
            <w:tcW w:w="2525"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182CC37B" w14:textId="77777777" w:rsidR="008B64E8" w:rsidRDefault="008B64E8" w:rsidP="00A01BF1">
            <w:r>
              <w:rPr>
                <w:rFonts w:ascii="Arial" w:eastAsia="Arial" w:hAnsi="Arial" w:cs="Arial"/>
                <w:b/>
                <w:bCs/>
                <w:color w:val="FFFFFF"/>
                <w:szCs w:val="20"/>
              </w:rPr>
              <w:t>Properties</w:t>
            </w:r>
          </w:p>
        </w:tc>
      </w:tr>
      <w:tr w:rsidR="008B64E8" w14:paraId="0B177396" w14:textId="77777777" w:rsidTr="00486C62">
        <w:tc>
          <w:tcPr>
            <w:tcW w:w="559"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19004644" w14:textId="77777777" w:rsidR="008B64E8" w:rsidRDefault="008B64E8" w:rsidP="00A01BF1">
            <w:r>
              <w:rPr>
                <w:rFonts w:ascii="Arial" w:eastAsia="Arial" w:hAnsi="Arial" w:cs="Arial"/>
                <w:color w:val="191919"/>
                <w:szCs w:val="20"/>
              </w:rPr>
              <w:t>I1</w:t>
            </w:r>
          </w:p>
        </w:tc>
        <w:tc>
          <w:tcPr>
            <w:tcW w:w="2244"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3A946895" w14:textId="77777777" w:rsidR="008B64E8" w:rsidRDefault="008B64E8" w:rsidP="00A01BF1">
            <w:r>
              <w:rPr>
                <w:rFonts w:ascii="Arial" w:eastAsia="Arial" w:hAnsi="Arial" w:cs="Arial"/>
                <w:color w:val="191919"/>
                <w:szCs w:val="20"/>
              </w:rPr>
              <w:t>Entra ID security group (testers)</w:t>
            </w:r>
          </w:p>
        </w:tc>
        <w:tc>
          <w:tcPr>
            <w:tcW w:w="1299"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6A7CF9B6" w14:textId="77777777" w:rsidR="008B64E8" w:rsidRDefault="008B64E8" w:rsidP="00A01BF1">
            <w:r>
              <w:rPr>
                <w:rFonts w:ascii="Arial" w:eastAsia="Arial" w:hAnsi="Arial" w:cs="Arial"/>
                <w:color w:val="191919"/>
                <w:szCs w:val="20"/>
              </w:rPr>
              <w:t>Group</w:t>
            </w:r>
          </w:p>
        </w:tc>
        <w:tc>
          <w:tcPr>
            <w:tcW w:w="2399"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5784B64C" w14:textId="77777777" w:rsidR="008B64E8" w:rsidRDefault="008B64E8" w:rsidP="00A01BF1">
            <w:r>
              <w:rPr>
                <w:rFonts w:ascii="Arial" w:eastAsia="Arial" w:hAnsi="Arial" w:cs="Arial"/>
                <w:color w:val="191919"/>
                <w:szCs w:val="20"/>
              </w:rPr>
              <w:t>SG-APM-Kiosk-FVE-Testers</w:t>
            </w:r>
          </w:p>
        </w:tc>
        <w:tc>
          <w:tcPr>
            <w:tcW w:w="2525"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19527321" w14:textId="77777777" w:rsidR="008B64E8" w:rsidRDefault="008B64E8" w:rsidP="00A01BF1">
            <w:r>
              <w:rPr>
                <w:rFonts w:ascii="Arial" w:eastAsia="Arial" w:hAnsi="Arial" w:cs="Arial"/>
                <w:color w:val="191919"/>
                <w:szCs w:val="20"/>
              </w:rPr>
              <w:t>Assigned. Owners: APM Identity admins. Members: named testers only.</w:t>
            </w:r>
          </w:p>
        </w:tc>
      </w:tr>
      <w:tr w:rsidR="008B64E8" w14:paraId="273616D7" w14:textId="77777777" w:rsidTr="00486C62">
        <w:tc>
          <w:tcPr>
            <w:tcW w:w="559"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1DB9F69E" w14:textId="77777777" w:rsidR="008B64E8" w:rsidRDefault="008B64E8" w:rsidP="00A01BF1">
            <w:r>
              <w:rPr>
                <w:rFonts w:ascii="Arial" w:eastAsia="Arial" w:hAnsi="Arial" w:cs="Arial"/>
                <w:color w:val="191919"/>
                <w:szCs w:val="20"/>
              </w:rPr>
              <w:t>I2</w:t>
            </w:r>
          </w:p>
        </w:tc>
        <w:tc>
          <w:tcPr>
            <w:tcW w:w="2244"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0236DCED" w14:textId="77777777" w:rsidR="008B64E8" w:rsidRDefault="008B64E8" w:rsidP="00A01BF1">
            <w:r>
              <w:rPr>
                <w:rFonts w:ascii="Arial" w:eastAsia="Arial" w:hAnsi="Arial" w:cs="Arial"/>
                <w:color w:val="191919"/>
                <w:szCs w:val="20"/>
              </w:rPr>
              <w:t>Entra ID security group (hosts)</w:t>
            </w:r>
          </w:p>
        </w:tc>
        <w:tc>
          <w:tcPr>
            <w:tcW w:w="1299"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0DC61531" w14:textId="77777777" w:rsidR="008B64E8" w:rsidRDefault="008B64E8" w:rsidP="00A01BF1">
            <w:r>
              <w:rPr>
                <w:rFonts w:ascii="Arial" w:eastAsia="Arial" w:hAnsi="Arial" w:cs="Arial"/>
                <w:color w:val="191919"/>
                <w:szCs w:val="20"/>
              </w:rPr>
              <w:t>Group</w:t>
            </w:r>
          </w:p>
        </w:tc>
        <w:tc>
          <w:tcPr>
            <w:tcW w:w="2399"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0327A8E9" w14:textId="77777777" w:rsidR="008B64E8" w:rsidRDefault="008B64E8" w:rsidP="00A01BF1">
            <w:r>
              <w:rPr>
                <w:rFonts w:ascii="Arial" w:eastAsia="Arial" w:hAnsi="Arial" w:cs="Arial"/>
                <w:color w:val="191919"/>
                <w:szCs w:val="20"/>
              </w:rPr>
              <w:t>SG-APM-Kiosk-FVE-SessionHosts</w:t>
            </w:r>
          </w:p>
        </w:tc>
        <w:tc>
          <w:tcPr>
            <w:tcW w:w="2525"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2387AE4A" w14:textId="77777777" w:rsidR="008B64E8" w:rsidRDefault="008B64E8" w:rsidP="00A01BF1">
            <w:r>
              <w:rPr>
                <w:rFonts w:ascii="Arial" w:eastAsia="Arial" w:hAnsi="Arial" w:cs="Arial"/>
                <w:color w:val="191919"/>
                <w:szCs w:val="20"/>
              </w:rPr>
              <w:t>Dynamic. Rule: device.displayName -startsWith 'vm-fvehost-'.</w:t>
            </w:r>
          </w:p>
        </w:tc>
      </w:tr>
      <w:tr w:rsidR="008B64E8" w14:paraId="6F2352D8" w14:textId="77777777" w:rsidTr="00486C62">
        <w:tc>
          <w:tcPr>
            <w:tcW w:w="559"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61170B4C" w14:textId="77777777" w:rsidR="008B64E8" w:rsidRDefault="008B64E8" w:rsidP="00A01BF1">
            <w:r>
              <w:rPr>
                <w:rFonts w:ascii="Arial" w:eastAsia="Arial" w:hAnsi="Arial" w:cs="Arial"/>
                <w:color w:val="191919"/>
                <w:szCs w:val="20"/>
              </w:rPr>
              <w:t>I3</w:t>
            </w:r>
          </w:p>
        </w:tc>
        <w:tc>
          <w:tcPr>
            <w:tcW w:w="2244"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4C19509B" w14:textId="77777777" w:rsidR="008B64E8" w:rsidRDefault="008B64E8" w:rsidP="00A01BF1">
            <w:r>
              <w:rPr>
                <w:rFonts w:ascii="Arial" w:eastAsia="Arial" w:hAnsi="Arial" w:cs="Arial"/>
                <w:color w:val="191919"/>
                <w:szCs w:val="20"/>
              </w:rPr>
              <w:t>Test user accounts</w:t>
            </w:r>
          </w:p>
        </w:tc>
        <w:tc>
          <w:tcPr>
            <w:tcW w:w="1299"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023616AA" w14:textId="77777777" w:rsidR="008B64E8" w:rsidRDefault="008B64E8" w:rsidP="00A01BF1">
            <w:r>
              <w:rPr>
                <w:rFonts w:ascii="Arial" w:eastAsia="Arial" w:hAnsi="Arial" w:cs="Arial"/>
                <w:color w:val="191919"/>
                <w:szCs w:val="20"/>
              </w:rPr>
              <w:t>User</w:t>
            </w:r>
          </w:p>
        </w:tc>
        <w:tc>
          <w:tcPr>
            <w:tcW w:w="2399"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70102EC1" w14:textId="77777777" w:rsidR="008B64E8" w:rsidRDefault="008B64E8" w:rsidP="00A01BF1">
            <w:r>
              <w:rPr>
                <w:rFonts w:ascii="Arial" w:eastAsia="Arial" w:hAnsi="Arial" w:cs="Arial"/>
                <w:color w:val="191919"/>
                <w:szCs w:val="20"/>
              </w:rPr>
              <w:t>fve-test01@apm.net.au, fve-test02@apm.net.au</w:t>
            </w:r>
          </w:p>
        </w:tc>
        <w:tc>
          <w:tcPr>
            <w:tcW w:w="2525"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37DE8865" w14:textId="77777777" w:rsidR="008B64E8" w:rsidRDefault="008B64E8" w:rsidP="00A01BF1">
            <w:r>
              <w:rPr>
                <w:rFonts w:ascii="Arial" w:eastAsia="Arial" w:hAnsi="Arial" w:cs="Arial"/>
                <w:color w:val="191919"/>
                <w:szCs w:val="20"/>
              </w:rPr>
              <w:t>M365 F3 or equivalent. MFA enforced via test CA. Disabled at FVE decommission.</w:t>
            </w:r>
          </w:p>
        </w:tc>
      </w:tr>
      <w:tr w:rsidR="008B64E8" w14:paraId="6B7D3513" w14:textId="77777777" w:rsidTr="00486C62">
        <w:tc>
          <w:tcPr>
            <w:tcW w:w="559"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392E259A" w14:textId="77777777" w:rsidR="008B64E8" w:rsidRDefault="008B64E8" w:rsidP="00A01BF1">
            <w:r>
              <w:rPr>
                <w:rFonts w:ascii="Arial" w:eastAsia="Arial" w:hAnsi="Arial" w:cs="Arial"/>
                <w:color w:val="191919"/>
                <w:szCs w:val="20"/>
              </w:rPr>
              <w:t>I4</w:t>
            </w:r>
          </w:p>
        </w:tc>
        <w:tc>
          <w:tcPr>
            <w:tcW w:w="2244"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3A654576" w14:textId="77777777" w:rsidR="008B64E8" w:rsidRDefault="008B64E8" w:rsidP="00A01BF1">
            <w:r>
              <w:rPr>
                <w:rFonts w:ascii="Arial" w:eastAsia="Arial" w:hAnsi="Arial" w:cs="Arial"/>
                <w:color w:val="191919"/>
                <w:szCs w:val="20"/>
              </w:rPr>
              <w:t>Conditional Access (test)</w:t>
            </w:r>
          </w:p>
        </w:tc>
        <w:tc>
          <w:tcPr>
            <w:tcW w:w="1299"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5A268267" w14:textId="77777777" w:rsidR="008B64E8" w:rsidRDefault="008B64E8" w:rsidP="00A01BF1">
            <w:r>
              <w:rPr>
                <w:rFonts w:ascii="Arial" w:eastAsia="Arial" w:hAnsi="Arial" w:cs="Arial"/>
                <w:color w:val="191919"/>
                <w:szCs w:val="20"/>
              </w:rPr>
              <w:t>Policy</w:t>
            </w:r>
          </w:p>
        </w:tc>
        <w:tc>
          <w:tcPr>
            <w:tcW w:w="2399"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12658EA6" w14:textId="77777777" w:rsidR="008B64E8" w:rsidRDefault="008B64E8" w:rsidP="00A01BF1">
            <w:r>
              <w:rPr>
                <w:rFonts w:ascii="Arial" w:eastAsia="Arial" w:hAnsi="Arial" w:cs="Arial"/>
                <w:color w:val="191919"/>
                <w:szCs w:val="20"/>
              </w:rPr>
              <w:t>CA-APM-Kiosk-FVE-Testers</w:t>
            </w:r>
          </w:p>
        </w:tc>
        <w:tc>
          <w:tcPr>
            <w:tcW w:w="2525"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5D1E38FD" w14:textId="77777777" w:rsidR="008B64E8" w:rsidRDefault="008B64E8" w:rsidP="00A01BF1">
            <w:r>
              <w:rPr>
                <w:rFonts w:ascii="Arial" w:eastAsia="Arial" w:hAnsi="Arial" w:cs="Arial"/>
                <w:color w:val="191919"/>
                <w:szCs w:val="20"/>
              </w:rPr>
              <w:t>Mirrors production CA logic where possible. Excludes Layer 1 device filter so testers can connect from managed laptops. Scoped to SG-APM-Kiosk-FVE-Testers only.</w:t>
            </w:r>
          </w:p>
        </w:tc>
      </w:tr>
    </w:tbl>
    <w:p w14:paraId="3D69FAB6" w14:textId="77777777" w:rsidR="008B64E8" w:rsidRDefault="008B64E8" w:rsidP="008B64E8">
      <w:pPr>
        <w:pStyle w:val="Heading2"/>
      </w:pPr>
      <w:bookmarkStart w:id="27" w:name="_Toc231211457"/>
      <w:r>
        <w:rPr>
          <w:rFonts w:ascii="Arial" w:eastAsia="Arial" w:hAnsi="Arial" w:cs="Arial"/>
          <w:color w:val="1B365D"/>
          <w:szCs w:val="28"/>
        </w:rPr>
        <w:t>Management plane (Nerdio and Intune)</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8"/>
        <w:gridCol w:w="2661"/>
        <w:gridCol w:w="2167"/>
        <w:gridCol w:w="3680"/>
      </w:tblGrid>
      <w:tr w:rsidR="008B64E8" w14:paraId="3DBC7234" w14:textId="77777777" w:rsidTr="00A01BF1">
        <w:trPr>
          <w:tblHeader/>
        </w:trPr>
        <w:tc>
          <w:tcPr>
            <w:tcW w:w="4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25C3E5AB" w14:textId="77777777" w:rsidR="008B64E8" w:rsidRDefault="008B64E8" w:rsidP="00A01BF1">
            <w:r>
              <w:rPr>
                <w:rFonts w:ascii="Arial" w:eastAsia="Arial" w:hAnsi="Arial" w:cs="Arial"/>
                <w:b/>
                <w:bCs/>
                <w:color w:val="FFFFFF"/>
                <w:szCs w:val="20"/>
              </w:rPr>
              <w:t>#</w:t>
            </w:r>
          </w:p>
        </w:tc>
        <w:tc>
          <w:tcPr>
            <w:tcW w:w="27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674EAAE2" w14:textId="77777777" w:rsidR="008B64E8" w:rsidRDefault="008B64E8" w:rsidP="00A01BF1">
            <w:r>
              <w:rPr>
                <w:rFonts w:ascii="Arial" w:eastAsia="Arial" w:hAnsi="Arial" w:cs="Arial"/>
                <w:b/>
                <w:bCs/>
                <w:color w:val="FFFFFF"/>
                <w:szCs w:val="20"/>
              </w:rPr>
              <w:t>Component</w:t>
            </w:r>
          </w:p>
        </w:tc>
        <w:tc>
          <w:tcPr>
            <w:tcW w:w="22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4FFE912B" w14:textId="77777777" w:rsidR="008B64E8" w:rsidRDefault="008B64E8" w:rsidP="00A01BF1">
            <w:r>
              <w:rPr>
                <w:rFonts w:ascii="Arial" w:eastAsia="Arial" w:hAnsi="Arial" w:cs="Arial"/>
                <w:b/>
                <w:bCs/>
                <w:color w:val="FFFFFF"/>
                <w:szCs w:val="20"/>
              </w:rPr>
              <w:t>Owner</w:t>
            </w:r>
          </w:p>
        </w:tc>
        <w:tc>
          <w:tcPr>
            <w:tcW w:w="3726"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7413FC21" w14:textId="77777777" w:rsidR="008B64E8" w:rsidRDefault="008B64E8" w:rsidP="00A01BF1">
            <w:r>
              <w:rPr>
                <w:rFonts w:ascii="Arial" w:eastAsia="Arial" w:hAnsi="Arial" w:cs="Arial"/>
                <w:b/>
                <w:bCs/>
                <w:color w:val="FFFFFF"/>
                <w:szCs w:val="20"/>
              </w:rPr>
              <w:t>Properties</w:t>
            </w:r>
          </w:p>
        </w:tc>
      </w:tr>
      <w:tr w:rsidR="008B64E8" w14:paraId="704706E4" w14:textId="77777777" w:rsidTr="00A01BF1">
        <w:tc>
          <w:tcPr>
            <w:tcW w:w="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0176043E" w14:textId="77777777" w:rsidR="008B64E8" w:rsidRDefault="008B64E8" w:rsidP="00A01BF1">
            <w:r>
              <w:rPr>
                <w:rFonts w:ascii="Arial" w:eastAsia="Arial" w:hAnsi="Arial" w:cs="Arial"/>
                <w:color w:val="191919"/>
                <w:szCs w:val="20"/>
              </w:rPr>
              <w:t>M1</w:t>
            </w:r>
          </w:p>
        </w:tc>
        <w:tc>
          <w:tcPr>
            <w:tcW w:w="27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278D7FB6" w14:textId="77777777" w:rsidR="008B64E8" w:rsidRDefault="008B64E8" w:rsidP="00A01BF1">
            <w:r>
              <w:rPr>
                <w:rFonts w:ascii="Arial" w:eastAsia="Arial" w:hAnsi="Arial" w:cs="Arial"/>
                <w:color w:val="191919"/>
                <w:szCs w:val="20"/>
              </w:rPr>
              <w:t>Nerdio host pool registration</w:t>
            </w:r>
          </w:p>
        </w:tc>
        <w:tc>
          <w:tcPr>
            <w:tcW w:w="22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7A694401" w14:textId="0C476D7C" w:rsidR="008B64E8" w:rsidRDefault="00595953" w:rsidP="00A01BF1">
            <w:r>
              <w:rPr>
                <w:rFonts w:ascii="Arial" w:eastAsia="Arial" w:hAnsi="Arial" w:cs="Arial"/>
                <w:color w:val="191919"/>
                <w:szCs w:val="20"/>
              </w:rPr>
              <w:t>AVD Engineer</w:t>
            </w:r>
            <w:r w:rsidR="008B64E8">
              <w:rPr>
                <w:rFonts w:ascii="Arial" w:eastAsia="Arial" w:hAnsi="Arial" w:cs="Arial"/>
                <w:color w:val="191919"/>
                <w:szCs w:val="20"/>
              </w:rPr>
              <w:t xml:space="preserve"> / APM Cloud</w:t>
            </w:r>
          </w:p>
        </w:tc>
        <w:tc>
          <w:tcPr>
            <w:tcW w:w="37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3362CC5E" w14:textId="77777777" w:rsidR="008B64E8" w:rsidRDefault="008B64E8" w:rsidP="00A01BF1">
            <w:r>
              <w:rPr>
                <w:rFonts w:ascii="Arial" w:eastAsia="Arial" w:hAnsi="Arial" w:cs="Arial"/>
                <w:color w:val="191919"/>
                <w:szCs w:val="20"/>
              </w:rPr>
              <w:t>Register HP-APM-Kiosk-FVE in Nerdio. Apply auto-scale and reimaging settings consistent with production design, scaled down to 1 to 2 hosts.</w:t>
            </w:r>
          </w:p>
        </w:tc>
      </w:tr>
      <w:tr w:rsidR="008B64E8" w14:paraId="12027E7C" w14:textId="77777777" w:rsidTr="00A01BF1">
        <w:tc>
          <w:tcPr>
            <w:tcW w:w="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6FE04360" w14:textId="77777777" w:rsidR="008B64E8" w:rsidRDefault="008B64E8" w:rsidP="00A01BF1">
            <w:r>
              <w:rPr>
                <w:rFonts w:ascii="Arial" w:eastAsia="Arial" w:hAnsi="Arial" w:cs="Arial"/>
                <w:color w:val="191919"/>
                <w:szCs w:val="20"/>
              </w:rPr>
              <w:t>M2</w:t>
            </w:r>
          </w:p>
        </w:tc>
        <w:tc>
          <w:tcPr>
            <w:tcW w:w="27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09859EF5" w14:textId="77777777" w:rsidR="008B64E8" w:rsidRDefault="008B64E8" w:rsidP="00A01BF1">
            <w:r>
              <w:rPr>
                <w:rFonts w:ascii="Arial" w:eastAsia="Arial" w:hAnsi="Arial" w:cs="Arial"/>
                <w:color w:val="191919"/>
                <w:szCs w:val="20"/>
              </w:rPr>
              <w:t>Nerdio image attached</w:t>
            </w:r>
          </w:p>
        </w:tc>
        <w:tc>
          <w:tcPr>
            <w:tcW w:w="22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662FD1D4" w14:textId="46101148" w:rsidR="008B64E8" w:rsidRDefault="00595953" w:rsidP="00A01BF1">
            <w:r>
              <w:rPr>
                <w:rFonts w:ascii="Arial" w:eastAsia="Arial" w:hAnsi="Arial" w:cs="Arial"/>
                <w:color w:val="191919"/>
                <w:szCs w:val="20"/>
              </w:rPr>
              <w:t>AVD Engineer</w:t>
            </w:r>
            <w:r w:rsidR="008B64E8">
              <w:rPr>
                <w:rFonts w:ascii="Arial" w:eastAsia="Arial" w:hAnsi="Arial" w:cs="Arial"/>
                <w:color w:val="191919"/>
                <w:szCs w:val="20"/>
              </w:rPr>
              <w:t xml:space="preserve"> / APM Cloud</w:t>
            </w:r>
          </w:p>
        </w:tc>
        <w:tc>
          <w:tcPr>
            <w:tcW w:w="3726"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53918E07" w14:textId="77777777" w:rsidR="008B64E8" w:rsidRDefault="008B64E8" w:rsidP="00A01BF1">
            <w:r>
              <w:rPr>
                <w:rFonts w:ascii="Arial" w:eastAsia="Arial" w:hAnsi="Arial" w:cs="Arial"/>
                <w:color w:val="191919"/>
                <w:szCs w:val="20"/>
              </w:rPr>
              <w:t>Attach the current JobSeeker golden image version from Compute Gallery to HP-APM-Kiosk-FVE.</w:t>
            </w:r>
          </w:p>
        </w:tc>
      </w:tr>
      <w:tr w:rsidR="008B64E8" w14:paraId="34CC651D" w14:textId="77777777" w:rsidTr="00A01BF1">
        <w:tc>
          <w:tcPr>
            <w:tcW w:w="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04BB09A8" w14:textId="77777777" w:rsidR="008B64E8" w:rsidRDefault="008B64E8" w:rsidP="00A01BF1">
            <w:r>
              <w:rPr>
                <w:rFonts w:ascii="Arial" w:eastAsia="Arial" w:hAnsi="Arial" w:cs="Arial"/>
                <w:color w:val="191919"/>
                <w:szCs w:val="20"/>
              </w:rPr>
              <w:t>M3</w:t>
            </w:r>
          </w:p>
        </w:tc>
        <w:tc>
          <w:tcPr>
            <w:tcW w:w="27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166E24C3" w14:textId="77777777" w:rsidR="008B64E8" w:rsidRDefault="008B64E8" w:rsidP="00A01BF1">
            <w:r>
              <w:rPr>
                <w:rFonts w:ascii="Arial" w:eastAsia="Arial" w:hAnsi="Arial" w:cs="Arial"/>
                <w:color w:val="191919"/>
                <w:szCs w:val="20"/>
              </w:rPr>
              <w:t>Intune device config (test scope)</w:t>
            </w:r>
          </w:p>
        </w:tc>
        <w:tc>
          <w:tcPr>
            <w:tcW w:w="22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1A84FF32" w14:textId="77777777" w:rsidR="008B64E8" w:rsidRDefault="008B64E8" w:rsidP="00A01BF1">
            <w:r>
              <w:rPr>
                <w:rFonts w:ascii="Arial" w:eastAsia="Arial" w:hAnsi="Arial" w:cs="Arial"/>
                <w:color w:val="191919"/>
                <w:szCs w:val="20"/>
              </w:rPr>
              <w:t>APM EUC</w:t>
            </w:r>
          </w:p>
        </w:tc>
        <w:tc>
          <w:tcPr>
            <w:tcW w:w="37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7B3ED709" w14:textId="77777777" w:rsidR="008B64E8" w:rsidRDefault="008B64E8" w:rsidP="00A01BF1">
            <w:r>
              <w:rPr>
                <w:rFonts w:ascii="Arial" w:eastAsia="Arial" w:hAnsi="Arial" w:cs="Arial"/>
                <w:color w:val="191919"/>
                <w:szCs w:val="20"/>
              </w:rPr>
              <w:t>Apply existing JobSeeker session host profiles (APM-AVD-OfficeDeviceLicense, APM-AVD-AssignedAccess, APM-AVD-SessionLimits, APM-AVD-DisconnectOnLock, APM-AVD-EdgeHardening, APM-AVD-ProfileCleanup) scoped to SG-APM-Kiosk-FVE-SessionHosts.</w:t>
            </w:r>
          </w:p>
        </w:tc>
      </w:tr>
      <w:tr w:rsidR="008B64E8" w14:paraId="4D871134" w14:textId="77777777" w:rsidTr="00A01BF1">
        <w:tc>
          <w:tcPr>
            <w:tcW w:w="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204FD225" w14:textId="77777777" w:rsidR="008B64E8" w:rsidRDefault="008B64E8" w:rsidP="00A01BF1">
            <w:r>
              <w:rPr>
                <w:rFonts w:ascii="Arial" w:eastAsia="Arial" w:hAnsi="Arial" w:cs="Arial"/>
                <w:color w:val="191919"/>
                <w:szCs w:val="20"/>
              </w:rPr>
              <w:t>M4</w:t>
            </w:r>
          </w:p>
        </w:tc>
        <w:tc>
          <w:tcPr>
            <w:tcW w:w="27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313D894B" w14:textId="77777777" w:rsidR="008B64E8" w:rsidRDefault="008B64E8" w:rsidP="00A01BF1">
            <w:r>
              <w:rPr>
                <w:rFonts w:ascii="Arial" w:eastAsia="Arial" w:hAnsi="Arial" w:cs="Arial"/>
                <w:color w:val="191919"/>
                <w:szCs w:val="20"/>
              </w:rPr>
              <w:t>Compliance policy</w:t>
            </w:r>
          </w:p>
        </w:tc>
        <w:tc>
          <w:tcPr>
            <w:tcW w:w="22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20C8D066" w14:textId="77777777" w:rsidR="008B64E8" w:rsidRDefault="008B64E8" w:rsidP="00A01BF1">
            <w:r>
              <w:rPr>
                <w:rFonts w:ascii="Arial" w:eastAsia="Arial" w:hAnsi="Arial" w:cs="Arial"/>
                <w:color w:val="191919"/>
                <w:szCs w:val="20"/>
              </w:rPr>
              <w:t>APM EUC</w:t>
            </w:r>
          </w:p>
        </w:tc>
        <w:tc>
          <w:tcPr>
            <w:tcW w:w="3726"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52EF9DD7" w14:textId="77777777" w:rsidR="008B64E8" w:rsidRDefault="008B64E8" w:rsidP="00A01BF1">
            <w:r>
              <w:rPr>
                <w:rFonts w:ascii="Arial" w:eastAsia="Arial" w:hAnsi="Arial" w:cs="Arial"/>
                <w:color w:val="191919"/>
                <w:szCs w:val="20"/>
              </w:rPr>
              <w:t>CMP-APM-AVD-SessionHosts scoped to SG-APM-Kiosk-FVE-SessionHosts.</w:t>
            </w:r>
          </w:p>
        </w:tc>
      </w:tr>
    </w:tbl>
    <w:p w14:paraId="51ABD866" w14:textId="77777777" w:rsidR="00375B9C" w:rsidRDefault="00E935CC">
      <w:pPr>
        <w:pStyle w:val="Heading2"/>
      </w:pPr>
      <w:r>
        <w:rPr>
          <w:rFonts w:ascii="Arial" w:hAnsi="Arial"/>
          <w:b w:val="0"/>
        </w:rPr>
        <w:t>Intune configuration profiles applied to FVE session hosts</w:t>
      </w:r>
    </w:p>
    <w:p w14:paraId="48999918" w14:textId="77777777" w:rsidR="00375B9C" w:rsidRDefault="00E935CC">
      <w:r>
        <w:rPr>
          <w:rFonts w:ascii="Arial" w:hAnsi="Arial"/>
          <w:sz w:val="22"/>
        </w:rPr>
        <w:t>The following profiles from the production JobSeeker design (DD-001 section 4) are scoped to SG-APM-Kiosk-FVE-SessionHosts so that FVE tests exercise the same enforcement that production kiosks will receive.</w:t>
      </w:r>
    </w:p>
    <w:tbl>
      <w:tblPr>
        <w:tblStyle w:val="TableGrid"/>
        <w:tblW w:w="9067" w:type="dxa"/>
        <w:tblLayout w:type="fixed"/>
        <w:tblLook w:val="04A0" w:firstRow="1" w:lastRow="0" w:firstColumn="1" w:lastColumn="0" w:noHBand="0" w:noVBand="1"/>
      </w:tblPr>
      <w:tblGrid>
        <w:gridCol w:w="2689"/>
        <w:gridCol w:w="1361"/>
        <w:gridCol w:w="2180"/>
        <w:gridCol w:w="2837"/>
      </w:tblGrid>
      <w:tr w:rsidR="00375B9C" w14:paraId="04604142" w14:textId="77777777" w:rsidTr="008A3055">
        <w:tc>
          <w:tcPr>
            <w:tcW w:w="2689" w:type="dxa"/>
            <w:shd w:val="clear" w:color="auto" w:fill="1B365D"/>
            <w:vAlign w:val="center"/>
          </w:tcPr>
          <w:p w14:paraId="479317F8" w14:textId="77777777" w:rsidR="00375B9C" w:rsidRDefault="00E935CC">
            <w:r>
              <w:rPr>
                <w:rFonts w:ascii="Arial" w:hAnsi="Arial"/>
                <w:b/>
                <w:color w:val="FFFFFF"/>
              </w:rPr>
              <w:t>Profile name</w:t>
            </w:r>
          </w:p>
        </w:tc>
        <w:tc>
          <w:tcPr>
            <w:tcW w:w="1361" w:type="dxa"/>
            <w:shd w:val="clear" w:color="auto" w:fill="1B365D"/>
            <w:vAlign w:val="center"/>
          </w:tcPr>
          <w:p w14:paraId="710B4E4C" w14:textId="77777777" w:rsidR="00375B9C" w:rsidRDefault="00E935CC">
            <w:r>
              <w:rPr>
                <w:rFonts w:ascii="Arial" w:hAnsi="Arial"/>
                <w:b/>
                <w:color w:val="FFFFFF"/>
              </w:rPr>
              <w:t>Type</w:t>
            </w:r>
          </w:p>
        </w:tc>
        <w:tc>
          <w:tcPr>
            <w:tcW w:w="2180" w:type="dxa"/>
            <w:shd w:val="clear" w:color="auto" w:fill="1B365D"/>
            <w:vAlign w:val="center"/>
          </w:tcPr>
          <w:p w14:paraId="59C7A535" w14:textId="77777777" w:rsidR="00375B9C" w:rsidRDefault="00E935CC">
            <w:r>
              <w:rPr>
                <w:rFonts w:ascii="Arial" w:hAnsi="Arial"/>
                <w:b/>
                <w:color w:val="FFFFFF"/>
              </w:rPr>
              <w:t>Source path / OMA-URI</w:t>
            </w:r>
          </w:p>
        </w:tc>
        <w:tc>
          <w:tcPr>
            <w:tcW w:w="2837" w:type="dxa"/>
            <w:shd w:val="clear" w:color="auto" w:fill="1B365D"/>
            <w:vAlign w:val="center"/>
          </w:tcPr>
          <w:p w14:paraId="5B19B5CC" w14:textId="77777777" w:rsidR="00375B9C" w:rsidRDefault="00E935CC">
            <w:r>
              <w:rPr>
                <w:rFonts w:ascii="Arial" w:hAnsi="Arial"/>
                <w:b/>
                <w:color w:val="FFFFFF"/>
              </w:rPr>
              <w:t>Effect under test</w:t>
            </w:r>
          </w:p>
        </w:tc>
      </w:tr>
      <w:tr w:rsidR="00375B9C" w14:paraId="6FD2D99D" w14:textId="77777777" w:rsidTr="008A3055">
        <w:tc>
          <w:tcPr>
            <w:tcW w:w="2689" w:type="dxa"/>
            <w:shd w:val="clear" w:color="auto" w:fill="FFFFFF"/>
            <w:vAlign w:val="center"/>
          </w:tcPr>
          <w:p w14:paraId="7BB434E6" w14:textId="77777777" w:rsidR="00375B9C" w:rsidRDefault="00E935CC">
            <w:r>
              <w:rPr>
                <w:rFonts w:ascii="Arial" w:hAnsi="Arial"/>
              </w:rPr>
              <w:t>APM-AVD-OfficeDeviceLicense</w:t>
            </w:r>
          </w:p>
        </w:tc>
        <w:tc>
          <w:tcPr>
            <w:tcW w:w="1361" w:type="dxa"/>
            <w:shd w:val="clear" w:color="auto" w:fill="FFFFFF"/>
            <w:vAlign w:val="center"/>
          </w:tcPr>
          <w:p w14:paraId="4B5E5709" w14:textId="77777777" w:rsidR="00375B9C" w:rsidRDefault="00E935CC">
            <w:r>
              <w:rPr>
                <w:rFonts w:ascii="Arial" w:hAnsi="Arial"/>
              </w:rPr>
              <w:t>Settings Catalog</w:t>
            </w:r>
          </w:p>
        </w:tc>
        <w:tc>
          <w:tcPr>
            <w:tcW w:w="2180" w:type="dxa"/>
            <w:shd w:val="clear" w:color="auto" w:fill="FFFFFF"/>
            <w:vAlign w:val="center"/>
          </w:tcPr>
          <w:p w14:paraId="7D3DDB4B" w14:textId="77777777" w:rsidR="00375B9C" w:rsidRDefault="00E935CC">
            <w:r>
              <w:rPr>
                <w:rFonts w:ascii="Arial" w:hAnsi="Arial"/>
              </w:rPr>
              <w:t>Microsoft Office 2016 (Machine) &gt; Licensing &gt; Device-based license</w:t>
            </w:r>
          </w:p>
        </w:tc>
        <w:tc>
          <w:tcPr>
            <w:tcW w:w="2837" w:type="dxa"/>
            <w:shd w:val="clear" w:color="auto" w:fill="FFFFFF"/>
            <w:vAlign w:val="center"/>
          </w:tcPr>
          <w:p w14:paraId="4912C315" w14:textId="77777777" w:rsidR="00375B9C" w:rsidRDefault="00E935CC">
            <w:r>
              <w:rPr>
                <w:rFonts w:ascii="Arial" w:hAnsi="Arial"/>
              </w:rPr>
              <w:t>Office activates per device; tester sees licensed Office without named sign-in</w:t>
            </w:r>
          </w:p>
        </w:tc>
      </w:tr>
      <w:tr w:rsidR="00375B9C" w14:paraId="57639C2B" w14:textId="77777777" w:rsidTr="008A3055">
        <w:tc>
          <w:tcPr>
            <w:tcW w:w="2689" w:type="dxa"/>
            <w:shd w:val="clear" w:color="auto" w:fill="F2F2F2"/>
            <w:vAlign w:val="center"/>
          </w:tcPr>
          <w:p w14:paraId="06F345D6" w14:textId="77777777" w:rsidR="00375B9C" w:rsidRDefault="00E935CC">
            <w:r>
              <w:rPr>
                <w:rFonts w:ascii="Arial" w:hAnsi="Arial"/>
              </w:rPr>
              <w:t>APM-AVD-AssignedAccess</w:t>
            </w:r>
          </w:p>
        </w:tc>
        <w:tc>
          <w:tcPr>
            <w:tcW w:w="1361" w:type="dxa"/>
            <w:shd w:val="clear" w:color="auto" w:fill="F2F2F2"/>
            <w:vAlign w:val="center"/>
          </w:tcPr>
          <w:p w14:paraId="3DCAE880" w14:textId="77777777" w:rsidR="00375B9C" w:rsidRDefault="00E935CC">
            <w:r>
              <w:rPr>
                <w:rFonts w:ascii="Arial" w:hAnsi="Arial"/>
              </w:rPr>
              <w:t>Custom OMA-URI</w:t>
            </w:r>
          </w:p>
        </w:tc>
        <w:tc>
          <w:tcPr>
            <w:tcW w:w="2180" w:type="dxa"/>
            <w:shd w:val="clear" w:color="auto" w:fill="F2F2F2"/>
            <w:vAlign w:val="center"/>
          </w:tcPr>
          <w:p w14:paraId="2C465476" w14:textId="77777777" w:rsidR="00375B9C" w:rsidRDefault="00E935CC">
            <w:r>
              <w:rPr>
                <w:rFonts w:ascii="Arial" w:hAnsi="Arial"/>
              </w:rPr>
              <w:t>./Vendor/MSFT/AssignedAccess/Configuration</w:t>
            </w:r>
          </w:p>
        </w:tc>
        <w:tc>
          <w:tcPr>
            <w:tcW w:w="2837" w:type="dxa"/>
            <w:shd w:val="clear" w:color="auto" w:fill="F2F2F2"/>
            <w:vAlign w:val="center"/>
          </w:tcPr>
          <w:p w14:paraId="2123042B" w14:textId="77777777" w:rsidR="00375B9C" w:rsidRDefault="00E935CC">
            <w:r>
              <w:rPr>
                <w:rFonts w:ascii="Arial" w:hAnsi="Arial"/>
              </w:rPr>
              <w:t>Kiosk shell enforced inside the AVD session</w:t>
            </w:r>
          </w:p>
        </w:tc>
      </w:tr>
      <w:tr w:rsidR="00375B9C" w14:paraId="695DC450" w14:textId="77777777" w:rsidTr="008A3055">
        <w:tc>
          <w:tcPr>
            <w:tcW w:w="2689" w:type="dxa"/>
            <w:shd w:val="clear" w:color="auto" w:fill="FFFFFF"/>
            <w:vAlign w:val="center"/>
          </w:tcPr>
          <w:p w14:paraId="236B0074" w14:textId="77777777" w:rsidR="00375B9C" w:rsidRDefault="00E935CC">
            <w:r>
              <w:rPr>
                <w:rFonts w:ascii="Arial" w:hAnsi="Arial"/>
              </w:rPr>
              <w:t>APM-AVD-SessionLimits</w:t>
            </w:r>
          </w:p>
        </w:tc>
        <w:tc>
          <w:tcPr>
            <w:tcW w:w="1361" w:type="dxa"/>
            <w:shd w:val="clear" w:color="auto" w:fill="FFFFFF"/>
            <w:vAlign w:val="center"/>
          </w:tcPr>
          <w:p w14:paraId="5AFD2C05" w14:textId="77777777" w:rsidR="00375B9C" w:rsidRDefault="00E935CC">
            <w:r>
              <w:rPr>
                <w:rFonts w:ascii="Arial" w:hAnsi="Arial"/>
              </w:rPr>
              <w:t>Settings Catalog</w:t>
            </w:r>
          </w:p>
        </w:tc>
        <w:tc>
          <w:tcPr>
            <w:tcW w:w="2180" w:type="dxa"/>
            <w:shd w:val="clear" w:color="auto" w:fill="FFFFFF"/>
            <w:vAlign w:val="center"/>
          </w:tcPr>
          <w:p w14:paraId="3D8E9967" w14:textId="77777777" w:rsidR="00375B9C" w:rsidRDefault="00E935CC">
            <w:r>
              <w:rPr>
                <w:rFonts w:ascii="Arial" w:hAnsi="Arial"/>
              </w:rPr>
              <w:t>Admin Templates &gt; RD Session Host &gt; Session Time Limits</w:t>
            </w:r>
          </w:p>
        </w:tc>
        <w:tc>
          <w:tcPr>
            <w:tcW w:w="2837" w:type="dxa"/>
            <w:shd w:val="clear" w:color="auto" w:fill="FFFFFF"/>
            <w:vAlign w:val="center"/>
          </w:tcPr>
          <w:p w14:paraId="229FD93D" w14:textId="77777777" w:rsidR="00375B9C" w:rsidRDefault="00E935CC">
            <w:r>
              <w:rPr>
                <w:rFonts w:ascii="Arial" w:hAnsi="Arial"/>
              </w:rPr>
              <w:t>Idle and disconnect timers fire as designed</w:t>
            </w:r>
          </w:p>
        </w:tc>
      </w:tr>
      <w:tr w:rsidR="00375B9C" w14:paraId="4BE11258" w14:textId="77777777" w:rsidTr="008A3055">
        <w:tc>
          <w:tcPr>
            <w:tcW w:w="2689" w:type="dxa"/>
            <w:shd w:val="clear" w:color="auto" w:fill="F2F2F2"/>
            <w:vAlign w:val="center"/>
          </w:tcPr>
          <w:p w14:paraId="4D411205" w14:textId="77777777" w:rsidR="00375B9C" w:rsidRDefault="00E935CC">
            <w:r>
              <w:rPr>
                <w:rFonts w:ascii="Arial" w:hAnsi="Arial"/>
              </w:rPr>
              <w:t>APM-AVD-DisconnectOnLock</w:t>
            </w:r>
          </w:p>
        </w:tc>
        <w:tc>
          <w:tcPr>
            <w:tcW w:w="1361" w:type="dxa"/>
            <w:shd w:val="clear" w:color="auto" w:fill="F2F2F2"/>
            <w:vAlign w:val="center"/>
          </w:tcPr>
          <w:p w14:paraId="545D254E" w14:textId="77777777" w:rsidR="00375B9C" w:rsidRDefault="00E935CC">
            <w:r>
              <w:rPr>
                <w:rFonts w:ascii="Arial" w:hAnsi="Arial"/>
              </w:rPr>
              <w:t>Settings Catalog</w:t>
            </w:r>
          </w:p>
        </w:tc>
        <w:tc>
          <w:tcPr>
            <w:tcW w:w="2180" w:type="dxa"/>
            <w:shd w:val="clear" w:color="auto" w:fill="F2F2F2"/>
            <w:vAlign w:val="center"/>
          </w:tcPr>
          <w:p w14:paraId="146CF2DC" w14:textId="77777777" w:rsidR="00375B9C" w:rsidRDefault="00E935CC">
            <w:r>
              <w:rPr>
                <w:rFonts w:ascii="Arial" w:hAnsi="Arial"/>
              </w:rPr>
              <w:t>Disconnect remote session on lock = Enabled</w:t>
            </w:r>
          </w:p>
        </w:tc>
        <w:tc>
          <w:tcPr>
            <w:tcW w:w="2837" w:type="dxa"/>
            <w:shd w:val="clear" w:color="auto" w:fill="F2F2F2"/>
            <w:vAlign w:val="center"/>
          </w:tcPr>
          <w:p w14:paraId="32ADAD60" w14:textId="77777777" w:rsidR="00375B9C" w:rsidRDefault="00E935CC">
            <w:r>
              <w:rPr>
                <w:rFonts w:ascii="Arial" w:hAnsi="Arial"/>
              </w:rPr>
              <w:t>Lock triggers disconnect, which triggers reimage</w:t>
            </w:r>
          </w:p>
        </w:tc>
      </w:tr>
      <w:tr w:rsidR="00375B9C" w14:paraId="681A9080" w14:textId="77777777" w:rsidTr="008A3055">
        <w:tc>
          <w:tcPr>
            <w:tcW w:w="2689" w:type="dxa"/>
            <w:shd w:val="clear" w:color="auto" w:fill="FFFFFF"/>
            <w:vAlign w:val="center"/>
          </w:tcPr>
          <w:p w14:paraId="148984FA" w14:textId="77777777" w:rsidR="00375B9C" w:rsidRDefault="00E935CC">
            <w:r>
              <w:rPr>
                <w:rFonts w:ascii="Arial" w:hAnsi="Arial"/>
              </w:rPr>
              <w:t>APM-AVD-EdgeHardening</w:t>
            </w:r>
          </w:p>
        </w:tc>
        <w:tc>
          <w:tcPr>
            <w:tcW w:w="1361" w:type="dxa"/>
            <w:shd w:val="clear" w:color="auto" w:fill="FFFFFF"/>
            <w:vAlign w:val="center"/>
          </w:tcPr>
          <w:p w14:paraId="7ABF1779" w14:textId="77777777" w:rsidR="00375B9C" w:rsidRDefault="00E935CC">
            <w:r>
              <w:rPr>
                <w:rFonts w:ascii="Arial" w:hAnsi="Arial"/>
              </w:rPr>
              <w:t>Settings Catalog</w:t>
            </w:r>
          </w:p>
        </w:tc>
        <w:tc>
          <w:tcPr>
            <w:tcW w:w="2180" w:type="dxa"/>
            <w:shd w:val="clear" w:color="auto" w:fill="FFFFFF"/>
            <w:vAlign w:val="center"/>
          </w:tcPr>
          <w:p w14:paraId="0FF4870E" w14:textId="77777777" w:rsidR="00375B9C" w:rsidRDefault="00E935CC">
            <w:r>
              <w:rPr>
                <w:rFonts w:ascii="Arial" w:hAnsi="Arial"/>
              </w:rPr>
              <w:t>Edge policies (managed favourites, clear-on-exit, content filters)</w:t>
            </w:r>
          </w:p>
        </w:tc>
        <w:tc>
          <w:tcPr>
            <w:tcW w:w="2837" w:type="dxa"/>
            <w:shd w:val="clear" w:color="auto" w:fill="FFFFFF"/>
            <w:vAlign w:val="center"/>
          </w:tcPr>
          <w:p w14:paraId="32EDCE92" w14:textId="77777777" w:rsidR="00375B9C" w:rsidRDefault="00E935CC">
            <w:r>
              <w:rPr>
                <w:rFonts w:ascii="Arial" w:hAnsi="Arial"/>
              </w:rPr>
              <w:t>Browser behaves per DD-001 section 4.4</w:t>
            </w:r>
          </w:p>
        </w:tc>
      </w:tr>
      <w:tr w:rsidR="00375B9C" w14:paraId="704802C5" w14:textId="77777777" w:rsidTr="008A3055">
        <w:tc>
          <w:tcPr>
            <w:tcW w:w="2689" w:type="dxa"/>
            <w:shd w:val="clear" w:color="auto" w:fill="F2F2F2"/>
            <w:vAlign w:val="center"/>
          </w:tcPr>
          <w:p w14:paraId="5E267A0E" w14:textId="77777777" w:rsidR="00375B9C" w:rsidRDefault="00E935CC">
            <w:r>
              <w:rPr>
                <w:rFonts w:ascii="Arial" w:hAnsi="Arial"/>
              </w:rPr>
              <w:t>APM-AVD-ProfileCleanup</w:t>
            </w:r>
          </w:p>
        </w:tc>
        <w:tc>
          <w:tcPr>
            <w:tcW w:w="1361" w:type="dxa"/>
            <w:shd w:val="clear" w:color="auto" w:fill="F2F2F2"/>
            <w:vAlign w:val="center"/>
          </w:tcPr>
          <w:p w14:paraId="05255916" w14:textId="77777777" w:rsidR="00375B9C" w:rsidRDefault="00E935CC">
            <w:r>
              <w:rPr>
                <w:rFonts w:ascii="Arial" w:hAnsi="Arial"/>
              </w:rPr>
              <w:t>ADMX</w:t>
            </w:r>
          </w:p>
        </w:tc>
        <w:tc>
          <w:tcPr>
            <w:tcW w:w="2180" w:type="dxa"/>
            <w:shd w:val="clear" w:color="auto" w:fill="F2F2F2"/>
            <w:vAlign w:val="center"/>
          </w:tcPr>
          <w:p w14:paraId="04D746FC" w14:textId="77777777" w:rsidR="00375B9C" w:rsidRDefault="00E935CC">
            <w:r>
              <w:rPr>
                <w:rFonts w:ascii="Arial" w:hAnsi="Arial"/>
              </w:rPr>
              <w:t>Delete user profiles older than 0 days on system restart</w:t>
            </w:r>
          </w:p>
        </w:tc>
        <w:tc>
          <w:tcPr>
            <w:tcW w:w="2837" w:type="dxa"/>
            <w:shd w:val="clear" w:color="auto" w:fill="F2F2F2"/>
            <w:vAlign w:val="center"/>
          </w:tcPr>
          <w:p w14:paraId="51CAE88B" w14:textId="77777777" w:rsidR="00375B9C" w:rsidRDefault="00E935CC">
            <w:r>
              <w:rPr>
                <w:rFonts w:ascii="Arial" w:hAnsi="Arial"/>
              </w:rPr>
              <w:t>Defence in depth verifies clean state on restart</w:t>
            </w:r>
          </w:p>
        </w:tc>
      </w:tr>
      <w:tr w:rsidR="00375B9C" w14:paraId="5FA58D2A" w14:textId="77777777" w:rsidTr="008A3055">
        <w:tc>
          <w:tcPr>
            <w:tcW w:w="2689" w:type="dxa"/>
            <w:shd w:val="clear" w:color="auto" w:fill="FFFFFF"/>
            <w:vAlign w:val="center"/>
          </w:tcPr>
          <w:p w14:paraId="159F3D73" w14:textId="77777777" w:rsidR="00375B9C" w:rsidRDefault="00E935CC">
            <w:r>
              <w:rPr>
                <w:rFonts w:ascii="Arial" w:hAnsi="Arial"/>
              </w:rPr>
              <w:t>CMP-APM-AVD-SessionHosts</w:t>
            </w:r>
          </w:p>
        </w:tc>
        <w:tc>
          <w:tcPr>
            <w:tcW w:w="1361" w:type="dxa"/>
            <w:shd w:val="clear" w:color="auto" w:fill="FFFFFF"/>
            <w:vAlign w:val="center"/>
          </w:tcPr>
          <w:p w14:paraId="19051E40" w14:textId="77777777" w:rsidR="00375B9C" w:rsidRDefault="00E935CC">
            <w:r>
              <w:rPr>
                <w:rFonts w:ascii="Arial" w:hAnsi="Arial"/>
              </w:rPr>
              <w:t>Compliance Policy</w:t>
            </w:r>
          </w:p>
        </w:tc>
        <w:tc>
          <w:tcPr>
            <w:tcW w:w="2180" w:type="dxa"/>
            <w:shd w:val="clear" w:color="auto" w:fill="FFFFFF"/>
            <w:vAlign w:val="center"/>
          </w:tcPr>
          <w:p w14:paraId="74663CF0" w14:textId="77777777" w:rsidR="00375B9C" w:rsidRDefault="00E935CC">
            <w:r>
              <w:rPr>
                <w:rFonts w:ascii="Arial" w:hAnsi="Arial"/>
              </w:rPr>
              <w:t>Per DD-001 section 6</w:t>
            </w:r>
          </w:p>
        </w:tc>
        <w:tc>
          <w:tcPr>
            <w:tcW w:w="2837" w:type="dxa"/>
            <w:shd w:val="clear" w:color="auto" w:fill="FFFFFF"/>
            <w:vAlign w:val="center"/>
          </w:tcPr>
          <w:p w14:paraId="113CAC2A" w14:textId="77777777" w:rsidR="00375B9C" w:rsidRDefault="00E935CC">
            <w:r>
              <w:rPr>
                <w:rFonts w:ascii="Arial" w:hAnsi="Arial"/>
              </w:rPr>
              <w:t>Devices report Compliant</w:t>
            </w:r>
          </w:p>
        </w:tc>
      </w:tr>
    </w:tbl>
    <w:p w14:paraId="6D257027" w14:textId="77777777" w:rsidR="00375B9C" w:rsidRDefault="00375B9C"/>
    <w:p w14:paraId="504C7796" w14:textId="77777777" w:rsidR="008B64E8" w:rsidRDefault="008B64E8" w:rsidP="008B64E8">
      <w:pPr>
        <w:pStyle w:val="Heading2"/>
      </w:pPr>
      <w:bookmarkStart w:id="28" w:name="_Toc231211458"/>
      <w:r>
        <w:rPr>
          <w:rFonts w:ascii="Arial" w:eastAsia="Arial" w:hAnsi="Arial" w:cs="Arial"/>
          <w:color w:val="1B365D"/>
          <w:szCs w:val="28"/>
        </w:rPr>
        <w:t>What is explicitly NOT being built</w:t>
      </w:r>
      <w:bookmarkEnd w:id="28"/>
    </w:p>
    <w:p w14:paraId="2094933B"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No VNet peering to hub, prod or on-prem</w:t>
      </w:r>
    </w:p>
    <w:p w14:paraId="7EE0FAD3"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No Palo Alto east west firewalls</w:t>
      </w:r>
    </w:p>
    <w:p w14:paraId="180359EE"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No Zscaler Cloud Connector and no Zscaler IPSEC tunnel</w:t>
      </w:r>
    </w:p>
    <w:p w14:paraId="539DBAE1"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No Azure DNS Private Resolver</w:t>
      </w:r>
    </w:p>
    <w:p w14:paraId="65172526"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No Key Vault, Credential Proxy Function App or Hybrid Runbook Worker</w:t>
      </w:r>
    </w:p>
    <w:p w14:paraId="43F913B9"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No GatewaySubnet, no VPN or ExpressRoute</w:t>
      </w:r>
    </w:p>
    <w:p w14:paraId="45766FC8"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No Autopilot device provisioning into the FVE (thin client provisioning is tested separately in phase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B64E8" w14:paraId="24E4120F" w14:textId="77777777" w:rsidTr="00A01BF1">
        <w:tc>
          <w:tcPr>
            <w:tcW w:w="9026" w:type="dxa"/>
            <w:tcBorders>
              <w:top w:val="single" w:sz="12" w:space="0" w:color="F39200"/>
              <w:left w:val="single" w:sz="24" w:space="0" w:color="F39200"/>
              <w:bottom w:val="single" w:sz="12" w:space="0" w:color="F39200"/>
              <w:right w:val="single" w:sz="12" w:space="0" w:color="F39200"/>
            </w:tcBorders>
            <w:shd w:val="clear" w:color="auto" w:fill="FFF4E8"/>
            <w:tcMar>
              <w:top w:w="160" w:type="dxa"/>
              <w:left w:w="200" w:type="dxa"/>
              <w:bottom w:w="160" w:type="dxa"/>
              <w:right w:w="200" w:type="dxa"/>
            </w:tcMar>
          </w:tcPr>
          <w:p w14:paraId="6BAB21BF" w14:textId="77777777" w:rsidR="008B64E8" w:rsidRDefault="008B64E8" w:rsidP="00A01BF1">
            <w:pPr>
              <w:spacing w:after="80"/>
            </w:pPr>
            <w:r>
              <w:rPr>
                <w:rFonts w:ascii="Arial" w:eastAsia="Arial" w:hAnsi="Arial" w:cs="Arial"/>
                <w:b/>
                <w:bCs/>
                <w:color w:val="1B365D"/>
                <w:sz w:val="22"/>
                <w:szCs w:val="22"/>
              </w:rPr>
              <w:t>Important for the network team</w:t>
            </w:r>
          </w:p>
          <w:p w14:paraId="1F3A9147" w14:textId="77777777" w:rsidR="008B64E8" w:rsidRDefault="008B64E8" w:rsidP="00A01BF1">
            <w:r>
              <w:rPr>
                <w:rFonts w:ascii="Arial" w:eastAsia="Arial" w:hAnsi="Arial" w:cs="Arial"/>
                <w:color w:val="191919"/>
                <w:szCs w:val="20"/>
              </w:rPr>
              <w:t>This list is the full build. If a component appears in the JobSeeker Detail Design V0.3 and is not in this list, it is intentionally excluded from the FVE.</w:t>
            </w:r>
          </w:p>
        </w:tc>
      </w:tr>
    </w:tbl>
    <w:p w14:paraId="5C9584F1" w14:textId="77777777" w:rsidR="008B64E8" w:rsidRDefault="008B64E8" w:rsidP="008B64E8">
      <w:r>
        <w:br w:type="page"/>
      </w:r>
    </w:p>
    <w:p w14:paraId="6F19F3EE" w14:textId="77777777" w:rsidR="008B64E8" w:rsidRDefault="008B64E8" w:rsidP="008B64E8">
      <w:pPr>
        <w:pStyle w:val="Heading1"/>
        <w:spacing w:before="320"/>
      </w:pPr>
      <w:bookmarkStart w:id="29" w:name="_Toc231211459"/>
      <w:r>
        <w:rPr>
          <w:rFonts w:ascii="Arial" w:eastAsia="Arial" w:hAnsi="Arial" w:cs="Arial"/>
          <w:color w:val="1B365D"/>
          <w:szCs w:val="36"/>
        </w:rPr>
        <w:t>Identity and access for testers</w:t>
      </w:r>
      <w:bookmarkEnd w:id="29"/>
    </w:p>
    <w:p w14:paraId="51AFDE42" w14:textId="77777777" w:rsidR="008B64E8" w:rsidRDefault="008B64E8" w:rsidP="008B64E8">
      <w:pPr>
        <w:pStyle w:val="Heading2"/>
      </w:pPr>
      <w:bookmarkStart w:id="30" w:name="_Toc231211460"/>
      <w:r>
        <w:rPr>
          <w:rFonts w:ascii="Arial" w:eastAsia="Arial" w:hAnsi="Arial" w:cs="Arial"/>
          <w:color w:val="1B365D"/>
          <w:szCs w:val="28"/>
        </w:rPr>
        <w:t>Test user model</w:t>
      </w:r>
      <w:bookmarkEnd w:id="30"/>
    </w:p>
    <w:p w14:paraId="62EE59EC" w14:textId="77777777" w:rsidR="008B64E8" w:rsidRDefault="008B64E8" w:rsidP="008B64E8">
      <w:pPr>
        <w:spacing w:before="60" w:after="60" w:line="300" w:lineRule="auto"/>
      </w:pPr>
      <w:r>
        <w:rPr>
          <w:rFonts w:ascii="Arial" w:eastAsia="Arial" w:hAnsi="Arial" w:cs="Arial"/>
          <w:color w:val="191919"/>
          <w:sz w:val="22"/>
          <w:szCs w:val="22"/>
        </w:rPr>
        <w:t>Test user accounts are real Entra ID users in the production tenant scoped tightly so they cannot be used outside the FVE. They are not kiosk identities. They are tester identities used to validate the session host experience that a kiosk user would receive.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8B64E8" w14:paraId="60BA1BFE" w14:textId="77777777" w:rsidTr="00A01BF1">
        <w:trPr>
          <w:tblHeader/>
        </w:trPr>
        <w:tc>
          <w:tcPr>
            <w:tcW w:w="24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6CFCABAB" w14:textId="77777777" w:rsidR="008B64E8" w:rsidRDefault="008B64E8" w:rsidP="00A01BF1">
            <w:r>
              <w:rPr>
                <w:rFonts w:ascii="Arial" w:eastAsia="Arial" w:hAnsi="Arial" w:cs="Arial"/>
                <w:b/>
                <w:bCs/>
                <w:color w:val="FFFFFF"/>
                <w:szCs w:val="20"/>
              </w:rPr>
              <w:t>Field</w:t>
            </w:r>
          </w:p>
        </w:tc>
        <w:tc>
          <w:tcPr>
            <w:tcW w:w="6626"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34529F68" w14:textId="77777777" w:rsidR="008B64E8" w:rsidRDefault="008B64E8" w:rsidP="00A01BF1">
            <w:r>
              <w:rPr>
                <w:rFonts w:ascii="Arial" w:eastAsia="Arial" w:hAnsi="Arial" w:cs="Arial"/>
                <w:b/>
                <w:bCs/>
                <w:color w:val="FFFFFF"/>
                <w:szCs w:val="20"/>
              </w:rPr>
              <w:t>Value</w:t>
            </w:r>
          </w:p>
        </w:tc>
      </w:tr>
      <w:tr w:rsidR="008B64E8" w14:paraId="7A62D378" w14:textId="77777777" w:rsidTr="00A01BF1">
        <w:tc>
          <w:tcPr>
            <w:tcW w:w="2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5ED0B67D" w14:textId="77777777" w:rsidR="008B64E8" w:rsidRDefault="008B64E8" w:rsidP="00A01BF1">
            <w:r>
              <w:rPr>
                <w:rFonts w:ascii="Arial" w:eastAsia="Arial" w:hAnsi="Arial" w:cs="Arial"/>
                <w:color w:val="191919"/>
                <w:szCs w:val="20"/>
              </w:rPr>
              <w:t>UPN format</w:t>
            </w:r>
          </w:p>
        </w:tc>
        <w:tc>
          <w:tcPr>
            <w:tcW w:w="66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07F5C3BD" w14:textId="77777777" w:rsidR="008B64E8" w:rsidRDefault="008B64E8" w:rsidP="00A01BF1">
            <w:r>
              <w:rPr>
                <w:rFonts w:ascii="Arial" w:eastAsia="Arial" w:hAnsi="Arial" w:cs="Arial"/>
                <w:color w:val="191919"/>
                <w:szCs w:val="20"/>
              </w:rPr>
              <w:t>fve-test{n}@apm.net.au</w:t>
            </w:r>
          </w:p>
        </w:tc>
      </w:tr>
      <w:tr w:rsidR="008B64E8" w14:paraId="35465B00" w14:textId="77777777" w:rsidTr="00A01BF1">
        <w:tc>
          <w:tcPr>
            <w:tcW w:w="2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3C578A12" w14:textId="77777777" w:rsidR="008B64E8" w:rsidRDefault="008B64E8" w:rsidP="00A01BF1">
            <w:r>
              <w:rPr>
                <w:rFonts w:ascii="Arial" w:eastAsia="Arial" w:hAnsi="Arial" w:cs="Arial"/>
                <w:color w:val="191919"/>
                <w:szCs w:val="20"/>
              </w:rPr>
              <w:t>Display name</w:t>
            </w:r>
          </w:p>
        </w:tc>
        <w:tc>
          <w:tcPr>
            <w:tcW w:w="6626"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0558A88A" w14:textId="77777777" w:rsidR="008B64E8" w:rsidRDefault="008B64E8" w:rsidP="00A01BF1">
            <w:r>
              <w:rPr>
                <w:rFonts w:ascii="Arial" w:eastAsia="Arial" w:hAnsi="Arial" w:cs="Arial"/>
                <w:color w:val="191919"/>
                <w:szCs w:val="20"/>
              </w:rPr>
              <w:t>FVE Tester {n}</w:t>
            </w:r>
          </w:p>
        </w:tc>
      </w:tr>
      <w:tr w:rsidR="008B64E8" w14:paraId="3B82141C" w14:textId="77777777" w:rsidTr="00A01BF1">
        <w:tc>
          <w:tcPr>
            <w:tcW w:w="2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671DD08F" w14:textId="77777777" w:rsidR="008B64E8" w:rsidRDefault="008B64E8" w:rsidP="00A01BF1">
            <w:r>
              <w:rPr>
                <w:rFonts w:ascii="Arial" w:eastAsia="Arial" w:hAnsi="Arial" w:cs="Arial"/>
                <w:color w:val="191919"/>
                <w:szCs w:val="20"/>
              </w:rPr>
              <w:t>Initial count</w:t>
            </w:r>
          </w:p>
        </w:tc>
        <w:tc>
          <w:tcPr>
            <w:tcW w:w="66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7DD6FBAD" w14:textId="77777777" w:rsidR="008B64E8" w:rsidRDefault="008B64E8" w:rsidP="00A01BF1">
            <w:r>
              <w:rPr>
                <w:rFonts w:ascii="Arial" w:eastAsia="Arial" w:hAnsi="Arial" w:cs="Arial"/>
                <w:color w:val="191919"/>
                <w:szCs w:val="20"/>
              </w:rPr>
              <w:t>Two named accounts. Add more as needed during testing.</w:t>
            </w:r>
          </w:p>
        </w:tc>
      </w:tr>
      <w:tr w:rsidR="008B64E8" w14:paraId="71062440" w14:textId="77777777" w:rsidTr="00A01BF1">
        <w:tc>
          <w:tcPr>
            <w:tcW w:w="2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084A3E2F" w14:textId="77777777" w:rsidR="008B64E8" w:rsidRDefault="008B64E8" w:rsidP="00A01BF1">
            <w:r>
              <w:rPr>
                <w:rFonts w:ascii="Arial" w:eastAsia="Arial" w:hAnsi="Arial" w:cs="Arial"/>
                <w:color w:val="191919"/>
                <w:szCs w:val="20"/>
              </w:rPr>
              <w:t>Licensing</w:t>
            </w:r>
          </w:p>
        </w:tc>
        <w:tc>
          <w:tcPr>
            <w:tcW w:w="6626"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2340338B" w14:textId="77777777" w:rsidR="008B64E8" w:rsidRDefault="008B64E8" w:rsidP="00A01BF1">
            <w:r>
              <w:rPr>
                <w:rFonts w:ascii="Arial" w:eastAsia="Arial" w:hAnsi="Arial" w:cs="Arial"/>
                <w:color w:val="191919"/>
                <w:szCs w:val="20"/>
              </w:rPr>
              <w:t>Microsoft 365 F3 (or equivalent that matches production kiosk licensing model)</w:t>
            </w:r>
          </w:p>
        </w:tc>
      </w:tr>
      <w:tr w:rsidR="008B64E8" w14:paraId="72E2080C" w14:textId="77777777" w:rsidTr="00A01BF1">
        <w:tc>
          <w:tcPr>
            <w:tcW w:w="2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13A99367" w14:textId="77777777" w:rsidR="008B64E8" w:rsidRDefault="008B64E8" w:rsidP="00A01BF1">
            <w:r>
              <w:rPr>
                <w:rFonts w:ascii="Arial" w:eastAsia="Arial" w:hAnsi="Arial" w:cs="Arial"/>
                <w:color w:val="191919"/>
                <w:szCs w:val="20"/>
              </w:rPr>
              <w:t>MFA</w:t>
            </w:r>
          </w:p>
        </w:tc>
        <w:tc>
          <w:tcPr>
            <w:tcW w:w="66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6B889C53" w14:textId="77777777" w:rsidR="008B64E8" w:rsidRDefault="008B64E8" w:rsidP="00A01BF1">
            <w:r>
              <w:rPr>
                <w:rFonts w:ascii="Arial" w:eastAsia="Arial" w:hAnsi="Arial" w:cs="Arial"/>
                <w:color w:val="191919"/>
                <w:szCs w:val="20"/>
              </w:rPr>
              <w:t>Required via Conditional Access</w:t>
            </w:r>
          </w:p>
        </w:tc>
      </w:tr>
      <w:tr w:rsidR="008B64E8" w14:paraId="5FF9DA4C" w14:textId="77777777" w:rsidTr="00A01BF1">
        <w:tc>
          <w:tcPr>
            <w:tcW w:w="2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645BA3C7" w14:textId="77777777" w:rsidR="008B64E8" w:rsidRDefault="008B64E8" w:rsidP="00A01BF1">
            <w:r>
              <w:rPr>
                <w:rFonts w:ascii="Arial" w:eastAsia="Arial" w:hAnsi="Arial" w:cs="Arial"/>
                <w:color w:val="191919"/>
                <w:szCs w:val="20"/>
              </w:rPr>
              <w:t>Group membership</w:t>
            </w:r>
          </w:p>
        </w:tc>
        <w:tc>
          <w:tcPr>
            <w:tcW w:w="6626"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2AA6E708" w14:textId="77777777" w:rsidR="008B64E8" w:rsidRDefault="008B64E8" w:rsidP="00A01BF1">
            <w:r>
              <w:rPr>
                <w:rFonts w:ascii="Arial" w:eastAsia="Arial" w:hAnsi="Arial" w:cs="Arial"/>
                <w:color w:val="191919"/>
                <w:szCs w:val="20"/>
              </w:rPr>
              <w:t>SG-APM-Kiosk-FVE-Testers only</w:t>
            </w:r>
          </w:p>
        </w:tc>
      </w:tr>
      <w:tr w:rsidR="008B64E8" w14:paraId="15E22AA5" w14:textId="77777777" w:rsidTr="00A01BF1">
        <w:tc>
          <w:tcPr>
            <w:tcW w:w="2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0F387EE3" w14:textId="77777777" w:rsidR="008B64E8" w:rsidRDefault="008B64E8" w:rsidP="00A01BF1">
            <w:r>
              <w:rPr>
                <w:rFonts w:ascii="Arial" w:eastAsia="Arial" w:hAnsi="Arial" w:cs="Arial"/>
                <w:color w:val="191919"/>
                <w:szCs w:val="20"/>
              </w:rPr>
              <w:t>Lifecycle</w:t>
            </w:r>
          </w:p>
        </w:tc>
        <w:tc>
          <w:tcPr>
            <w:tcW w:w="66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056885D0" w14:textId="77777777" w:rsidR="008B64E8" w:rsidRDefault="008B64E8" w:rsidP="00A01BF1">
            <w:r>
              <w:rPr>
                <w:rFonts w:ascii="Arial" w:eastAsia="Arial" w:hAnsi="Arial" w:cs="Arial"/>
                <w:color w:val="191919"/>
                <w:szCs w:val="20"/>
              </w:rPr>
              <w:t>Disabled and deleted at FVE decommission. Logged in Azure Log Analytics.</w:t>
            </w:r>
          </w:p>
        </w:tc>
      </w:tr>
    </w:tbl>
    <w:p w14:paraId="208ACA9E" w14:textId="77777777" w:rsidR="008B64E8" w:rsidRDefault="008B64E8" w:rsidP="008B64E8">
      <w:pPr>
        <w:pStyle w:val="Heading2"/>
      </w:pPr>
      <w:bookmarkStart w:id="31" w:name="_Toc231211461"/>
      <w:r>
        <w:rPr>
          <w:rFonts w:ascii="Arial" w:eastAsia="Arial" w:hAnsi="Arial" w:cs="Arial"/>
          <w:color w:val="1B365D"/>
          <w:szCs w:val="28"/>
        </w:rPr>
        <w:t>Conditional Access mirror</w:t>
      </w:r>
      <w:bookmarkEnd w:id="31"/>
    </w:p>
    <w:p w14:paraId="078BDE9A" w14:textId="77777777" w:rsidR="008B64E8" w:rsidRDefault="008B64E8" w:rsidP="008B64E8">
      <w:pPr>
        <w:spacing w:before="60" w:after="60" w:line="300" w:lineRule="auto"/>
        <w:rPr>
          <w:rFonts w:ascii="Arial" w:eastAsia="Arial" w:hAnsi="Arial" w:cs="Arial"/>
          <w:color w:val="191919"/>
          <w:sz w:val="22"/>
          <w:szCs w:val="22"/>
        </w:rPr>
      </w:pPr>
      <w:r>
        <w:rPr>
          <w:rFonts w:ascii="Arial" w:eastAsia="Arial" w:hAnsi="Arial" w:cs="Arial"/>
          <w:color w:val="191919"/>
          <w:sz w:val="22"/>
          <w:szCs w:val="22"/>
        </w:rPr>
        <w:t>The production design enforces device bound access through the APM-Kiosk-SelfDeploying Autopilot profile filter. That filter cannot apply in FVE because testers connect from their own managed laptops, not provisioned kiosk devices. The CA mirror is therefore looser by design but only for FVE test users.</w:t>
      </w:r>
    </w:p>
    <w:p w14:paraId="3A52828B" w14:textId="223ED246" w:rsidR="00832FA7" w:rsidRDefault="00832FA7" w:rsidP="008B64E8">
      <w:pPr>
        <w:spacing w:before="60" w:after="60" w:line="300" w:lineRule="auto"/>
      </w:pPr>
      <w:r>
        <w:rPr>
          <w:rFonts w:ascii="Arial" w:eastAsia="Arial" w:hAnsi="Arial" w:cs="Arial"/>
          <w:color w:val="191919"/>
          <w:sz w:val="22"/>
          <w:szCs w:val="22"/>
        </w:rPr>
        <w:t xml:space="preserve">APM Laptops will be added </w:t>
      </w:r>
      <w:r w:rsidR="004E25C7">
        <w:rPr>
          <w:rFonts w:ascii="Arial" w:eastAsia="Arial" w:hAnsi="Arial" w:cs="Arial"/>
          <w:color w:val="191919"/>
          <w:sz w:val="22"/>
          <w:szCs w:val="22"/>
        </w:rPr>
        <w:t xml:space="preserve">to </w:t>
      </w:r>
      <w:r w:rsidR="00950063">
        <w:rPr>
          <w:rFonts w:ascii="Arial" w:eastAsia="Arial" w:hAnsi="Arial" w:cs="Arial"/>
          <w:color w:val="191919"/>
          <w:sz w:val="22"/>
          <w:szCs w:val="22"/>
        </w:rPr>
        <w:t xml:space="preserve">relative </w:t>
      </w:r>
      <w:r w:rsidR="004E25C7">
        <w:rPr>
          <w:rFonts w:ascii="Arial" w:eastAsia="Arial" w:hAnsi="Arial" w:cs="Arial"/>
          <w:color w:val="191919"/>
          <w:sz w:val="22"/>
          <w:szCs w:val="22"/>
        </w:rPr>
        <w:t>Intune Groups</w:t>
      </w:r>
      <w:r w:rsidR="00396F3F">
        <w:rPr>
          <w:rFonts w:ascii="Arial" w:eastAsia="Arial" w:hAnsi="Arial" w:cs="Arial"/>
          <w:color w:val="191919"/>
          <w:sz w:val="22"/>
          <w:szCs w:val="22"/>
        </w:rPr>
        <w:t xml:space="preserve"> to test rules as they are in production. </w:t>
      </w:r>
    </w:p>
    <w:tbl>
      <w:tblPr>
        <w:tblW w:w="9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7"/>
        <w:gridCol w:w="2194"/>
        <w:gridCol w:w="3813"/>
      </w:tblGrid>
      <w:tr w:rsidR="008B64E8" w14:paraId="654DCE19" w14:textId="77777777" w:rsidTr="002C3A5E">
        <w:trPr>
          <w:tblHeader/>
        </w:trPr>
        <w:tc>
          <w:tcPr>
            <w:tcW w:w="2997" w:type="dxa"/>
            <w:tcBorders>
              <w:top w:val="single" w:sz="6" w:space="0" w:color="1B365D" w:themeColor="text2"/>
              <w:left w:val="single" w:sz="6" w:space="0" w:color="1B365D" w:themeColor="text2"/>
              <w:bottom w:val="single" w:sz="6" w:space="0" w:color="1B365D" w:themeColor="text2"/>
              <w:right w:val="single" w:sz="6" w:space="0" w:color="1B365D" w:themeColor="text2"/>
            </w:tcBorders>
            <w:shd w:val="clear" w:color="auto" w:fill="1B365D" w:themeFill="text2"/>
            <w:tcMar>
              <w:top w:w="100" w:type="dxa"/>
              <w:left w:w="120" w:type="dxa"/>
              <w:bottom w:w="100" w:type="dxa"/>
              <w:right w:w="120" w:type="dxa"/>
            </w:tcMar>
            <w:vAlign w:val="center"/>
          </w:tcPr>
          <w:p w14:paraId="1BE76D33" w14:textId="77777777" w:rsidR="008B64E8" w:rsidRDefault="008B64E8" w:rsidP="00A01BF1">
            <w:r>
              <w:rPr>
                <w:rFonts w:ascii="Arial" w:eastAsia="Arial" w:hAnsi="Arial" w:cs="Arial"/>
                <w:b/>
                <w:bCs/>
                <w:color w:val="FFFFFF"/>
                <w:szCs w:val="20"/>
              </w:rPr>
              <w:t>Production CA policy</w:t>
            </w:r>
          </w:p>
        </w:tc>
        <w:tc>
          <w:tcPr>
            <w:tcW w:w="2194" w:type="dxa"/>
            <w:tcBorders>
              <w:top w:val="single" w:sz="6" w:space="0" w:color="1B365D" w:themeColor="text2"/>
              <w:left w:val="single" w:sz="6" w:space="0" w:color="1B365D" w:themeColor="text2"/>
              <w:bottom w:val="single" w:sz="6" w:space="0" w:color="1B365D" w:themeColor="text2"/>
              <w:right w:val="single" w:sz="6" w:space="0" w:color="1B365D" w:themeColor="text2"/>
            </w:tcBorders>
            <w:shd w:val="clear" w:color="auto" w:fill="1B365D" w:themeFill="text2"/>
            <w:tcMar>
              <w:top w:w="100" w:type="dxa"/>
              <w:left w:w="120" w:type="dxa"/>
              <w:bottom w:w="100" w:type="dxa"/>
              <w:right w:w="120" w:type="dxa"/>
            </w:tcMar>
            <w:vAlign w:val="center"/>
          </w:tcPr>
          <w:p w14:paraId="1854FA4C" w14:textId="77777777" w:rsidR="008B64E8" w:rsidRDefault="008B64E8" w:rsidP="00A01BF1">
            <w:r>
              <w:rPr>
                <w:rFonts w:ascii="Arial" w:eastAsia="Arial" w:hAnsi="Arial" w:cs="Arial"/>
                <w:b/>
                <w:bCs/>
                <w:color w:val="FFFFFF"/>
                <w:szCs w:val="20"/>
              </w:rPr>
              <w:t>FVE mirror</w:t>
            </w:r>
          </w:p>
        </w:tc>
        <w:tc>
          <w:tcPr>
            <w:tcW w:w="3813" w:type="dxa"/>
            <w:tcBorders>
              <w:top w:val="single" w:sz="6" w:space="0" w:color="1B365D" w:themeColor="text2"/>
              <w:left w:val="single" w:sz="6" w:space="0" w:color="1B365D" w:themeColor="text2"/>
              <w:bottom w:val="single" w:sz="6" w:space="0" w:color="1B365D" w:themeColor="text2"/>
              <w:right w:val="single" w:sz="6" w:space="0" w:color="1B365D" w:themeColor="text2"/>
            </w:tcBorders>
            <w:shd w:val="clear" w:color="auto" w:fill="1B365D" w:themeFill="text2"/>
            <w:tcMar>
              <w:top w:w="100" w:type="dxa"/>
              <w:left w:w="120" w:type="dxa"/>
              <w:bottom w:w="100" w:type="dxa"/>
              <w:right w:w="120" w:type="dxa"/>
            </w:tcMar>
            <w:vAlign w:val="center"/>
          </w:tcPr>
          <w:p w14:paraId="0F12F501" w14:textId="77777777" w:rsidR="008B64E8" w:rsidRDefault="008B64E8" w:rsidP="00A01BF1">
            <w:r>
              <w:rPr>
                <w:rFonts w:ascii="Arial" w:eastAsia="Arial" w:hAnsi="Arial" w:cs="Arial"/>
                <w:b/>
                <w:bCs/>
                <w:color w:val="FFFFFF"/>
                <w:szCs w:val="20"/>
              </w:rPr>
              <w:t>Justification</w:t>
            </w:r>
          </w:p>
        </w:tc>
      </w:tr>
      <w:tr w:rsidR="008B64E8" w14:paraId="2F84545E" w14:textId="77777777" w:rsidTr="002C3A5E">
        <w:tc>
          <w:tcPr>
            <w:tcW w:w="2997"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74E891C3" w14:textId="77777777" w:rsidR="008B64E8" w:rsidRDefault="008B64E8" w:rsidP="00A01BF1">
            <w:commentRangeStart w:id="32"/>
            <w:r w:rsidRPr="47263070">
              <w:rPr>
                <w:rFonts w:ascii="Arial" w:eastAsia="Arial" w:hAnsi="Arial" w:cs="Arial"/>
                <w:color w:val="191919" w:themeColor="text1"/>
              </w:rPr>
              <w:t>CA-APM-Kiosk-DeviceBound</w:t>
            </w:r>
          </w:p>
        </w:tc>
        <w:tc>
          <w:tcPr>
            <w:tcW w:w="2194"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192CC946" w14:textId="77777777" w:rsidR="008B64E8" w:rsidRDefault="008B64E8" w:rsidP="00A01BF1">
            <w:r>
              <w:rPr>
                <w:rFonts w:ascii="Arial" w:eastAsia="Arial" w:hAnsi="Arial" w:cs="Arial"/>
                <w:color w:val="191919"/>
                <w:szCs w:val="20"/>
              </w:rPr>
              <w:t>Excluded for FVE testers</w:t>
            </w:r>
          </w:p>
        </w:tc>
        <w:tc>
          <w:tcPr>
            <w:tcW w:w="3813"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66323767" w14:textId="77777777" w:rsidR="008B64E8" w:rsidRDefault="008B64E8" w:rsidP="47263070">
            <w:pPr>
              <w:rPr>
                <w:rFonts w:ascii="Arial" w:eastAsia="Arial" w:hAnsi="Arial" w:cs="Arial"/>
                <w:color w:val="191919" w:themeColor="text1"/>
              </w:rPr>
            </w:pPr>
            <w:r w:rsidRPr="47263070">
              <w:rPr>
                <w:rFonts w:ascii="Arial" w:eastAsia="Arial" w:hAnsi="Arial" w:cs="Arial"/>
                <w:color w:val="191919" w:themeColor="text1"/>
              </w:rPr>
              <w:t>Tester laptops are not provisioned through the kiosk Autopilot profile.</w:t>
            </w:r>
            <w:commentRangeEnd w:id="32"/>
            <w:r>
              <w:rPr>
                <w:rStyle w:val="CommentReference"/>
                <w:rFonts w:ascii="Arial" w:eastAsia="Arial" w:hAnsi="Arial" w:cs="Arial"/>
                <w:color w:val="191919" w:themeColor="text1"/>
                <w:sz w:val="20"/>
                <w:szCs w:val="24"/>
              </w:rPr>
              <w:commentReference w:id="32"/>
            </w:r>
          </w:p>
        </w:tc>
      </w:tr>
      <w:tr w:rsidR="008B64E8" w14:paraId="0D1B8DEC" w14:textId="77777777" w:rsidTr="002C3A5E">
        <w:tc>
          <w:tcPr>
            <w:tcW w:w="2997"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02A56DD9" w14:textId="77777777" w:rsidR="008B64E8" w:rsidRDefault="008B64E8" w:rsidP="00A01BF1">
            <w:r>
              <w:rPr>
                <w:rFonts w:ascii="Arial" w:eastAsia="Arial" w:hAnsi="Arial" w:cs="Arial"/>
                <w:color w:val="191919"/>
                <w:szCs w:val="20"/>
              </w:rPr>
              <w:t>CA-APM-Kiosk-BlockNonWindows</w:t>
            </w:r>
          </w:p>
        </w:tc>
        <w:tc>
          <w:tcPr>
            <w:tcW w:w="2194"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1F73CD30" w14:textId="77777777" w:rsidR="008B64E8" w:rsidRDefault="008B64E8" w:rsidP="00A01BF1">
            <w:r>
              <w:rPr>
                <w:rFonts w:ascii="Arial" w:eastAsia="Arial" w:hAnsi="Arial" w:cs="Arial"/>
                <w:color w:val="191919"/>
                <w:szCs w:val="20"/>
              </w:rPr>
              <w:t>Applied</w:t>
            </w:r>
          </w:p>
        </w:tc>
        <w:tc>
          <w:tcPr>
            <w:tcW w:w="3813"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38937C7D" w14:textId="77777777" w:rsidR="008B64E8" w:rsidRDefault="008B64E8" w:rsidP="00A01BF1">
            <w:r>
              <w:rPr>
                <w:rFonts w:ascii="Arial" w:eastAsia="Arial" w:hAnsi="Arial" w:cs="Arial"/>
                <w:color w:val="191919"/>
                <w:szCs w:val="20"/>
              </w:rPr>
              <w:t>Windows App is Windows only in this test.</w:t>
            </w:r>
          </w:p>
        </w:tc>
      </w:tr>
      <w:tr w:rsidR="008B64E8" w14:paraId="0BAD86B2" w14:textId="77777777" w:rsidTr="002C3A5E">
        <w:tc>
          <w:tcPr>
            <w:tcW w:w="2997"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75204749" w14:textId="5B49FC25" w:rsidR="008B64E8" w:rsidRDefault="4585E4D5" w:rsidP="00A01BF1">
            <w:r w:rsidRPr="47263070">
              <w:rPr>
                <w:rFonts w:ascii="Arial" w:eastAsia="Arial" w:hAnsi="Arial" w:cs="Arial"/>
                <w:color w:val="191919" w:themeColor="text1"/>
              </w:rPr>
              <w:t xml:space="preserve">All </w:t>
            </w:r>
            <w:r w:rsidR="008B64E8" w:rsidRPr="47263070">
              <w:rPr>
                <w:rFonts w:ascii="Arial" w:eastAsia="Arial" w:hAnsi="Arial" w:cs="Arial"/>
                <w:color w:val="191919" w:themeColor="text1"/>
              </w:rPr>
              <w:t>CA-APM-Kiosk-BlockWebClient</w:t>
            </w:r>
          </w:p>
        </w:tc>
        <w:tc>
          <w:tcPr>
            <w:tcW w:w="2194"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725BB054" w14:textId="77777777" w:rsidR="008B64E8" w:rsidRDefault="008B64E8" w:rsidP="00A01BF1">
            <w:r>
              <w:rPr>
                <w:rFonts w:ascii="Arial" w:eastAsia="Arial" w:hAnsi="Arial" w:cs="Arial"/>
                <w:color w:val="191919"/>
                <w:szCs w:val="20"/>
              </w:rPr>
              <w:t>Applied</w:t>
            </w:r>
          </w:p>
        </w:tc>
        <w:tc>
          <w:tcPr>
            <w:tcW w:w="3813"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42888D9D" w14:textId="77777777" w:rsidR="008B64E8" w:rsidRDefault="008B64E8" w:rsidP="00A01BF1">
            <w:r>
              <w:rPr>
                <w:rFonts w:ascii="Arial" w:eastAsia="Arial" w:hAnsi="Arial" w:cs="Arial"/>
                <w:color w:val="191919"/>
                <w:szCs w:val="20"/>
              </w:rPr>
              <w:t>AVD web client should remain blocked even for testers.</w:t>
            </w:r>
          </w:p>
        </w:tc>
      </w:tr>
      <w:tr w:rsidR="008B64E8" w14:paraId="0D20B01D" w14:textId="77777777" w:rsidTr="002C3A5E">
        <w:tc>
          <w:tcPr>
            <w:tcW w:w="2997"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1B151928" w14:textId="77777777" w:rsidR="008B64E8" w:rsidRDefault="008B64E8" w:rsidP="00A01BF1">
            <w:r>
              <w:rPr>
                <w:rFonts w:ascii="Arial" w:eastAsia="Arial" w:hAnsi="Arial" w:cs="Arial"/>
                <w:color w:val="191919"/>
                <w:szCs w:val="20"/>
              </w:rPr>
              <w:t>CA-APM-Kiosk-RequireCompliantDevice</w:t>
            </w:r>
          </w:p>
        </w:tc>
        <w:tc>
          <w:tcPr>
            <w:tcW w:w="2194"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1372D9BE" w14:textId="77777777" w:rsidR="008B64E8" w:rsidRDefault="008B64E8" w:rsidP="00A01BF1">
            <w:r>
              <w:rPr>
                <w:rFonts w:ascii="Arial" w:eastAsia="Arial" w:hAnsi="Arial" w:cs="Arial"/>
                <w:color w:val="191919"/>
                <w:szCs w:val="20"/>
              </w:rPr>
              <w:t>Applied</w:t>
            </w:r>
          </w:p>
        </w:tc>
        <w:tc>
          <w:tcPr>
            <w:tcW w:w="3813"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38180911" w14:textId="77777777" w:rsidR="008B64E8" w:rsidRDefault="008B64E8" w:rsidP="00A01BF1">
            <w:r>
              <w:rPr>
                <w:rFonts w:ascii="Arial" w:eastAsia="Arial" w:hAnsi="Arial" w:cs="Arial"/>
                <w:color w:val="191919"/>
                <w:szCs w:val="20"/>
              </w:rPr>
              <w:t>Tester laptops are Intune compliant.</w:t>
            </w:r>
          </w:p>
        </w:tc>
      </w:tr>
      <w:tr w:rsidR="008B64E8" w14:paraId="0207BE0F" w14:textId="77777777" w:rsidTr="002C3A5E">
        <w:tc>
          <w:tcPr>
            <w:tcW w:w="2997"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3A110155" w14:textId="77777777" w:rsidR="008B64E8" w:rsidRDefault="008B64E8" w:rsidP="00A01BF1">
            <w:r>
              <w:rPr>
                <w:rFonts w:ascii="Arial" w:eastAsia="Arial" w:hAnsi="Arial" w:cs="Arial"/>
                <w:color w:val="191919"/>
                <w:szCs w:val="20"/>
              </w:rPr>
              <w:t>CA-APM-Kiosk-WebOnly-Office</w:t>
            </w:r>
          </w:p>
        </w:tc>
        <w:tc>
          <w:tcPr>
            <w:tcW w:w="2194"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396CE795" w14:textId="77777777" w:rsidR="008B64E8" w:rsidRDefault="008B64E8" w:rsidP="00A01BF1">
            <w:r>
              <w:rPr>
                <w:rFonts w:ascii="Arial" w:eastAsia="Arial" w:hAnsi="Arial" w:cs="Arial"/>
                <w:color w:val="191919"/>
                <w:szCs w:val="20"/>
              </w:rPr>
              <w:t>Applied</w:t>
            </w:r>
          </w:p>
        </w:tc>
        <w:tc>
          <w:tcPr>
            <w:tcW w:w="3813"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21FD0078" w14:textId="77777777" w:rsidR="008B64E8" w:rsidRDefault="008B64E8" w:rsidP="00A01BF1">
            <w:r>
              <w:rPr>
                <w:rFonts w:ascii="Arial" w:eastAsia="Arial" w:hAnsi="Arial" w:cs="Arial"/>
                <w:color w:val="191919"/>
                <w:szCs w:val="20"/>
              </w:rPr>
              <w:t>Validates that the session host enforces web-only Office.</w:t>
            </w:r>
          </w:p>
        </w:tc>
      </w:tr>
      <w:tr w:rsidR="008B64E8" w14:paraId="2C65347E" w14:textId="77777777" w:rsidTr="002C3A5E">
        <w:tc>
          <w:tcPr>
            <w:tcW w:w="2997"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7E12FD58" w14:textId="77777777" w:rsidR="008B64E8" w:rsidRDefault="008B64E8" w:rsidP="00A01BF1">
            <w:r>
              <w:rPr>
                <w:rFonts w:ascii="Arial" w:eastAsia="Arial" w:hAnsi="Arial" w:cs="Arial"/>
                <w:color w:val="191919"/>
                <w:szCs w:val="20"/>
              </w:rPr>
              <w:t>CA-APM-Kiosk-BlockExchangeOnline</w:t>
            </w:r>
          </w:p>
        </w:tc>
        <w:tc>
          <w:tcPr>
            <w:tcW w:w="2194"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398E0624" w14:textId="77777777" w:rsidR="008B64E8" w:rsidRDefault="008B64E8" w:rsidP="00A01BF1">
            <w:r>
              <w:rPr>
                <w:rFonts w:ascii="Arial" w:eastAsia="Arial" w:hAnsi="Arial" w:cs="Arial"/>
                <w:color w:val="191919"/>
                <w:szCs w:val="20"/>
              </w:rPr>
              <w:t>Applied</w:t>
            </w:r>
          </w:p>
        </w:tc>
        <w:tc>
          <w:tcPr>
            <w:tcW w:w="3813"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2F2F2" w:themeFill="background1" w:themeFillShade="F2"/>
            <w:tcMar>
              <w:top w:w="90" w:type="dxa"/>
              <w:left w:w="120" w:type="dxa"/>
              <w:bottom w:w="90" w:type="dxa"/>
              <w:right w:w="120" w:type="dxa"/>
            </w:tcMar>
            <w:vAlign w:val="center"/>
          </w:tcPr>
          <w:p w14:paraId="188E7683" w14:textId="77777777" w:rsidR="008B64E8" w:rsidRDefault="008B64E8" w:rsidP="00A01BF1">
            <w:r>
              <w:rPr>
                <w:rFonts w:ascii="Arial" w:eastAsia="Arial" w:hAnsi="Arial" w:cs="Arial"/>
                <w:color w:val="191919"/>
                <w:szCs w:val="20"/>
              </w:rPr>
              <w:t>Should remain blocked.</w:t>
            </w:r>
          </w:p>
        </w:tc>
      </w:tr>
      <w:tr w:rsidR="008B64E8" w14:paraId="170ED297" w14:textId="77777777" w:rsidTr="002C3A5E">
        <w:tc>
          <w:tcPr>
            <w:tcW w:w="2997"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419B8264" w14:textId="77777777" w:rsidR="008B64E8" w:rsidRDefault="008B64E8" w:rsidP="00A01BF1">
            <w:r>
              <w:rPr>
                <w:rFonts w:ascii="Arial" w:eastAsia="Arial" w:hAnsi="Arial" w:cs="Arial"/>
                <w:color w:val="191919"/>
                <w:szCs w:val="20"/>
              </w:rPr>
              <w:t>CA-APM-Kiosk-BlockTeams</w:t>
            </w:r>
          </w:p>
        </w:tc>
        <w:tc>
          <w:tcPr>
            <w:tcW w:w="2194"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05E60E26" w14:textId="77777777" w:rsidR="008B64E8" w:rsidRDefault="008B64E8" w:rsidP="00A01BF1">
            <w:r>
              <w:rPr>
                <w:rFonts w:ascii="Arial" w:eastAsia="Arial" w:hAnsi="Arial" w:cs="Arial"/>
                <w:color w:val="191919"/>
                <w:szCs w:val="20"/>
              </w:rPr>
              <w:t>Applied</w:t>
            </w:r>
          </w:p>
        </w:tc>
        <w:tc>
          <w:tcPr>
            <w:tcW w:w="3813" w:type="dxa"/>
            <w:tcBorders>
              <w:top w:val="single" w:sz="4" w:space="0" w:color="A8AAAB" w:themeColor="accent4"/>
              <w:left w:val="single" w:sz="4" w:space="0" w:color="A8AAAB" w:themeColor="accent4"/>
              <w:bottom w:val="single" w:sz="4" w:space="0" w:color="A8AAAB" w:themeColor="accent4"/>
              <w:right w:val="single" w:sz="4" w:space="0" w:color="A8AAAB" w:themeColor="accent4"/>
            </w:tcBorders>
            <w:shd w:val="clear" w:color="auto" w:fill="FFFFFF" w:themeFill="background1"/>
            <w:tcMar>
              <w:top w:w="90" w:type="dxa"/>
              <w:left w:w="120" w:type="dxa"/>
              <w:bottom w:w="90" w:type="dxa"/>
              <w:right w:w="120" w:type="dxa"/>
            </w:tcMar>
            <w:vAlign w:val="center"/>
          </w:tcPr>
          <w:p w14:paraId="65B976C8" w14:textId="77777777" w:rsidR="008B64E8" w:rsidRDefault="008B64E8" w:rsidP="00A01BF1">
            <w:r>
              <w:rPr>
                <w:rFonts w:ascii="Arial" w:eastAsia="Arial" w:hAnsi="Arial" w:cs="Arial"/>
                <w:color w:val="191919"/>
                <w:szCs w:val="20"/>
              </w:rPr>
              <w:t>Should remain blocked.</w:t>
            </w:r>
          </w:p>
        </w:tc>
      </w:tr>
    </w:tbl>
    <w:p w14:paraId="68D999E7" w14:textId="77777777" w:rsidR="008B64E8" w:rsidRDefault="008B64E8" w:rsidP="008B64E8">
      <w:pPr>
        <w:pStyle w:val="Heading1"/>
        <w:spacing w:before="320"/>
      </w:pPr>
      <w:bookmarkStart w:id="33" w:name="_Toc231211462"/>
      <w:r>
        <w:rPr>
          <w:rFonts w:ascii="Arial" w:eastAsia="Arial" w:hAnsi="Arial" w:cs="Arial"/>
          <w:color w:val="1B365D"/>
          <w:szCs w:val="36"/>
        </w:rPr>
        <w:t>Host pool, image and session host</w:t>
      </w:r>
      <w:bookmarkEnd w:id="33"/>
    </w:p>
    <w:p w14:paraId="7EF22DDF" w14:textId="77777777" w:rsidR="008B64E8" w:rsidRDefault="008B64E8" w:rsidP="008B64E8">
      <w:pPr>
        <w:pStyle w:val="Heading2"/>
      </w:pPr>
      <w:bookmarkStart w:id="34" w:name="_Toc231211463"/>
      <w:r>
        <w:rPr>
          <w:rFonts w:ascii="Arial" w:eastAsia="Arial" w:hAnsi="Arial" w:cs="Arial"/>
          <w:color w:val="1B365D"/>
          <w:szCs w:val="28"/>
        </w:rPr>
        <w:t>Host pool</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8B64E8" w14:paraId="38878503" w14:textId="77777777" w:rsidTr="00A01BF1">
        <w:trPr>
          <w:tblHeader/>
        </w:trPr>
        <w:tc>
          <w:tcPr>
            <w:tcW w:w="30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2BD6C6FD" w14:textId="77777777" w:rsidR="008B64E8" w:rsidRDefault="008B64E8" w:rsidP="00A01BF1">
            <w:r>
              <w:rPr>
                <w:rFonts w:ascii="Arial" w:eastAsia="Arial" w:hAnsi="Arial" w:cs="Arial"/>
                <w:b/>
                <w:bCs/>
                <w:color w:val="FFFFFF"/>
                <w:szCs w:val="20"/>
              </w:rPr>
              <w:t>Setting</w:t>
            </w:r>
          </w:p>
        </w:tc>
        <w:tc>
          <w:tcPr>
            <w:tcW w:w="6026"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699C9EDD" w14:textId="77777777" w:rsidR="008B64E8" w:rsidRDefault="008B64E8" w:rsidP="00A01BF1">
            <w:r>
              <w:rPr>
                <w:rFonts w:ascii="Arial" w:eastAsia="Arial" w:hAnsi="Arial" w:cs="Arial"/>
                <w:b/>
                <w:bCs/>
                <w:color w:val="FFFFFF"/>
                <w:szCs w:val="20"/>
              </w:rPr>
              <w:t>Value</w:t>
            </w:r>
          </w:p>
        </w:tc>
      </w:tr>
      <w:tr w:rsidR="008B64E8" w14:paraId="7671AB75" w14:textId="77777777" w:rsidTr="00A01BF1">
        <w:tc>
          <w:tcPr>
            <w:tcW w:w="30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4206A02D" w14:textId="77777777" w:rsidR="008B64E8" w:rsidRDefault="008B64E8" w:rsidP="00A01BF1">
            <w:r>
              <w:rPr>
                <w:rFonts w:ascii="Arial" w:eastAsia="Arial" w:hAnsi="Arial" w:cs="Arial"/>
                <w:color w:val="191919"/>
                <w:szCs w:val="20"/>
              </w:rPr>
              <w:t>Name</w:t>
            </w:r>
          </w:p>
        </w:tc>
        <w:tc>
          <w:tcPr>
            <w:tcW w:w="60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133BC142" w14:textId="77777777" w:rsidR="008B64E8" w:rsidRDefault="008B64E8" w:rsidP="00A01BF1">
            <w:r>
              <w:rPr>
                <w:rFonts w:ascii="Arial" w:eastAsia="Arial" w:hAnsi="Arial" w:cs="Arial"/>
                <w:color w:val="191919"/>
                <w:szCs w:val="20"/>
              </w:rPr>
              <w:t>HP-APM-Kiosk-FVE</w:t>
            </w:r>
          </w:p>
        </w:tc>
      </w:tr>
      <w:tr w:rsidR="008B64E8" w14:paraId="1B36C98A" w14:textId="77777777" w:rsidTr="00A01BF1">
        <w:tc>
          <w:tcPr>
            <w:tcW w:w="30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01CBA756" w14:textId="77777777" w:rsidR="008B64E8" w:rsidRDefault="008B64E8" w:rsidP="00A01BF1">
            <w:r>
              <w:rPr>
                <w:rFonts w:ascii="Arial" w:eastAsia="Arial" w:hAnsi="Arial" w:cs="Arial"/>
                <w:color w:val="191919"/>
                <w:szCs w:val="20"/>
              </w:rPr>
              <w:t>Type</w:t>
            </w:r>
          </w:p>
        </w:tc>
        <w:tc>
          <w:tcPr>
            <w:tcW w:w="6026"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7CDF3D12" w14:textId="77777777" w:rsidR="008B64E8" w:rsidRDefault="008B64E8" w:rsidP="00A01BF1">
            <w:r>
              <w:rPr>
                <w:rFonts w:ascii="Arial" w:eastAsia="Arial" w:hAnsi="Arial" w:cs="Arial"/>
                <w:color w:val="191919"/>
                <w:szCs w:val="20"/>
              </w:rPr>
              <w:t>Pooled</w:t>
            </w:r>
          </w:p>
        </w:tc>
      </w:tr>
      <w:tr w:rsidR="008B64E8" w14:paraId="6E406794" w14:textId="77777777" w:rsidTr="00A01BF1">
        <w:tc>
          <w:tcPr>
            <w:tcW w:w="30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1FDE700D" w14:textId="77777777" w:rsidR="008B64E8" w:rsidRDefault="008B64E8" w:rsidP="00A01BF1">
            <w:r>
              <w:rPr>
                <w:rFonts w:ascii="Arial" w:eastAsia="Arial" w:hAnsi="Arial" w:cs="Arial"/>
                <w:color w:val="191919"/>
                <w:szCs w:val="20"/>
              </w:rPr>
              <w:t>Validation environment</w:t>
            </w:r>
          </w:p>
        </w:tc>
        <w:tc>
          <w:tcPr>
            <w:tcW w:w="60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337D700D" w14:textId="77777777" w:rsidR="008B64E8" w:rsidRDefault="008B64E8" w:rsidP="00A01BF1">
            <w:r>
              <w:rPr>
                <w:rFonts w:ascii="Arial" w:eastAsia="Arial" w:hAnsi="Arial" w:cs="Arial"/>
                <w:color w:val="191919"/>
                <w:szCs w:val="20"/>
              </w:rPr>
              <w:t>True</w:t>
            </w:r>
          </w:p>
        </w:tc>
      </w:tr>
      <w:tr w:rsidR="008B64E8" w14:paraId="2DF871A4" w14:textId="77777777" w:rsidTr="00A01BF1">
        <w:tc>
          <w:tcPr>
            <w:tcW w:w="30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37D29632" w14:textId="77777777" w:rsidR="008B64E8" w:rsidRDefault="008B64E8" w:rsidP="00A01BF1">
            <w:r>
              <w:rPr>
                <w:rFonts w:ascii="Arial" w:eastAsia="Arial" w:hAnsi="Arial" w:cs="Arial"/>
                <w:color w:val="191919"/>
                <w:szCs w:val="20"/>
              </w:rPr>
              <w:t>Load balancing</w:t>
            </w:r>
          </w:p>
        </w:tc>
        <w:tc>
          <w:tcPr>
            <w:tcW w:w="6026"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24D8D88D" w14:textId="77777777" w:rsidR="008B64E8" w:rsidRDefault="008B64E8" w:rsidP="00A01BF1">
            <w:r>
              <w:rPr>
                <w:rFonts w:ascii="Arial" w:eastAsia="Arial" w:hAnsi="Arial" w:cs="Arial"/>
                <w:color w:val="191919"/>
                <w:szCs w:val="20"/>
              </w:rPr>
              <w:t>Breadth-first</w:t>
            </w:r>
          </w:p>
        </w:tc>
      </w:tr>
      <w:tr w:rsidR="008B64E8" w14:paraId="2D720710" w14:textId="77777777" w:rsidTr="00A01BF1">
        <w:tc>
          <w:tcPr>
            <w:tcW w:w="30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2F2C60F1" w14:textId="77777777" w:rsidR="008B64E8" w:rsidRDefault="008B64E8" w:rsidP="00A01BF1">
            <w:r>
              <w:rPr>
                <w:rFonts w:ascii="Arial" w:eastAsia="Arial" w:hAnsi="Arial" w:cs="Arial"/>
                <w:color w:val="191919"/>
                <w:szCs w:val="20"/>
              </w:rPr>
              <w:t>Max session limit</w:t>
            </w:r>
          </w:p>
        </w:tc>
        <w:tc>
          <w:tcPr>
            <w:tcW w:w="60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548FD883" w14:textId="77777777" w:rsidR="008B64E8" w:rsidRDefault="008B64E8" w:rsidP="00A01BF1">
            <w:r>
              <w:rPr>
                <w:rFonts w:ascii="Arial" w:eastAsia="Arial" w:hAnsi="Arial" w:cs="Arial"/>
                <w:color w:val="191919"/>
                <w:szCs w:val="20"/>
              </w:rPr>
              <w:t>2 per host</w:t>
            </w:r>
          </w:p>
        </w:tc>
      </w:tr>
      <w:tr w:rsidR="008B64E8" w14:paraId="6B5901DF" w14:textId="77777777" w:rsidTr="00A01BF1">
        <w:tc>
          <w:tcPr>
            <w:tcW w:w="30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0A85B2C1" w14:textId="77777777" w:rsidR="008B64E8" w:rsidRDefault="008B64E8" w:rsidP="00A01BF1">
            <w:r>
              <w:rPr>
                <w:rFonts w:ascii="Arial" w:eastAsia="Arial" w:hAnsi="Arial" w:cs="Arial"/>
                <w:color w:val="191919"/>
                <w:szCs w:val="20"/>
              </w:rPr>
              <w:t>Initial hosts</w:t>
            </w:r>
          </w:p>
        </w:tc>
        <w:tc>
          <w:tcPr>
            <w:tcW w:w="6026"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46274398" w14:textId="77777777" w:rsidR="008B64E8" w:rsidRDefault="008B64E8" w:rsidP="00A01BF1">
            <w:r>
              <w:rPr>
                <w:rFonts w:ascii="Arial" w:eastAsia="Arial" w:hAnsi="Arial" w:cs="Arial"/>
                <w:color w:val="191919"/>
                <w:szCs w:val="20"/>
              </w:rPr>
              <w:t>1 to 2</w:t>
            </w:r>
          </w:p>
        </w:tc>
      </w:tr>
      <w:tr w:rsidR="008B64E8" w14:paraId="4922B653" w14:textId="77777777" w:rsidTr="00A01BF1">
        <w:tc>
          <w:tcPr>
            <w:tcW w:w="30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50A9B82E" w14:textId="77777777" w:rsidR="008B64E8" w:rsidRDefault="008B64E8" w:rsidP="00A01BF1">
            <w:r>
              <w:rPr>
                <w:rFonts w:ascii="Arial" w:eastAsia="Arial" w:hAnsi="Arial" w:cs="Arial"/>
                <w:color w:val="191919"/>
                <w:szCs w:val="20"/>
              </w:rPr>
              <w:t>Workspace</w:t>
            </w:r>
          </w:p>
        </w:tc>
        <w:tc>
          <w:tcPr>
            <w:tcW w:w="60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1A0B9368" w14:textId="77777777" w:rsidR="008B64E8" w:rsidRDefault="008B64E8" w:rsidP="00A01BF1">
            <w:r>
              <w:rPr>
                <w:rFonts w:ascii="Arial" w:eastAsia="Arial" w:hAnsi="Arial" w:cs="Arial"/>
                <w:color w:val="191919"/>
                <w:szCs w:val="20"/>
              </w:rPr>
              <w:t>WS-APM-Kiosk-FVE</w:t>
            </w:r>
          </w:p>
        </w:tc>
      </w:tr>
      <w:tr w:rsidR="008B64E8" w14:paraId="47199D50" w14:textId="77777777" w:rsidTr="00A01BF1">
        <w:tc>
          <w:tcPr>
            <w:tcW w:w="30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53B97B2C" w14:textId="77777777" w:rsidR="008B64E8" w:rsidRDefault="008B64E8" w:rsidP="00A01BF1">
            <w:r>
              <w:rPr>
                <w:rFonts w:ascii="Arial" w:eastAsia="Arial" w:hAnsi="Arial" w:cs="Arial"/>
                <w:color w:val="191919"/>
                <w:szCs w:val="20"/>
              </w:rPr>
              <w:t>Application group</w:t>
            </w:r>
          </w:p>
        </w:tc>
        <w:tc>
          <w:tcPr>
            <w:tcW w:w="6026"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0DB72BD7" w14:textId="77777777" w:rsidR="008B64E8" w:rsidRDefault="008B64E8" w:rsidP="00A01BF1">
            <w:r>
              <w:rPr>
                <w:rFonts w:ascii="Arial" w:eastAsia="Arial" w:hAnsi="Arial" w:cs="Arial"/>
                <w:color w:val="191919"/>
                <w:szCs w:val="20"/>
              </w:rPr>
              <w:t>AG-APM-Kiosk-FVE-Desktop (Desktop type)</w:t>
            </w:r>
          </w:p>
        </w:tc>
      </w:tr>
      <w:tr w:rsidR="008B64E8" w14:paraId="1B46AB34" w14:textId="77777777" w:rsidTr="00A01BF1">
        <w:tc>
          <w:tcPr>
            <w:tcW w:w="30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3CB4E778" w14:textId="77777777" w:rsidR="008B64E8" w:rsidRDefault="008B64E8" w:rsidP="00A01BF1">
            <w:r>
              <w:rPr>
                <w:rFonts w:ascii="Arial" w:eastAsia="Arial" w:hAnsi="Arial" w:cs="Arial"/>
                <w:color w:val="191919"/>
                <w:szCs w:val="20"/>
              </w:rPr>
              <w:t>Assigned users</w:t>
            </w:r>
          </w:p>
        </w:tc>
        <w:tc>
          <w:tcPr>
            <w:tcW w:w="60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0320C588" w14:textId="77777777" w:rsidR="008B64E8" w:rsidRDefault="008B64E8" w:rsidP="00A01BF1">
            <w:r>
              <w:rPr>
                <w:rFonts w:ascii="Arial" w:eastAsia="Arial" w:hAnsi="Arial" w:cs="Arial"/>
                <w:color w:val="191919"/>
                <w:szCs w:val="20"/>
              </w:rPr>
              <w:t>SG-APM-Kiosk-FVE-Testers (AVD User role on AG)</w:t>
            </w:r>
          </w:p>
        </w:tc>
      </w:tr>
    </w:tbl>
    <w:p w14:paraId="0122B799" w14:textId="77777777" w:rsidR="008B64E8" w:rsidRDefault="008B64E8" w:rsidP="008B64E8">
      <w:pPr>
        <w:pStyle w:val="Heading2"/>
      </w:pPr>
      <w:bookmarkStart w:id="35" w:name="_Toc231211464"/>
      <w:r>
        <w:rPr>
          <w:rFonts w:ascii="Arial" w:eastAsia="Arial" w:hAnsi="Arial" w:cs="Arial"/>
          <w:color w:val="1B365D"/>
          <w:szCs w:val="28"/>
        </w:rPr>
        <w:t>Image source</w:t>
      </w:r>
      <w:bookmarkEnd w:id="35"/>
    </w:p>
    <w:p w14:paraId="2BEA1A90" w14:textId="77777777" w:rsidR="008B64E8" w:rsidRDefault="008B64E8" w:rsidP="008B64E8">
      <w:pPr>
        <w:spacing w:before="60" w:after="60" w:line="300" w:lineRule="auto"/>
      </w:pPr>
      <w:r>
        <w:rPr>
          <w:rFonts w:ascii="Arial" w:eastAsia="Arial" w:hAnsi="Arial" w:cs="Arial"/>
          <w:color w:val="191919"/>
          <w:sz w:val="22"/>
          <w:szCs w:val="22"/>
        </w:rPr>
        <w:t>Image is consumed from the existing Azure Compute Gallery. No image build occurs in the FVE. The FVE only validates the image as built. New image versions promoted to the gallery are picked up by Nerdio reimaging into the FVE host pool on demand.</w:t>
      </w:r>
    </w:p>
    <w:p w14:paraId="4F09BFB5" w14:textId="77777777" w:rsidR="008B64E8" w:rsidRDefault="008B64E8" w:rsidP="008B64E8">
      <w:pPr>
        <w:pStyle w:val="Heading2"/>
      </w:pPr>
      <w:bookmarkStart w:id="36" w:name="_Toc231211465"/>
      <w:r>
        <w:rPr>
          <w:rFonts w:ascii="Arial" w:eastAsia="Arial" w:hAnsi="Arial" w:cs="Arial"/>
          <w:color w:val="1B365D"/>
          <w:szCs w:val="28"/>
        </w:rPr>
        <w:t>Session host VM</w:t>
      </w:r>
      <w:bookmarkEnd w:id="36"/>
    </w:p>
    <w:p w14:paraId="440C6D57" w14:textId="77777777" w:rsidR="008B64E8" w:rsidRDefault="008B64E8" w:rsidP="008B64E8">
      <w:pPr>
        <w:spacing w:before="60" w:after="60" w:line="300" w:lineRule="auto"/>
      </w:pPr>
      <w:r>
        <w:rPr>
          <w:rFonts w:ascii="Arial" w:eastAsia="Arial" w:hAnsi="Arial" w:cs="Arial"/>
          <w:color w:val="191919"/>
          <w:sz w:val="22"/>
          <w:szCs w:val="22"/>
        </w:rPr>
        <w:t>Use the production sizing spec from DD-001 section 5.2. FVE should not introduce a different SKU because that breaks the test fidelity. If production sizing is undefined at the time of FVE build, default to Standard_D4s_v5 and flag for review.</w:t>
      </w:r>
    </w:p>
    <w:p w14:paraId="2BCB7806" w14:textId="77777777" w:rsidR="00375B9C" w:rsidRDefault="00E935CC">
      <w:pPr>
        <w:pStyle w:val="Heading3"/>
      </w:pPr>
      <w:r>
        <w:rPr>
          <w:rFonts w:ascii="Arial" w:hAnsi="Arial"/>
          <w:b w:val="0"/>
        </w:rPr>
        <w:t>Session host VM sizing (detail)</w:t>
      </w:r>
    </w:p>
    <w:p w14:paraId="37C85AB8" w14:textId="77777777" w:rsidR="00375B9C" w:rsidRDefault="00E935CC">
      <w:r>
        <w:rPr>
          <w:rFonts w:ascii="Arial" w:hAnsi="Arial"/>
          <w:sz w:val="22"/>
        </w:rPr>
        <w:t>FVE inherits the production AVD sizing spec. The table below is the working assumption until DD-001 section 5.2 is finalised. Confirm before phase 5.</w:t>
      </w:r>
    </w:p>
    <w:tbl>
      <w:tblPr>
        <w:tblStyle w:val="TableGrid"/>
        <w:tblW w:w="9918" w:type="dxa"/>
        <w:tblLayout w:type="fixed"/>
        <w:tblLook w:val="04A0" w:firstRow="1" w:lastRow="0" w:firstColumn="1" w:lastColumn="0" w:noHBand="0" w:noVBand="1"/>
      </w:tblPr>
      <w:tblGrid>
        <w:gridCol w:w="2122"/>
        <w:gridCol w:w="2976"/>
        <w:gridCol w:w="4820"/>
      </w:tblGrid>
      <w:tr w:rsidR="00375B9C" w14:paraId="300C7711" w14:textId="77777777" w:rsidTr="008A3055">
        <w:tc>
          <w:tcPr>
            <w:tcW w:w="2122" w:type="dxa"/>
            <w:shd w:val="clear" w:color="auto" w:fill="1B365D"/>
            <w:vAlign w:val="center"/>
          </w:tcPr>
          <w:p w14:paraId="1C4D04D6" w14:textId="77777777" w:rsidR="00375B9C" w:rsidRDefault="00E935CC">
            <w:r>
              <w:rPr>
                <w:rFonts w:ascii="Arial" w:hAnsi="Arial"/>
                <w:b/>
                <w:color w:val="FFFFFF"/>
              </w:rPr>
              <w:t>Attribute</w:t>
            </w:r>
          </w:p>
        </w:tc>
        <w:tc>
          <w:tcPr>
            <w:tcW w:w="2976" w:type="dxa"/>
            <w:shd w:val="clear" w:color="auto" w:fill="1B365D"/>
            <w:vAlign w:val="center"/>
          </w:tcPr>
          <w:p w14:paraId="51BF3DDD" w14:textId="77777777" w:rsidR="00375B9C" w:rsidRDefault="00E935CC">
            <w:r>
              <w:rPr>
                <w:rFonts w:ascii="Arial" w:hAnsi="Arial"/>
                <w:b/>
                <w:color w:val="FFFFFF"/>
              </w:rPr>
              <w:t>Value</w:t>
            </w:r>
          </w:p>
        </w:tc>
        <w:tc>
          <w:tcPr>
            <w:tcW w:w="4820" w:type="dxa"/>
            <w:shd w:val="clear" w:color="auto" w:fill="1B365D"/>
            <w:vAlign w:val="center"/>
          </w:tcPr>
          <w:p w14:paraId="30B52300" w14:textId="77777777" w:rsidR="00375B9C" w:rsidRDefault="00E935CC">
            <w:r>
              <w:rPr>
                <w:rFonts w:ascii="Arial" w:hAnsi="Arial"/>
                <w:b/>
                <w:color w:val="FFFFFF"/>
              </w:rPr>
              <w:t>Notes</w:t>
            </w:r>
          </w:p>
        </w:tc>
      </w:tr>
      <w:tr w:rsidR="00375B9C" w14:paraId="2F1BA84B" w14:textId="77777777" w:rsidTr="008A3055">
        <w:tc>
          <w:tcPr>
            <w:tcW w:w="2122" w:type="dxa"/>
            <w:shd w:val="clear" w:color="auto" w:fill="FFFFFF"/>
            <w:vAlign w:val="center"/>
          </w:tcPr>
          <w:p w14:paraId="69408643" w14:textId="77777777" w:rsidR="00375B9C" w:rsidRDefault="00E935CC">
            <w:r>
              <w:rPr>
                <w:rFonts w:ascii="Arial" w:hAnsi="Arial"/>
              </w:rPr>
              <w:t>VM SKU</w:t>
            </w:r>
          </w:p>
        </w:tc>
        <w:tc>
          <w:tcPr>
            <w:tcW w:w="2976" w:type="dxa"/>
            <w:shd w:val="clear" w:color="auto" w:fill="FFFFFF"/>
            <w:vAlign w:val="center"/>
          </w:tcPr>
          <w:p w14:paraId="6B6BB64B" w14:textId="77777777" w:rsidR="00375B9C" w:rsidRDefault="00E935CC">
            <w:r>
              <w:rPr>
                <w:rFonts w:ascii="Arial" w:hAnsi="Arial"/>
              </w:rPr>
              <w:t>Standard_D4s_v5 (default)</w:t>
            </w:r>
          </w:p>
        </w:tc>
        <w:tc>
          <w:tcPr>
            <w:tcW w:w="4820" w:type="dxa"/>
            <w:shd w:val="clear" w:color="auto" w:fill="FFFFFF"/>
            <w:vAlign w:val="center"/>
          </w:tcPr>
          <w:p w14:paraId="1E3D420D" w14:textId="77777777" w:rsidR="00375B9C" w:rsidRDefault="00E935CC">
            <w:r>
              <w:rPr>
                <w:rFonts w:ascii="Arial" w:hAnsi="Arial"/>
              </w:rPr>
              <w:t>4 vCPU, 16 GB RAM. Aligns to a typical pooled AVD kiosk-style workload.</w:t>
            </w:r>
          </w:p>
        </w:tc>
      </w:tr>
      <w:tr w:rsidR="00375B9C" w14:paraId="6711792F" w14:textId="77777777" w:rsidTr="008A3055">
        <w:tc>
          <w:tcPr>
            <w:tcW w:w="2122" w:type="dxa"/>
            <w:shd w:val="clear" w:color="auto" w:fill="F2F2F2"/>
            <w:vAlign w:val="center"/>
          </w:tcPr>
          <w:p w14:paraId="5314083B" w14:textId="77777777" w:rsidR="00375B9C" w:rsidRDefault="00E935CC">
            <w:r>
              <w:rPr>
                <w:rFonts w:ascii="Arial" w:hAnsi="Arial"/>
              </w:rPr>
              <w:t>OS disk</w:t>
            </w:r>
          </w:p>
        </w:tc>
        <w:tc>
          <w:tcPr>
            <w:tcW w:w="2976" w:type="dxa"/>
            <w:shd w:val="clear" w:color="auto" w:fill="F2F2F2"/>
            <w:vAlign w:val="center"/>
          </w:tcPr>
          <w:p w14:paraId="428CA81C" w14:textId="77777777" w:rsidR="00375B9C" w:rsidRDefault="00E935CC">
            <w:r>
              <w:rPr>
                <w:rFonts w:ascii="Arial" w:hAnsi="Arial"/>
              </w:rPr>
              <w:t>Premium SSD 128 GB</w:t>
            </w:r>
          </w:p>
        </w:tc>
        <w:tc>
          <w:tcPr>
            <w:tcW w:w="4820" w:type="dxa"/>
            <w:shd w:val="clear" w:color="auto" w:fill="F2F2F2"/>
            <w:vAlign w:val="center"/>
          </w:tcPr>
          <w:p w14:paraId="291A0A7F" w14:textId="77777777" w:rsidR="00375B9C" w:rsidRDefault="00E935CC">
            <w:r>
              <w:rPr>
                <w:rFonts w:ascii="Arial" w:hAnsi="Arial"/>
              </w:rPr>
              <w:t>Image is ephemeral - reimaged per session lifecycle.</w:t>
            </w:r>
          </w:p>
        </w:tc>
      </w:tr>
      <w:tr w:rsidR="00375B9C" w14:paraId="03817EAC" w14:textId="77777777" w:rsidTr="008A3055">
        <w:tc>
          <w:tcPr>
            <w:tcW w:w="2122" w:type="dxa"/>
            <w:shd w:val="clear" w:color="auto" w:fill="FFFFFF"/>
            <w:vAlign w:val="center"/>
          </w:tcPr>
          <w:p w14:paraId="2462F21E" w14:textId="77777777" w:rsidR="00375B9C" w:rsidRDefault="00E935CC">
            <w:r>
              <w:rPr>
                <w:rFonts w:ascii="Arial" w:hAnsi="Arial"/>
              </w:rPr>
              <w:t>Data disk</w:t>
            </w:r>
          </w:p>
        </w:tc>
        <w:tc>
          <w:tcPr>
            <w:tcW w:w="2976" w:type="dxa"/>
            <w:shd w:val="clear" w:color="auto" w:fill="FFFFFF"/>
            <w:vAlign w:val="center"/>
          </w:tcPr>
          <w:p w14:paraId="02EF2DE9" w14:textId="77777777" w:rsidR="00375B9C" w:rsidRDefault="00E935CC">
            <w:r>
              <w:rPr>
                <w:rFonts w:ascii="Arial" w:hAnsi="Arial"/>
              </w:rPr>
              <w:t>None</w:t>
            </w:r>
          </w:p>
        </w:tc>
        <w:tc>
          <w:tcPr>
            <w:tcW w:w="4820" w:type="dxa"/>
            <w:shd w:val="clear" w:color="auto" w:fill="FFFFFF"/>
            <w:vAlign w:val="center"/>
          </w:tcPr>
          <w:p w14:paraId="2CC10249" w14:textId="77777777" w:rsidR="00375B9C" w:rsidRDefault="00E935CC">
            <w:r>
              <w:rPr>
                <w:rFonts w:ascii="Arial" w:hAnsi="Arial"/>
              </w:rPr>
              <w:t>All session data lives in user profile and is destroyed on reimage.</w:t>
            </w:r>
          </w:p>
        </w:tc>
      </w:tr>
      <w:tr w:rsidR="00375B9C" w14:paraId="6F96A003" w14:textId="77777777" w:rsidTr="008A3055">
        <w:tc>
          <w:tcPr>
            <w:tcW w:w="2122" w:type="dxa"/>
            <w:shd w:val="clear" w:color="auto" w:fill="F2F2F2"/>
            <w:vAlign w:val="center"/>
          </w:tcPr>
          <w:p w14:paraId="19E52FEE" w14:textId="77777777" w:rsidR="00375B9C" w:rsidRDefault="00E935CC">
            <w:r>
              <w:rPr>
                <w:rFonts w:ascii="Arial" w:hAnsi="Arial"/>
              </w:rPr>
              <w:t>Availability zone</w:t>
            </w:r>
          </w:p>
        </w:tc>
        <w:tc>
          <w:tcPr>
            <w:tcW w:w="2976" w:type="dxa"/>
            <w:shd w:val="clear" w:color="auto" w:fill="F2F2F2"/>
            <w:vAlign w:val="center"/>
          </w:tcPr>
          <w:p w14:paraId="086C6DB8" w14:textId="77777777" w:rsidR="00375B9C" w:rsidRDefault="00E935CC">
            <w:r>
              <w:rPr>
                <w:rFonts w:ascii="Arial" w:hAnsi="Arial"/>
              </w:rPr>
              <w:t>Zone 1</w:t>
            </w:r>
          </w:p>
        </w:tc>
        <w:tc>
          <w:tcPr>
            <w:tcW w:w="4820" w:type="dxa"/>
            <w:shd w:val="clear" w:color="auto" w:fill="F2F2F2"/>
            <w:vAlign w:val="center"/>
          </w:tcPr>
          <w:p w14:paraId="42B9DE6C" w14:textId="77777777" w:rsidR="00375B9C" w:rsidRDefault="00E935CC">
            <w:r>
              <w:rPr>
                <w:rFonts w:ascii="Arial" w:hAnsi="Arial"/>
              </w:rPr>
              <w:t>FVE does not require multi-zone.</w:t>
            </w:r>
          </w:p>
        </w:tc>
      </w:tr>
      <w:tr w:rsidR="00375B9C" w14:paraId="48A73E6F" w14:textId="77777777" w:rsidTr="008A3055">
        <w:tc>
          <w:tcPr>
            <w:tcW w:w="2122" w:type="dxa"/>
            <w:shd w:val="clear" w:color="auto" w:fill="FFFFFF"/>
            <w:vAlign w:val="center"/>
          </w:tcPr>
          <w:p w14:paraId="00857793" w14:textId="77777777" w:rsidR="00375B9C" w:rsidRDefault="00E935CC">
            <w:r>
              <w:rPr>
                <w:rFonts w:ascii="Arial" w:hAnsi="Arial"/>
              </w:rPr>
              <w:t>Boot diagnostics</w:t>
            </w:r>
          </w:p>
        </w:tc>
        <w:tc>
          <w:tcPr>
            <w:tcW w:w="2976" w:type="dxa"/>
            <w:shd w:val="clear" w:color="auto" w:fill="FFFFFF"/>
            <w:vAlign w:val="center"/>
          </w:tcPr>
          <w:p w14:paraId="1B48E5D9" w14:textId="77777777" w:rsidR="00375B9C" w:rsidRDefault="00E935CC">
            <w:r>
              <w:rPr>
                <w:rFonts w:ascii="Arial" w:hAnsi="Arial"/>
              </w:rPr>
              <w:t>Enabled</w:t>
            </w:r>
          </w:p>
        </w:tc>
        <w:tc>
          <w:tcPr>
            <w:tcW w:w="4820" w:type="dxa"/>
            <w:shd w:val="clear" w:color="auto" w:fill="FFFFFF"/>
            <w:vAlign w:val="center"/>
          </w:tcPr>
          <w:p w14:paraId="56A66616" w14:textId="77777777" w:rsidR="00375B9C" w:rsidRDefault="00E935CC">
            <w:r>
              <w:rPr>
                <w:rFonts w:ascii="Arial" w:hAnsi="Arial"/>
              </w:rPr>
              <w:t>Managed storage.</w:t>
            </w:r>
          </w:p>
        </w:tc>
      </w:tr>
      <w:tr w:rsidR="00375B9C" w14:paraId="7F5D8567" w14:textId="77777777" w:rsidTr="008A3055">
        <w:tc>
          <w:tcPr>
            <w:tcW w:w="2122" w:type="dxa"/>
            <w:shd w:val="clear" w:color="auto" w:fill="F2F2F2"/>
            <w:vAlign w:val="center"/>
          </w:tcPr>
          <w:p w14:paraId="531301CA" w14:textId="77777777" w:rsidR="00375B9C" w:rsidRDefault="00E935CC">
            <w:r>
              <w:rPr>
                <w:rFonts w:ascii="Arial" w:hAnsi="Arial"/>
              </w:rPr>
              <w:t>System managed identity</w:t>
            </w:r>
          </w:p>
        </w:tc>
        <w:tc>
          <w:tcPr>
            <w:tcW w:w="2976" w:type="dxa"/>
            <w:shd w:val="clear" w:color="auto" w:fill="F2F2F2"/>
            <w:vAlign w:val="center"/>
          </w:tcPr>
          <w:p w14:paraId="1B387794" w14:textId="77777777" w:rsidR="00375B9C" w:rsidRDefault="00E935CC">
            <w:r>
              <w:rPr>
                <w:rFonts w:ascii="Arial" w:hAnsi="Arial"/>
              </w:rPr>
              <w:t>Enabled</w:t>
            </w:r>
          </w:p>
        </w:tc>
        <w:tc>
          <w:tcPr>
            <w:tcW w:w="4820" w:type="dxa"/>
            <w:shd w:val="clear" w:color="auto" w:fill="F2F2F2"/>
            <w:vAlign w:val="center"/>
          </w:tcPr>
          <w:p w14:paraId="60503065" w14:textId="77777777" w:rsidR="00375B9C" w:rsidRDefault="00E935CC">
            <w:r>
              <w:rPr>
                <w:rFonts w:ascii="Arial" w:hAnsi="Arial"/>
              </w:rPr>
              <w:t>Used for Compute Gallery image pull and diagnostic settings.</w:t>
            </w:r>
          </w:p>
        </w:tc>
      </w:tr>
      <w:tr w:rsidR="00375B9C" w14:paraId="5FDBF03C" w14:textId="77777777" w:rsidTr="008A3055">
        <w:tc>
          <w:tcPr>
            <w:tcW w:w="2122" w:type="dxa"/>
            <w:shd w:val="clear" w:color="auto" w:fill="FFFFFF"/>
            <w:vAlign w:val="center"/>
          </w:tcPr>
          <w:p w14:paraId="41D3C424" w14:textId="77777777" w:rsidR="00375B9C" w:rsidRDefault="00E935CC">
            <w:r>
              <w:rPr>
                <w:rFonts w:ascii="Arial" w:hAnsi="Arial"/>
              </w:rPr>
              <w:t>Encryption</w:t>
            </w:r>
          </w:p>
        </w:tc>
        <w:tc>
          <w:tcPr>
            <w:tcW w:w="2976" w:type="dxa"/>
            <w:shd w:val="clear" w:color="auto" w:fill="FFFFFF"/>
            <w:vAlign w:val="center"/>
          </w:tcPr>
          <w:p w14:paraId="74187F5A" w14:textId="77777777" w:rsidR="00375B9C" w:rsidRDefault="00E935CC">
            <w:r>
              <w:rPr>
                <w:rFonts w:ascii="Arial" w:hAnsi="Arial"/>
              </w:rPr>
              <w:t>Platform-managed keys</w:t>
            </w:r>
          </w:p>
        </w:tc>
        <w:tc>
          <w:tcPr>
            <w:tcW w:w="4820" w:type="dxa"/>
            <w:shd w:val="clear" w:color="auto" w:fill="FFFFFF"/>
            <w:vAlign w:val="center"/>
          </w:tcPr>
          <w:p w14:paraId="6ADA9D93" w14:textId="77777777" w:rsidR="00375B9C" w:rsidRDefault="00E935CC">
            <w:r>
              <w:rPr>
                <w:rFonts w:ascii="Arial" w:hAnsi="Arial"/>
              </w:rPr>
              <w:t>Customer-managed keys not required for the test environment.</w:t>
            </w:r>
          </w:p>
        </w:tc>
      </w:tr>
      <w:tr w:rsidR="00375B9C" w14:paraId="2A6D1B0A" w14:textId="77777777" w:rsidTr="008A3055">
        <w:tc>
          <w:tcPr>
            <w:tcW w:w="2122" w:type="dxa"/>
            <w:shd w:val="clear" w:color="auto" w:fill="F2F2F2"/>
            <w:vAlign w:val="center"/>
          </w:tcPr>
          <w:p w14:paraId="139C13ED" w14:textId="77777777" w:rsidR="00375B9C" w:rsidRDefault="00E935CC">
            <w:r>
              <w:rPr>
                <w:rFonts w:ascii="Arial" w:hAnsi="Arial"/>
              </w:rPr>
              <w:t>Number of hosts</w:t>
            </w:r>
          </w:p>
        </w:tc>
        <w:tc>
          <w:tcPr>
            <w:tcW w:w="2976" w:type="dxa"/>
            <w:shd w:val="clear" w:color="auto" w:fill="F2F2F2"/>
            <w:vAlign w:val="center"/>
          </w:tcPr>
          <w:p w14:paraId="65B534AD" w14:textId="77777777" w:rsidR="00375B9C" w:rsidRDefault="00E935CC">
            <w:r>
              <w:rPr>
                <w:rFonts w:ascii="Arial" w:hAnsi="Arial"/>
              </w:rPr>
              <w:t>1 to 2</w:t>
            </w:r>
          </w:p>
        </w:tc>
        <w:tc>
          <w:tcPr>
            <w:tcW w:w="4820" w:type="dxa"/>
            <w:shd w:val="clear" w:color="auto" w:fill="F2F2F2"/>
            <w:vAlign w:val="center"/>
          </w:tcPr>
          <w:p w14:paraId="73B2B8EC" w14:textId="77777777" w:rsidR="00375B9C" w:rsidRDefault="00E935CC">
            <w:r>
              <w:rPr>
                <w:rFonts w:ascii="Arial" w:hAnsi="Arial"/>
              </w:rPr>
              <w:t>Scale up only if concurrent testers exceed two.</w:t>
            </w:r>
          </w:p>
        </w:tc>
      </w:tr>
    </w:tbl>
    <w:p w14:paraId="36B3184A" w14:textId="77777777" w:rsidR="00375B9C" w:rsidRDefault="00375B9C"/>
    <w:p w14:paraId="0FB79791" w14:textId="77777777" w:rsidR="00375B9C" w:rsidRDefault="00E935CC">
      <w:pPr>
        <w:pStyle w:val="Heading3"/>
      </w:pPr>
      <w:r>
        <w:rPr>
          <w:rFonts w:ascii="Arial" w:hAnsi="Arial"/>
          <w:b w:val="0"/>
        </w:rPr>
        <w:t>Nerdio host pool configuration (detail)</w:t>
      </w:r>
    </w:p>
    <w:p w14:paraId="113E507F" w14:textId="77777777" w:rsidR="00375B9C" w:rsidRDefault="00E935CC">
      <w:r>
        <w:rPr>
          <w:rFonts w:ascii="Arial" w:hAnsi="Arial"/>
          <w:sz w:val="22"/>
        </w:rPr>
        <w:t>FVE host pool sits in Nerdio under the same tenant as production, scoped to the FVE resource group only. Auto-scaling thresholds are scaled down to match the smaller test footprint. Reimaging configuration mirrors production so that this behaviour is validated end to end.</w:t>
      </w:r>
    </w:p>
    <w:tbl>
      <w:tblPr>
        <w:tblStyle w:val="TableGrid"/>
        <w:tblW w:w="9918" w:type="dxa"/>
        <w:tblLayout w:type="fixed"/>
        <w:tblLook w:val="04A0" w:firstRow="1" w:lastRow="0" w:firstColumn="1" w:lastColumn="0" w:noHBand="0" w:noVBand="1"/>
      </w:tblPr>
      <w:tblGrid>
        <w:gridCol w:w="3256"/>
        <w:gridCol w:w="3118"/>
        <w:gridCol w:w="3544"/>
      </w:tblGrid>
      <w:tr w:rsidR="00375B9C" w14:paraId="2D8F2AB3" w14:textId="77777777" w:rsidTr="008A3055">
        <w:tc>
          <w:tcPr>
            <w:tcW w:w="3256" w:type="dxa"/>
            <w:shd w:val="clear" w:color="auto" w:fill="1B365D"/>
            <w:vAlign w:val="center"/>
          </w:tcPr>
          <w:p w14:paraId="1EA2E22B" w14:textId="77777777" w:rsidR="00375B9C" w:rsidRDefault="00E935CC">
            <w:r>
              <w:rPr>
                <w:rFonts w:ascii="Arial" w:hAnsi="Arial"/>
                <w:b/>
                <w:color w:val="FFFFFF"/>
              </w:rPr>
              <w:t>Setting</w:t>
            </w:r>
          </w:p>
        </w:tc>
        <w:tc>
          <w:tcPr>
            <w:tcW w:w="3118" w:type="dxa"/>
            <w:shd w:val="clear" w:color="auto" w:fill="1B365D"/>
            <w:vAlign w:val="center"/>
          </w:tcPr>
          <w:p w14:paraId="69CB50C7" w14:textId="77777777" w:rsidR="00375B9C" w:rsidRDefault="00E935CC">
            <w:r>
              <w:rPr>
                <w:rFonts w:ascii="Arial" w:hAnsi="Arial"/>
                <w:b/>
                <w:color w:val="FFFFFF"/>
              </w:rPr>
              <w:t>Value</w:t>
            </w:r>
          </w:p>
        </w:tc>
        <w:tc>
          <w:tcPr>
            <w:tcW w:w="3544" w:type="dxa"/>
            <w:shd w:val="clear" w:color="auto" w:fill="1B365D"/>
            <w:vAlign w:val="center"/>
          </w:tcPr>
          <w:p w14:paraId="37E6D53C" w14:textId="77777777" w:rsidR="00375B9C" w:rsidRDefault="00E935CC">
            <w:r>
              <w:rPr>
                <w:rFonts w:ascii="Arial" w:hAnsi="Arial"/>
                <w:b/>
                <w:color w:val="FFFFFF"/>
              </w:rPr>
              <w:t>Notes</w:t>
            </w:r>
          </w:p>
        </w:tc>
      </w:tr>
      <w:tr w:rsidR="00375B9C" w14:paraId="4F0EA623" w14:textId="77777777" w:rsidTr="008A3055">
        <w:tc>
          <w:tcPr>
            <w:tcW w:w="3256" w:type="dxa"/>
            <w:shd w:val="clear" w:color="auto" w:fill="FFFFFF"/>
            <w:vAlign w:val="center"/>
          </w:tcPr>
          <w:p w14:paraId="6865EEF0" w14:textId="77777777" w:rsidR="00375B9C" w:rsidRDefault="00E935CC">
            <w:r>
              <w:rPr>
                <w:rFonts w:ascii="Arial" w:hAnsi="Arial"/>
              </w:rPr>
              <w:t>Scaling logic</w:t>
            </w:r>
          </w:p>
        </w:tc>
        <w:tc>
          <w:tcPr>
            <w:tcW w:w="3118" w:type="dxa"/>
            <w:shd w:val="clear" w:color="auto" w:fill="FFFFFF"/>
            <w:vAlign w:val="center"/>
          </w:tcPr>
          <w:p w14:paraId="298C6C31" w14:textId="77777777" w:rsidR="00375B9C" w:rsidRDefault="00E935CC">
            <w:r>
              <w:rPr>
                <w:rFonts w:ascii="Arial" w:hAnsi="Arial"/>
              </w:rPr>
              <w:t>Active host scaling</w:t>
            </w:r>
          </w:p>
        </w:tc>
        <w:tc>
          <w:tcPr>
            <w:tcW w:w="3544" w:type="dxa"/>
            <w:shd w:val="clear" w:color="auto" w:fill="FFFFFF"/>
            <w:vAlign w:val="center"/>
          </w:tcPr>
          <w:p w14:paraId="0B1F6913" w14:textId="77777777" w:rsidR="00375B9C" w:rsidRDefault="00E935CC">
            <w:r>
              <w:rPr>
                <w:rFonts w:ascii="Arial" w:hAnsi="Arial"/>
              </w:rPr>
              <w:t>Match production model.</w:t>
            </w:r>
          </w:p>
        </w:tc>
      </w:tr>
      <w:tr w:rsidR="00375B9C" w14:paraId="2713022E" w14:textId="77777777" w:rsidTr="008A3055">
        <w:tc>
          <w:tcPr>
            <w:tcW w:w="3256" w:type="dxa"/>
            <w:shd w:val="clear" w:color="auto" w:fill="F2F2F2"/>
            <w:vAlign w:val="center"/>
          </w:tcPr>
          <w:p w14:paraId="00087B50" w14:textId="77777777" w:rsidR="00375B9C" w:rsidRDefault="00E935CC">
            <w:r>
              <w:rPr>
                <w:rFonts w:ascii="Arial" w:hAnsi="Arial"/>
              </w:rPr>
              <w:t>Min active hosts</w:t>
            </w:r>
          </w:p>
        </w:tc>
        <w:tc>
          <w:tcPr>
            <w:tcW w:w="3118" w:type="dxa"/>
            <w:shd w:val="clear" w:color="auto" w:fill="F2F2F2"/>
            <w:vAlign w:val="center"/>
          </w:tcPr>
          <w:p w14:paraId="606F636F" w14:textId="77777777" w:rsidR="00375B9C" w:rsidRDefault="00E935CC">
            <w:r>
              <w:rPr>
                <w:rFonts w:ascii="Arial" w:hAnsi="Arial"/>
              </w:rPr>
              <w:t>1</w:t>
            </w:r>
          </w:p>
        </w:tc>
        <w:tc>
          <w:tcPr>
            <w:tcW w:w="3544" w:type="dxa"/>
            <w:shd w:val="clear" w:color="auto" w:fill="F2F2F2"/>
            <w:vAlign w:val="center"/>
          </w:tcPr>
          <w:p w14:paraId="2C467C15" w14:textId="77777777" w:rsidR="00375B9C" w:rsidRDefault="00E935CC">
            <w:r>
              <w:rPr>
                <w:rFonts w:ascii="Arial" w:hAnsi="Arial"/>
              </w:rPr>
              <w:t>Always one host warm during business hours.</w:t>
            </w:r>
          </w:p>
        </w:tc>
      </w:tr>
      <w:tr w:rsidR="00375B9C" w14:paraId="6595A1E9" w14:textId="77777777" w:rsidTr="008A3055">
        <w:tc>
          <w:tcPr>
            <w:tcW w:w="3256" w:type="dxa"/>
            <w:shd w:val="clear" w:color="auto" w:fill="FFFFFF"/>
            <w:vAlign w:val="center"/>
          </w:tcPr>
          <w:p w14:paraId="1F475C4E" w14:textId="77777777" w:rsidR="00375B9C" w:rsidRDefault="00E935CC">
            <w:r>
              <w:rPr>
                <w:rFonts w:ascii="Arial" w:hAnsi="Arial"/>
              </w:rPr>
              <w:t>Max hosts</w:t>
            </w:r>
          </w:p>
        </w:tc>
        <w:tc>
          <w:tcPr>
            <w:tcW w:w="3118" w:type="dxa"/>
            <w:shd w:val="clear" w:color="auto" w:fill="FFFFFF"/>
            <w:vAlign w:val="center"/>
          </w:tcPr>
          <w:p w14:paraId="0FACDBA7" w14:textId="77777777" w:rsidR="00375B9C" w:rsidRDefault="00E935CC">
            <w:r>
              <w:rPr>
                <w:rFonts w:ascii="Arial" w:hAnsi="Arial"/>
              </w:rPr>
              <w:t>2</w:t>
            </w:r>
          </w:p>
        </w:tc>
        <w:tc>
          <w:tcPr>
            <w:tcW w:w="3544" w:type="dxa"/>
            <w:shd w:val="clear" w:color="auto" w:fill="FFFFFF"/>
            <w:vAlign w:val="center"/>
          </w:tcPr>
          <w:p w14:paraId="75735BCC" w14:textId="77777777" w:rsidR="00375B9C" w:rsidRDefault="00E935CC">
            <w:r>
              <w:rPr>
                <w:rFonts w:ascii="Arial" w:hAnsi="Arial"/>
              </w:rPr>
              <w:t>Cost cap for FVE.</w:t>
            </w:r>
          </w:p>
        </w:tc>
      </w:tr>
      <w:tr w:rsidR="00375B9C" w14:paraId="4DB73C3D" w14:textId="77777777" w:rsidTr="008A3055">
        <w:tc>
          <w:tcPr>
            <w:tcW w:w="3256" w:type="dxa"/>
            <w:shd w:val="clear" w:color="auto" w:fill="F2F2F2"/>
            <w:vAlign w:val="center"/>
          </w:tcPr>
          <w:p w14:paraId="38714AC7" w14:textId="77777777" w:rsidR="00375B9C" w:rsidRDefault="00E935CC">
            <w:r>
              <w:rPr>
                <w:rFonts w:ascii="Arial" w:hAnsi="Arial"/>
              </w:rPr>
              <w:t>Auto-shutdown outside business hours</w:t>
            </w:r>
          </w:p>
        </w:tc>
        <w:tc>
          <w:tcPr>
            <w:tcW w:w="3118" w:type="dxa"/>
            <w:shd w:val="clear" w:color="auto" w:fill="F2F2F2"/>
            <w:vAlign w:val="center"/>
          </w:tcPr>
          <w:p w14:paraId="6D4E73AE" w14:textId="77777777" w:rsidR="00375B9C" w:rsidRDefault="00E935CC">
            <w:r>
              <w:rPr>
                <w:rFonts w:ascii="Arial" w:hAnsi="Arial"/>
              </w:rPr>
              <w:t>Enabled (06:00 to 18:00 AEST)</w:t>
            </w:r>
          </w:p>
        </w:tc>
        <w:tc>
          <w:tcPr>
            <w:tcW w:w="3544" w:type="dxa"/>
            <w:shd w:val="clear" w:color="auto" w:fill="F2F2F2"/>
            <w:vAlign w:val="center"/>
          </w:tcPr>
          <w:p w14:paraId="75B8CDAC" w14:textId="77777777" w:rsidR="00375B9C" w:rsidRDefault="00E935CC">
            <w:r>
              <w:rPr>
                <w:rFonts w:ascii="Arial" w:hAnsi="Arial"/>
              </w:rPr>
              <w:t>Cost guardrail.</w:t>
            </w:r>
          </w:p>
        </w:tc>
      </w:tr>
      <w:tr w:rsidR="00375B9C" w14:paraId="6DF4BA9D" w14:textId="77777777" w:rsidTr="008A3055">
        <w:tc>
          <w:tcPr>
            <w:tcW w:w="3256" w:type="dxa"/>
            <w:shd w:val="clear" w:color="auto" w:fill="FFFFFF"/>
            <w:vAlign w:val="center"/>
          </w:tcPr>
          <w:p w14:paraId="098EDAA3" w14:textId="77777777" w:rsidR="00375B9C" w:rsidRDefault="00E935CC">
            <w:r>
              <w:rPr>
                <w:rFonts w:ascii="Arial" w:hAnsi="Arial"/>
              </w:rPr>
              <w:t>Reimage trigger</w:t>
            </w:r>
          </w:p>
        </w:tc>
        <w:tc>
          <w:tcPr>
            <w:tcW w:w="3118" w:type="dxa"/>
            <w:shd w:val="clear" w:color="auto" w:fill="FFFFFF"/>
            <w:vAlign w:val="center"/>
          </w:tcPr>
          <w:p w14:paraId="486656F6" w14:textId="77777777" w:rsidR="00375B9C" w:rsidRDefault="00E935CC">
            <w:r>
              <w:rPr>
                <w:rFonts w:ascii="Arial" w:hAnsi="Arial"/>
              </w:rPr>
              <w:t>On session disconnect</w:t>
            </w:r>
          </w:p>
        </w:tc>
        <w:tc>
          <w:tcPr>
            <w:tcW w:w="3544" w:type="dxa"/>
            <w:shd w:val="clear" w:color="auto" w:fill="FFFFFF"/>
            <w:vAlign w:val="center"/>
          </w:tcPr>
          <w:p w14:paraId="1922FA9B" w14:textId="77777777" w:rsidR="00375B9C" w:rsidRDefault="00E935CC">
            <w:r>
              <w:rPr>
                <w:rFonts w:ascii="Arial" w:hAnsi="Arial"/>
              </w:rPr>
              <w:t>Matches production. Validates the zero-persistence design.</w:t>
            </w:r>
          </w:p>
        </w:tc>
      </w:tr>
      <w:tr w:rsidR="00375B9C" w14:paraId="38DB1E3A" w14:textId="77777777" w:rsidTr="008A3055">
        <w:tc>
          <w:tcPr>
            <w:tcW w:w="3256" w:type="dxa"/>
            <w:shd w:val="clear" w:color="auto" w:fill="F2F2F2"/>
            <w:vAlign w:val="center"/>
          </w:tcPr>
          <w:p w14:paraId="60A7FC9D" w14:textId="77777777" w:rsidR="00375B9C" w:rsidRDefault="00E935CC">
            <w:r>
              <w:rPr>
                <w:rFonts w:ascii="Arial" w:hAnsi="Arial"/>
              </w:rPr>
              <w:t>Reimage source</w:t>
            </w:r>
          </w:p>
        </w:tc>
        <w:tc>
          <w:tcPr>
            <w:tcW w:w="3118" w:type="dxa"/>
            <w:shd w:val="clear" w:color="auto" w:fill="F2F2F2"/>
            <w:vAlign w:val="center"/>
          </w:tcPr>
          <w:p w14:paraId="2792FC50" w14:textId="77777777" w:rsidR="00375B9C" w:rsidRDefault="00E935CC">
            <w:r>
              <w:rPr>
                <w:rFonts w:ascii="Arial" w:hAnsi="Arial"/>
              </w:rPr>
              <w:t>Latest published image version in Compute Gallery</w:t>
            </w:r>
          </w:p>
        </w:tc>
        <w:tc>
          <w:tcPr>
            <w:tcW w:w="3544" w:type="dxa"/>
            <w:shd w:val="clear" w:color="auto" w:fill="F2F2F2"/>
            <w:vAlign w:val="center"/>
          </w:tcPr>
          <w:p w14:paraId="4CE64468" w14:textId="77777777" w:rsidR="00375B9C" w:rsidRDefault="00E935CC">
            <w:r>
              <w:rPr>
                <w:rFonts w:ascii="Arial" w:hAnsi="Arial"/>
              </w:rPr>
              <w:t>Picks up new image versions automatically.</w:t>
            </w:r>
          </w:p>
        </w:tc>
      </w:tr>
      <w:tr w:rsidR="00375B9C" w14:paraId="04B4C9F1" w14:textId="77777777" w:rsidTr="008A3055">
        <w:tc>
          <w:tcPr>
            <w:tcW w:w="3256" w:type="dxa"/>
            <w:shd w:val="clear" w:color="auto" w:fill="FFFFFF"/>
            <w:vAlign w:val="center"/>
          </w:tcPr>
          <w:p w14:paraId="492365BF" w14:textId="77777777" w:rsidR="00375B9C" w:rsidRDefault="00E935CC">
            <w:r>
              <w:rPr>
                <w:rFonts w:ascii="Arial" w:hAnsi="Arial"/>
              </w:rPr>
              <w:t>Drain mode on reimage</w:t>
            </w:r>
          </w:p>
        </w:tc>
        <w:tc>
          <w:tcPr>
            <w:tcW w:w="3118" w:type="dxa"/>
            <w:shd w:val="clear" w:color="auto" w:fill="FFFFFF"/>
            <w:vAlign w:val="center"/>
          </w:tcPr>
          <w:p w14:paraId="6E031F95" w14:textId="77777777" w:rsidR="00375B9C" w:rsidRDefault="00E935CC">
            <w:r>
              <w:rPr>
                <w:rFonts w:ascii="Arial" w:hAnsi="Arial"/>
              </w:rPr>
              <w:t>Enabled</w:t>
            </w:r>
          </w:p>
        </w:tc>
        <w:tc>
          <w:tcPr>
            <w:tcW w:w="3544" w:type="dxa"/>
            <w:shd w:val="clear" w:color="auto" w:fill="FFFFFF"/>
            <w:vAlign w:val="center"/>
          </w:tcPr>
          <w:p w14:paraId="08DF971C" w14:textId="77777777" w:rsidR="00375B9C" w:rsidRDefault="00E935CC">
            <w:r>
              <w:rPr>
                <w:rFonts w:ascii="Arial" w:hAnsi="Arial"/>
              </w:rPr>
              <w:t>Prevents new sessions landing on a host that is being reimaged.</w:t>
            </w:r>
          </w:p>
        </w:tc>
      </w:tr>
      <w:tr w:rsidR="00375B9C" w14:paraId="5F10B1FA" w14:textId="77777777" w:rsidTr="008A3055">
        <w:tc>
          <w:tcPr>
            <w:tcW w:w="3256" w:type="dxa"/>
            <w:shd w:val="clear" w:color="auto" w:fill="F2F2F2"/>
            <w:vAlign w:val="center"/>
          </w:tcPr>
          <w:p w14:paraId="26B3E1F1" w14:textId="77777777" w:rsidR="00375B9C" w:rsidRDefault="00E935CC">
            <w:r>
              <w:rPr>
                <w:rFonts w:ascii="Arial" w:hAnsi="Arial"/>
              </w:rPr>
              <w:t>Pre-stage hosts</w:t>
            </w:r>
          </w:p>
        </w:tc>
        <w:tc>
          <w:tcPr>
            <w:tcW w:w="3118" w:type="dxa"/>
            <w:shd w:val="clear" w:color="auto" w:fill="F2F2F2"/>
            <w:vAlign w:val="center"/>
          </w:tcPr>
          <w:p w14:paraId="5DEFA7A7" w14:textId="77777777" w:rsidR="00375B9C" w:rsidRDefault="00E935CC">
            <w:r>
              <w:rPr>
                <w:rFonts w:ascii="Arial" w:hAnsi="Arial"/>
              </w:rPr>
              <w:t>Disabled</w:t>
            </w:r>
          </w:p>
        </w:tc>
        <w:tc>
          <w:tcPr>
            <w:tcW w:w="3544" w:type="dxa"/>
            <w:shd w:val="clear" w:color="auto" w:fill="F2F2F2"/>
            <w:vAlign w:val="center"/>
          </w:tcPr>
          <w:p w14:paraId="4DFF87FC" w14:textId="77777777" w:rsidR="00375B9C" w:rsidRDefault="00E935CC">
            <w:r>
              <w:rPr>
                <w:rFonts w:ascii="Arial" w:hAnsi="Arial"/>
              </w:rPr>
              <w:t>Not needed at FVE volume.</w:t>
            </w:r>
          </w:p>
        </w:tc>
      </w:tr>
      <w:tr w:rsidR="00375B9C" w14:paraId="46F94BC1" w14:textId="77777777" w:rsidTr="008A3055">
        <w:tc>
          <w:tcPr>
            <w:tcW w:w="3256" w:type="dxa"/>
            <w:shd w:val="clear" w:color="auto" w:fill="FFFFFF"/>
            <w:vAlign w:val="center"/>
          </w:tcPr>
          <w:p w14:paraId="1E889F16" w14:textId="77777777" w:rsidR="00375B9C" w:rsidRDefault="00E935CC">
            <w:r>
              <w:rPr>
                <w:rFonts w:ascii="Arial" w:hAnsi="Arial"/>
              </w:rPr>
              <w:t>Image deployment notifications</w:t>
            </w:r>
          </w:p>
        </w:tc>
        <w:tc>
          <w:tcPr>
            <w:tcW w:w="3118" w:type="dxa"/>
            <w:shd w:val="clear" w:color="auto" w:fill="FFFFFF"/>
            <w:vAlign w:val="center"/>
          </w:tcPr>
          <w:p w14:paraId="7A4BCB9B" w14:textId="04402764" w:rsidR="00375B9C" w:rsidRDefault="00E935CC">
            <w:r>
              <w:rPr>
                <w:rFonts w:ascii="Arial" w:hAnsi="Arial"/>
              </w:rPr>
              <w:t xml:space="preserve">Email to </w:t>
            </w:r>
            <w:r w:rsidR="00595953">
              <w:rPr>
                <w:rFonts w:ascii="Arial" w:hAnsi="Arial"/>
              </w:rPr>
              <w:t>AVD engineer</w:t>
            </w:r>
            <w:r>
              <w:rPr>
                <w:rFonts w:ascii="Arial" w:hAnsi="Arial"/>
              </w:rPr>
              <w:t xml:space="preserve"> delivery lead</w:t>
            </w:r>
          </w:p>
        </w:tc>
        <w:tc>
          <w:tcPr>
            <w:tcW w:w="3544" w:type="dxa"/>
            <w:shd w:val="clear" w:color="auto" w:fill="FFFFFF"/>
            <w:vAlign w:val="center"/>
          </w:tcPr>
          <w:p w14:paraId="48CEF77D" w14:textId="77777777" w:rsidR="00375B9C" w:rsidRDefault="00E935CC">
            <w:r>
              <w:rPr>
                <w:rFonts w:ascii="Arial" w:hAnsi="Arial"/>
              </w:rPr>
              <w:t>Visibility for the test team.</w:t>
            </w:r>
          </w:p>
        </w:tc>
      </w:tr>
    </w:tbl>
    <w:p w14:paraId="64DC00AE" w14:textId="77777777" w:rsidR="00375B9C" w:rsidRDefault="00375B9C"/>
    <w:p w14:paraId="6712FDAF" w14:textId="77777777" w:rsidR="008B64E8" w:rsidRDefault="008B64E8" w:rsidP="008B64E8">
      <w:pPr>
        <w:pStyle w:val="Heading2"/>
      </w:pPr>
      <w:bookmarkStart w:id="37" w:name="_Toc231211466"/>
      <w:r>
        <w:rPr>
          <w:rFonts w:ascii="Arial" w:eastAsia="Arial" w:hAnsi="Arial" w:cs="Arial"/>
          <w:color w:val="1B365D"/>
          <w:szCs w:val="28"/>
        </w:rPr>
        <w:t>Reimaging</w:t>
      </w:r>
      <w:bookmarkEnd w:id="37"/>
    </w:p>
    <w:p w14:paraId="5E9B00AF" w14:textId="77777777" w:rsidR="008B64E8" w:rsidRDefault="008B64E8" w:rsidP="008B64E8">
      <w:pPr>
        <w:spacing w:before="60" w:after="60" w:line="300" w:lineRule="auto"/>
      </w:pPr>
      <w:r>
        <w:rPr>
          <w:rFonts w:ascii="Arial" w:eastAsia="Arial" w:hAnsi="Arial" w:cs="Arial"/>
          <w:color w:val="191919"/>
          <w:sz w:val="22"/>
          <w:szCs w:val="22"/>
        </w:rPr>
        <w:t>Nerdio reimaging is configured in line with production. Tester sessions end the same way kiosk sessions will end and the host should reimage to a clean state. This is one of the most important things to validate.</w:t>
      </w:r>
    </w:p>
    <w:p w14:paraId="7B7618CE" w14:textId="77777777" w:rsidR="008B64E8" w:rsidRDefault="008B64E8" w:rsidP="008B64E8">
      <w:r>
        <w:br w:type="page"/>
      </w:r>
    </w:p>
    <w:p w14:paraId="7CA291DD" w14:textId="77777777" w:rsidR="008B64E8" w:rsidRDefault="008B64E8" w:rsidP="008B64E8">
      <w:pPr>
        <w:pStyle w:val="Heading1"/>
        <w:spacing w:before="320"/>
      </w:pPr>
      <w:bookmarkStart w:id="38" w:name="_Toc231211467"/>
      <w:r>
        <w:rPr>
          <w:rFonts w:ascii="Arial" w:eastAsia="Arial" w:hAnsi="Arial" w:cs="Arial"/>
          <w:color w:val="1B365D"/>
          <w:szCs w:val="36"/>
        </w:rPr>
        <w:t>Tester access</w:t>
      </w:r>
      <w:bookmarkEnd w:id="38"/>
    </w:p>
    <w:p w14:paraId="03C2D53B" w14:textId="77777777" w:rsidR="008B64E8" w:rsidRDefault="008B64E8" w:rsidP="008B64E8">
      <w:pPr>
        <w:pStyle w:val="Heading2"/>
      </w:pPr>
      <w:bookmarkStart w:id="39" w:name="_Toc231211468"/>
      <w:r>
        <w:rPr>
          <w:rFonts w:ascii="Arial" w:eastAsia="Arial" w:hAnsi="Arial" w:cs="Arial"/>
          <w:color w:val="1B365D"/>
          <w:szCs w:val="28"/>
        </w:rPr>
        <w:t>How testers connect</w:t>
      </w:r>
      <w:bookmarkEnd w:id="39"/>
    </w:p>
    <w:p w14:paraId="647AFB58"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Tester opens Windows App on their managed Windows laptop</w:t>
      </w:r>
    </w:p>
    <w:p w14:paraId="5D0940AC"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Subscribes to the workspace WS-APM-Kiosk-FVE using their fve-test{n}@apm.net.au identity</w:t>
      </w:r>
    </w:p>
    <w:p w14:paraId="595568EB"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AVD broker assigns a session on HP-APM-Kiosk-FVE</w:t>
      </w:r>
    </w:p>
    <w:p w14:paraId="3CA6F4EF"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Tester lands in the kiosk desktop and runs the test plan</w:t>
      </w:r>
    </w:p>
    <w:p w14:paraId="6C0F4E70" w14:textId="77777777" w:rsidR="008B64E8" w:rsidRDefault="008B64E8" w:rsidP="008B64E8">
      <w:pPr>
        <w:pStyle w:val="Heading2"/>
      </w:pPr>
      <w:bookmarkStart w:id="40" w:name="_Toc231211469"/>
      <w:r>
        <w:rPr>
          <w:rFonts w:ascii="Arial" w:eastAsia="Arial" w:hAnsi="Arial" w:cs="Arial"/>
          <w:color w:val="1B365D"/>
          <w:szCs w:val="28"/>
        </w:rPr>
        <w:t>Test plan checklist</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3907"/>
        <w:gridCol w:w="4534"/>
      </w:tblGrid>
      <w:tr w:rsidR="008B64E8" w14:paraId="761DD145" w14:textId="77777777" w:rsidTr="00A01BF1">
        <w:trPr>
          <w:tblHeader/>
        </w:trPr>
        <w:tc>
          <w:tcPr>
            <w:tcW w:w="4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224101D2" w14:textId="77777777" w:rsidR="008B64E8" w:rsidRDefault="008B64E8" w:rsidP="00A01BF1">
            <w:r>
              <w:rPr>
                <w:rFonts w:ascii="Arial" w:eastAsia="Arial" w:hAnsi="Arial" w:cs="Arial"/>
                <w:b/>
                <w:bCs/>
                <w:color w:val="FFFFFF"/>
                <w:szCs w:val="20"/>
              </w:rPr>
              <w:t>#</w:t>
            </w:r>
          </w:p>
        </w:tc>
        <w:tc>
          <w:tcPr>
            <w:tcW w:w="40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32EF94C1" w14:textId="77777777" w:rsidR="008B64E8" w:rsidRDefault="008B64E8" w:rsidP="00A01BF1">
            <w:r>
              <w:rPr>
                <w:rFonts w:ascii="Arial" w:eastAsia="Arial" w:hAnsi="Arial" w:cs="Arial"/>
                <w:b/>
                <w:bCs/>
                <w:color w:val="FFFFFF"/>
                <w:szCs w:val="20"/>
              </w:rPr>
              <w:t>Test</w:t>
            </w:r>
          </w:p>
        </w:tc>
        <w:tc>
          <w:tcPr>
            <w:tcW w:w="4626"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2C2A842F" w14:textId="77777777" w:rsidR="008B64E8" w:rsidRDefault="008B64E8" w:rsidP="00A01BF1">
            <w:r>
              <w:rPr>
                <w:rFonts w:ascii="Arial" w:eastAsia="Arial" w:hAnsi="Arial" w:cs="Arial"/>
                <w:b/>
                <w:bCs/>
                <w:color w:val="FFFFFF"/>
                <w:szCs w:val="20"/>
              </w:rPr>
              <w:t>Expected result</w:t>
            </w:r>
          </w:p>
        </w:tc>
      </w:tr>
      <w:tr w:rsidR="008B64E8" w14:paraId="6F259BF8" w14:textId="77777777" w:rsidTr="00A01BF1">
        <w:tc>
          <w:tcPr>
            <w:tcW w:w="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70F227DE" w14:textId="77777777" w:rsidR="008B64E8" w:rsidRDefault="008B64E8" w:rsidP="00A01BF1">
            <w:r>
              <w:rPr>
                <w:rFonts w:ascii="Arial" w:eastAsia="Arial" w:hAnsi="Arial" w:cs="Arial"/>
                <w:color w:val="191919"/>
                <w:szCs w:val="20"/>
              </w:rPr>
              <w:t>T1</w:t>
            </w:r>
          </w:p>
        </w:tc>
        <w:tc>
          <w:tcPr>
            <w:tcW w:w="40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14F06DC1" w14:textId="77777777" w:rsidR="008B64E8" w:rsidRDefault="008B64E8" w:rsidP="00A01BF1">
            <w:r>
              <w:rPr>
                <w:rFonts w:ascii="Arial" w:eastAsia="Arial" w:hAnsi="Arial" w:cs="Arial"/>
                <w:color w:val="191919"/>
                <w:szCs w:val="20"/>
              </w:rPr>
              <w:t>Sign in to Windows App with fve-test01</w:t>
            </w:r>
          </w:p>
        </w:tc>
        <w:tc>
          <w:tcPr>
            <w:tcW w:w="46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66AF5390" w14:textId="77777777" w:rsidR="008B64E8" w:rsidRDefault="008B64E8" w:rsidP="00A01BF1">
            <w:r>
              <w:rPr>
                <w:rFonts w:ascii="Arial" w:eastAsia="Arial" w:hAnsi="Arial" w:cs="Arial"/>
                <w:color w:val="191919"/>
                <w:szCs w:val="20"/>
              </w:rPr>
              <w:t>Reach desktop within 90 seconds</w:t>
            </w:r>
          </w:p>
        </w:tc>
      </w:tr>
      <w:tr w:rsidR="008B64E8" w14:paraId="26D8BD02" w14:textId="77777777" w:rsidTr="00A01BF1">
        <w:tc>
          <w:tcPr>
            <w:tcW w:w="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10DD5F13" w14:textId="77777777" w:rsidR="008B64E8" w:rsidRDefault="008B64E8" w:rsidP="00A01BF1">
            <w:r>
              <w:rPr>
                <w:rFonts w:ascii="Arial" w:eastAsia="Arial" w:hAnsi="Arial" w:cs="Arial"/>
                <w:color w:val="191919"/>
                <w:szCs w:val="20"/>
              </w:rPr>
              <w:t>T2</w:t>
            </w:r>
          </w:p>
        </w:tc>
        <w:tc>
          <w:tcPr>
            <w:tcW w:w="40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1795179F" w14:textId="77777777" w:rsidR="008B64E8" w:rsidRDefault="008B64E8" w:rsidP="00A01BF1">
            <w:r>
              <w:rPr>
                <w:rFonts w:ascii="Arial" w:eastAsia="Arial" w:hAnsi="Arial" w:cs="Arial"/>
                <w:color w:val="191919"/>
                <w:szCs w:val="20"/>
              </w:rPr>
              <w:t>Edge launches and managed favourites render</w:t>
            </w:r>
          </w:p>
        </w:tc>
        <w:tc>
          <w:tcPr>
            <w:tcW w:w="4626"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4DB7FFAF" w14:textId="77777777" w:rsidR="008B64E8" w:rsidRDefault="008B64E8" w:rsidP="00A01BF1">
            <w:r>
              <w:rPr>
                <w:rFonts w:ascii="Arial" w:eastAsia="Arial" w:hAnsi="Arial" w:cs="Arial"/>
                <w:color w:val="191919"/>
                <w:szCs w:val="20"/>
              </w:rPr>
              <w:t>All bookmark folders present per DD-001 section 4.5</w:t>
            </w:r>
          </w:p>
        </w:tc>
      </w:tr>
      <w:tr w:rsidR="008B64E8" w14:paraId="422FE9B5" w14:textId="77777777" w:rsidTr="00A01BF1">
        <w:tc>
          <w:tcPr>
            <w:tcW w:w="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63D7C6CC" w14:textId="77777777" w:rsidR="008B64E8" w:rsidRDefault="008B64E8" w:rsidP="00A01BF1">
            <w:r>
              <w:rPr>
                <w:rFonts w:ascii="Arial" w:eastAsia="Arial" w:hAnsi="Arial" w:cs="Arial"/>
                <w:color w:val="191919"/>
                <w:szCs w:val="20"/>
              </w:rPr>
              <w:t>T3</w:t>
            </w:r>
          </w:p>
        </w:tc>
        <w:tc>
          <w:tcPr>
            <w:tcW w:w="40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67F26E7A" w14:textId="77777777" w:rsidR="008B64E8" w:rsidRDefault="008B64E8" w:rsidP="00A01BF1">
            <w:r>
              <w:rPr>
                <w:rFonts w:ascii="Arial" w:eastAsia="Arial" w:hAnsi="Arial" w:cs="Arial"/>
                <w:color w:val="191919"/>
                <w:szCs w:val="20"/>
              </w:rPr>
              <w:t>Office.com loads Word, Excel, PowerPoint Online</w:t>
            </w:r>
          </w:p>
        </w:tc>
        <w:tc>
          <w:tcPr>
            <w:tcW w:w="46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5A852D83" w14:textId="77777777" w:rsidR="008B64E8" w:rsidRDefault="008B64E8" w:rsidP="00A01BF1">
            <w:r>
              <w:rPr>
                <w:rFonts w:ascii="Arial" w:eastAsia="Arial" w:hAnsi="Arial" w:cs="Arial"/>
                <w:color w:val="191919"/>
                <w:szCs w:val="20"/>
              </w:rPr>
              <w:t>Device-based license applies, documents open</w:t>
            </w:r>
          </w:p>
        </w:tc>
      </w:tr>
      <w:tr w:rsidR="008B64E8" w14:paraId="5707EB4C" w14:textId="77777777" w:rsidTr="00A01BF1">
        <w:tc>
          <w:tcPr>
            <w:tcW w:w="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4325ACE8" w14:textId="77777777" w:rsidR="008B64E8" w:rsidRDefault="008B64E8" w:rsidP="00A01BF1">
            <w:r>
              <w:rPr>
                <w:rFonts w:ascii="Arial" w:eastAsia="Arial" w:hAnsi="Arial" w:cs="Arial"/>
                <w:color w:val="191919"/>
                <w:szCs w:val="20"/>
              </w:rPr>
              <w:t>T4</w:t>
            </w:r>
          </w:p>
        </w:tc>
        <w:tc>
          <w:tcPr>
            <w:tcW w:w="40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17670631" w14:textId="77777777" w:rsidR="008B64E8" w:rsidRDefault="008B64E8" w:rsidP="00A01BF1">
            <w:r>
              <w:rPr>
                <w:rFonts w:ascii="Arial" w:eastAsia="Arial" w:hAnsi="Arial" w:cs="Arial"/>
                <w:color w:val="191919"/>
                <w:szCs w:val="20"/>
              </w:rPr>
              <w:t>Assigned Access enforces kiosk shell</w:t>
            </w:r>
          </w:p>
        </w:tc>
        <w:tc>
          <w:tcPr>
            <w:tcW w:w="4626"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66654B55" w14:textId="77777777" w:rsidR="008B64E8" w:rsidRDefault="008B64E8" w:rsidP="00A01BF1">
            <w:r>
              <w:rPr>
                <w:rFonts w:ascii="Arial" w:eastAsia="Arial" w:hAnsi="Arial" w:cs="Arial"/>
                <w:color w:val="191919"/>
                <w:szCs w:val="20"/>
              </w:rPr>
              <w:t>No Start menu, no other apps available</w:t>
            </w:r>
          </w:p>
        </w:tc>
      </w:tr>
      <w:tr w:rsidR="008B64E8" w14:paraId="1CA91C31" w14:textId="77777777" w:rsidTr="00A01BF1">
        <w:tc>
          <w:tcPr>
            <w:tcW w:w="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65DAA045" w14:textId="77777777" w:rsidR="008B64E8" w:rsidRDefault="008B64E8" w:rsidP="00A01BF1">
            <w:r>
              <w:rPr>
                <w:rFonts w:ascii="Arial" w:eastAsia="Arial" w:hAnsi="Arial" w:cs="Arial"/>
                <w:color w:val="191919"/>
                <w:szCs w:val="20"/>
              </w:rPr>
              <w:t>T5</w:t>
            </w:r>
          </w:p>
        </w:tc>
        <w:tc>
          <w:tcPr>
            <w:tcW w:w="40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0F4352DB" w14:textId="77777777" w:rsidR="008B64E8" w:rsidRDefault="008B64E8" w:rsidP="00A01BF1">
            <w:r>
              <w:rPr>
                <w:rFonts w:ascii="Arial" w:eastAsia="Arial" w:hAnsi="Arial" w:cs="Arial"/>
                <w:color w:val="191919"/>
                <w:szCs w:val="20"/>
              </w:rPr>
              <w:t>Session lock triggers disconnect</w:t>
            </w:r>
          </w:p>
        </w:tc>
        <w:tc>
          <w:tcPr>
            <w:tcW w:w="46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24CE6298" w14:textId="77777777" w:rsidR="008B64E8" w:rsidRDefault="008B64E8" w:rsidP="00A01BF1">
            <w:r>
              <w:rPr>
                <w:rFonts w:ascii="Arial" w:eastAsia="Arial" w:hAnsi="Arial" w:cs="Arial"/>
                <w:color w:val="191919"/>
                <w:szCs w:val="20"/>
              </w:rPr>
              <w:t>Session disconnects per APM-AVD-DisconnectOnLock</w:t>
            </w:r>
          </w:p>
        </w:tc>
      </w:tr>
      <w:tr w:rsidR="008B64E8" w14:paraId="43C5F2EB" w14:textId="77777777" w:rsidTr="00A01BF1">
        <w:tc>
          <w:tcPr>
            <w:tcW w:w="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1EAB3568" w14:textId="77777777" w:rsidR="008B64E8" w:rsidRDefault="008B64E8" w:rsidP="00A01BF1">
            <w:r>
              <w:rPr>
                <w:rFonts w:ascii="Arial" w:eastAsia="Arial" w:hAnsi="Arial" w:cs="Arial"/>
                <w:color w:val="191919"/>
                <w:szCs w:val="20"/>
              </w:rPr>
              <w:t>T6</w:t>
            </w:r>
          </w:p>
        </w:tc>
        <w:tc>
          <w:tcPr>
            <w:tcW w:w="40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292C93B3" w14:textId="77777777" w:rsidR="008B64E8" w:rsidRDefault="008B64E8" w:rsidP="00A01BF1">
            <w:r>
              <w:rPr>
                <w:rFonts w:ascii="Arial" w:eastAsia="Arial" w:hAnsi="Arial" w:cs="Arial"/>
                <w:color w:val="191919"/>
                <w:szCs w:val="20"/>
              </w:rPr>
              <w:t>Idle timeout enforced at 10 min</w:t>
            </w:r>
          </w:p>
        </w:tc>
        <w:tc>
          <w:tcPr>
            <w:tcW w:w="4626"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2E2B075B" w14:textId="77777777" w:rsidR="008B64E8" w:rsidRDefault="008B64E8" w:rsidP="00A01BF1">
            <w:r>
              <w:rPr>
                <w:rFonts w:ascii="Arial" w:eastAsia="Arial" w:hAnsi="Arial" w:cs="Arial"/>
                <w:color w:val="191919"/>
                <w:szCs w:val="20"/>
              </w:rPr>
              <w:t>Session disconnects per APM-AVD-SessionLimits</w:t>
            </w:r>
          </w:p>
        </w:tc>
      </w:tr>
      <w:tr w:rsidR="008B64E8" w14:paraId="6202BC27" w14:textId="77777777" w:rsidTr="00A01BF1">
        <w:tc>
          <w:tcPr>
            <w:tcW w:w="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1C04F871" w14:textId="77777777" w:rsidR="008B64E8" w:rsidRDefault="008B64E8" w:rsidP="00A01BF1">
            <w:r>
              <w:rPr>
                <w:rFonts w:ascii="Arial" w:eastAsia="Arial" w:hAnsi="Arial" w:cs="Arial"/>
                <w:color w:val="191919"/>
                <w:szCs w:val="20"/>
              </w:rPr>
              <w:t>T7</w:t>
            </w:r>
          </w:p>
        </w:tc>
        <w:tc>
          <w:tcPr>
            <w:tcW w:w="40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05BBBD14" w14:textId="77777777" w:rsidR="008B64E8" w:rsidRDefault="008B64E8" w:rsidP="00A01BF1">
            <w:r>
              <w:rPr>
                <w:rFonts w:ascii="Arial" w:eastAsia="Arial" w:hAnsi="Arial" w:cs="Arial"/>
                <w:color w:val="191919"/>
                <w:szCs w:val="20"/>
              </w:rPr>
              <w:t>Host reimages after session ends</w:t>
            </w:r>
          </w:p>
        </w:tc>
        <w:tc>
          <w:tcPr>
            <w:tcW w:w="46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0E515A52" w14:textId="77777777" w:rsidR="008B64E8" w:rsidRDefault="008B64E8" w:rsidP="00A01BF1">
            <w:r>
              <w:rPr>
                <w:rFonts w:ascii="Arial" w:eastAsia="Arial" w:hAnsi="Arial" w:cs="Arial"/>
                <w:color w:val="191919"/>
                <w:szCs w:val="20"/>
              </w:rPr>
              <w:t>Nerdio shows host as Drain - Reimage - Available within configured window</w:t>
            </w:r>
          </w:p>
        </w:tc>
      </w:tr>
      <w:tr w:rsidR="008B64E8" w14:paraId="179A74AF" w14:textId="77777777" w:rsidTr="00A01BF1">
        <w:tc>
          <w:tcPr>
            <w:tcW w:w="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1DF8FF22" w14:textId="77777777" w:rsidR="008B64E8" w:rsidRDefault="008B64E8" w:rsidP="00A01BF1">
            <w:r>
              <w:rPr>
                <w:rFonts w:ascii="Arial" w:eastAsia="Arial" w:hAnsi="Arial" w:cs="Arial"/>
                <w:color w:val="191919"/>
                <w:szCs w:val="20"/>
              </w:rPr>
              <w:t>T8</w:t>
            </w:r>
          </w:p>
        </w:tc>
        <w:tc>
          <w:tcPr>
            <w:tcW w:w="40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74608275" w14:textId="77777777" w:rsidR="008B64E8" w:rsidRDefault="008B64E8" w:rsidP="00A01BF1">
            <w:r>
              <w:rPr>
                <w:rFonts w:ascii="Arial" w:eastAsia="Arial" w:hAnsi="Arial" w:cs="Arial"/>
                <w:color w:val="191919"/>
                <w:szCs w:val="20"/>
              </w:rPr>
              <w:t>Sign in T2 after reimage</w:t>
            </w:r>
          </w:p>
        </w:tc>
        <w:tc>
          <w:tcPr>
            <w:tcW w:w="4626"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3579AACE" w14:textId="77777777" w:rsidR="008B64E8" w:rsidRDefault="008B64E8" w:rsidP="00A01BF1">
            <w:r>
              <w:rPr>
                <w:rFonts w:ascii="Arial" w:eastAsia="Arial" w:hAnsi="Arial" w:cs="Arial"/>
                <w:color w:val="191919"/>
                <w:szCs w:val="20"/>
              </w:rPr>
              <w:t>Clean session with no T1 user artefacts</w:t>
            </w:r>
          </w:p>
        </w:tc>
      </w:tr>
      <w:tr w:rsidR="008B64E8" w14:paraId="5EAAC36A" w14:textId="77777777" w:rsidTr="00A01BF1">
        <w:tc>
          <w:tcPr>
            <w:tcW w:w="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1B7B1ADE" w14:textId="77777777" w:rsidR="008B64E8" w:rsidRDefault="008B64E8" w:rsidP="00A01BF1">
            <w:r>
              <w:rPr>
                <w:rFonts w:ascii="Arial" w:eastAsia="Arial" w:hAnsi="Arial" w:cs="Arial"/>
                <w:color w:val="191919"/>
                <w:szCs w:val="20"/>
              </w:rPr>
              <w:t>T9</w:t>
            </w:r>
          </w:p>
        </w:tc>
        <w:tc>
          <w:tcPr>
            <w:tcW w:w="40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5CC28074" w14:textId="77777777" w:rsidR="008B64E8" w:rsidRDefault="008B64E8" w:rsidP="00A01BF1">
            <w:r>
              <w:rPr>
                <w:rFonts w:ascii="Arial" w:eastAsia="Arial" w:hAnsi="Arial" w:cs="Arial"/>
                <w:color w:val="191919"/>
                <w:szCs w:val="20"/>
              </w:rPr>
              <w:t>USB redirection (if testing from a thin client mockup)</w:t>
            </w:r>
          </w:p>
        </w:tc>
        <w:tc>
          <w:tcPr>
            <w:tcW w:w="46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2CC6B8C2" w14:textId="77777777" w:rsidR="008B64E8" w:rsidRDefault="008B64E8" w:rsidP="00A01BF1">
            <w:r>
              <w:rPr>
                <w:rFonts w:ascii="Arial" w:eastAsia="Arial" w:hAnsi="Arial" w:cs="Arial"/>
                <w:color w:val="191919"/>
                <w:szCs w:val="20"/>
              </w:rPr>
              <w:t>Skip in FVE. Validate in phase 3.</w:t>
            </w:r>
          </w:p>
        </w:tc>
      </w:tr>
      <w:tr w:rsidR="008B64E8" w14:paraId="19D11367" w14:textId="77777777" w:rsidTr="00A01BF1">
        <w:tc>
          <w:tcPr>
            <w:tcW w:w="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5817AAA6" w14:textId="77777777" w:rsidR="008B64E8" w:rsidRDefault="008B64E8" w:rsidP="00A01BF1">
            <w:r>
              <w:rPr>
                <w:rFonts w:ascii="Arial" w:eastAsia="Arial" w:hAnsi="Arial" w:cs="Arial"/>
                <w:color w:val="191919"/>
                <w:szCs w:val="20"/>
              </w:rPr>
              <w:t>T10</w:t>
            </w:r>
          </w:p>
        </w:tc>
        <w:tc>
          <w:tcPr>
            <w:tcW w:w="40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1EFA86C9" w14:textId="77777777" w:rsidR="008B64E8" w:rsidRDefault="008B64E8" w:rsidP="00A01BF1">
            <w:r>
              <w:rPr>
                <w:rFonts w:ascii="Arial" w:eastAsia="Arial" w:hAnsi="Arial" w:cs="Arial"/>
                <w:color w:val="191919"/>
                <w:szCs w:val="20"/>
              </w:rPr>
              <w:t>Edge content filtering and clear data on exit</w:t>
            </w:r>
          </w:p>
        </w:tc>
        <w:tc>
          <w:tcPr>
            <w:tcW w:w="4626"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0C1196C1" w14:textId="77777777" w:rsidR="008B64E8" w:rsidRDefault="008B64E8" w:rsidP="00A01BF1">
            <w:r>
              <w:rPr>
                <w:rFonts w:ascii="Arial" w:eastAsia="Arial" w:hAnsi="Arial" w:cs="Arial"/>
                <w:color w:val="191919"/>
                <w:szCs w:val="20"/>
              </w:rPr>
              <w:t>Per DD-001 section 4.4</w:t>
            </w:r>
          </w:p>
        </w:tc>
      </w:tr>
    </w:tbl>
    <w:p w14:paraId="04E20D1F" w14:textId="77777777" w:rsidR="008B64E8" w:rsidRDefault="008B64E8" w:rsidP="008B64E8">
      <w:r>
        <w:br w:type="page"/>
      </w:r>
    </w:p>
    <w:p w14:paraId="6F1E024D" w14:textId="77777777" w:rsidR="008B64E8" w:rsidRDefault="008B64E8" w:rsidP="008B64E8">
      <w:pPr>
        <w:pStyle w:val="Heading1"/>
        <w:spacing w:before="320"/>
      </w:pPr>
      <w:bookmarkStart w:id="41" w:name="_Toc231211470"/>
      <w:r>
        <w:rPr>
          <w:rFonts w:ascii="Arial" w:eastAsia="Arial" w:hAnsi="Arial" w:cs="Arial"/>
          <w:color w:val="1B365D"/>
          <w:szCs w:val="36"/>
        </w:rPr>
        <w:t>Logging and monitoring</w:t>
      </w:r>
      <w:bookmarkEnd w:id="41"/>
    </w:p>
    <w:p w14:paraId="6D4B2BF8" w14:textId="77777777" w:rsidR="008B64E8" w:rsidRDefault="008B64E8" w:rsidP="008B64E8">
      <w:pPr>
        <w:spacing w:before="60" w:after="60" w:line="300" w:lineRule="auto"/>
      </w:pPr>
      <w:r>
        <w:rPr>
          <w:rFonts w:ascii="Arial" w:eastAsia="Arial" w:hAnsi="Arial" w:cs="Arial"/>
          <w:color w:val="191919"/>
          <w:sz w:val="22"/>
          <w:szCs w:val="22"/>
        </w:rPr>
        <w:t>Logging in the FVE is intentionally minimal. The goal is enough visibility to debug image and session issues during testing, not full production observability.</w:t>
      </w:r>
    </w:p>
    <w:p w14:paraId="77E2CDCA"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AVD diagnostic settings stream Connection, HostRegistration, AgentHealthStatus, Checkpoint, Error and Management to law-avd-fve-aue (or existing workspace)</w:t>
      </w:r>
    </w:p>
    <w:p w14:paraId="52FDB299"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Session host VMs send platform metrics to Azure Monitor</w:t>
      </w:r>
    </w:p>
    <w:p w14:paraId="69B966EE"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Nerdio activity log captured per Nerdio standard</w:t>
      </w:r>
    </w:p>
    <w:p w14:paraId="08AEA004"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Intune device check-in and policy assignment status visible in Intune portal</w:t>
      </w:r>
    </w:p>
    <w:p w14:paraId="2E3D6DFB"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Entra ID sign in logs for SG-APM-Kiosk-FVE-Testers reviewed daily during test phase</w:t>
      </w:r>
    </w:p>
    <w:p w14:paraId="05B0F653" w14:textId="77777777" w:rsidR="008B64E8" w:rsidRDefault="008B64E8" w:rsidP="008B64E8">
      <w:pPr>
        <w:spacing w:before="60" w:after="60" w:line="300" w:lineRule="auto"/>
      </w:pPr>
      <w:r>
        <w:rPr>
          <w:rFonts w:ascii="Arial" w:eastAsia="Arial" w:hAnsi="Arial" w:cs="Arial"/>
          <w:i/>
          <w:iCs/>
          <w:color w:val="A8AAAB"/>
          <w:sz w:val="22"/>
          <w:szCs w:val="22"/>
        </w:rPr>
        <w:t>Retention is set to 30 days for FVE-only resources. Production retention policies do not apply.</w:t>
      </w:r>
    </w:p>
    <w:p w14:paraId="70E69435" w14:textId="77777777" w:rsidR="008B64E8" w:rsidRDefault="008B64E8" w:rsidP="008B64E8"/>
    <w:p w14:paraId="58D0AF16" w14:textId="77777777" w:rsidR="008B64E8" w:rsidRDefault="008B64E8" w:rsidP="008B64E8">
      <w:pPr>
        <w:pStyle w:val="Heading1"/>
        <w:spacing w:before="320"/>
      </w:pPr>
      <w:bookmarkStart w:id="42" w:name="_Toc231211471"/>
      <w:r>
        <w:rPr>
          <w:rFonts w:ascii="Arial" w:eastAsia="Arial" w:hAnsi="Arial" w:cs="Arial"/>
          <w:color w:val="1B365D"/>
          <w:szCs w:val="36"/>
        </w:rPr>
        <w:t>Security guardrails</w:t>
      </w:r>
      <w:bookmarkEnd w:id="42"/>
    </w:p>
    <w:p w14:paraId="58D9C62B" w14:textId="77777777" w:rsidR="008B64E8" w:rsidRDefault="008B64E8" w:rsidP="008B64E8">
      <w:pPr>
        <w:spacing w:before="60" w:after="60" w:line="300" w:lineRule="auto"/>
      </w:pPr>
      <w:r>
        <w:rPr>
          <w:rFonts w:ascii="Arial" w:eastAsia="Arial" w:hAnsi="Arial" w:cs="Arial"/>
          <w:color w:val="191919"/>
          <w:sz w:val="22"/>
          <w:szCs w:val="22"/>
        </w:rPr>
        <w:t>The FVE is isolated by design. The following guardrails ensure the environment cannot become a backdoor or a source of drift.</w:t>
      </w:r>
    </w:p>
    <w:p w14:paraId="35943E08"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No peering. The VNet is standalone.</w:t>
      </w:r>
    </w:p>
    <w:p w14:paraId="131C8DA7"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Tester accounts cannot access production resources beyond what the CA mirror allows.</w:t>
      </w:r>
    </w:p>
    <w:p w14:paraId="497303DA"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Tag enforcement. All FVE resources carry env=test, expiry=YYYY-MM-DD.</w:t>
      </w:r>
    </w:p>
    <w:p w14:paraId="5C67A746"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Cost cap. APM Cloud Finance to apply a monthly cost cap aligned to expected test duration.</w:t>
      </w:r>
    </w:p>
    <w:p w14:paraId="0F89038C" w14:textId="2C33ECB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Change control. FVE changes do not follow the production change process but are recorded in a lightweight delivery log.</w:t>
      </w:r>
    </w:p>
    <w:p w14:paraId="1659C08B"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Pen testing of the image happens in phase 3 of the master plan, not in FVE. FVE is functional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B64E8" w14:paraId="42E7394E" w14:textId="77777777" w:rsidTr="00A01BF1">
        <w:tc>
          <w:tcPr>
            <w:tcW w:w="9026" w:type="dxa"/>
            <w:tcBorders>
              <w:top w:val="single" w:sz="12" w:space="0" w:color="F39200"/>
              <w:left w:val="single" w:sz="24" w:space="0" w:color="F39200"/>
              <w:bottom w:val="single" w:sz="12" w:space="0" w:color="F39200"/>
              <w:right w:val="single" w:sz="12" w:space="0" w:color="F39200"/>
            </w:tcBorders>
            <w:shd w:val="clear" w:color="auto" w:fill="FFF4E8"/>
            <w:tcMar>
              <w:top w:w="160" w:type="dxa"/>
              <w:left w:w="200" w:type="dxa"/>
              <w:bottom w:w="160" w:type="dxa"/>
              <w:right w:w="200" w:type="dxa"/>
            </w:tcMar>
          </w:tcPr>
          <w:p w14:paraId="0C3C4E32" w14:textId="77777777" w:rsidR="008B64E8" w:rsidRDefault="008B64E8" w:rsidP="00A01BF1">
            <w:pPr>
              <w:spacing w:after="80"/>
            </w:pPr>
            <w:r>
              <w:rPr>
                <w:rFonts w:ascii="Arial" w:eastAsia="Arial" w:hAnsi="Arial" w:cs="Arial"/>
                <w:b/>
                <w:bCs/>
                <w:color w:val="1B365D"/>
                <w:sz w:val="22"/>
                <w:szCs w:val="22"/>
              </w:rPr>
              <w:t>What FVE does not prove</w:t>
            </w:r>
          </w:p>
          <w:p w14:paraId="00908266" w14:textId="77777777" w:rsidR="008B64E8" w:rsidRDefault="008B64E8" w:rsidP="00A01BF1">
            <w:r>
              <w:rPr>
                <w:rFonts w:ascii="Arial" w:eastAsia="Arial" w:hAnsi="Arial" w:cs="Arial"/>
                <w:color w:val="191919"/>
                <w:szCs w:val="20"/>
              </w:rPr>
              <w:t>Passing the test plan in the FVE proves the image works. It does not prove the production network design works. Layer 2 testing must happen once the production network is built.</w:t>
            </w:r>
          </w:p>
        </w:tc>
      </w:tr>
    </w:tbl>
    <w:p w14:paraId="3B8E2C4B" w14:textId="77777777" w:rsidR="008B64E8" w:rsidRDefault="008B64E8" w:rsidP="008B64E8"/>
    <w:p w14:paraId="58461F13" w14:textId="77777777" w:rsidR="008B64E8" w:rsidRDefault="008B64E8" w:rsidP="008B64E8">
      <w:pPr>
        <w:pStyle w:val="Heading1"/>
        <w:spacing w:before="320"/>
      </w:pPr>
      <w:bookmarkStart w:id="43" w:name="_Toc231211472"/>
      <w:r>
        <w:rPr>
          <w:rFonts w:ascii="Arial" w:eastAsia="Arial" w:hAnsi="Arial" w:cs="Arial"/>
          <w:color w:val="1B365D"/>
          <w:szCs w:val="36"/>
        </w:rPr>
        <w:t>Decommission</w:t>
      </w:r>
      <w:bookmarkEnd w:id="43"/>
    </w:p>
    <w:p w14:paraId="1522EFFA" w14:textId="77777777" w:rsidR="008B64E8" w:rsidRDefault="008B64E8" w:rsidP="008B64E8">
      <w:pPr>
        <w:pStyle w:val="Heading2"/>
      </w:pPr>
      <w:bookmarkStart w:id="44" w:name="_Toc231211473"/>
      <w:r>
        <w:rPr>
          <w:rFonts w:ascii="Arial" w:eastAsia="Arial" w:hAnsi="Arial" w:cs="Arial"/>
          <w:color w:val="1B365D"/>
          <w:szCs w:val="28"/>
        </w:rPr>
        <w:t>Trigger criteria</w:t>
      </w:r>
      <w:bookmarkEnd w:id="44"/>
    </w:p>
    <w:p w14:paraId="785CF5A6"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All Layer 1 test cases pass and are signed off by APM Digital Delivery</w:t>
      </w:r>
    </w:p>
    <w:p w14:paraId="2148EB7A"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OR maximum FVE lifespan reached (default 60 days from go live)</w:t>
      </w:r>
    </w:p>
    <w:p w14:paraId="057E58B4" w14:textId="77777777" w:rsidR="008B64E8" w:rsidRDefault="008B64E8" w:rsidP="008B64E8">
      <w:pPr>
        <w:pStyle w:val="ListParagraph"/>
        <w:numPr>
          <w:ilvl w:val="0"/>
          <w:numId w:val="35"/>
        </w:numPr>
        <w:spacing w:before="20" w:after="20" w:line="240" w:lineRule="auto"/>
        <w:contextualSpacing w:val="0"/>
      </w:pPr>
      <w:r>
        <w:rPr>
          <w:rFonts w:ascii="Arial" w:eastAsia="Arial" w:hAnsi="Arial" w:cs="Arial"/>
          <w:color w:val="191919"/>
          <w:sz w:val="22"/>
          <w:szCs w:val="22"/>
        </w:rPr>
        <w:t>OR production kiosk network reaches build readiness and Layer 2 testing supersedes the FVE</w:t>
      </w:r>
    </w:p>
    <w:p w14:paraId="5B1D9967" w14:textId="77777777" w:rsidR="008B64E8" w:rsidRDefault="008B64E8" w:rsidP="008B64E8">
      <w:pPr>
        <w:pStyle w:val="Heading2"/>
      </w:pPr>
      <w:bookmarkStart w:id="45" w:name="_Toc231211474"/>
      <w:r>
        <w:rPr>
          <w:rFonts w:ascii="Arial" w:eastAsia="Arial" w:hAnsi="Arial" w:cs="Arial"/>
          <w:color w:val="1B365D"/>
          <w:szCs w:val="28"/>
        </w:rPr>
        <w:t>Decommission steps</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6400"/>
        <w:gridCol w:w="2226"/>
      </w:tblGrid>
      <w:tr w:rsidR="008B64E8" w14:paraId="557C827C" w14:textId="77777777" w:rsidTr="00A01BF1">
        <w:trPr>
          <w:tblHeader/>
        </w:trPr>
        <w:tc>
          <w:tcPr>
            <w:tcW w:w="4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1992DE1C" w14:textId="77777777" w:rsidR="008B64E8" w:rsidRDefault="008B64E8" w:rsidP="00A01BF1">
            <w:r>
              <w:rPr>
                <w:rFonts w:ascii="Arial" w:eastAsia="Arial" w:hAnsi="Arial" w:cs="Arial"/>
                <w:b/>
                <w:bCs/>
                <w:color w:val="FFFFFF"/>
                <w:szCs w:val="20"/>
              </w:rPr>
              <w:t>#</w:t>
            </w:r>
          </w:p>
        </w:tc>
        <w:tc>
          <w:tcPr>
            <w:tcW w:w="64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325F9BE9" w14:textId="77777777" w:rsidR="008B64E8" w:rsidRDefault="008B64E8" w:rsidP="00A01BF1">
            <w:r>
              <w:rPr>
                <w:rFonts w:ascii="Arial" w:eastAsia="Arial" w:hAnsi="Arial" w:cs="Arial"/>
                <w:b/>
                <w:bCs/>
                <w:color w:val="FFFFFF"/>
                <w:szCs w:val="20"/>
              </w:rPr>
              <w:t>Action</w:t>
            </w:r>
          </w:p>
        </w:tc>
        <w:tc>
          <w:tcPr>
            <w:tcW w:w="2226"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18ECF4EA" w14:textId="77777777" w:rsidR="008B64E8" w:rsidRDefault="008B64E8" w:rsidP="00A01BF1">
            <w:r>
              <w:rPr>
                <w:rFonts w:ascii="Arial" w:eastAsia="Arial" w:hAnsi="Arial" w:cs="Arial"/>
                <w:b/>
                <w:bCs/>
                <w:color w:val="FFFFFF"/>
                <w:szCs w:val="20"/>
              </w:rPr>
              <w:t>Owner</w:t>
            </w:r>
          </w:p>
        </w:tc>
      </w:tr>
      <w:tr w:rsidR="008B64E8" w14:paraId="62736CF9" w14:textId="77777777" w:rsidTr="00A01BF1">
        <w:tc>
          <w:tcPr>
            <w:tcW w:w="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24A6A1D8" w14:textId="77777777" w:rsidR="008B64E8" w:rsidRDefault="008B64E8" w:rsidP="00A01BF1">
            <w:r>
              <w:rPr>
                <w:rFonts w:ascii="Arial" w:eastAsia="Arial" w:hAnsi="Arial" w:cs="Arial"/>
                <w:color w:val="191919"/>
                <w:szCs w:val="20"/>
              </w:rPr>
              <w:t>1</w:t>
            </w:r>
          </w:p>
        </w:tc>
        <w:tc>
          <w:tcPr>
            <w:tcW w:w="6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279BAA4C" w14:textId="77777777" w:rsidR="008B64E8" w:rsidRDefault="008B64E8" w:rsidP="00A01BF1">
            <w:r>
              <w:rPr>
                <w:rFonts w:ascii="Arial" w:eastAsia="Arial" w:hAnsi="Arial" w:cs="Arial"/>
                <w:color w:val="191919"/>
                <w:szCs w:val="20"/>
              </w:rPr>
              <w:t>Disable SG-APM-Kiosk-FVE-Testers in Entra ID</w:t>
            </w:r>
          </w:p>
        </w:tc>
        <w:tc>
          <w:tcPr>
            <w:tcW w:w="22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19E0DC62" w14:textId="77777777" w:rsidR="008B64E8" w:rsidRDefault="008B64E8" w:rsidP="00A01BF1">
            <w:r>
              <w:rPr>
                <w:rFonts w:ascii="Arial" w:eastAsia="Arial" w:hAnsi="Arial" w:cs="Arial"/>
                <w:color w:val="191919"/>
                <w:szCs w:val="20"/>
              </w:rPr>
              <w:t>APM Identity</w:t>
            </w:r>
          </w:p>
        </w:tc>
      </w:tr>
      <w:tr w:rsidR="008B64E8" w14:paraId="0678A1C3" w14:textId="77777777" w:rsidTr="00A01BF1">
        <w:tc>
          <w:tcPr>
            <w:tcW w:w="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01287057" w14:textId="77777777" w:rsidR="008B64E8" w:rsidRDefault="008B64E8" w:rsidP="00A01BF1">
            <w:r>
              <w:rPr>
                <w:rFonts w:ascii="Arial" w:eastAsia="Arial" w:hAnsi="Arial" w:cs="Arial"/>
                <w:color w:val="191919"/>
                <w:szCs w:val="20"/>
              </w:rPr>
              <w:t>2</w:t>
            </w:r>
          </w:p>
        </w:tc>
        <w:tc>
          <w:tcPr>
            <w:tcW w:w="6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076A71F5" w14:textId="77777777" w:rsidR="008B64E8" w:rsidRDefault="008B64E8" w:rsidP="00A01BF1">
            <w:r>
              <w:rPr>
                <w:rFonts w:ascii="Arial" w:eastAsia="Arial" w:hAnsi="Arial" w:cs="Arial"/>
                <w:color w:val="191919"/>
                <w:szCs w:val="20"/>
              </w:rPr>
              <w:t>Delete CA-APM-Kiosk-FVE-Testers policy</w:t>
            </w:r>
          </w:p>
        </w:tc>
        <w:tc>
          <w:tcPr>
            <w:tcW w:w="2226"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19A267E6" w14:textId="77777777" w:rsidR="008B64E8" w:rsidRDefault="008B64E8" w:rsidP="00A01BF1">
            <w:r>
              <w:rPr>
                <w:rFonts w:ascii="Arial" w:eastAsia="Arial" w:hAnsi="Arial" w:cs="Arial"/>
                <w:color w:val="191919"/>
                <w:szCs w:val="20"/>
              </w:rPr>
              <w:t>APM Cyber Security</w:t>
            </w:r>
          </w:p>
        </w:tc>
      </w:tr>
      <w:tr w:rsidR="008B64E8" w14:paraId="7F791C7C" w14:textId="77777777" w:rsidTr="00A01BF1">
        <w:tc>
          <w:tcPr>
            <w:tcW w:w="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5CE25E56" w14:textId="77777777" w:rsidR="008B64E8" w:rsidRDefault="008B64E8" w:rsidP="00A01BF1">
            <w:r>
              <w:rPr>
                <w:rFonts w:ascii="Arial" w:eastAsia="Arial" w:hAnsi="Arial" w:cs="Arial"/>
                <w:color w:val="191919"/>
                <w:szCs w:val="20"/>
              </w:rPr>
              <w:t>3</w:t>
            </w:r>
          </w:p>
        </w:tc>
        <w:tc>
          <w:tcPr>
            <w:tcW w:w="6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7349FD0B" w14:textId="77777777" w:rsidR="008B64E8" w:rsidRDefault="008B64E8" w:rsidP="00A01BF1">
            <w:r>
              <w:rPr>
                <w:rFonts w:ascii="Arial" w:eastAsia="Arial" w:hAnsi="Arial" w:cs="Arial"/>
                <w:color w:val="191919"/>
                <w:szCs w:val="20"/>
              </w:rPr>
              <w:t>Remove HP-APM-Kiosk-FVE, AG-APM-Kiosk-FVE-Desktop and WS-APM-Kiosk-FVE from Nerdio and Azure</w:t>
            </w:r>
          </w:p>
        </w:tc>
        <w:tc>
          <w:tcPr>
            <w:tcW w:w="22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787D7186" w14:textId="3F080FA6" w:rsidR="008B64E8" w:rsidRDefault="00595953" w:rsidP="00A01BF1">
            <w:r>
              <w:rPr>
                <w:rFonts w:ascii="Arial" w:eastAsia="Arial" w:hAnsi="Arial" w:cs="Arial"/>
                <w:color w:val="191919"/>
                <w:szCs w:val="20"/>
              </w:rPr>
              <w:t>AVD Engineer</w:t>
            </w:r>
            <w:r w:rsidR="008B64E8">
              <w:rPr>
                <w:rFonts w:ascii="Arial" w:eastAsia="Arial" w:hAnsi="Arial" w:cs="Arial"/>
                <w:color w:val="191919"/>
                <w:szCs w:val="20"/>
              </w:rPr>
              <w:t xml:space="preserve"> / APM Cloud</w:t>
            </w:r>
          </w:p>
        </w:tc>
      </w:tr>
      <w:tr w:rsidR="008B64E8" w14:paraId="60710DBB" w14:textId="77777777" w:rsidTr="00A01BF1">
        <w:tc>
          <w:tcPr>
            <w:tcW w:w="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6446B628" w14:textId="77777777" w:rsidR="008B64E8" w:rsidRDefault="008B64E8" w:rsidP="00A01BF1">
            <w:r>
              <w:rPr>
                <w:rFonts w:ascii="Arial" w:eastAsia="Arial" w:hAnsi="Arial" w:cs="Arial"/>
                <w:color w:val="191919"/>
                <w:szCs w:val="20"/>
              </w:rPr>
              <w:t>4</w:t>
            </w:r>
          </w:p>
        </w:tc>
        <w:tc>
          <w:tcPr>
            <w:tcW w:w="6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07C71924" w14:textId="77777777" w:rsidR="008B64E8" w:rsidRDefault="008B64E8" w:rsidP="00A01BF1">
            <w:r>
              <w:rPr>
                <w:rFonts w:ascii="Arial" w:eastAsia="Arial" w:hAnsi="Arial" w:cs="Arial"/>
                <w:color w:val="191919"/>
                <w:szCs w:val="20"/>
              </w:rPr>
              <w:t>Delete vm-fvehost-* session hosts and associated disks</w:t>
            </w:r>
          </w:p>
        </w:tc>
        <w:tc>
          <w:tcPr>
            <w:tcW w:w="2226"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7C1C302C" w14:textId="77777777" w:rsidR="008B64E8" w:rsidRDefault="008B64E8" w:rsidP="00A01BF1">
            <w:r>
              <w:rPr>
                <w:rFonts w:ascii="Arial" w:eastAsia="Arial" w:hAnsi="Arial" w:cs="Arial"/>
                <w:color w:val="191919"/>
                <w:szCs w:val="20"/>
              </w:rPr>
              <w:t>APM Cloud</w:t>
            </w:r>
          </w:p>
        </w:tc>
      </w:tr>
      <w:tr w:rsidR="008B64E8" w14:paraId="62B1DF78" w14:textId="77777777" w:rsidTr="00A01BF1">
        <w:tc>
          <w:tcPr>
            <w:tcW w:w="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6C28A19D" w14:textId="77777777" w:rsidR="008B64E8" w:rsidRDefault="008B64E8" w:rsidP="00A01BF1">
            <w:r>
              <w:rPr>
                <w:rFonts w:ascii="Arial" w:eastAsia="Arial" w:hAnsi="Arial" w:cs="Arial"/>
                <w:color w:val="191919"/>
                <w:szCs w:val="20"/>
              </w:rPr>
              <w:t>5</w:t>
            </w:r>
          </w:p>
        </w:tc>
        <w:tc>
          <w:tcPr>
            <w:tcW w:w="6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6DCCE657" w14:textId="77777777" w:rsidR="008B64E8" w:rsidRDefault="008B64E8" w:rsidP="00A01BF1">
            <w:r>
              <w:rPr>
                <w:rFonts w:ascii="Arial" w:eastAsia="Arial" w:hAnsi="Arial" w:cs="Arial"/>
                <w:color w:val="191919"/>
                <w:szCs w:val="20"/>
              </w:rPr>
              <w:t>Delete vnet-avd-fve-aue, natgw-avd-fve, pip-natgw-avd-fve, nsg-avd-fve-hosts</w:t>
            </w:r>
          </w:p>
        </w:tc>
        <w:tc>
          <w:tcPr>
            <w:tcW w:w="22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68AD7D6E" w14:textId="77777777" w:rsidR="008B64E8" w:rsidRDefault="008B64E8" w:rsidP="00A01BF1">
            <w:r>
              <w:rPr>
                <w:rFonts w:ascii="Arial" w:eastAsia="Arial" w:hAnsi="Arial" w:cs="Arial"/>
                <w:color w:val="191919"/>
                <w:szCs w:val="20"/>
              </w:rPr>
              <w:t>APM Network</w:t>
            </w:r>
          </w:p>
        </w:tc>
      </w:tr>
      <w:tr w:rsidR="008B64E8" w14:paraId="79445BF1" w14:textId="77777777" w:rsidTr="00A01BF1">
        <w:tc>
          <w:tcPr>
            <w:tcW w:w="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5CD6D7C2" w14:textId="77777777" w:rsidR="008B64E8" w:rsidRDefault="008B64E8" w:rsidP="00A01BF1">
            <w:r>
              <w:rPr>
                <w:rFonts w:ascii="Arial" w:eastAsia="Arial" w:hAnsi="Arial" w:cs="Arial"/>
                <w:color w:val="191919"/>
                <w:szCs w:val="20"/>
              </w:rPr>
              <w:t>6</w:t>
            </w:r>
          </w:p>
        </w:tc>
        <w:tc>
          <w:tcPr>
            <w:tcW w:w="6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39200D29" w14:textId="77777777" w:rsidR="008B64E8" w:rsidRDefault="008B64E8" w:rsidP="00A01BF1">
            <w:r>
              <w:rPr>
                <w:rFonts w:ascii="Arial" w:eastAsia="Arial" w:hAnsi="Arial" w:cs="Arial"/>
                <w:color w:val="191919"/>
                <w:szCs w:val="20"/>
              </w:rPr>
              <w:t>Delete law-avd-fve-aue (if FVE-only). Export key logs first if needed for evidence.</w:t>
            </w:r>
          </w:p>
        </w:tc>
        <w:tc>
          <w:tcPr>
            <w:tcW w:w="2226"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1DA5B603" w14:textId="77777777" w:rsidR="008B64E8" w:rsidRDefault="008B64E8" w:rsidP="00A01BF1">
            <w:r>
              <w:rPr>
                <w:rFonts w:ascii="Arial" w:eastAsia="Arial" w:hAnsi="Arial" w:cs="Arial"/>
                <w:color w:val="191919"/>
                <w:szCs w:val="20"/>
              </w:rPr>
              <w:t>APM Cloud</w:t>
            </w:r>
          </w:p>
        </w:tc>
      </w:tr>
      <w:tr w:rsidR="008B64E8" w14:paraId="1F4D1B35" w14:textId="77777777" w:rsidTr="00A01BF1">
        <w:tc>
          <w:tcPr>
            <w:tcW w:w="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4E8817FF" w14:textId="77777777" w:rsidR="008B64E8" w:rsidRDefault="008B64E8" w:rsidP="00A01BF1">
            <w:r>
              <w:rPr>
                <w:rFonts w:ascii="Arial" w:eastAsia="Arial" w:hAnsi="Arial" w:cs="Arial"/>
                <w:color w:val="191919"/>
                <w:szCs w:val="20"/>
              </w:rPr>
              <w:t>7</w:t>
            </w:r>
          </w:p>
        </w:tc>
        <w:tc>
          <w:tcPr>
            <w:tcW w:w="6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560D7D9B" w14:textId="77777777" w:rsidR="008B64E8" w:rsidRDefault="008B64E8" w:rsidP="00A01BF1">
            <w:r>
              <w:rPr>
                <w:rFonts w:ascii="Arial" w:eastAsia="Arial" w:hAnsi="Arial" w:cs="Arial"/>
                <w:color w:val="191919"/>
                <w:szCs w:val="20"/>
              </w:rPr>
              <w:t>Delete resource group auea-rg-avd-test-fve-001</w:t>
            </w:r>
          </w:p>
        </w:tc>
        <w:tc>
          <w:tcPr>
            <w:tcW w:w="22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5E9899B2" w14:textId="77777777" w:rsidR="008B64E8" w:rsidRDefault="008B64E8" w:rsidP="00A01BF1">
            <w:r>
              <w:rPr>
                <w:rFonts w:ascii="Arial" w:eastAsia="Arial" w:hAnsi="Arial" w:cs="Arial"/>
                <w:color w:val="191919"/>
                <w:szCs w:val="20"/>
              </w:rPr>
              <w:t>APM Cloud</w:t>
            </w:r>
          </w:p>
        </w:tc>
      </w:tr>
      <w:tr w:rsidR="008B64E8" w14:paraId="62782C68" w14:textId="77777777" w:rsidTr="00A01BF1">
        <w:tc>
          <w:tcPr>
            <w:tcW w:w="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6C19760D" w14:textId="77777777" w:rsidR="008B64E8" w:rsidRDefault="008B64E8" w:rsidP="00A01BF1">
            <w:r>
              <w:rPr>
                <w:rFonts w:ascii="Arial" w:eastAsia="Arial" w:hAnsi="Arial" w:cs="Arial"/>
                <w:color w:val="191919"/>
                <w:szCs w:val="20"/>
              </w:rPr>
              <w:t>8</w:t>
            </w:r>
          </w:p>
        </w:tc>
        <w:tc>
          <w:tcPr>
            <w:tcW w:w="6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27D2BA99" w14:textId="77777777" w:rsidR="008B64E8" w:rsidRDefault="008B64E8" w:rsidP="00A01BF1">
            <w:r>
              <w:rPr>
                <w:rFonts w:ascii="Arial" w:eastAsia="Arial" w:hAnsi="Arial" w:cs="Arial"/>
                <w:color w:val="191919"/>
                <w:szCs w:val="20"/>
              </w:rPr>
              <w:t>Delete fve-test01 and fve-test02 user accounts</w:t>
            </w:r>
          </w:p>
        </w:tc>
        <w:tc>
          <w:tcPr>
            <w:tcW w:w="2226"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5A4D4C62" w14:textId="77777777" w:rsidR="008B64E8" w:rsidRDefault="008B64E8" w:rsidP="00A01BF1">
            <w:r>
              <w:rPr>
                <w:rFonts w:ascii="Arial" w:eastAsia="Arial" w:hAnsi="Arial" w:cs="Arial"/>
                <w:color w:val="191919"/>
                <w:szCs w:val="20"/>
              </w:rPr>
              <w:t>APM Identity</w:t>
            </w:r>
          </w:p>
        </w:tc>
      </w:tr>
      <w:tr w:rsidR="008B64E8" w14:paraId="42899445" w14:textId="77777777" w:rsidTr="00A01BF1">
        <w:tc>
          <w:tcPr>
            <w:tcW w:w="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374C85B2" w14:textId="77777777" w:rsidR="008B64E8" w:rsidRDefault="008B64E8" w:rsidP="00A01BF1">
            <w:r>
              <w:rPr>
                <w:rFonts w:ascii="Arial" w:eastAsia="Arial" w:hAnsi="Arial" w:cs="Arial"/>
                <w:color w:val="191919"/>
                <w:szCs w:val="20"/>
              </w:rPr>
              <w:t>9</w:t>
            </w:r>
          </w:p>
        </w:tc>
        <w:tc>
          <w:tcPr>
            <w:tcW w:w="6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0DB1D76E" w14:textId="334D31F1" w:rsidR="008B64E8" w:rsidRDefault="008B64E8" w:rsidP="00A01BF1">
            <w:r>
              <w:rPr>
                <w:rFonts w:ascii="Arial" w:eastAsia="Arial" w:hAnsi="Arial" w:cs="Arial"/>
                <w:color w:val="191919"/>
                <w:szCs w:val="20"/>
              </w:rPr>
              <w:t>Record decommission in delivery log and APM project record</w:t>
            </w:r>
          </w:p>
        </w:tc>
        <w:tc>
          <w:tcPr>
            <w:tcW w:w="22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7AA261A9" w14:textId="66D5E485" w:rsidR="008B64E8" w:rsidRDefault="00595953" w:rsidP="00A01BF1">
            <w:r>
              <w:rPr>
                <w:rFonts w:ascii="Arial" w:eastAsia="Arial" w:hAnsi="Arial" w:cs="Arial"/>
                <w:color w:val="191919"/>
                <w:szCs w:val="20"/>
              </w:rPr>
              <w:t>ADV</w:t>
            </w:r>
            <w:r w:rsidR="008B64E8">
              <w:rPr>
                <w:rFonts w:ascii="Arial" w:eastAsia="Arial" w:hAnsi="Arial" w:cs="Arial"/>
                <w:color w:val="191919"/>
                <w:szCs w:val="20"/>
              </w:rPr>
              <w:t xml:space="preserve"> PM</w:t>
            </w:r>
          </w:p>
        </w:tc>
      </w:tr>
    </w:tbl>
    <w:p w14:paraId="3309E8EB" w14:textId="77777777" w:rsidR="008B64E8" w:rsidRDefault="008B64E8" w:rsidP="008B64E8">
      <w:pPr>
        <w:pStyle w:val="Heading1"/>
        <w:spacing w:before="320"/>
      </w:pPr>
      <w:bookmarkStart w:id="46" w:name="_Toc231211475"/>
      <w:r>
        <w:rPr>
          <w:rFonts w:ascii="Arial" w:eastAsia="Arial" w:hAnsi="Arial" w:cs="Arial"/>
          <w:color w:val="1B365D"/>
          <w:szCs w:val="36"/>
        </w:rPr>
        <w:t>Implementation sequence</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4254"/>
        <w:gridCol w:w="1478"/>
        <w:gridCol w:w="2464"/>
      </w:tblGrid>
      <w:tr w:rsidR="008B64E8" w14:paraId="0B343EC2" w14:textId="77777777" w:rsidTr="00A01BF1">
        <w:trPr>
          <w:tblHeader/>
        </w:trPr>
        <w:tc>
          <w:tcPr>
            <w:tcW w:w="6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1E394EA6" w14:textId="77777777" w:rsidR="008B64E8" w:rsidRDefault="008B64E8" w:rsidP="00A01BF1">
            <w:r>
              <w:rPr>
                <w:rFonts w:ascii="Arial" w:eastAsia="Arial" w:hAnsi="Arial" w:cs="Arial"/>
                <w:b/>
                <w:bCs/>
                <w:color w:val="FFFFFF"/>
                <w:szCs w:val="20"/>
              </w:rPr>
              <w:t>Phase</w:t>
            </w:r>
          </w:p>
        </w:tc>
        <w:tc>
          <w:tcPr>
            <w:tcW w:w="44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178AF087" w14:textId="77777777" w:rsidR="008B64E8" w:rsidRDefault="008B64E8" w:rsidP="00A01BF1">
            <w:r>
              <w:rPr>
                <w:rFonts w:ascii="Arial" w:eastAsia="Arial" w:hAnsi="Arial" w:cs="Arial"/>
                <w:b/>
                <w:bCs/>
                <w:color w:val="FFFFFF"/>
                <w:szCs w:val="20"/>
              </w:rPr>
              <w:t>Activity</w:t>
            </w:r>
          </w:p>
        </w:tc>
        <w:tc>
          <w:tcPr>
            <w:tcW w:w="15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483A23B0" w14:textId="77777777" w:rsidR="008B64E8" w:rsidRDefault="008B64E8" w:rsidP="00A01BF1">
            <w:r>
              <w:rPr>
                <w:rFonts w:ascii="Arial" w:eastAsia="Arial" w:hAnsi="Arial" w:cs="Arial"/>
                <w:b/>
                <w:bCs/>
                <w:color w:val="FFFFFF"/>
                <w:szCs w:val="20"/>
              </w:rPr>
              <w:t>Duration (est.)</w:t>
            </w:r>
          </w:p>
        </w:tc>
        <w:tc>
          <w:tcPr>
            <w:tcW w:w="2526"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7977FD10" w14:textId="77777777" w:rsidR="008B64E8" w:rsidRDefault="008B64E8" w:rsidP="00A01BF1">
            <w:r>
              <w:rPr>
                <w:rFonts w:ascii="Arial" w:eastAsia="Arial" w:hAnsi="Arial" w:cs="Arial"/>
                <w:b/>
                <w:bCs/>
                <w:color w:val="FFFFFF"/>
                <w:szCs w:val="20"/>
              </w:rPr>
              <w:t>Owner</w:t>
            </w:r>
          </w:p>
        </w:tc>
      </w:tr>
      <w:tr w:rsidR="008B64E8" w14:paraId="00D95504" w14:textId="77777777" w:rsidTr="00A01BF1">
        <w:tc>
          <w:tcPr>
            <w:tcW w:w="6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6E585A30" w14:textId="77777777" w:rsidR="008B64E8" w:rsidRDefault="008B64E8" w:rsidP="00A01BF1">
            <w:r>
              <w:rPr>
                <w:rFonts w:ascii="Arial" w:eastAsia="Arial" w:hAnsi="Arial" w:cs="Arial"/>
                <w:color w:val="191919"/>
                <w:szCs w:val="20"/>
              </w:rPr>
              <w:t>1</w:t>
            </w:r>
          </w:p>
        </w:tc>
        <w:tc>
          <w:tcPr>
            <w:tcW w:w="4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4E88C8BD" w14:textId="77777777" w:rsidR="008B64E8" w:rsidRDefault="008B64E8" w:rsidP="00A01BF1">
            <w:r>
              <w:rPr>
                <w:rFonts w:ascii="Arial" w:eastAsia="Arial" w:hAnsi="Arial" w:cs="Arial"/>
                <w:color w:val="191919"/>
                <w:szCs w:val="20"/>
              </w:rPr>
              <w:t>Approve this addendum (review and sign off)</w:t>
            </w:r>
          </w:p>
        </w:tc>
        <w:tc>
          <w:tcPr>
            <w:tcW w:w="15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7089EAAD" w14:textId="77777777" w:rsidR="008B64E8" w:rsidRDefault="008B64E8" w:rsidP="00A01BF1">
            <w:r>
              <w:rPr>
                <w:rFonts w:ascii="Arial" w:eastAsia="Arial" w:hAnsi="Arial" w:cs="Arial"/>
                <w:color w:val="191919"/>
                <w:szCs w:val="20"/>
              </w:rPr>
              <w:t>1 to 3 days</w:t>
            </w:r>
          </w:p>
        </w:tc>
        <w:tc>
          <w:tcPr>
            <w:tcW w:w="25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75FCDDE3" w14:textId="77777777" w:rsidR="008B64E8" w:rsidRDefault="008B64E8" w:rsidP="00A01BF1">
            <w:r>
              <w:rPr>
                <w:rFonts w:ascii="Arial" w:eastAsia="Arial" w:hAnsi="Arial" w:cs="Arial"/>
                <w:color w:val="191919"/>
                <w:szCs w:val="20"/>
              </w:rPr>
              <w:t>APM Architecture and Cyber Security</w:t>
            </w:r>
          </w:p>
        </w:tc>
      </w:tr>
      <w:tr w:rsidR="008B64E8" w14:paraId="4DC9F2CB" w14:textId="77777777" w:rsidTr="00A01BF1">
        <w:tc>
          <w:tcPr>
            <w:tcW w:w="6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2C9F1E32" w14:textId="77777777" w:rsidR="008B64E8" w:rsidRDefault="008B64E8" w:rsidP="00A01BF1">
            <w:r>
              <w:rPr>
                <w:rFonts w:ascii="Arial" w:eastAsia="Arial" w:hAnsi="Arial" w:cs="Arial"/>
                <w:color w:val="191919"/>
                <w:szCs w:val="20"/>
              </w:rPr>
              <w:t>2</w:t>
            </w:r>
          </w:p>
        </w:tc>
        <w:tc>
          <w:tcPr>
            <w:tcW w:w="4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6F56304A" w14:textId="77777777" w:rsidR="008B64E8" w:rsidRDefault="008B64E8" w:rsidP="00A01BF1">
            <w:r>
              <w:rPr>
                <w:rFonts w:ascii="Arial" w:eastAsia="Arial" w:hAnsi="Arial" w:cs="Arial"/>
                <w:color w:val="191919"/>
                <w:szCs w:val="20"/>
              </w:rPr>
              <w:t>Network team builds resource group, VNet, subnets, NSG, NAT Gateway, PIP</w:t>
            </w:r>
          </w:p>
        </w:tc>
        <w:tc>
          <w:tcPr>
            <w:tcW w:w="15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58878134" w14:textId="77777777" w:rsidR="008B64E8" w:rsidRDefault="008B64E8" w:rsidP="00A01BF1">
            <w:r>
              <w:rPr>
                <w:rFonts w:ascii="Arial" w:eastAsia="Arial" w:hAnsi="Arial" w:cs="Arial"/>
                <w:color w:val="191919"/>
                <w:szCs w:val="20"/>
              </w:rPr>
              <w:t>0.5 day</w:t>
            </w:r>
          </w:p>
        </w:tc>
        <w:tc>
          <w:tcPr>
            <w:tcW w:w="2526"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617482C7" w14:textId="77777777" w:rsidR="008B64E8" w:rsidRDefault="008B64E8" w:rsidP="00A01BF1">
            <w:r>
              <w:rPr>
                <w:rFonts w:ascii="Arial" w:eastAsia="Arial" w:hAnsi="Arial" w:cs="Arial"/>
                <w:color w:val="191919"/>
                <w:szCs w:val="20"/>
              </w:rPr>
              <w:t>APM Network</w:t>
            </w:r>
          </w:p>
        </w:tc>
      </w:tr>
      <w:tr w:rsidR="008B64E8" w14:paraId="7EE525AB" w14:textId="77777777" w:rsidTr="00A01BF1">
        <w:tc>
          <w:tcPr>
            <w:tcW w:w="6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5774422B" w14:textId="77777777" w:rsidR="008B64E8" w:rsidRDefault="008B64E8" w:rsidP="00A01BF1">
            <w:r>
              <w:rPr>
                <w:rFonts w:ascii="Arial" w:eastAsia="Arial" w:hAnsi="Arial" w:cs="Arial"/>
                <w:color w:val="191919"/>
                <w:szCs w:val="20"/>
              </w:rPr>
              <w:t>3</w:t>
            </w:r>
          </w:p>
        </w:tc>
        <w:tc>
          <w:tcPr>
            <w:tcW w:w="4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221B3F18" w14:textId="77777777" w:rsidR="008B64E8" w:rsidRDefault="008B64E8" w:rsidP="00A01BF1">
            <w:r>
              <w:rPr>
                <w:rFonts w:ascii="Arial" w:eastAsia="Arial" w:hAnsi="Arial" w:cs="Arial"/>
                <w:color w:val="191919"/>
                <w:szCs w:val="20"/>
              </w:rPr>
              <w:t>Cloud team creates host pool, workspace, application group and Log Analytics workspace</w:t>
            </w:r>
          </w:p>
        </w:tc>
        <w:tc>
          <w:tcPr>
            <w:tcW w:w="15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0A503C89" w14:textId="77777777" w:rsidR="008B64E8" w:rsidRDefault="008B64E8" w:rsidP="00A01BF1">
            <w:r>
              <w:rPr>
                <w:rFonts w:ascii="Arial" w:eastAsia="Arial" w:hAnsi="Arial" w:cs="Arial"/>
                <w:color w:val="191919"/>
                <w:szCs w:val="20"/>
              </w:rPr>
              <w:t>0.5 day</w:t>
            </w:r>
          </w:p>
        </w:tc>
        <w:tc>
          <w:tcPr>
            <w:tcW w:w="25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432F0BD1" w14:textId="4EFF13E7" w:rsidR="008B64E8" w:rsidRDefault="008B64E8" w:rsidP="00A01BF1">
            <w:r>
              <w:rPr>
                <w:rFonts w:ascii="Arial" w:eastAsia="Arial" w:hAnsi="Arial" w:cs="Arial"/>
                <w:color w:val="191919"/>
                <w:szCs w:val="20"/>
              </w:rPr>
              <w:t xml:space="preserve">APM Cloud / </w:t>
            </w:r>
            <w:r w:rsidR="00595953">
              <w:rPr>
                <w:rFonts w:ascii="Arial" w:eastAsia="Arial" w:hAnsi="Arial" w:cs="Arial"/>
                <w:color w:val="191919"/>
                <w:szCs w:val="20"/>
              </w:rPr>
              <w:t>AVD Engineer</w:t>
            </w:r>
          </w:p>
        </w:tc>
      </w:tr>
      <w:tr w:rsidR="008B64E8" w14:paraId="3CFAB6D2" w14:textId="77777777" w:rsidTr="00A01BF1">
        <w:tc>
          <w:tcPr>
            <w:tcW w:w="6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37E2FBAC" w14:textId="77777777" w:rsidR="008B64E8" w:rsidRDefault="008B64E8" w:rsidP="00A01BF1">
            <w:r>
              <w:rPr>
                <w:rFonts w:ascii="Arial" w:eastAsia="Arial" w:hAnsi="Arial" w:cs="Arial"/>
                <w:color w:val="191919"/>
                <w:szCs w:val="20"/>
              </w:rPr>
              <w:t>4</w:t>
            </w:r>
          </w:p>
        </w:tc>
        <w:tc>
          <w:tcPr>
            <w:tcW w:w="4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19DDB434" w14:textId="77777777" w:rsidR="008B64E8" w:rsidRDefault="008B64E8" w:rsidP="00A01BF1">
            <w:r>
              <w:rPr>
                <w:rFonts w:ascii="Arial" w:eastAsia="Arial" w:hAnsi="Arial" w:cs="Arial"/>
                <w:color w:val="191919"/>
                <w:szCs w:val="20"/>
              </w:rPr>
              <w:t>Identity team creates SG-APM-Kiosk-FVE-Testers, test users and CA mirror policy</w:t>
            </w:r>
          </w:p>
        </w:tc>
        <w:tc>
          <w:tcPr>
            <w:tcW w:w="15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6956E3A3" w14:textId="77777777" w:rsidR="008B64E8" w:rsidRDefault="008B64E8" w:rsidP="00A01BF1">
            <w:r>
              <w:rPr>
                <w:rFonts w:ascii="Arial" w:eastAsia="Arial" w:hAnsi="Arial" w:cs="Arial"/>
                <w:color w:val="191919"/>
                <w:szCs w:val="20"/>
              </w:rPr>
              <w:t>0.5 day</w:t>
            </w:r>
          </w:p>
        </w:tc>
        <w:tc>
          <w:tcPr>
            <w:tcW w:w="2526"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4567DF9F" w14:textId="77777777" w:rsidR="008B64E8" w:rsidRDefault="008B64E8" w:rsidP="00A01BF1">
            <w:r>
              <w:rPr>
                <w:rFonts w:ascii="Arial" w:eastAsia="Arial" w:hAnsi="Arial" w:cs="Arial"/>
                <w:color w:val="191919"/>
                <w:szCs w:val="20"/>
              </w:rPr>
              <w:t>APM Identity / Cyber Security</w:t>
            </w:r>
          </w:p>
        </w:tc>
      </w:tr>
      <w:tr w:rsidR="008B64E8" w14:paraId="06F63CD0" w14:textId="77777777" w:rsidTr="00A01BF1">
        <w:tc>
          <w:tcPr>
            <w:tcW w:w="6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79446AE1" w14:textId="77777777" w:rsidR="008B64E8" w:rsidRDefault="008B64E8" w:rsidP="00A01BF1">
            <w:r>
              <w:rPr>
                <w:rFonts w:ascii="Arial" w:eastAsia="Arial" w:hAnsi="Arial" w:cs="Arial"/>
                <w:color w:val="191919"/>
                <w:szCs w:val="20"/>
              </w:rPr>
              <w:t>5</w:t>
            </w:r>
          </w:p>
        </w:tc>
        <w:tc>
          <w:tcPr>
            <w:tcW w:w="4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50C53CB6" w14:textId="77777777" w:rsidR="008B64E8" w:rsidRDefault="008B64E8" w:rsidP="00A01BF1">
            <w:r>
              <w:rPr>
                <w:rFonts w:ascii="Arial" w:eastAsia="Arial" w:hAnsi="Arial" w:cs="Arial"/>
                <w:color w:val="191919"/>
                <w:szCs w:val="20"/>
              </w:rPr>
              <w:t>Nerdio registers host pool and applies image</w:t>
            </w:r>
          </w:p>
        </w:tc>
        <w:tc>
          <w:tcPr>
            <w:tcW w:w="15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39B6FF70" w14:textId="77777777" w:rsidR="008B64E8" w:rsidRDefault="008B64E8" w:rsidP="00A01BF1">
            <w:r>
              <w:rPr>
                <w:rFonts w:ascii="Arial" w:eastAsia="Arial" w:hAnsi="Arial" w:cs="Arial"/>
                <w:color w:val="191919"/>
                <w:szCs w:val="20"/>
              </w:rPr>
              <w:t>0.5 day</w:t>
            </w:r>
          </w:p>
        </w:tc>
        <w:tc>
          <w:tcPr>
            <w:tcW w:w="25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3C72460D" w14:textId="1CA9538C" w:rsidR="008B64E8" w:rsidRDefault="00595953" w:rsidP="00A01BF1">
            <w:r>
              <w:rPr>
                <w:rFonts w:ascii="Arial" w:eastAsia="Arial" w:hAnsi="Arial" w:cs="Arial"/>
                <w:color w:val="191919"/>
                <w:szCs w:val="20"/>
              </w:rPr>
              <w:t>AVD Engineer</w:t>
            </w:r>
            <w:r w:rsidR="008B64E8">
              <w:rPr>
                <w:rFonts w:ascii="Arial" w:eastAsia="Arial" w:hAnsi="Arial" w:cs="Arial"/>
                <w:color w:val="191919"/>
                <w:szCs w:val="20"/>
              </w:rPr>
              <w:t xml:space="preserve"> / APM Cloud</w:t>
            </w:r>
          </w:p>
        </w:tc>
      </w:tr>
      <w:tr w:rsidR="008B64E8" w14:paraId="7C2DC382" w14:textId="77777777" w:rsidTr="00A01BF1">
        <w:tc>
          <w:tcPr>
            <w:tcW w:w="6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2F87B41B" w14:textId="77777777" w:rsidR="008B64E8" w:rsidRDefault="008B64E8" w:rsidP="00A01BF1">
            <w:r>
              <w:rPr>
                <w:rFonts w:ascii="Arial" w:eastAsia="Arial" w:hAnsi="Arial" w:cs="Arial"/>
                <w:color w:val="191919"/>
                <w:szCs w:val="20"/>
              </w:rPr>
              <w:t>6</w:t>
            </w:r>
          </w:p>
        </w:tc>
        <w:tc>
          <w:tcPr>
            <w:tcW w:w="4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041540A9" w14:textId="77777777" w:rsidR="008B64E8" w:rsidRDefault="008B64E8" w:rsidP="00A01BF1">
            <w:r>
              <w:rPr>
                <w:rFonts w:ascii="Arial" w:eastAsia="Arial" w:hAnsi="Arial" w:cs="Arial"/>
                <w:color w:val="191919"/>
                <w:szCs w:val="20"/>
              </w:rPr>
              <w:t>Intune profiles scoped to SG-APM-Kiosk-FVE-SessionHosts</w:t>
            </w:r>
          </w:p>
        </w:tc>
        <w:tc>
          <w:tcPr>
            <w:tcW w:w="15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3E5E467F" w14:textId="77777777" w:rsidR="008B64E8" w:rsidRDefault="008B64E8" w:rsidP="00A01BF1">
            <w:r>
              <w:rPr>
                <w:rFonts w:ascii="Arial" w:eastAsia="Arial" w:hAnsi="Arial" w:cs="Arial"/>
                <w:color w:val="191919"/>
                <w:szCs w:val="20"/>
              </w:rPr>
              <w:t>0.5 day</w:t>
            </w:r>
          </w:p>
        </w:tc>
        <w:tc>
          <w:tcPr>
            <w:tcW w:w="2526"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41C34B55" w14:textId="77777777" w:rsidR="008B64E8" w:rsidRDefault="008B64E8" w:rsidP="00A01BF1">
            <w:r>
              <w:rPr>
                <w:rFonts w:ascii="Arial" w:eastAsia="Arial" w:hAnsi="Arial" w:cs="Arial"/>
                <w:color w:val="191919"/>
                <w:szCs w:val="20"/>
              </w:rPr>
              <w:t>APM EUC</w:t>
            </w:r>
          </w:p>
        </w:tc>
      </w:tr>
      <w:tr w:rsidR="008B64E8" w14:paraId="457ADA92" w14:textId="77777777" w:rsidTr="00A01BF1">
        <w:tc>
          <w:tcPr>
            <w:tcW w:w="6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02B244F2" w14:textId="77777777" w:rsidR="008B64E8" w:rsidRDefault="008B64E8" w:rsidP="00A01BF1">
            <w:r>
              <w:rPr>
                <w:rFonts w:ascii="Arial" w:eastAsia="Arial" w:hAnsi="Arial" w:cs="Arial"/>
                <w:color w:val="191919"/>
                <w:szCs w:val="20"/>
              </w:rPr>
              <w:t>7</w:t>
            </w:r>
          </w:p>
        </w:tc>
        <w:tc>
          <w:tcPr>
            <w:tcW w:w="4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0C0BAEFD" w14:textId="77777777" w:rsidR="008B64E8" w:rsidRDefault="008B64E8" w:rsidP="00A01BF1">
            <w:r>
              <w:rPr>
                <w:rFonts w:ascii="Arial" w:eastAsia="Arial" w:hAnsi="Arial" w:cs="Arial"/>
                <w:color w:val="191919"/>
                <w:szCs w:val="20"/>
              </w:rPr>
              <w:t>Execute test plan T1 to T10. Iterate on image defects.</w:t>
            </w:r>
          </w:p>
        </w:tc>
        <w:tc>
          <w:tcPr>
            <w:tcW w:w="15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3744E6CC" w14:textId="77777777" w:rsidR="008B64E8" w:rsidRDefault="008B64E8" w:rsidP="00A01BF1">
            <w:r>
              <w:rPr>
                <w:rFonts w:ascii="Arial" w:eastAsia="Arial" w:hAnsi="Arial" w:cs="Arial"/>
                <w:color w:val="191919"/>
                <w:szCs w:val="20"/>
              </w:rPr>
              <w:t>3 to 10 days</w:t>
            </w:r>
          </w:p>
        </w:tc>
        <w:tc>
          <w:tcPr>
            <w:tcW w:w="25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6956E422" w14:textId="17BEF87E" w:rsidR="008B64E8" w:rsidRDefault="00595953" w:rsidP="00A01BF1">
            <w:r>
              <w:rPr>
                <w:rFonts w:ascii="Arial" w:eastAsia="Arial" w:hAnsi="Arial" w:cs="Arial"/>
                <w:color w:val="191919"/>
                <w:szCs w:val="20"/>
              </w:rPr>
              <w:t xml:space="preserve">AVD </w:t>
            </w:r>
            <w:r w:rsidR="008B64E8">
              <w:rPr>
                <w:rFonts w:ascii="Arial" w:eastAsia="Arial" w:hAnsi="Arial" w:cs="Arial"/>
                <w:color w:val="191919"/>
                <w:szCs w:val="20"/>
              </w:rPr>
              <w:t>test lead</w:t>
            </w:r>
          </w:p>
        </w:tc>
      </w:tr>
      <w:tr w:rsidR="008B64E8" w14:paraId="6C8682EB" w14:textId="77777777" w:rsidTr="00A01BF1">
        <w:tc>
          <w:tcPr>
            <w:tcW w:w="6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151FF44D" w14:textId="77777777" w:rsidR="008B64E8" w:rsidRDefault="008B64E8" w:rsidP="00A01BF1">
            <w:r>
              <w:rPr>
                <w:rFonts w:ascii="Arial" w:eastAsia="Arial" w:hAnsi="Arial" w:cs="Arial"/>
                <w:color w:val="191919"/>
                <w:szCs w:val="20"/>
              </w:rPr>
              <w:t>8</w:t>
            </w:r>
          </w:p>
        </w:tc>
        <w:tc>
          <w:tcPr>
            <w:tcW w:w="4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05EBD89C" w14:textId="77777777" w:rsidR="008B64E8" w:rsidRDefault="008B64E8" w:rsidP="00A01BF1">
            <w:r>
              <w:rPr>
                <w:rFonts w:ascii="Arial" w:eastAsia="Arial" w:hAnsi="Arial" w:cs="Arial"/>
                <w:color w:val="191919"/>
                <w:szCs w:val="20"/>
              </w:rPr>
              <w:t>Sign off Layer 1 functional validation</w:t>
            </w:r>
          </w:p>
        </w:tc>
        <w:tc>
          <w:tcPr>
            <w:tcW w:w="15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43E199B6" w14:textId="77777777" w:rsidR="008B64E8" w:rsidRDefault="008B64E8" w:rsidP="00A01BF1">
            <w:r>
              <w:rPr>
                <w:rFonts w:ascii="Arial" w:eastAsia="Arial" w:hAnsi="Arial" w:cs="Arial"/>
                <w:color w:val="191919"/>
                <w:szCs w:val="20"/>
              </w:rPr>
              <w:t>0.5 day</w:t>
            </w:r>
          </w:p>
        </w:tc>
        <w:tc>
          <w:tcPr>
            <w:tcW w:w="2526"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40D2A812" w14:textId="77777777" w:rsidR="008B64E8" w:rsidRDefault="008B64E8" w:rsidP="00A01BF1">
            <w:r>
              <w:rPr>
                <w:rFonts w:ascii="Arial" w:eastAsia="Arial" w:hAnsi="Arial" w:cs="Arial"/>
                <w:color w:val="191919"/>
                <w:szCs w:val="20"/>
              </w:rPr>
              <w:t>APM Digital Delivery</w:t>
            </w:r>
          </w:p>
        </w:tc>
      </w:tr>
      <w:tr w:rsidR="008B64E8" w14:paraId="325863B3" w14:textId="77777777" w:rsidTr="00A01BF1">
        <w:tc>
          <w:tcPr>
            <w:tcW w:w="6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7F595D0A" w14:textId="77777777" w:rsidR="008B64E8" w:rsidRDefault="008B64E8" w:rsidP="00A01BF1">
            <w:r>
              <w:rPr>
                <w:rFonts w:ascii="Arial" w:eastAsia="Arial" w:hAnsi="Arial" w:cs="Arial"/>
                <w:color w:val="191919"/>
                <w:szCs w:val="20"/>
              </w:rPr>
              <w:t>9</w:t>
            </w:r>
          </w:p>
        </w:tc>
        <w:tc>
          <w:tcPr>
            <w:tcW w:w="4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22534996" w14:textId="77777777" w:rsidR="008B64E8" w:rsidRDefault="008B64E8" w:rsidP="00A01BF1">
            <w:r>
              <w:rPr>
                <w:rFonts w:ascii="Arial" w:eastAsia="Arial" w:hAnsi="Arial" w:cs="Arial"/>
                <w:color w:val="191919"/>
                <w:szCs w:val="20"/>
              </w:rPr>
              <w:t>Decommission per section 10</w:t>
            </w:r>
          </w:p>
        </w:tc>
        <w:tc>
          <w:tcPr>
            <w:tcW w:w="15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703ACA31" w14:textId="77777777" w:rsidR="008B64E8" w:rsidRDefault="008B64E8" w:rsidP="00A01BF1">
            <w:r>
              <w:rPr>
                <w:rFonts w:ascii="Arial" w:eastAsia="Arial" w:hAnsi="Arial" w:cs="Arial"/>
                <w:color w:val="191919"/>
                <w:szCs w:val="20"/>
              </w:rPr>
              <w:t>0.5 day</w:t>
            </w:r>
          </w:p>
        </w:tc>
        <w:tc>
          <w:tcPr>
            <w:tcW w:w="25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1A6BBDAD" w14:textId="77777777" w:rsidR="008B64E8" w:rsidRDefault="008B64E8" w:rsidP="00A01BF1">
            <w:r>
              <w:rPr>
                <w:rFonts w:ascii="Arial" w:eastAsia="Arial" w:hAnsi="Arial" w:cs="Arial"/>
                <w:color w:val="191919"/>
                <w:szCs w:val="20"/>
              </w:rPr>
              <w:t>APM Cloud / Identity / Network</w:t>
            </w:r>
          </w:p>
        </w:tc>
      </w:tr>
    </w:tbl>
    <w:p w14:paraId="03F5994E" w14:textId="77777777" w:rsidR="008B64E8" w:rsidRDefault="008B64E8" w:rsidP="008B64E8"/>
    <w:p w14:paraId="0006FF8F" w14:textId="77777777" w:rsidR="00375B9C" w:rsidRDefault="00E935CC">
      <w:pPr>
        <w:pStyle w:val="Heading1"/>
      </w:pPr>
      <w:r>
        <w:rPr>
          <w:rFonts w:ascii="Arial" w:hAnsi="Arial"/>
          <w:b w:val="0"/>
        </w:rPr>
        <w:t>Information and data architecture</w:t>
      </w:r>
    </w:p>
    <w:p w14:paraId="2786C999" w14:textId="77777777" w:rsidR="00375B9C" w:rsidRDefault="00E935CC">
      <w:r>
        <w:rPr>
          <w:rFonts w:ascii="Arial" w:hAnsi="Arial"/>
          <w:sz w:val="22"/>
        </w:rPr>
        <w:t>FVE does not introduce a persistent data store. The information lifecycle mirrors production: all data exists transiently within the AVD session and is destroyed when the session ends.</w:t>
      </w:r>
    </w:p>
    <w:tbl>
      <w:tblPr>
        <w:tblStyle w:val="TableGrid"/>
        <w:tblW w:w="9776" w:type="dxa"/>
        <w:tblLayout w:type="fixed"/>
        <w:tblLook w:val="04A0" w:firstRow="1" w:lastRow="0" w:firstColumn="1" w:lastColumn="0" w:noHBand="0" w:noVBand="1"/>
      </w:tblPr>
      <w:tblGrid>
        <w:gridCol w:w="2547"/>
        <w:gridCol w:w="1843"/>
        <w:gridCol w:w="2268"/>
        <w:gridCol w:w="3118"/>
      </w:tblGrid>
      <w:tr w:rsidR="00375B9C" w14:paraId="7846E75C" w14:textId="77777777" w:rsidTr="008A3055">
        <w:tc>
          <w:tcPr>
            <w:tcW w:w="2547" w:type="dxa"/>
            <w:shd w:val="clear" w:color="auto" w:fill="1B365D"/>
            <w:vAlign w:val="center"/>
          </w:tcPr>
          <w:p w14:paraId="78F0B258" w14:textId="77777777" w:rsidR="00375B9C" w:rsidRDefault="00E935CC">
            <w:r>
              <w:rPr>
                <w:rFonts w:ascii="Arial" w:hAnsi="Arial"/>
                <w:b/>
                <w:color w:val="FFFFFF"/>
              </w:rPr>
              <w:t>Data element</w:t>
            </w:r>
          </w:p>
        </w:tc>
        <w:tc>
          <w:tcPr>
            <w:tcW w:w="1843" w:type="dxa"/>
            <w:shd w:val="clear" w:color="auto" w:fill="1B365D"/>
            <w:vAlign w:val="center"/>
          </w:tcPr>
          <w:p w14:paraId="44F6D78C" w14:textId="77777777" w:rsidR="00375B9C" w:rsidRDefault="00E935CC">
            <w:r>
              <w:rPr>
                <w:rFonts w:ascii="Arial" w:hAnsi="Arial"/>
                <w:b/>
                <w:color w:val="FFFFFF"/>
              </w:rPr>
              <w:t>Origin</w:t>
            </w:r>
          </w:p>
        </w:tc>
        <w:tc>
          <w:tcPr>
            <w:tcW w:w="2268" w:type="dxa"/>
            <w:shd w:val="clear" w:color="auto" w:fill="1B365D"/>
            <w:vAlign w:val="center"/>
          </w:tcPr>
          <w:p w14:paraId="4CB8002F" w14:textId="77777777" w:rsidR="00375B9C" w:rsidRDefault="00E935CC">
            <w:r>
              <w:rPr>
                <w:rFonts w:ascii="Arial" w:hAnsi="Arial"/>
                <w:b/>
                <w:color w:val="FFFFFF"/>
              </w:rPr>
              <w:t>Lifecycle</w:t>
            </w:r>
          </w:p>
        </w:tc>
        <w:tc>
          <w:tcPr>
            <w:tcW w:w="3118" w:type="dxa"/>
            <w:shd w:val="clear" w:color="auto" w:fill="1B365D"/>
            <w:vAlign w:val="center"/>
          </w:tcPr>
          <w:p w14:paraId="49EBDB3F" w14:textId="77777777" w:rsidR="00375B9C" w:rsidRDefault="00E935CC">
            <w:r>
              <w:rPr>
                <w:rFonts w:ascii="Arial" w:hAnsi="Arial"/>
                <w:b/>
                <w:color w:val="FFFFFF"/>
              </w:rPr>
              <w:t>Disposal</w:t>
            </w:r>
          </w:p>
        </w:tc>
      </w:tr>
      <w:tr w:rsidR="00375B9C" w14:paraId="6DF7AF2B" w14:textId="77777777" w:rsidTr="008A3055">
        <w:tc>
          <w:tcPr>
            <w:tcW w:w="2547" w:type="dxa"/>
            <w:shd w:val="clear" w:color="auto" w:fill="FFFFFF"/>
            <w:vAlign w:val="center"/>
          </w:tcPr>
          <w:p w14:paraId="5326AEB4" w14:textId="77777777" w:rsidR="00375B9C" w:rsidRDefault="00E935CC">
            <w:r>
              <w:rPr>
                <w:rFonts w:ascii="Arial" w:hAnsi="Arial"/>
              </w:rPr>
              <w:t>Tester sign-in tokens</w:t>
            </w:r>
          </w:p>
        </w:tc>
        <w:tc>
          <w:tcPr>
            <w:tcW w:w="1843" w:type="dxa"/>
            <w:shd w:val="clear" w:color="auto" w:fill="FFFFFF"/>
            <w:vAlign w:val="center"/>
          </w:tcPr>
          <w:p w14:paraId="0E091A04" w14:textId="77777777" w:rsidR="00375B9C" w:rsidRDefault="00E935CC">
            <w:r>
              <w:rPr>
                <w:rFonts w:ascii="Arial" w:hAnsi="Arial"/>
              </w:rPr>
              <w:t>Entra ID</w:t>
            </w:r>
          </w:p>
        </w:tc>
        <w:tc>
          <w:tcPr>
            <w:tcW w:w="2268" w:type="dxa"/>
            <w:shd w:val="clear" w:color="auto" w:fill="FFFFFF"/>
            <w:vAlign w:val="center"/>
          </w:tcPr>
          <w:p w14:paraId="0E37D124" w14:textId="77777777" w:rsidR="00375B9C" w:rsidRDefault="00E935CC">
            <w:r>
              <w:rPr>
                <w:rFonts w:ascii="Arial" w:hAnsi="Arial"/>
              </w:rPr>
              <w:t>Session lifetime</w:t>
            </w:r>
          </w:p>
        </w:tc>
        <w:tc>
          <w:tcPr>
            <w:tcW w:w="3118" w:type="dxa"/>
            <w:shd w:val="clear" w:color="auto" w:fill="FFFFFF"/>
            <w:vAlign w:val="center"/>
          </w:tcPr>
          <w:p w14:paraId="0E5F02B6" w14:textId="77777777" w:rsidR="00375B9C" w:rsidRDefault="00E935CC">
            <w:r>
              <w:rPr>
                <w:rFonts w:ascii="Arial" w:hAnsi="Arial"/>
              </w:rPr>
              <w:t>Token expiry</w:t>
            </w:r>
          </w:p>
        </w:tc>
      </w:tr>
      <w:tr w:rsidR="00375B9C" w14:paraId="109BBD73" w14:textId="77777777" w:rsidTr="008A3055">
        <w:tc>
          <w:tcPr>
            <w:tcW w:w="2547" w:type="dxa"/>
            <w:shd w:val="clear" w:color="auto" w:fill="F2F2F2"/>
            <w:vAlign w:val="center"/>
          </w:tcPr>
          <w:p w14:paraId="52080785" w14:textId="77777777" w:rsidR="00375B9C" w:rsidRDefault="00E935CC">
            <w:r>
              <w:rPr>
                <w:rFonts w:ascii="Arial" w:hAnsi="Arial"/>
              </w:rPr>
              <w:t>Test user activity inside session (Edge cache, Office docs, downloads)</w:t>
            </w:r>
          </w:p>
        </w:tc>
        <w:tc>
          <w:tcPr>
            <w:tcW w:w="1843" w:type="dxa"/>
            <w:shd w:val="clear" w:color="auto" w:fill="F2F2F2"/>
            <w:vAlign w:val="center"/>
          </w:tcPr>
          <w:p w14:paraId="19155FBF" w14:textId="77777777" w:rsidR="00375B9C" w:rsidRDefault="00E935CC">
            <w:r>
              <w:rPr>
                <w:rFonts w:ascii="Arial" w:hAnsi="Arial"/>
              </w:rPr>
              <w:t>Tester actions</w:t>
            </w:r>
          </w:p>
        </w:tc>
        <w:tc>
          <w:tcPr>
            <w:tcW w:w="2268" w:type="dxa"/>
            <w:shd w:val="clear" w:color="auto" w:fill="F2F2F2"/>
            <w:vAlign w:val="center"/>
          </w:tcPr>
          <w:p w14:paraId="6406E179" w14:textId="77777777" w:rsidR="00375B9C" w:rsidRDefault="00E935CC">
            <w:r>
              <w:rPr>
                <w:rFonts w:ascii="Arial" w:hAnsi="Arial"/>
              </w:rPr>
              <w:t>Session lifetime only</w:t>
            </w:r>
          </w:p>
        </w:tc>
        <w:tc>
          <w:tcPr>
            <w:tcW w:w="3118" w:type="dxa"/>
            <w:shd w:val="clear" w:color="auto" w:fill="F2F2F2"/>
            <w:vAlign w:val="center"/>
          </w:tcPr>
          <w:p w14:paraId="7704DCE9" w14:textId="77777777" w:rsidR="00375B9C" w:rsidRDefault="00E935CC">
            <w:r>
              <w:rPr>
                <w:rFonts w:ascii="Arial" w:hAnsi="Arial"/>
              </w:rPr>
              <w:t>User profile cleanup on restart and Nerdio reimage</w:t>
            </w:r>
          </w:p>
        </w:tc>
      </w:tr>
      <w:tr w:rsidR="00375B9C" w14:paraId="707F7E7C" w14:textId="77777777" w:rsidTr="008A3055">
        <w:tc>
          <w:tcPr>
            <w:tcW w:w="2547" w:type="dxa"/>
            <w:shd w:val="clear" w:color="auto" w:fill="FFFFFF"/>
            <w:vAlign w:val="center"/>
          </w:tcPr>
          <w:p w14:paraId="41BFA058" w14:textId="77777777" w:rsidR="00375B9C" w:rsidRDefault="00E935CC">
            <w:r>
              <w:rPr>
                <w:rFonts w:ascii="Arial" w:hAnsi="Arial"/>
              </w:rPr>
              <w:t>AVD diagnostic logs (Connection, HostRegistration, Error)</w:t>
            </w:r>
          </w:p>
        </w:tc>
        <w:tc>
          <w:tcPr>
            <w:tcW w:w="1843" w:type="dxa"/>
            <w:shd w:val="clear" w:color="auto" w:fill="FFFFFF"/>
            <w:vAlign w:val="center"/>
          </w:tcPr>
          <w:p w14:paraId="6F773951" w14:textId="77777777" w:rsidR="00375B9C" w:rsidRDefault="00E935CC">
            <w:r>
              <w:rPr>
                <w:rFonts w:ascii="Arial" w:hAnsi="Arial"/>
              </w:rPr>
              <w:t>AVD service</w:t>
            </w:r>
          </w:p>
        </w:tc>
        <w:tc>
          <w:tcPr>
            <w:tcW w:w="2268" w:type="dxa"/>
            <w:shd w:val="clear" w:color="auto" w:fill="FFFFFF"/>
            <w:vAlign w:val="center"/>
          </w:tcPr>
          <w:p w14:paraId="4BDEC11A" w14:textId="77777777" w:rsidR="00375B9C" w:rsidRDefault="00E935CC">
            <w:r>
              <w:rPr>
                <w:rFonts w:ascii="Arial" w:hAnsi="Arial"/>
              </w:rPr>
              <w:t>30 days in law-avd-fve-aue</w:t>
            </w:r>
          </w:p>
        </w:tc>
        <w:tc>
          <w:tcPr>
            <w:tcW w:w="3118" w:type="dxa"/>
            <w:shd w:val="clear" w:color="auto" w:fill="FFFFFF"/>
            <w:vAlign w:val="center"/>
          </w:tcPr>
          <w:p w14:paraId="3BA2D2D8" w14:textId="77777777" w:rsidR="00375B9C" w:rsidRDefault="00E935CC">
            <w:r>
              <w:rPr>
                <w:rFonts w:ascii="Arial" w:hAnsi="Arial"/>
              </w:rPr>
              <w:t>Workspace retention policy</w:t>
            </w:r>
          </w:p>
        </w:tc>
      </w:tr>
      <w:tr w:rsidR="00375B9C" w14:paraId="5EB8981D" w14:textId="77777777" w:rsidTr="008A3055">
        <w:tc>
          <w:tcPr>
            <w:tcW w:w="2547" w:type="dxa"/>
            <w:shd w:val="clear" w:color="auto" w:fill="F2F2F2"/>
            <w:vAlign w:val="center"/>
          </w:tcPr>
          <w:p w14:paraId="662448F7" w14:textId="77777777" w:rsidR="00375B9C" w:rsidRDefault="00E935CC">
            <w:r>
              <w:rPr>
                <w:rFonts w:ascii="Arial" w:hAnsi="Arial"/>
              </w:rPr>
              <w:t>Intune device check-in logs</w:t>
            </w:r>
          </w:p>
        </w:tc>
        <w:tc>
          <w:tcPr>
            <w:tcW w:w="1843" w:type="dxa"/>
            <w:shd w:val="clear" w:color="auto" w:fill="F2F2F2"/>
            <w:vAlign w:val="center"/>
          </w:tcPr>
          <w:p w14:paraId="1910178E" w14:textId="77777777" w:rsidR="00375B9C" w:rsidRDefault="00E935CC">
            <w:r>
              <w:rPr>
                <w:rFonts w:ascii="Arial" w:hAnsi="Arial"/>
              </w:rPr>
              <w:t>Intune service</w:t>
            </w:r>
          </w:p>
        </w:tc>
        <w:tc>
          <w:tcPr>
            <w:tcW w:w="2268" w:type="dxa"/>
            <w:shd w:val="clear" w:color="auto" w:fill="F2F2F2"/>
            <w:vAlign w:val="center"/>
          </w:tcPr>
          <w:p w14:paraId="196464AD" w14:textId="77777777" w:rsidR="00375B9C" w:rsidRDefault="00E935CC">
            <w:r>
              <w:rPr>
                <w:rFonts w:ascii="Arial" w:hAnsi="Arial"/>
              </w:rPr>
              <w:t>Standard Intune retention</w:t>
            </w:r>
          </w:p>
        </w:tc>
        <w:tc>
          <w:tcPr>
            <w:tcW w:w="3118" w:type="dxa"/>
            <w:shd w:val="clear" w:color="auto" w:fill="F2F2F2"/>
            <w:vAlign w:val="center"/>
          </w:tcPr>
          <w:p w14:paraId="3B76FC44" w14:textId="77777777" w:rsidR="00375B9C" w:rsidRDefault="00E935CC">
            <w:r>
              <w:rPr>
                <w:rFonts w:ascii="Arial" w:hAnsi="Arial"/>
              </w:rPr>
              <w:t>Out of scope of FVE decommission</w:t>
            </w:r>
          </w:p>
        </w:tc>
      </w:tr>
      <w:tr w:rsidR="00375B9C" w14:paraId="2AAAE4BA" w14:textId="77777777" w:rsidTr="008A3055">
        <w:tc>
          <w:tcPr>
            <w:tcW w:w="2547" w:type="dxa"/>
            <w:shd w:val="clear" w:color="auto" w:fill="FFFFFF"/>
            <w:vAlign w:val="center"/>
          </w:tcPr>
          <w:p w14:paraId="6AB08173" w14:textId="77777777" w:rsidR="00375B9C" w:rsidRDefault="00E935CC">
            <w:r>
              <w:rPr>
                <w:rFonts w:ascii="Arial" w:hAnsi="Arial"/>
              </w:rPr>
              <w:t>Compute Gallery image</w:t>
            </w:r>
          </w:p>
        </w:tc>
        <w:tc>
          <w:tcPr>
            <w:tcW w:w="1843" w:type="dxa"/>
            <w:shd w:val="clear" w:color="auto" w:fill="FFFFFF"/>
            <w:vAlign w:val="center"/>
          </w:tcPr>
          <w:p w14:paraId="10630EB8" w14:textId="77777777" w:rsidR="00375B9C" w:rsidRDefault="00E935CC">
            <w:r>
              <w:rPr>
                <w:rFonts w:ascii="Arial" w:hAnsi="Arial"/>
              </w:rPr>
              <w:t>Existing prod pipeline</w:t>
            </w:r>
          </w:p>
        </w:tc>
        <w:tc>
          <w:tcPr>
            <w:tcW w:w="2268" w:type="dxa"/>
            <w:shd w:val="clear" w:color="auto" w:fill="FFFFFF"/>
            <w:vAlign w:val="center"/>
          </w:tcPr>
          <w:p w14:paraId="43385893" w14:textId="77777777" w:rsidR="00375B9C" w:rsidRDefault="00E935CC">
            <w:r>
              <w:rPr>
                <w:rFonts w:ascii="Arial" w:hAnsi="Arial"/>
              </w:rPr>
              <w:t>Persistent (outside FVE)</w:t>
            </w:r>
          </w:p>
        </w:tc>
        <w:tc>
          <w:tcPr>
            <w:tcW w:w="3118" w:type="dxa"/>
            <w:shd w:val="clear" w:color="auto" w:fill="FFFFFF"/>
            <w:vAlign w:val="center"/>
          </w:tcPr>
          <w:p w14:paraId="63AACDED" w14:textId="77777777" w:rsidR="00375B9C" w:rsidRDefault="00E935CC">
            <w:r>
              <w:rPr>
                <w:rFonts w:ascii="Arial" w:hAnsi="Arial"/>
              </w:rPr>
              <w:t>Not deleted at FVE decommission</w:t>
            </w:r>
          </w:p>
        </w:tc>
      </w:tr>
    </w:tbl>
    <w:p w14:paraId="79156F0F" w14:textId="77777777" w:rsidR="00375B9C" w:rsidRDefault="00375B9C"/>
    <w:p w14:paraId="46529B31" w14:textId="77777777" w:rsidR="00375B9C" w:rsidRDefault="00E935CC">
      <w:r>
        <w:rPr>
          <w:rFonts w:ascii="Arial" w:hAnsi="Arial"/>
          <w:i/>
          <w:color w:val="A8AAAB"/>
          <w:sz w:val="22"/>
        </w:rPr>
        <w:t>No production data, no real job seeker PII and no client documents are introduced into FVE. Testers are instructed to use synthetic content only.</w:t>
      </w:r>
    </w:p>
    <w:p w14:paraId="6A1893AB" w14:textId="77777777" w:rsidR="00375B9C" w:rsidRDefault="00E935CC">
      <w:pPr>
        <w:pStyle w:val="Heading1"/>
      </w:pPr>
      <w:r>
        <w:rPr>
          <w:rFonts w:ascii="Arial" w:hAnsi="Arial"/>
          <w:b w:val="0"/>
        </w:rPr>
        <w:t>Cyber and security architecture alignment</w:t>
      </w:r>
    </w:p>
    <w:p w14:paraId="4BE60467" w14:textId="77777777" w:rsidR="00375B9C" w:rsidRDefault="00E935CC">
      <w:r>
        <w:rPr>
          <w:rFonts w:ascii="Arial" w:hAnsi="Arial"/>
          <w:sz w:val="22"/>
        </w:rPr>
        <w:t>FVE is not an RFFR-accredited environment and does not process job seeker PII. The production JobSeeker design carries the RFFR alignment burden. FVE is in scope of APM's general ISMS as a test workload and follows standard test environment controls.</w:t>
      </w:r>
    </w:p>
    <w:tbl>
      <w:tblPr>
        <w:tblStyle w:val="TableGrid"/>
        <w:tblW w:w="9918" w:type="dxa"/>
        <w:tblLayout w:type="fixed"/>
        <w:tblLook w:val="04A0" w:firstRow="1" w:lastRow="0" w:firstColumn="1" w:lastColumn="0" w:noHBand="0" w:noVBand="1"/>
      </w:tblPr>
      <w:tblGrid>
        <w:gridCol w:w="2122"/>
        <w:gridCol w:w="3260"/>
        <w:gridCol w:w="4536"/>
      </w:tblGrid>
      <w:tr w:rsidR="00375B9C" w14:paraId="7D71DF11" w14:textId="77777777" w:rsidTr="008A3055">
        <w:tc>
          <w:tcPr>
            <w:tcW w:w="2122" w:type="dxa"/>
            <w:shd w:val="clear" w:color="auto" w:fill="1B365D"/>
            <w:vAlign w:val="center"/>
          </w:tcPr>
          <w:p w14:paraId="5243B1DE" w14:textId="77777777" w:rsidR="00375B9C" w:rsidRDefault="00E935CC">
            <w:r>
              <w:rPr>
                <w:rFonts w:ascii="Arial" w:hAnsi="Arial"/>
                <w:b/>
                <w:color w:val="FFFFFF"/>
              </w:rPr>
              <w:t>Control area</w:t>
            </w:r>
          </w:p>
        </w:tc>
        <w:tc>
          <w:tcPr>
            <w:tcW w:w="3260" w:type="dxa"/>
            <w:shd w:val="clear" w:color="auto" w:fill="1B365D"/>
            <w:vAlign w:val="center"/>
          </w:tcPr>
          <w:p w14:paraId="0A0B724F" w14:textId="77777777" w:rsidR="00375B9C" w:rsidRDefault="00E935CC">
            <w:r>
              <w:rPr>
                <w:rFonts w:ascii="Arial" w:hAnsi="Arial"/>
                <w:b/>
                <w:color w:val="FFFFFF"/>
              </w:rPr>
              <w:t>FVE position</w:t>
            </w:r>
          </w:p>
        </w:tc>
        <w:tc>
          <w:tcPr>
            <w:tcW w:w="4536" w:type="dxa"/>
            <w:shd w:val="clear" w:color="auto" w:fill="1B365D"/>
            <w:vAlign w:val="center"/>
          </w:tcPr>
          <w:p w14:paraId="742D004F" w14:textId="77777777" w:rsidR="00375B9C" w:rsidRDefault="00E935CC">
            <w:r>
              <w:rPr>
                <w:rFonts w:ascii="Arial" w:hAnsi="Arial"/>
                <w:b/>
                <w:color w:val="FFFFFF"/>
              </w:rPr>
              <w:t>Justification</w:t>
            </w:r>
          </w:p>
        </w:tc>
      </w:tr>
      <w:tr w:rsidR="00375B9C" w14:paraId="10DDCF67" w14:textId="77777777" w:rsidTr="008A3055">
        <w:tc>
          <w:tcPr>
            <w:tcW w:w="2122" w:type="dxa"/>
            <w:shd w:val="clear" w:color="auto" w:fill="FFFFFF"/>
            <w:vAlign w:val="center"/>
          </w:tcPr>
          <w:p w14:paraId="14877F7F" w14:textId="77777777" w:rsidR="00375B9C" w:rsidRDefault="00E935CC">
            <w:r>
              <w:rPr>
                <w:rFonts w:ascii="Arial" w:hAnsi="Arial"/>
              </w:rPr>
              <w:t>RFFR</w:t>
            </w:r>
          </w:p>
        </w:tc>
        <w:tc>
          <w:tcPr>
            <w:tcW w:w="3260" w:type="dxa"/>
            <w:shd w:val="clear" w:color="auto" w:fill="FFFFFF"/>
            <w:vAlign w:val="center"/>
          </w:tcPr>
          <w:p w14:paraId="2D32E967" w14:textId="77777777" w:rsidR="00375B9C" w:rsidRDefault="00E935CC">
            <w:r>
              <w:rPr>
                <w:rFonts w:ascii="Arial" w:hAnsi="Arial"/>
              </w:rPr>
              <w:t>Not in scope</w:t>
            </w:r>
          </w:p>
        </w:tc>
        <w:tc>
          <w:tcPr>
            <w:tcW w:w="4536" w:type="dxa"/>
            <w:shd w:val="clear" w:color="auto" w:fill="FFFFFF"/>
            <w:vAlign w:val="center"/>
          </w:tcPr>
          <w:p w14:paraId="1530EC16" w14:textId="77777777" w:rsidR="00375B9C" w:rsidRDefault="00E935CC">
            <w:r>
              <w:rPr>
                <w:rFonts w:ascii="Arial" w:hAnsi="Arial"/>
              </w:rPr>
              <w:t>FVE does not process PII. Production carries RFFR.</w:t>
            </w:r>
          </w:p>
        </w:tc>
      </w:tr>
      <w:tr w:rsidR="00375B9C" w14:paraId="69E76BD1" w14:textId="77777777" w:rsidTr="008A3055">
        <w:tc>
          <w:tcPr>
            <w:tcW w:w="2122" w:type="dxa"/>
            <w:shd w:val="clear" w:color="auto" w:fill="F2F2F2"/>
            <w:vAlign w:val="center"/>
          </w:tcPr>
          <w:p w14:paraId="286A59DE" w14:textId="77777777" w:rsidR="00375B9C" w:rsidRDefault="00E935CC">
            <w:r>
              <w:rPr>
                <w:rFonts w:ascii="Arial" w:hAnsi="Arial"/>
              </w:rPr>
              <w:t>Data classification</w:t>
            </w:r>
          </w:p>
        </w:tc>
        <w:tc>
          <w:tcPr>
            <w:tcW w:w="3260" w:type="dxa"/>
            <w:shd w:val="clear" w:color="auto" w:fill="F2F2F2"/>
            <w:vAlign w:val="center"/>
          </w:tcPr>
          <w:p w14:paraId="13065D03" w14:textId="77777777" w:rsidR="00375B9C" w:rsidRDefault="00E935CC">
            <w:r>
              <w:rPr>
                <w:rFonts w:ascii="Arial" w:hAnsi="Arial"/>
              </w:rPr>
              <w:t>Test data only (synthetic)</w:t>
            </w:r>
          </w:p>
        </w:tc>
        <w:tc>
          <w:tcPr>
            <w:tcW w:w="4536" w:type="dxa"/>
            <w:shd w:val="clear" w:color="auto" w:fill="F2F2F2"/>
            <w:vAlign w:val="center"/>
          </w:tcPr>
          <w:p w14:paraId="762AFAE0" w14:textId="77777777" w:rsidR="00375B9C" w:rsidRDefault="00E935CC">
            <w:r>
              <w:rPr>
                <w:rFonts w:ascii="Arial" w:hAnsi="Arial"/>
              </w:rPr>
              <w:t>No live customer data.</w:t>
            </w:r>
          </w:p>
        </w:tc>
      </w:tr>
      <w:tr w:rsidR="00375B9C" w14:paraId="1203AF31" w14:textId="77777777" w:rsidTr="008A3055">
        <w:tc>
          <w:tcPr>
            <w:tcW w:w="2122" w:type="dxa"/>
            <w:shd w:val="clear" w:color="auto" w:fill="F2F2F2"/>
            <w:vAlign w:val="center"/>
          </w:tcPr>
          <w:p w14:paraId="3ADD6C19" w14:textId="77777777" w:rsidR="00375B9C" w:rsidRDefault="00E935CC">
            <w:r>
              <w:rPr>
                <w:rFonts w:ascii="Arial" w:hAnsi="Arial"/>
              </w:rPr>
              <w:t>Network exposure</w:t>
            </w:r>
          </w:p>
        </w:tc>
        <w:tc>
          <w:tcPr>
            <w:tcW w:w="3260" w:type="dxa"/>
            <w:shd w:val="clear" w:color="auto" w:fill="F2F2F2"/>
            <w:vAlign w:val="center"/>
          </w:tcPr>
          <w:p w14:paraId="5B88D598" w14:textId="77777777" w:rsidR="00375B9C" w:rsidRDefault="00E935CC">
            <w:r>
              <w:rPr>
                <w:rFonts w:ascii="Arial" w:hAnsi="Arial"/>
              </w:rPr>
              <w:t>Internet-facing AVD reverse connect only</w:t>
            </w:r>
          </w:p>
        </w:tc>
        <w:tc>
          <w:tcPr>
            <w:tcW w:w="4536" w:type="dxa"/>
            <w:shd w:val="clear" w:color="auto" w:fill="F2F2F2"/>
            <w:vAlign w:val="center"/>
          </w:tcPr>
          <w:p w14:paraId="2B77123E" w14:textId="77777777" w:rsidR="00375B9C" w:rsidRDefault="00E935CC">
            <w:r>
              <w:rPr>
                <w:rFonts w:ascii="Arial" w:hAnsi="Arial"/>
              </w:rPr>
              <w:t>No inbound from sites. No peering.</w:t>
            </w:r>
          </w:p>
        </w:tc>
      </w:tr>
      <w:tr w:rsidR="00375B9C" w14:paraId="4B8654AF" w14:textId="77777777" w:rsidTr="008A3055">
        <w:tc>
          <w:tcPr>
            <w:tcW w:w="2122" w:type="dxa"/>
            <w:shd w:val="clear" w:color="auto" w:fill="FFFFFF"/>
            <w:vAlign w:val="center"/>
          </w:tcPr>
          <w:p w14:paraId="32649609" w14:textId="77777777" w:rsidR="00375B9C" w:rsidRDefault="00E935CC">
            <w:r>
              <w:rPr>
                <w:rFonts w:ascii="Arial" w:hAnsi="Arial"/>
              </w:rPr>
              <w:t>Logging</w:t>
            </w:r>
          </w:p>
        </w:tc>
        <w:tc>
          <w:tcPr>
            <w:tcW w:w="3260" w:type="dxa"/>
            <w:shd w:val="clear" w:color="auto" w:fill="FFFFFF"/>
            <w:vAlign w:val="center"/>
          </w:tcPr>
          <w:p w14:paraId="57DCA9B1" w14:textId="77777777" w:rsidR="00375B9C" w:rsidRDefault="00E935CC">
            <w:r>
              <w:rPr>
                <w:rFonts w:ascii="Arial" w:hAnsi="Arial"/>
              </w:rPr>
              <w:t>AVD diagnostics + Entra sign-in logs</w:t>
            </w:r>
          </w:p>
        </w:tc>
        <w:tc>
          <w:tcPr>
            <w:tcW w:w="4536" w:type="dxa"/>
            <w:shd w:val="clear" w:color="auto" w:fill="FFFFFF"/>
            <w:vAlign w:val="center"/>
          </w:tcPr>
          <w:p w14:paraId="4766BDA6" w14:textId="77777777" w:rsidR="00375B9C" w:rsidRDefault="00E935CC">
            <w:r>
              <w:rPr>
                <w:rFonts w:ascii="Arial" w:hAnsi="Arial"/>
              </w:rPr>
              <w:t>Sufficient to debug. Not production-grade.</w:t>
            </w:r>
          </w:p>
        </w:tc>
      </w:tr>
      <w:tr w:rsidR="00375B9C" w14:paraId="4ACCC4B0" w14:textId="77777777" w:rsidTr="008A3055">
        <w:tc>
          <w:tcPr>
            <w:tcW w:w="2122" w:type="dxa"/>
            <w:shd w:val="clear" w:color="auto" w:fill="F2F2F2"/>
            <w:vAlign w:val="center"/>
          </w:tcPr>
          <w:p w14:paraId="7B6B8D12" w14:textId="77777777" w:rsidR="00375B9C" w:rsidRDefault="00E935CC">
            <w:r>
              <w:rPr>
                <w:rFonts w:ascii="Arial" w:hAnsi="Arial"/>
              </w:rPr>
              <w:t>Vulnerability mgmt</w:t>
            </w:r>
          </w:p>
        </w:tc>
        <w:tc>
          <w:tcPr>
            <w:tcW w:w="3260" w:type="dxa"/>
            <w:shd w:val="clear" w:color="auto" w:fill="F2F2F2"/>
            <w:vAlign w:val="center"/>
          </w:tcPr>
          <w:p w14:paraId="680FE106" w14:textId="77777777" w:rsidR="00375B9C" w:rsidRDefault="00E935CC">
            <w:r>
              <w:rPr>
                <w:rFonts w:ascii="Arial" w:hAnsi="Arial"/>
              </w:rPr>
              <w:t>Inherits Defender for Cloud baseline applied to the subscription</w:t>
            </w:r>
          </w:p>
        </w:tc>
        <w:tc>
          <w:tcPr>
            <w:tcW w:w="4536" w:type="dxa"/>
            <w:shd w:val="clear" w:color="auto" w:fill="F2F2F2"/>
            <w:vAlign w:val="center"/>
          </w:tcPr>
          <w:p w14:paraId="44389C30" w14:textId="77777777" w:rsidR="00375B9C" w:rsidRDefault="00E935CC">
            <w:r>
              <w:rPr>
                <w:rFonts w:ascii="Arial" w:hAnsi="Arial"/>
              </w:rPr>
              <w:t>No FVE-specific tooling.</w:t>
            </w:r>
          </w:p>
        </w:tc>
      </w:tr>
      <w:tr w:rsidR="00375B9C" w14:paraId="660A17C9" w14:textId="77777777" w:rsidTr="008A3055">
        <w:tc>
          <w:tcPr>
            <w:tcW w:w="2122" w:type="dxa"/>
            <w:shd w:val="clear" w:color="auto" w:fill="FFFFFF"/>
            <w:vAlign w:val="center"/>
          </w:tcPr>
          <w:p w14:paraId="2CA27951" w14:textId="77777777" w:rsidR="00375B9C" w:rsidRDefault="00E935CC">
            <w:r>
              <w:rPr>
                <w:rFonts w:ascii="Arial" w:hAnsi="Arial"/>
              </w:rPr>
              <w:t>Change control</w:t>
            </w:r>
          </w:p>
        </w:tc>
        <w:tc>
          <w:tcPr>
            <w:tcW w:w="3260" w:type="dxa"/>
            <w:shd w:val="clear" w:color="auto" w:fill="FFFFFF"/>
            <w:vAlign w:val="center"/>
          </w:tcPr>
          <w:p w14:paraId="7014E90C" w14:textId="144FA5FD" w:rsidR="00375B9C" w:rsidRDefault="00E935CC">
            <w:r>
              <w:rPr>
                <w:rFonts w:ascii="Arial" w:hAnsi="Arial"/>
              </w:rPr>
              <w:t>Lightweight delivery log</w:t>
            </w:r>
          </w:p>
        </w:tc>
        <w:tc>
          <w:tcPr>
            <w:tcW w:w="4536" w:type="dxa"/>
            <w:shd w:val="clear" w:color="auto" w:fill="FFFFFF"/>
            <w:vAlign w:val="center"/>
          </w:tcPr>
          <w:p w14:paraId="6D3D5C48" w14:textId="77777777" w:rsidR="00375B9C" w:rsidRDefault="00E935CC">
            <w:r>
              <w:rPr>
                <w:rFonts w:ascii="Arial" w:hAnsi="Arial"/>
              </w:rPr>
              <w:t>Production change process does not apply to FVE.</w:t>
            </w:r>
          </w:p>
        </w:tc>
      </w:tr>
    </w:tbl>
    <w:p w14:paraId="2C3F6DEF" w14:textId="77777777" w:rsidR="00375B9C" w:rsidRDefault="00375B9C"/>
    <w:p w14:paraId="18694397" w14:textId="77777777" w:rsidR="00375B9C" w:rsidRDefault="00E935CC">
      <w:pPr>
        <w:pStyle w:val="Heading1"/>
      </w:pPr>
      <w:r>
        <w:rPr>
          <w:rFonts w:ascii="Arial" w:hAnsi="Arial"/>
          <w:b w:val="0"/>
        </w:rPr>
        <w:t>Service availability and disaster recovery</w:t>
      </w:r>
    </w:p>
    <w:p w14:paraId="1952C290" w14:textId="77777777" w:rsidR="00375B9C" w:rsidRDefault="00E935CC">
      <w:r>
        <w:rPr>
          <w:rFonts w:ascii="Arial" w:hAnsi="Arial"/>
          <w:sz w:val="22"/>
        </w:rPr>
        <w:t>FVE is a test environment. No availability SLA applies and disaster recovery is not in scope. If the FVE becomes unavailable, testing pauses and the environment is rebuilt from the same build list defined in section 5. The build is short and the environment is disposable, so the recovery objective is acceptable.</w:t>
      </w:r>
    </w:p>
    <w:tbl>
      <w:tblPr>
        <w:tblStyle w:val="TableGrid"/>
        <w:tblW w:w="9776" w:type="dxa"/>
        <w:tblLayout w:type="fixed"/>
        <w:tblLook w:val="04A0" w:firstRow="1" w:lastRow="0" w:firstColumn="1" w:lastColumn="0" w:noHBand="0" w:noVBand="1"/>
      </w:tblPr>
      <w:tblGrid>
        <w:gridCol w:w="2122"/>
        <w:gridCol w:w="3260"/>
        <w:gridCol w:w="4394"/>
      </w:tblGrid>
      <w:tr w:rsidR="00375B9C" w14:paraId="23A62E7C" w14:textId="77777777" w:rsidTr="008A3055">
        <w:tc>
          <w:tcPr>
            <w:tcW w:w="2122" w:type="dxa"/>
            <w:shd w:val="clear" w:color="auto" w:fill="1B365D"/>
            <w:vAlign w:val="center"/>
          </w:tcPr>
          <w:p w14:paraId="16FEC576" w14:textId="77777777" w:rsidR="00375B9C" w:rsidRDefault="00E935CC">
            <w:r>
              <w:rPr>
                <w:rFonts w:ascii="Arial" w:hAnsi="Arial"/>
                <w:b/>
                <w:color w:val="FFFFFF"/>
              </w:rPr>
              <w:t>Attribute</w:t>
            </w:r>
          </w:p>
        </w:tc>
        <w:tc>
          <w:tcPr>
            <w:tcW w:w="3260" w:type="dxa"/>
            <w:shd w:val="clear" w:color="auto" w:fill="1B365D"/>
            <w:vAlign w:val="center"/>
          </w:tcPr>
          <w:p w14:paraId="46EA0DB8" w14:textId="77777777" w:rsidR="00375B9C" w:rsidRDefault="00E935CC">
            <w:r>
              <w:rPr>
                <w:rFonts w:ascii="Arial" w:hAnsi="Arial"/>
                <w:b/>
                <w:color w:val="FFFFFF"/>
              </w:rPr>
              <w:t>Value</w:t>
            </w:r>
          </w:p>
        </w:tc>
        <w:tc>
          <w:tcPr>
            <w:tcW w:w="4394" w:type="dxa"/>
            <w:shd w:val="clear" w:color="auto" w:fill="1B365D"/>
            <w:vAlign w:val="center"/>
          </w:tcPr>
          <w:p w14:paraId="1C1D1B1F" w14:textId="77777777" w:rsidR="00375B9C" w:rsidRDefault="00E935CC">
            <w:r>
              <w:rPr>
                <w:rFonts w:ascii="Arial" w:hAnsi="Arial"/>
                <w:b/>
                <w:color w:val="FFFFFF"/>
              </w:rPr>
              <w:t>Notes</w:t>
            </w:r>
          </w:p>
        </w:tc>
      </w:tr>
      <w:tr w:rsidR="00375B9C" w14:paraId="77A38235" w14:textId="77777777" w:rsidTr="008A3055">
        <w:tc>
          <w:tcPr>
            <w:tcW w:w="2122" w:type="dxa"/>
            <w:shd w:val="clear" w:color="auto" w:fill="FFFFFF"/>
            <w:vAlign w:val="center"/>
          </w:tcPr>
          <w:p w14:paraId="395203B2" w14:textId="77777777" w:rsidR="00375B9C" w:rsidRDefault="00E935CC">
            <w:r>
              <w:rPr>
                <w:rFonts w:ascii="Arial" w:hAnsi="Arial"/>
              </w:rPr>
              <w:t>Service tier</w:t>
            </w:r>
          </w:p>
        </w:tc>
        <w:tc>
          <w:tcPr>
            <w:tcW w:w="3260" w:type="dxa"/>
            <w:shd w:val="clear" w:color="auto" w:fill="FFFFFF"/>
            <w:vAlign w:val="center"/>
          </w:tcPr>
          <w:p w14:paraId="1A64836E" w14:textId="77777777" w:rsidR="00375B9C" w:rsidRDefault="00E935CC">
            <w:r>
              <w:rPr>
                <w:rFonts w:ascii="Arial" w:hAnsi="Arial"/>
              </w:rPr>
              <w:t>Test (no SLA)</w:t>
            </w:r>
          </w:p>
        </w:tc>
        <w:tc>
          <w:tcPr>
            <w:tcW w:w="4394" w:type="dxa"/>
            <w:shd w:val="clear" w:color="auto" w:fill="FFFFFF"/>
            <w:vAlign w:val="center"/>
          </w:tcPr>
          <w:p w14:paraId="1D12DC8B" w14:textId="77777777" w:rsidR="00375B9C" w:rsidRDefault="00E935CC">
            <w:r>
              <w:rPr>
                <w:rFonts w:ascii="Arial" w:hAnsi="Arial"/>
              </w:rPr>
              <w:t>Aligned to APM internal test workload class.</w:t>
            </w:r>
          </w:p>
        </w:tc>
      </w:tr>
      <w:tr w:rsidR="00375B9C" w14:paraId="4F6F0417" w14:textId="77777777" w:rsidTr="008A3055">
        <w:tc>
          <w:tcPr>
            <w:tcW w:w="2122" w:type="dxa"/>
            <w:shd w:val="clear" w:color="auto" w:fill="F2F2F2"/>
            <w:vAlign w:val="center"/>
          </w:tcPr>
          <w:p w14:paraId="56C7108E" w14:textId="77777777" w:rsidR="00375B9C" w:rsidRDefault="00E935CC">
            <w:r>
              <w:rPr>
                <w:rFonts w:ascii="Arial" w:hAnsi="Arial"/>
              </w:rPr>
              <w:t>RTO</w:t>
            </w:r>
          </w:p>
        </w:tc>
        <w:tc>
          <w:tcPr>
            <w:tcW w:w="3260" w:type="dxa"/>
            <w:shd w:val="clear" w:color="auto" w:fill="F2F2F2"/>
            <w:vAlign w:val="center"/>
          </w:tcPr>
          <w:p w14:paraId="2DD3079B" w14:textId="77777777" w:rsidR="00375B9C" w:rsidRDefault="00E935CC">
            <w:r>
              <w:rPr>
                <w:rFonts w:ascii="Arial" w:hAnsi="Arial"/>
              </w:rPr>
              <w:t>1 business day (rebuild)</w:t>
            </w:r>
          </w:p>
        </w:tc>
        <w:tc>
          <w:tcPr>
            <w:tcW w:w="4394" w:type="dxa"/>
            <w:shd w:val="clear" w:color="auto" w:fill="F2F2F2"/>
            <w:vAlign w:val="center"/>
          </w:tcPr>
          <w:p w14:paraId="13D78DFE" w14:textId="77777777" w:rsidR="00375B9C" w:rsidRDefault="00E935CC">
            <w:r>
              <w:rPr>
                <w:rFonts w:ascii="Arial" w:hAnsi="Arial"/>
              </w:rPr>
              <w:t>Re-execute build list. No data to recover.</w:t>
            </w:r>
          </w:p>
        </w:tc>
      </w:tr>
      <w:tr w:rsidR="00375B9C" w14:paraId="2337397B" w14:textId="77777777" w:rsidTr="008A3055">
        <w:tc>
          <w:tcPr>
            <w:tcW w:w="2122" w:type="dxa"/>
            <w:shd w:val="clear" w:color="auto" w:fill="FFFFFF"/>
            <w:vAlign w:val="center"/>
          </w:tcPr>
          <w:p w14:paraId="70FCD6BF" w14:textId="77777777" w:rsidR="00375B9C" w:rsidRDefault="00E935CC">
            <w:r>
              <w:rPr>
                <w:rFonts w:ascii="Arial" w:hAnsi="Arial"/>
              </w:rPr>
              <w:t>RPO</w:t>
            </w:r>
          </w:p>
        </w:tc>
        <w:tc>
          <w:tcPr>
            <w:tcW w:w="3260" w:type="dxa"/>
            <w:shd w:val="clear" w:color="auto" w:fill="FFFFFF"/>
            <w:vAlign w:val="center"/>
          </w:tcPr>
          <w:p w14:paraId="2EC748E9" w14:textId="77777777" w:rsidR="00375B9C" w:rsidRDefault="00E935CC">
            <w:r>
              <w:rPr>
                <w:rFonts w:ascii="Arial" w:hAnsi="Arial"/>
              </w:rPr>
              <w:t>Not applicable</w:t>
            </w:r>
          </w:p>
        </w:tc>
        <w:tc>
          <w:tcPr>
            <w:tcW w:w="4394" w:type="dxa"/>
            <w:shd w:val="clear" w:color="auto" w:fill="FFFFFF"/>
            <w:vAlign w:val="center"/>
          </w:tcPr>
          <w:p w14:paraId="2E44DF4C" w14:textId="77777777" w:rsidR="00375B9C" w:rsidRDefault="00E935CC">
            <w:r>
              <w:rPr>
                <w:rFonts w:ascii="Arial" w:hAnsi="Arial"/>
              </w:rPr>
              <w:t>No persistent data.</w:t>
            </w:r>
          </w:p>
        </w:tc>
      </w:tr>
      <w:tr w:rsidR="00375B9C" w14:paraId="42CFF445" w14:textId="77777777" w:rsidTr="008A3055">
        <w:tc>
          <w:tcPr>
            <w:tcW w:w="2122" w:type="dxa"/>
            <w:shd w:val="clear" w:color="auto" w:fill="F2F2F2"/>
            <w:vAlign w:val="center"/>
          </w:tcPr>
          <w:p w14:paraId="18A4F97B" w14:textId="77777777" w:rsidR="00375B9C" w:rsidRDefault="00E935CC">
            <w:r>
              <w:rPr>
                <w:rFonts w:ascii="Arial" w:hAnsi="Arial"/>
              </w:rPr>
              <w:t>Backup</w:t>
            </w:r>
          </w:p>
        </w:tc>
        <w:tc>
          <w:tcPr>
            <w:tcW w:w="3260" w:type="dxa"/>
            <w:shd w:val="clear" w:color="auto" w:fill="F2F2F2"/>
            <w:vAlign w:val="center"/>
          </w:tcPr>
          <w:p w14:paraId="0C039657" w14:textId="77777777" w:rsidR="00375B9C" w:rsidRDefault="00E935CC">
            <w:r>
              <w:rPr>
                <w:rFonts w:ascii="Arial" w:hAnsi="Arial"/>
              </w:rPr>
              <w:t>None</w:t>
            </w:r>
          </w:p>
        </w:tc>
        <w:tc>
          <w:tcPr>
            <w:tcW w:w="4394" w:type="dxa"/>
            <w:shd w:val="clear" w:color="auto" w:fill="F2F2F2"/>
            <w:vAlign w:val="center"/>
          </w:tcPr>
          <w:p w14:paraId="00AB32FE" w14:textId="77777777" w:rsidR="00375B9C" w:rsidRDefault="00E935CC">
            <w:r>
              <w:rPr>
                <w:rFonts w:ascii="Arial" w:hAnsi="Arial"/>
              </w:rPr>
              <w:t>Image lives in Compute Gallery (versioned outside FVE).</w:t>
            </w:r>
          </w:p>
        </w:tc>
      </w:tr>
      <w:tr w:rsidR="00375B9C" w14:paraId="157C22D3" w14:textId="77777777" w:rsidTr="008A3055">
        <w:tc>
          <w:tcPr>
            <w:tcW w:w="2122" w:type="dxa"/>
            <w:shd w:val="clear" w:color="auto" w:fill="FFFFFF"/>
            <w:vAlign w:val="center"/>
          </w:tcPr>
          <w:p w14:paraId="3EDAC52C" w14:textId="77777777" w:rsidR="00375B9C" w:rsidRDefault="00E935CC">
            <w:r>
              <w:rPr>
                <w:rFonts w:ascii="Arial" w:hAnsi="Arial"/>
              </w:rPr>
              <w:t>Region failure</w:t>
            </w:r>
          </w:p>
        </w:tc>
        <w:tc>
          <w:tcPr>
            <w:tcW w:w="3260" w:type="dxa"/>
            <w:shd w:val="clear" w:color="auto" w:fill="FFFFFF"/>
            <w:vAlign w:val="center"/>
          </w:tcPr>
          <w:p w14:paraId="69CB0093" w14:textId="77777777" w:rsidR="00375B9C" w:rsidRDefault="00E935CC">
            <w:r>
              <w:rPr>
                <w:rFonts w:ascii="Arial" w:hAnsi="Arial"/>
              </w:rPr>
              <w:t>Pause testing, await region recovery</w:t>
            </w:r>
          </w:p>
        </w:tc>
        <w:tc>
          <w:tcPr>
            <w:tcW w:w="4394" w:type="dxa"/>
            <w:shd w:val="clear" w:color="auto" w:fill="FFFFFF"/>
            <w:vAlign w:val="center"/>
          </w:tcPr>
          <w:p w14:paraId="2BE1EE35" w14:textId="77777777" w:rsidR="00375B9C" w:rsidRDefault="00E935CC">
            <w:r>
              <w:rPr>
                <w:rFonts w:ascii="Arial" w:hAnsi="Arial"/>
              </w:rPr>
              <w:t>FVE is not multi-region.</w:t>
            </w:r>
          </w:p>
        </w:tc>
      </w:tr>
      <w:tr w:rsidR="00375B9C" w14:paraId="22223A38" w14:textId="77777777" w:rsidTr="008A3055">
        <w:tc>
          <w:tcPr>
            <w:tcW w:w="2122" w:type="dxa"/>
            <w:shd w:val="clear" w:color="auto" w:fill="F2F2F2"/>
            <w:vAlign w:val="center"/>
          </w:tcPr>
          <w:p w14:paraId="5650BBA3" w14:textId="77777777" w:rsidR="00375B9C" w:rsidRDefault="00E935CC">
            <w:r>
              <w:rPr>
                <w:rFonts w:ascii="Arial" w:hAnsi="Arial"/>
              </w:rPr>
              <w:t>Image rollback</w:t>
            </w:r>
          </w:p>
        </w:tc>
        <w:tc>
          <w:tcPr>
            <w:tcW w:w="3260" w:type="dxa"/>
            <w:shd w:val="clear" w:color="auto" w:fill="F2F2F2"/>
            <w:vAlign w:val="center"/>
          </w:tcPr>
          <w:p w14:paraId="723B44E3" w14:textId="77777777" w:rsidR="00375B9C" w:rsidRDefault="00E935CC">
            <w:r>
              <w:rPr>
                <w:rFonts w:ascii="Arial" w:hAnsi="Arial"/>
              </w:rPr>
              <w:t>Nerdio reimage to previous gallery version</w:t>
            </w:r>
          </w:p>
        </w:tc>
        <w:tc>
          <w:tcPr>
            <w:tcW w:w="4394" w:type="dxa"/>
            <w:shd w:val="clear" w:color="auto" w:fill="F2F2F2"/>
            <w:vAlign w:val="center"/>
          </w:tcPr>
          <w:p w14:paraId="66CEAF26" w14:textId="77777777" w:rsidR="00375B9C" w:rsidRDefault="00E935CC">
            <w:r>
              <w:rPr>
                <w:rFonts w:ascii="Arial" w:hAnsi="Arial"/>
              </w:rPr>
              <w:t>Inherits production gallery versioning.</w:t>
            </w:r>
          </w:p>
        </w:tc>
      </w:tr>
    </w:tbl>
    <w:p w14:paraId="16204206" w14:textId="77777777" w:rsidR="00375B9C" w:rsidRDefault="00375B9C"/>
    <w:p w14:paraId="6E91A530" w14:textId="77777777" w:rsidR="00375B9C" w:rsidRDefault="00E935CC">
      <w:pPr>
        <w:pStyle w:val="Heading1"/>
      </w:pPr>
      <w:r>
        <w:rPr>
          <w:rFonts w:ascii="Arial" w:hAnsi="Arial"/>
          <w:b w:val="0"/>
        </w:rPr>
        <w:t>Service management</w:t>
      </w:r>
    </w:p>
    <w:p w14:paraId="647B0770" w14:textId="2A03E79C" w:rsidR="00375B9C" w:rsidRDefault="00E935CC">
      <w:r>
        <w:rPr>
          <w:rFonts w:ascii="Arial" w:hAnsi="Arial"/>
          <w:sz w:val="22"/>
        </w:rPr>
        <w:t xml:space="preserve">FVE is operated by the </w:t>
      </w:r>
      <w:r w:rsidR="0066322D">
        <w:rPr>
          <w:rFonts w:ascii="Arial" w:hAnsi="Arial"/>
          <w:sz w:val="22"/>
        </w:rPr>
        <w:t>AVD</w:t>
      </w:r>
      <w:r>
        <w:rPr>
          <w:rFonts w:ascii="Arial" w:hAnsi="Arial"/>
          <w:sz w:val="22"/>
        </w:rPr>
        <w:t xml:space="preserve"> delivery team for the duration of the test phase. APM operational teams are not on the hook for FVE support tickets, on-call or SLAs.</w:t>
      </w:r>
    </w:p>
    <w:p w14:paraId="5ED94E32" w14:textId="77777777" w:rsidR="00375B9C" w:rsidRDefault="00E935CC">
      <w:pPr>
        <w:pStyle w:val="Heading2"/>
      </w:pPr>
      <w:r>
        <w:rPr>
          <w:rFonts w:ascii="Arial" w:hAnsi="Arial"/>
          <w:b w:val="0"/>
        </w:rPr>
        <w:t>Roles and responsibilities</w:t>
      </w:r>
    </w:p>
    <w:tbl>
      <w:tblPr>
        <w:tblStyle w:val="TableGrid"/>
        <w:tblW w:w="9776" w:type="dxa"/>
        <w:tblLayout w:type="fixed"/>
        <w:tblLook w:val="04A0" w:firstRow="1" w:lastRow="0" w:firstColumn="1" w:lastColumn="0" w:noHBand="0" w:noVBand="1"/>
      </w:tblPr>
      <w:tblGrid>
        <w:gridCol w:w="3539"/>
        <w:gridCol w:w="2693"/>
        <w:gridCol w:w="3544"/>
      </w:tblGrid>
      <w:tr w:rsidR="00375B9C" w14:paraId="574297CB" w14:textId="77777777" w:rsidTr="008A3055">
        <w:tc>
          <w:tcPr>
            <w:tcW w:w="3539" w:type="dxa"/>
            <w:shd w:val="clear" w:color="auto" w:fill="1B365D"/>
            <w:vAlign w:val="center"/>
          </w:tcPr>
          <w:p w14:paraId="5199AD54" w14:textId="77777777" w:rsidR="00375B9C" w:rsidRDefault="00E935CC">
            <w:r>
              <w:rPr>
                <w:rFonts w:ascii="Arial" w:hAnsi="Arial"/>
                <w:b/>
                <w:color w:val="FFFFFF"/>
              </w:rPr>
              <w:t>Activity</w:t>
            </w:r>
          </w:p>
        </w:tc>
        <w:tc>
          <w:tcPr>
            <w:tcW w:w="2693" w:type="dxa"/>
            <w:shd w:val="clear" w:color="auto" w:fill="1B365D"/>
            <w:vAlign w:val="center"/>
          </w:tcPr>
          <w:p w14:paraId="0F9B4F34" w14:textId="77777777" w:rsidR="00375B9C" w:rsidRDefault="00E935CC">
            <w:r>
              <w:rPr>
                <w:rFonts w:ascii="Arial" w:hAnsi="Arial"/>
                <w:b/>
                <w:color w:val="FFFFFF"/>
              </w:rPr>
              <w:t>Owner</w:t>
            </w:r>
          </w:p>
        </w:tc>
        <w:tc>
          <w:tcPr>
            <w:tcW w:w="3544" w:type="dxa"/>
            <w:shd w:val="clear" w:color="auto" w:fill="1B365D"/>
            <w:vAlign w:val="center"/>
          </w:tcPr>
          <w:p w14:paraId="543A2FA4" w14:textId="77777777" w:rsidR="00375B9C" w:rsidRDefault="00E935CC">
            <w:r>
              <w:rPr>
                <w:rFonts w:ascii="Arial" w:hAnsi="Arial"/>
                <w:b/>
                <w:color w:val="FFFFFF"/>
              </w:rPr>
              <w:t>Contributors</w:t>
            </w:r>
          </w:p>
        </w:tc>
      </w:tr>
      <w:tr w:rsidR="00375B9C" w14:paraId="7E30AE2D" w14:textId="77777777" w:rsidTr="008A3055">
        <w:tc>
          <w:tcPr>
            <w:tcW w:w="3539" w:type="dxa"/>
            <w:shd w:val="clear" w:color="auto" w:fill="FFFFFF"/>
            <w:vAlign w:val="center"/>
          </w:tcPr>
          <w:p w14:paraId="30C63232" w14:textId="77777777" w:rsidR="00375B9C" w:rsidRDefault="00E935CC">
            <w:r>
              <w:rPr>
                <w:rFonts w:ascii="Arial" w:hAnsi="Arial"/>
              </w:rPr>
              <w:t>Daily standup and test log</w:t>
            </w:r>
          </w:p>
        </w:tc>
        <w:tc>
          <w:tcPr>
            <w:tcW w:w="2693" w:type="dxa"/>
            <w:shd w:val="clear" w:color="auto" w:fill="FFFFFF"/>
            <w:vAlign w:val="center"/>
          </w:tcPr>
          <w:p w14:paraId="3E806DC6" w14:textId="6CFCA142" w:rsidR="00375B9C" w:rsidRDefault="0066322D">
            <w:r>
              <w:rPr>
                <w:rFonts w:ascii="Arial" w:hAnsi="Arial"/>
              </w:rPr>
              <w:t>AVD</w:t>
            </w:r>
            <w:r w:rsidR="00E935CC">
              <w:rPr>
                <w:rFonts w:ascii="Arial" w:hAnsi="Arial"/>
              </w:rPr>
              <w:t xml:space="preserve"> test lead</w:t>
            </w:r>
          </w:p>
        </w:tc>
        <w:tc>
          <w:tcPr>
            <w:tcW w:w="3544" w:type="dxa"/>
            <w:shd w:val="clear" w:color="auto" w:fill="FFFFFF"/>
            <w:vAlign w:val="center"/>
          </w:tcPr>
          <w:p w14:paraId="600014F4" w14:textId="77777777" w:rsidR="00375B9C" w:rsidRDefault="00E935CC">
            <w:r>
              <w:rPr>
                <w:rFonts w:ascii="Arial" w:hAnsi="Arial"/>
              </w:rPr>
              <w:t>APM Digital Delivery (visibility)</w:t>
            </w:r>
          </w:p>
        </w:tc>
      </w:tr>
      <w:tr w:rsidR="00375B9C" w14:paraId="36A2E0A4" w14:textId="77777777" w:rsidTr="008A3055">
        <w:tc>
          <w:tcPr>
            <w:tcW w:w="3539" w:type="dxa"/>
            <w:shd w:val="clear" w:color="auto" w:fill="F2F2F2"/>
            <w:vAlign w:val="center"/>
          </w:tcPr>
          <w:p w14:paraId="2C96F6E0" w14:textId="77777777" w:rsidR="00375B9C" w:rsidRDefault="00E935CC">
            <w:r>
              <w:rPr>
                <w:rFonts w:ascii="Arial" w:hAnsi="Arial"/>
              </w:rPr>
              <w:t>Defect triage on image issues</w:t>
            </w:r>
          </w:p>
        </w:tc>
        <w:tc>
          <w:tcPr>
            <w:tcW w:w="2693" w:type="dxa"/>
            <w:shd w:val="clear" w:color="auto" w:fill="F2F2F2"/>
            <w:vAlign w:val="center"/>
          </w:tcPr>
          <w:p w14:paraId="3689B2E3" w14:textId="522BD3F2" w:rsidR="00375B9C" w:rsidRDefault="0066322D">
            <w:r>
              <w:rPr>
                <w:rFonts w:ascii="Arial" w:hAnsi="Arial"/>
              </w:rPr>
              <w:t xml:space="preserve">AVD </w:t>
            </w:r>
            <w:r w:rsidR="00E935CC">
              <w:rPr>
                <w:rFonts w:ascii="Arial" w:hAnsi="Arial"/>
              </w:rPr>
              <w:t>test lead</w:t>
            </w:r>
          </w:p>
        </w:tc>
        <w:tc>
          <w:tcPr>
            <w:tcW w:w="3544" w:type="dxa"/>
            <w:shd w:val="clear" w:color="auto" w:fill="F2F2F2"/>
            <w:vAlign w:val="center"/>
          </w:tcPr>
          <w:p w14:paraId="5BA07B31" w14:textId="77777777" w:rsidR="00375B9C" w:rsidRDefault="00E935CC">
            <w:r>
              <w:rPr>
                <w:rFonts w:ascii="Arial" w:hAnsi="Arial"/>
              </w:rPr>
              <w:t>APM EUC, APM Cloud</w:t>
            </w:r>
          </w:p>
        </w:tc>
      </w:tr>
      <w:tr w:rsidR="00375B9C" w14:paraId="0A2FB098" w14:textId="77777777" w:rsidTr="008A3055">
        <w:tc>
          <w:tcPr>
            <w:tcW w:w="3539" w:type="dxa"/>
            <w:shd w:val="clear" w:color="auto" w:fill="FFFFFF"/>
            <w:vAlign w:val="center"/>
          </w:tcPr>
          <w:p w14:paraId="2190C541" w14:textId="77777777" w:rsidR="00375B9C" w:rsidRDefault="00E935CC">
            <w:r>
              <w:rPr>
                <w:rFonts w:ascii="Arial" w:hAnsi="Arial"/>
              </w:rPr>
              <w:t>Nerdio configuration changes in FVE</w:t>
            </w:r>
          </w:p>
        </w:tc>
        <w:tc>
          <w:tcPr>
            <w:tcW w:w="2693" w:type="dxa"/>
            <w:shd w:val="clear" w:color="auto" w:fill="FFFFFF"/>
            <w:vAlign w:val="center"/>
          </w:tcPr>
          <w:p w14:paraId="49EC01A4" w14:textId="7830D976" w:rsidR="00375B9C" w:rsidRDefault="0066322D">
            <w:r>
              <w:rPr>
                <w:rFonts w:ascii="Arial" w:hAnsi="Arial"/>
              </w:rPr>
              <w:t xml:space="preserve">AVD </w:t>
            </w:r>
            <w:r w:rsidR="00E935CC">
              <w:rPr>
                <w:rFonts w:ascii="Arial" w:hAnsi="Arial"/>
              </w:rPr>
              <w:t xml:space="preserve"> / APM Cloud</w:t>
            </w:r>
          </w:p>
        </w:tc>
        <w:tc>
          <w:tcPr>
            <w:tcW w:w="3544" w:type="dxa"/>
            <w:shd w:val="clear" w:color="auto" w:fill="FFFFFF"/>
            <w:vAlign w:val="center"/>
          </w:tcPr>
          <w:p w14:paraId="7E07BECD" w14:textId="77777777" w:rsidR="00375B9C" w:rsidRDefault="00E935CC">
            <w:r>
              <w:rPr>
                <w:rFonts w:ascii="Arial" w:hAnsi="Arial"/>
              </w:rPr>
              <w:t>APM EUC (review)</w:t>
            </w:r>
          </w:p>
        </w:tc>
      </w:tr>
      <w:tr w:rsidR="00375B9C" w14:paraId="3054BBC5" w14:textId="77777777" w:rsidTr="008A3055">
        <w:tc>
          <w:tcPr>
            <w:tcW w:w="3539" w:type="dxa"/>
            <w:shd w:val="clear" w:color="auto" w:fill="F2F2F2"/>
            <w:vAlign w:val="center"/>
          </w:tcPr>
          <w:p w14:paraId="62965CE8" w14:textId="77777777" w:rsidR="00375B9C" w:rsidRDefault="00E935CC">
            <w:r>
              <w:rPr>
                <w:rFonts w:ascii="Arial" w:hAnsi="Arial"/>
              </w:rPr>
              <w:t>Intune profile changes in FVE</w:t>
            </w:r>
          </w:p>
        </w:tc>
        <w:tc>
          <w:tcPr>
            <w:tcW w:w="2693" w:type="dxa"/>
            <w:shd w:val="clear" w:color="auto" w:fill="F2F2F2"/>
            <w:vAlign w:val="center"/>
          </w:tcPr>
          <w:p w14:paraId="3D771822" w14:textId="77777777" w:rsidR="00375B9C" w:rsidRDefault="00E935CC">
            <w:r>
              <w:rPr>
                <w:rFonts w:ascii="Arial" w:hAnsi="Arial"/>
              </w:rPr>
              <w:t>APM EUC</w:t>
            </w:r>
          </w:p>
        </w:tc>
        <w:tc>
          <w:tcPr>
            <w:tcW w:w="3544" w:type="dxa"/>
            <w:shd w:val="clear" w:color="auto" w:fill="F2F2F2"/>
            <w:vAlign w:val="center"/>
          </w:tcPr>
          <w:p w14:paraId="1CE5A0C1" w14:textId="3D4B6DB9" w:rsidR="00375B9C" w:rsidRDefault="0066322D">
            <w:r>
              <w:rPr>
                <w:rFonts w:ascii="Arial" w:hAnsi="Arial"/>
              </w:rPr>
              <w:t>AVD</w:t>
            </w:r>
            <w:r w:rsidR="00E935CC">
              <w:rPr>
                <w:rFonts w:ascii="Arial" w:hAnsi="Arial"/>
              </w:rPr>
              <w:t xml:space="preserve"> test lead (request)</w:t>
            </w:r>
          </w:p>
        </w:tc>
      </w:tr>
      <w:tr w:rsidR="00375B9C" w14:paraId="42EF9228" w14:textId="77777777" w:rsidTr="008A3055">
        <w:tc>
          <w:tcPr>
            <w:tcW w:w="3539" w:type="dxa"/>
            <w:shd w:val="clear" w:color="auto" w:fill="FFFFFF"/>
            <w:vAlign w:val="center"/>
          </w:tcPr>
          <w:p w14:paraId="3DB43C20" w14:textId="77777777" w:rsidR="00375B9C" w:rsidRDefault="00E935CC">
            <w:r>
              <w:rPr>
                <w:rFonts w:ascii="Arial" w:hAnsi="Arial"/>
              </w:rPr>
              <w:t>Network changes in FVE</w:t>
            </w:r>
          </w:p>
        </w:tc>
        <w:tc>
          <w:tcPr>
            <w:tcW w:w="2693" w:type="dxa"/>
            <w:shd w:val="clear" w:color="auto" w:fill="FFFFFF"/>
            <w:vAlign w:val="center"/>
          </w:tcPr>
          <w:p w14:paraId="46735D02" w14:textId="77777777" w:rsidR="00375B9C" w:rsidRDefault="00E935CC">
            <w:r>
              <w:rPr>
                <w:rFonts w:ascii="Arial" w:hAnsi="Arial"/>
              </w:rPr>
              <w:t>APM Network</w:t>
            </w:r>
          </w:p>
        </w:tc>
        <w:tc>
          <w:tcPr>
            <w:tcW w:w="3544" w:type="dxa"/>
            <w:shd w:val="clear" w:color="auto" w:fill="FFFFFF"/>
            <w:vAlign w:val="center"/>
          </w:tcPr>
          <w:p w14:paraId="52C3F735" w14:textId="7B9F22BA" w:rsidR="00375B9C" w:rsidRDefault="0066322D">
            <w:r>
              <w:rPr>
                <w:rFonts w:ascii="Arial" w:hAnsi="Arial"/>
              </w:rPr>
              <w:t>AVD</w:t>
            </w:r>
            <w:r w:rsidR="00E935CC">
              <w:rPr>
                <w:rFonts w:ascii="Arial" w:hAnsi="Arial"/>
              </w:rPr>
              <w:t xml:space="preserve"> test lead (request)</w:t>
            </w:r>
          </w:p>
        </w:tc>
      </w:tr>
      <w:tr w:rsidR="00375B9C" w14:paraId="5EFBE2B3" w14:textId="77777777" w:rsidTr="008A3055">
        <w:tc>
          <w:tcPr>
            <w:tcW w:w="3539" w:type="dxa"/>
            <w:shd w:val="clear" w:color="auto" w:fill="F2F2F2"/>
            <w:vAlign w:val="center"/>
          </w:tcPr>
          <w:p w14:paraId="7BC6E391" w14:textId="77777777" w:rsidR="00375B9C" w:rsidRDefault="00E935CC">
            <w:r>
              <w:rPr>
                <w:rFonts w:ascii="Arial" w:hAnsi="Arial"/>
              </w:rPr>
              <w:t>Conditional Access changes for tester scope</w:t>
            </w:r>
          </w:p>
        </w:tc>
        <w:tc>
          <w:tcPr>
            <w:tcW w:w="2693" w:type="dxa"/>
            <w:shd w:val="clear" w:color="auto" w:fill="F2F2F2"/>
            <w:vAlign w:val="center"/>
          </w:tcPr>
          <w:p w14:paraId="1815261E" w14:textId="77777777" w:rsidR="00375B9C" w:rsidRDefault="00E935CC">
            <w:r>
              <w:rPr>
                <w:rFonts w:ascii="Arial" w:hAnsi="Arial"/>
              </w:rPr>
              <w:t>APM Cyber Security</w:t>
            </w:r>
          </w:p>
        </w:tc>
        <w:tc>
          <w:tcPr>
            <w:tcW w:w="3544" w:type="dxa"/>
            <w:shd w:val="clear" w:color="auto" w:fill="F2F2F2"/>
            <w:vAlign w:val="center"/>
          </w:tcPr>
          <w:p w14:paraId="7E640AB6" w14:textId="77777777" w:rsidR="00375B9C" w:rsidRDefault="00E935CC">
            <w:r>
              <w:rPr>
                <w:rFonts w:ascii="Arial" w:hAnsi="Arial"/>
              </w:rPr>
              <w:t>APM Identity (apply)</w:t>
            </w:r>
          </w:p>
        </w:tc>
      </w:tr>
      <w:tr w:rsidR="00375B9C" w14:paraId="7896ED56" w14:textId="77777777" w:rsidTr="008A3055">
        <w:tc>
          <w:tcPr>
            <w:tcW w:w="3539" w:type="dxa"/>
            <w:shd w:val="clear" w:color="auto" w:fill="FFFFFF"/>
            <w:vAlign w:val="center"/>
          </w:tcPr>
          <w:p w14:paraId="0034CD2A" w14:textId="77777777" w:rsidR="00375B9C" w:rsidRDefault="00E935CC">
            <w:r>
              <w:rPr>
                <w:rFonts w:ascii="Arial" w:hAnsi="Arial"/>
              </w:rPr>
              <w:t>Cost monitoring</w:t>
            </w:r>
          </w:p>
        </w:tc>
        <w:tc>
          <w:tcPr>
            <w:tcW w:w="2693" w:type="dxa"/>
            <w:shd w:val="clear" w:color="auto" w:fill="FFFFFF"/>
            <w:vAlign w:val="center"/>
          </w:tcPr>
          <w:p w14:paraId="04AF7976" w14:textId="77777777" w:rsidR="00375B9C" w:rsidRDefault="00E935CC">
            <w:r>
              <w:rPr>
                <w:rFonts w:ascii="Arial" w:hAnsi="Arial"/>
              </w:rPr>
              <w:t>APM Cloud Finance</w:t>
            </w:r>
          </w:p>
        </w:tc>
        <w:tc>
          <w:tcPr>
            <w:tcW w:w="3544" w:type="dxa"/>
            <w:shd w:val="clear" w:color="auto" w:fill="FFFFFF"/>
            <w:vAlign w:val="center"/>
          </w:tcPr>
          <w:p w14:paraId="5AD355FF" w14:textId="78D7E19C" w:rsidR="00375B9C" w:rsidRDefault="0066322D">
            <w:r>
              <w:rPr>
                <w:rFonts w:ascii="Arial" w:hAnsi="Arial"/>
              </w:rPr>
              <w:t>AVD</w:t>
            </w:r>
            <w:r w:rsidR="00E935CC">
              <w:rPr>
                <w:rFonts w:ascii="Arial" w:hAnsi="Arial"/>
              </w:rPr>
              <w:t xml:space="preserve"> delivery lead (notify if cap approached)</w:t>
            </w:r>
          </w:p>
        </w:tc>
      </w:tr>
      <w:tr w:rsidR="00375B9C" w14:paraId="069C7EB7" w14:textId="77777777" w:rsidTr="008A3055">
        <w:tc>
          <w:tcPr>
            <w:tcW w:w="3539" w:type="dxa"/>
            <w:shd w:val="clear" w:color="auto" w:fill="F2F2F2"/>
            <w:vAlign w:val="center"/>
          </w:tcPr>
          <w:p w14:paraId="511C0429" w14:textId="77777777" w:rsidR="00375B9C" w:rsidRDefault="00E935CC">
            <w:r>
              <w:rPr>
                <w:rFonts w:ascii="Arial" w:hAnsi="Arial"/>
              </w:rPr>
              <w:t>Decommission execution</w:t>
            </w:r>
          </w:p>
        </w:tc>
        <w:tc>
          <w:tcPr>
            <w:tcW w:w="2693" w:type="dxa"/>
            <w:shd w:val="clear" w:color="auto" w:fill="F2F2F2"/>
            <w:vAlign w:val="center"/>
          </w:tcPr>
          <w:p w14:paraId="3AD885C4" w14:textId="77777777" w:rsidR="00375B9C" w:rsidRDefault="00E935CC">
            <w:r>
              <w:rPr>
                <w:rFonts w:ascii="Arial" w:hAnsi="Arial"/>
              </w:rPr>
              <w:t>APM Cloud / Identity / Network</w:t>
            </w:r>
          </w:p>
        </w:tc>
        <w:tc>
          <w:tcPr>
            <w:tcW w:w="3544" w:type="dxa"/>
            <w:shd w:val="clear" w:color="auto" w:fill="F2F2F2"/>
            <w:vAlign w:val="center"/>
          </w:tcPr>
          <w:p w14:paraId="1F90871F" w14:textId="3719F6B2" w:rsidR="00375B9C" w:rsidRDefault="0066322D">
            <w:r>
              <w:rPr>
                <w:rFonts w:ascii="Arial" w:hAnsi="Arial"/>
              </w:rPr>
              <w:t>AVD</w:t>
            </w:r>
            <w:r w:rsidR="00E935CC">
              <w:rPr>
                <w:rFonts w:ascii="Arial" w:hAnsi="Arial"/>
              </w:rPr>
              <w:t xml:space="preserve"> PM (coordinate)</w:t>
            </w:r>
          </w:p>
        </w:tc>
      </w:tr>
    </w:tbl>
    <w:p w14:paraId="3CB5ECC6" w14:textId="77777777" w:rsidR="00375B9C" w:rsidRDefault="00375B9C"/>
    <w:p w14:paraId="2A494DE9" w14:textId="77777777" w:rsidR="00375B9C" w:rsidRDefault="00E935CC">
      <w:pPr>
        <w:pStyle w:val="Heading2"/>
      </w:pPr>
      <w:r>
        <w:rPr>
          <w:rFonts w:ascii="Arial" w:hAnsi="Arial"/>
          <w:b w:val="0"/>
        </w:rPr>
        <w:t>Monitoring, logging and alerting</w:t>
      </w:r>
    </w:p>
    <w:p w14:paraId="593E9F49" w14:textId="77777777" w:rsidR="00375B9C" w:rsidRDefault="00E935CC">
      <w:r>
        <w:rPr>
          <w:rFonts w:ascii="Arial" w:hAnsi="Arial"/>
          <w:sz w:val="22"/>
        </w:rPr>
        <w:t>FVE monitoring is limited to what is needed to debug functional test failures. There is no alerting integrated into APM's production observability stack.</w:t>
      </w:r>
    </w:p>
    <w:tbl>
      <w:tblPr>
        <w:tblStyle w:val="TableGrid"/>
        <w:tblW w:w="9351" w:type="dxa"/>
        <w:tblLayout w:type="fixed"/>
        <w:tblLook w:val="04A0" w:firstRow="1" w:lastRow="0" w:firstColumn="1" w:lastColumn="0" w:noHBand="0" w:noVBand="1"/>
      </w:tblPr>
      <w:tblGrid>
        <w:gridCol w:w="2972"/>
        <w:gridCol w:w="2835"/>
        <w:gridCol w:w="3544"/>
      </w:tblGrid>
      <w:tr w:rsidR="00375B9C" w14:paraId="5916DB4D" w14:textId="77777777" w:rsidTr="008A3055">
        <w:tc>
          <w:tcPr>
            <w:tcW w:w="2972" w:type="dxa"/>
            <w:shd w:val="clear" w:color="auto" w:fill="1B365D"/>
            <w:vAlign w:val="center"/>
          </w:tcPr>
          <w:p w14:paraId="5271A3D6" w14:textId="77777777" w:rsidR="00375B9C" w:rsidRDefault="00E935CC">
            <w:r>
              <w:rPr>
                <w:rFonts w:ascii="Arial" w:hAnsi="Arial"/>
                <w:b/>
                <w:color w:val="FFFFFF"/>
              </w:rPr>
              <w:t>Signal</w:t>
            </w:r>
          </w:p>
        </w:tc>
        <w:tc>
          <w:tcPr>
            <w:tcW w:w="2835" w:type="dxa"/>
            <w:shd w:val="clear" w:color="auto" w:fill="1B365D"/>
            <w:vAlign w:val="center"/>
          </w:tcPr>
          <w:p w14:paraId="6CA72D4B" w14:textId="77777777" w:rsidR="00375B9C" w:rsidRDefault="00E935CC">
            <w:r>
              <w:rPr>
                <w:rFonts w:ascii="Arial" w:hAnsi="Arial"/>
                <w:b/>
                <w:color w:val="FFFFFF"/>
              </w:rPr>
              <w:t>Source</w:t>
            </w:r>
          </w:p>
        </w:tc>
        <w:tc>
          <w:tcPr>
            <w:tcW w:w="3544" w:type="dxa"/>
            <w:shd w:val="clear" w:color="auto" w:fill="1B365D"/>
            <w:vAlign w:val="center"/>
          </w:tcPr>
          <w:p w14:paraId="64818D4E" w14:textId="77777777" w:rsidR="00375B9C" w:rsidRDefault="00E935CC">
            <w:r>
              <w:rPr>
                <w:rFonts w:ascii="Arial" w:hAnsi="Arial"/>
                <w:b/>
                <w:color w:val="FFFFFF"/>
              </w:rPr>
              <w:t>Action</w:t>
            </w:r>
          </w:p>
        </w:tc>
      </w:tr>
      <w:tr w:rsidR="00375B9C" w14:paraId="0EDFA642" w14:textId="77777777" w:rsidTr="008A3055">
        <w:tc>
          <w:tcPr>
            <w:tcW w:w="2972" w:type="dxa"/>
            <w:shd w:val="clear" w:color="auto" w:fill="FFFFFF"/>
            <w:vAlign w:val="center"/>
          </w:tcPr>
          <w:p w14:paraId="5CE7FD60" w14:textId="77777777" w:rsidR="00375B9C" w:rsidRDefault="00E935CC">
            <w:r>
              <w:rPr>
                <w:rFonts w:ascii="Arial" w:hAnsi="Arial"/>
              </w:rPr>
              <w:t>Session host unhealthy</w:t>
            </w:r>
          </w:p>
        </w:tc>
        <w:tc>
          <w:tcPr>
            <w:tcW w:w="2835" w:type="dxa"/>
            <w:shd w:val="clear" w:color="auto" w:fill="FFFFFF"/>
            <w:vAlign w:val="center"/>
          </w:tcPr>
          <w:p w14:paraId="4AF03500" w14:textId="77777777" w:rsidR="00375B9C" w:rsidRDefault="00E935CC">
            <w:r>
              <w:rPr>
                <w:rFonts w:ascii="Arial" w:hAnsi="Arial"/>
              </w:rPr>
              <w:t>AVD AgentHealthStatus</w:t>
            </w:r>
          </w:p>
        </w:tc>
        <w:tc>
          <w:tcPr>
            <w:tcW w:w="3544" w:type="dxa"/>
            <w:shd w:val="clear" w:color="auto" w:fill="FFFFFF"/>
            <w:vAlign w:val="center"/>
          </w:tcPr>
          <w:p w14:paraId="7C2E14C4" w14:textId="46F2FA8A" w:rsidR="00375B9C" w:rsidRDefault="0066322D">
            <w:r>
              <w:rPr>
                <w:rFonts w:ascii="Arial" w:hAnsi="Arial"/>
              </w:rPr>
              <w:t>AVD Engineer</w:t>
            </w:r>
            <w:r w:rsidR="00E935CC">
              <w:rPr>
                <w:rFonts w:ascii="Arial" w:hAnsi="Arial"/>
              </w:rPr>
              <w:t xml:space="preserve"> investigates. If host is broken, drain and reimage via Nerdio.</w:t>
            </w:r>
          </w:p>
        </w:tc>
      </w:tr>
      <w:tr w:rsidR="00375B9C" w14:paraId="1FD3D6E8" w14:textId="77777777" w:rsidTr="008A3055">
        <w:tc>
          <w:tcPr>
            <w:tcW w:w="2972" w:type="dxa"/>
            <w:shd w:val="clear" w:color="auto" w:fill="F2F2F2"/>
            <w:vAlign w:val="center"/>
          </w:tcPr>
          <w:p w14:paraId="34F9D99D" w14:textId="77777777" w:rsidR="00375B9C" w:rsidRDefault="00E935CC">
            <w:r>
              <w:rPr>
                <w:rFonts w:ascii="Arial" w:hAnsi="Arial"/>
              </w:rPr>
              <w:t>High failed sign-ins for tester accounts</w:t>
            </w:r>
          </w:p>
        </w:tc>
        <w:tc>
          <w:tcPr>
            <w:tcW w:w="2835" w:type="dxa"/>
            <w:shd w:val="clear" w:color="auto" w:fill="F2F2F2"/>
            <w:vAlign w:val="center"/>
          </w:tcPr>
          <w:p w14:paraId="701E393E" w14:textId="77777777" w:rsidR="00375B9C" w:rsidRDefault="00E935CC">
            <w:r>
              <w:rPr>
                <w:rFonts w:ascii="Arial" w:hAnsi="Arial"/>
              </w:rPr>
              <w:t>Entra ID sign-in logs</w:t>
            </w:r>
          </w:p>
        </w:tc>
        <w:tc>
          <w:tcPr>
            <w:tcW w:w="3544" w:type="dxa"/>
            <w:shd w:val="clear" w:color="auto" w:fill="F2F2F2"/>
            <w:vAlign w:val="center"/>
          </w:tcPr>
          <w:p w14:paraId="5286FE3A" w14:textId="77777777" w:rsidR="00375B9C" w:rsidRDefault="00E935CC">
            <w:r>
              <w:rPr>
                <w:rFonts w:ascii="Arial" w:hAnsi="Arial"/>
              </w:rPr>
              <w:t>Review same day. May indicate CA misconfiguration.</w:t>
            </w:r>
          </w:p>
        </w:tc>
      </w:tr>
      <w:tr w:rsidR="00375B9C" w14:paraId="5132E970" w14:textId="77777777" w:rsidTr="008A3055">
        <w:tc>
          <w:tcPr>
            <w:tcW w:w="2972" w:type="dxa"/>
            <w:shd w:val="clear" w:color="auto" w:fill="FFFFFF"/>
            <w:vAlign w:val="center"/>
          </w:tcPr>
          <w:p w14:paraId="1CE841F9" w14:textId="77777777" w:rsidR="00375B9C" w:rsidRDefault="00E935CC">
            <w:r>
              <w:rPr>
                <w:rFonts w:ascii="Arial" w:hAnsi="Arial"/>
              </w:rPr>
              <w:t>Reimage cycle not completing</w:t>
            </w:r>
          </w:p>
        </w:tc>
        <w:tc>
          <w:tcPr>
            <w:tcW w:w="2835" w:type="dxa"/>
            <w:shd w:val="clear" w:color="auto" w:fill="FFFFFF"/>
            <w:vAlign w:val="center"/>
          </w:tcPr>
          <w:p w14:paraId="1537B012" w14:textId="77777777" w:rsidR="00375B9C" w:rsidRDefault="00E935CC">
            <w:r>
              <w:rPr>
                <w:rFonts w:ascii="Arial" w:hAnsi="Arial"/>
              </w:rPr>
              <w:t>Nerdio activity log</w:t>
            </w:r>
          </w:p>
        </w:tc>
        <w:tc>
          <w:tcPr>
            <w:tcW w:w="3544" w:type="dxa"/>
            <w:shd w:val="clear" w:color="auto" w:fill="FFFFFF"/>
            <w:vAlign w:val="center"/>
          </w:tcPr>
          <w:p w14:paraId="146A6860" w14:textId="77777777" w:rsidR="00375B9C" w:rsidRDefault="00E935CC">
            <w:r>
              <w:rPr>
                <w:rFonts w:ascii="Arial" w:hAnsi="Arial"/>
              </w:rPr>
              <w:t>Validate image version. Re-pull from gallery.</w:t>
            </w:r>
          </w:p>
        </w:tc>
      </w:tr>
      <w:tr w:rsidR="00375B9C" w14:paraId="1F8E8ECA" w14:textId="77777777" w:rsidTr="008A3055">
        <w:tc>
          <w:tcPr>
            <w:tcW w:w="2972" w:type="dxa"/>
            <w:shd w:val="clear" w:color="auto" w:fill="F2F2F2"/>
            <w:vAlign w:val="center"/>
          </w:tcPr>
          <w:p w14:paraId="2932613B" w14:textId="77777777" w:rsidR="00375B9C" w:rsidRDefault="00E935CC">
            <w:r>
              <w:rPr>
                <w:rFonts w:ascii="Arial" w:hAnsi="Arial"/>
              </w:rPr>
              <w:t>Cost approaching cap</w:t>
            </w:r>
          </w:p>
        </w:tc>
        <w:tc>
          <w:tcPr>
            <w:tcW w:w="2835" w:type="dxa"/>
            <w:shd w:val="clear" w:color="auto" w:fill="F2F2F2"/>
            <w:vAlign w:val="center"/>
          </w:tcPr>
          <w:p w14:paraId="0CC8CB5C" w14:textId="77777777" w:rsidR="00375B9C" w:rsidRDefault="00E935CC">
            <w:r>
              <w:rPr>
                <w:rFonts w:ascii="Arial" w:hAnsi="Arial"/>
              </w:rPr>
              <w:t>Azure cost alerts (set at 80% of cap)</w:t>
            </w:r>
          </w:p>
        </w:tc>
        <w:tc>
          <w:tcPr>
            <w:tcW w:w="3544" w:type="dxa"/>
            <w:shd w:val="clear" w:color="auto" w:fill="F2F2F2"/>
            <w:vAlign w:val="center"/>
          </w:tcPr>
          <w:p w14:paraId="0E2E415F" w14:textId="1856DB54" w:rsidR="00375B9C" w:rsidRDefault="00E935CC">
            <w:r>
              <w:rPr>
                <w:rFonts w:ascii="Arial" w:hAnsi="Arial"/>
              </w:rPr>
              <w:t xml:space="preserve">Notify </w:t>
            </w:r>
            <w:r w:rsidR="0066322D">
              <w:rPr>
                <w:rFonts w:ascii="Arial" w:hAnsi="Arial"/>
              </w:rPr>
              <w:t>AVD</w:t>
            </w:r>
            <w:r>
              <w:rPr>
                <w:rFonts w:ascii="Arial" w:hAnsi="Arial"/>
              </w:rPr>
              <w:t xml:space="preserve"> delivery lead. Consider auto-shutdown adjustment.</w:t>
            </w:r>
          </w:p>
        </w:tc>
      </w:tr>
      <w:tr w:rsidR="00375B9C" w14:paraId="33A3651B" w14:textId="77777777" w:rsidTr="008A3055">
        <w:tc>
          <w:tcPr>
            <w:tcW w:w="2972" w:type="dxa"/>
            <w:shd w:val="clear" w:color="auto" w:fill="FFFFFF"/>
            <w:vAlign w:val="center"/>
          </w:tcPr>
          <w:p w14:paraId="3B08947B" w14:textId="77777777" w:rsidR="00375B9C" w:rsidRDefault="00E935CC">
            <w:r>
              <w:rPr>
                <w:rFonts w:ascii="Arial" w:hAnsi="Arial"/>
              </w:rPr>
              <w:t>Tester reports defect</w:t>
            </w:r>
          </w:p>
        </w:tc>
        <w:tc>
          <w:tcPr>
            <w:tcW w:w="2835" w:type="dxa"/>
            <w:shd w:val="clear" w:color="auto" w:fill="FFFFFF"/>
            <w:vAlign w:val="center"/>
          </w:tcPr>
          <w:p w14:paraId="5334F5E5" w14:textId="77777777" w:rsidR="00375B9C" w:rsidRDefault="00E935CC">
            <w:r>
              <w:rPr>
                <w:rFonts w:ascii="Arial" w:hAnsi="Arial"/>
              </w:rPr>
              <w:t>Manual report or test log</w:t>
            </w:r>
          </w:p>
        </w:tc>
        <w:tc>
          <w:tcPr>
            <w:tcW w:w="3544" w:type="dxa"/>
            <w:shd w:val="clear" w:color="auto" w:fill="FFFFFF"/>
            <w:vAlign w:val="center"/>
          </w:tcPr>
          <w:p w14:paraId="31CA2969" w14:textId="77777777" w:rsidR="00375B9C" w:rsidRDefault="00E935CC">
            <w:r>
              <w:rPr>
                <w:rFonts w:ascii="Arial" w:hAnsi="Arial"/>
              </w:rPr>
              <w:t>Triaged into image defect backlog. Severity 1 defects pause testing.</w:t>
            </w:r>
          </w:p>
        </w:tc>
      </w:tr>
    </w:tbl>
    <w:p w14:paraId="1E6A8CFC" w14:textId="77777777" w:rsidR="00375B9C" w:rsidRDefault="00375B9C"/>
    <w:p w14:paraId="78AF60A8" w14:textId="77777777" w:rsidR="00375B9C" w:rsidRDefault="00E935CC">
      <w:pPr>
        <w:pStyle w:val="Heading2"/>
      </w:pPr>
      <w:r>
        <w:rPr>
          <w:rFonts w:ascii="Arial" w:hAnsi="Arial"/>
          <w:b w:val="0"/>
        </w:rPr>
        <w:t>Change control</w:t>
      </w:r>
    </w:p>
    <w:p w14:paraId="7B1C0750" w14:textId="5AD6C669" w:rsidR="00375B9C" w:rsidRDefault="00E935CC">
      <w:r>
        <w:rPr>
          <w:rFonts w:ascii="Arial" w:hAnsi="Arial"/>
          <w:sz w:val="22"/>
        </w:rPr>
        <w:t xml:space="preserve">Changes to FVE configuration follow a lightweight delivery log maintained by </w:t>
      </w:r>
      <w:r w:rsidR="0066322D">
        <w:rPr>
          <w:rFonts w:ascii="Arial" w:hAnsi="Arial"/>
          <w:sz w:val="22"/>
        </w:rPr>
        <w:t>the AVD engineer</w:t>
      </w:r>
      <w:r>
        <w:rPr>
          <w:rFonts w:ascii="Arial" w:hAnsi="Arial"/>
          <w:sz w:val="22"/>
        </w:rPr>
        <w:t>. Each change has a date, author, summary, target component and outcome. The delivery log is shared with APM Digital Delivery weekly. Changes that affect production-shared resources (Intune profiles applied to production scope, Conditional Access policies that target production users, Compute Gallery images) follow APM's production change process.</w:t>
      </w:r>
    </w:p>
    <w:p w14:paraId="7D5172AF" w14:textId="77777777" w:rsidR="008B64E8" w:rsidRDefault="008B64E8" w:rsidP="008B64E8">
      <w:pPr>
        <w:pStyle w:val="Heading1"/>
        <w:spacing w:before="320"/>
      </w:pPr>
      <w:bookmarkStart w:id="47" w:name="_Toc231211476"/>
      <w:r>
        <w:rPr>
          <w:rFonts w:ascii="Arial" w:eastAsia="Arial" w:hAnsi="Arial" w:cs="Arial"/>
          <w:color w:val="1B365D"/>
          <w:szCs w:val="36"/>
        </w:rPr>
        <w:t>Risks and trade-offs</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1400"/>
        <w:gridCol w:w="2626"/>
      </w:tblGrid>
      <w:tr w:rsidR="008B64E8" w14:paraId="3B02EE7A" w14:textId="77777777" w:rsidTr="00A01BF1">
        <w:trPr>
          <w:tblHeader/>
        </w:trPr>
        <w:tc>
          <w:tcPr>
            <w:tcW w:w="34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38A98FB2" w14:textId="77777777" w:rsidR="008B64E8" w:rsidRDefault="008B64E8" w:rsidP="00A01BF1">
            <w:r>
              <w:rPr>
                <w:rFonts w:ascii="Arial" w:eastAsia="Arial" w:hAnsi="Arial" w:cs="Arial"/>
                <w:b/>
                <w:bCs/>
                <w:color w:val="FFFFFF"/>
                <w:szCs w:val="20"/>
              </w:rPr>
              <w:t>Risk</w:t>
            </w:r>
          </w:p>
        </w:tc>
        <w:tc>
          <w:tcPr>
            <w:tcW w:w="16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5BFA7DB3" w14:textId="77777777" w:rsidR="008B64E8" w:rsidRDefault="008B64E8" w:rsidP="00A01BF1">
            <w:r>
              <w:rPr>
                <w:rFonts w:ascii="Arial" w:eastAsia="Arial" w:hAnsi="Arial" w:cs="Arial"/>
                <w:b/>
                <w:bCs/>
                <w:color w:val="FFFFFF"/>
                <w:szCs w:val="20"/>
              </w:rPr>
              <w:t>Likelihood</w:t>
            </w:r>
          </w:p>
        </w:tc>
        <w:tc>
          <w:tcPr>
            <w:tcW w:w="14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33B5144B" w14:textId="77777777" w:rsidR="008B64E8" w:rsidRDefault="008B64E8" w:rsidP="00A01BF1">
            <w:r>
              <w:rPr>
                <w:rFonts w:ascii="Arial" w:eastAsia="Arial" w:hAnsi="Arial" w:cs="Arial"/>
                <w:b/>
                <w:bCs/>
                <w:color w:val="FFFFFF"/>
                <w:szCs w:val="20"/>
              </w:rPr>
              <w:t>Impact</w:t>
            </w:r>
          </w:p>
        </w:tc>
        <w:tc>
          <w:tcPr>
            <w:tcW w:w="2626"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44D85A09" w14:textId="77777777" w:rsidR="008B64E8" w:rsidRDefault="008B64E8" w:rsidP="00A01BF1">
            <w:r>
              <w:rPr>
                <w:rFonts w:ascii="Arial" w:eastAsia="Arial" w:hAnsi="Arial" w:cs="Arial"/>
                <w:b/>
                <w:bCs/>
                <w:color w:val="FFFFFF"/>
                <w:szCs w:val="20"/>
              </w:rPr>
              <w:t>Treatment</w:t>
            </w:r>
          </w:p>
        </w:tc>
      </w:tr>
      <w:tr w:rsidR="008B64E8" w14:paraId="4E414B3C" w14:textId="77777777" w:rsidTr="00A01BF1">
        <w:tc>
          <w:tcPr>
            <w:tcW w:w="3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7A8384AD" w14:textId="77777777" w:rsidR="008B64E8" w:rsidRDefault="008B64E8" w:rsidP="00A01BF1">
            <w:r>
              <w:rPr>
                <w:rFonts w:ascii="Arial" w:eastAsia="Arial" w:hAnsi="Arial" w:cs="Arial"/>
                <w:color w:val="191919"/>
                <w:szCs w:val="20"/>
              </w:rPr>
              <w:t>FVE passes but production network paths fail Layer 2</w:t>
            </w:r>
          </w:p>
        </w:tc>
        <w:tc>
          <w:tcPr>
            <w:tcW w:w="16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2285D031" w14:textId="77777777" w:rsidR="008B64E8" w:rsidRDefault="008B64E8" w:rsidP="00A01BF1">
            <w:r>
              <w:rPr>
                <w:rFonts w:ascii="Arial" w:eastAsia="Arial" w:hAnsi="Arial" w:cs="Arial"/>
                <w:color w:val="191919"/>
                <w:szCs w:val="20"/>
              </w:rPr>
              <w:t>Medium</w:t>
            </w:r>
          </w:p>
        </w:tc>
        <w:tc>
          <w:tcPr>
            <w:tcW w:w="1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0290BE7F" w14:textId="77777777" w:rsidR="008B64E8" w:rsidRDefault="008B64E8" w:rsidP="00A01BF1">
            <w:r>
              <w:rPr>
                <w:rFonts w:ascii="Arial" w:eastAsia="Arial" w:hAnsi="Arial" w:cs="Arial"/>
                <w:color w:val="191919"/>
                <w:szCs w:val="20"/>
              </w:rPr>
              <w:t>Medium</w:t>
            </w:r>
          </w:p>
        </w:tc>
        <w:tc>
          <w:tcPr>
            <w:tcW w:w="26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05E8C7AF" w14:textId="77777777" w:rsidR="008B64E8" w:rsidRDefault="008B64E8" w:rsidP="00A01BF1">
            <w:r>
              <w:rPr>
                <w:rFonts w:ascii="Arial" w:eastAsia="Arial" w:hAnsi="Arial" w:cs="Arial"/>
                <w:color w:val="191919"/>
                <w:szCs w:val="20"/>
              </w:rPr>
              <w:t>Make Layer 2 a hard gate before pilot.</w:t>
            </w:r>
          </w:p>
        </w:tc>
      </w:tr>
      <w:tr w:rsidR="008B64E8" w14:paraId="0AD936E0" w14:textId="77777777" w:rsidTr="00A01BF1">
        <w:tc>
          <w:tcPr>
            <w:tcW w:w="3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39F01249" w14:textId="77777777" w:rsidR="008B64E8" w:rsidRDefault="008B64E8" w:rsidP="00A01BF1">
            <w:r>
              <w:rPr>
                <w:rFonts w:ascii="Arial" w:eastAsia="Arial" w:hAnsi="Arial" w:cs="Arial"/>
                <w:color w:val="191919"/>
                <w:szCs w:val="20"/>
              </w:rPr>
              <w:t>CA mirror permits unintended access from tester laptops</w:t>
            </w:r>
          </w:p>
        </w:tc>
        <w:tc>
          <w:tcPr>
            <w:tcW w:w="16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49FA5662" w14:textId="77777777" w:rsidR="008B64E8" w:rsidRDefault="008B64E8" w:rsidP="00A01BF1">
            <w:r>
              <w:rPr>
                <w:rFonts w:ascii="Arial" w:eastAsia="Arial" w:hAnsi="Arial" w:cs="Arial"/>
                <w:color w:val="191919"/>
                <w:szCs w:val="20"/>
              </w:rPr>
              <w:t>Low</w:t>
            </w:r>
          </w:p>
        </w:tc>
        <w:tc>
          <w:tcPr>
            <w:tcW w:w="1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23D0BB9B" w14:textId="77777777" w:rsidR="008B64E8" w:rsidRDefault="008B64E8" w:rsidP="00A01BF1">
            <w:r>
              <w:rPr>
                <w:rFonts w:ascii="Arial" w:eastAsia="Arial" w:hAnsi="Arial" w:cs="Arial"/>
                <w:color w:val="191919"/>
                <w:szCs w:val="20"/>
              </w:rPr>
              <w:t>Medium</w:t>
            </w:r>
          </w:p>
        </w:tc>
        <w:tc>
          <w:tcPr>
            <w:tcW w:w="2626"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19B9E029" w14:textId="77777777" w:rsidR="008B64E8" w:rsidRDefault="008B64E8" w:rsidP="00A01BF1">
            <w:r>
              <w:rPr>
                <w:rFonts w:ascii="Arial" w:eastAsia="Arial" w:hAnsi="Arial" w:cs="Arial"/>
                <w:color w:val="191919"/>
                <w:szCs w:val="20"/>
              </w:rPr>
              <w:t>Scope tightly to SG-APM-Kiosk-FVE-Testers. Time-bound.</w:t>
            </w:r>
          </w:p>
        </w:tc>
      </w:tr>
      <w:tr w:rsidR="008B64E8" w14:paraId="356FAED3" w14:textId="77777777" w:rsidTr="00A01BF1">
        <w:tc>
          <w:tcPr>
            <w:tcW w:w="3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4A1AE8C5" w14:textId="77777777" w:rsidR="008B64E8" w:rsidRDefault="008B64E8" w:rsidP="00A01BF1">
            <w:r>
              <w:rPr>
                <w:rFonts w:ascii="Arial" w:eastAsia="Arial" w:hAnsi="Arial" w:cs="Arial"/>
                <w:color w:val="191919"/>
                <w:szCs w:val="20"/>
              </w:rPr>
              <w:t>IP range overlaps a future production allocation</w:t>
            </w:r>
          </w:p>
        </w:tc>
        <w:tc>
          <w:tcPr>
            <w:tcW w:w="16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0560ACA8" w14:textId="77777777" w:rsidR="008B64E8" w:rsidRDefault="008B64E8" w:rsidP="00A01BF1">
            <w:r>
              <w:rPr>
                <w:rFonts w:ascii="Arial" w:eastAsia="Arial" w:hAnsi="Arial" w:cs="Arial"/>
                <w:color w:val="191919"/>
                <w:szCs w:val="20"/>
              </w:rPr>
              <w:t>Low</w:t>
            </w:r>
          </w:p>
        </w:tc>
        <w:tc>
          <w:tcPr>
            <w:tcW w:w="1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68CC4966" w14:textId="77777777" w:rsidR="008B64E8" w:rsidRDefault="008B64E8" w:rsidP="00A01BF1">
            <w:r>
              <w:rPr>
                <w:rFonts w:ascii="Arial" w:eastAsia="Arial" w:hAnsi="Arial" w:cs="Arial"/>
                <w:color w:val="191919"/>
                <w:szCs w:val="20"/>
              </w:rPr>
              <w:t>Low</w:t>
            </w:r>
          </w:p>
        </w:tc>
        <w:tc>
          <w:tcPr>
            <w:tcW w:w="26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0028B9E1" w14:textId="77777777" w:rsidR="008B64E8" w:rsidRDefault="008B64E8" w:rsidP="00A01BF1">
            <w:r>
              <w:rPr>
                <w:rFonts w:ascii="Arial" w:eastAsia="Arial" w:hAnsi="Arial" w:cs="Arial"/>
                <w:color w:val="191919"/>
                <w:szCs w:val="20"/>
              </w:rPr>
              <w:t>APM Network signs off the address plan before build.</w:t>
            </w:r>
          </w:p>
        </w:tc>
      </w:tr>
      <w:tr w:rsidR="008B64E8" w14:paraId="4ADEC99C" w14:textId="77777777" w:rsidTr="00A01BF1">
        <w:tc>
          <w:tcPr>
            <w:tcW w:w="3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1892B670" w14:textId="77777777" w:rsidR="008B64E8" w:rsidRDefault="008B64E8" w:rsidP="00A01BF1">
            <w:r>
              <w:rPr>
                <w:rFonts w:ascii="Arial" w:eastAsia="Arial" w:hAnsi="Arial" w:cs="Arial"/>
                <w:color w:val="191919"/>
                <w:szCs w:val="20"/>
              </w:rPr>
              <w:t>Cost drift if FVE runs longer than planned</w:t>
            </w:r>
          </w:p>
        </w:tc>
        <w:tc>
          <w:tcPr>
            <w:tcW w:w="16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4F6DAA1F" w14:textId="77777777" w:rsidR="008B64E8" w:rsidRDefault="008B64E8" w:rsidP="00A01BF1">
            <w:r>
              <w:rPr>
                <w:rFonts w:ascii="Arial" w:eastAsia="Arial" w:hAnsi="Arial" w:cs="Arial"/>
                <w:color w:val="191919"/>
                <w:szCs w:val="20"/>
              </w:rPr>
              <w:t>Medium</w:t>
            </w:r>
          </w:p>
        </w:tc>
        <w:tc>
          <w:tcPr>
            <w:tcW w:w="1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3D245362" w14:textId="77777777" w:rsidR="008B64E8" w:rsidRDefault="008B64E8" w:rsidP="00A01BF1">
            <w:r>
              <w:rPr>
                <w:rFonts w:ascii="Arial" w:eastAsia="Arial" w:hAnsi="Arial" w:cs="Arial"/>
                <w:color w:val="191919"/>
                <w:szCs w:val="20"/>
              </w:rPr>
              <w:t>Low</w:t>
            </w:r>
          </w:p>
        </w:tc>
        <w:tc>
          <w:tcPr>
            <w:tcW w:w="2626"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359FB490" w14:textId="77777777" w:rsidR="008B64E8" w:rsidRDefault="008B64E8" w:rsidP="00A01BF1">
            <w:r>
              <w:rPr>
                <w:rFonts w:ascii="Arial" w:eastAsia="Arial" w:hAnsi="Arial" w:cs="Arial"/>
                <w:color w:val="191919"/>
                <w:szCs w:val="20"/>
              </w:rPr>
              <w:t>Cost cap and auto-shutdown of session hosts outside business hours.</w:t>
            </w:r>
          </w:p>
        </w:tc>
      </w:tr>
      <w:tr w:rsidR="008B64E8" w14:paraId="4FF15BDA" w14:textId="77777777" w:rsidTr="00A01BF1">
        <w:tc>
          <w:tcPr>
            <w:tcW w:w="3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5FE94295" w14:textId="77777777" w:rsidR="008B64E8" w:rsidRDefault="008B64E8" w:rsidP="00A01BF1">
            <w:r>
              <w:rPr>
                <w:rFonts w:ascii="Arial" w:eastAsia="Arial" w:hAnsi="Arial" w:cs="Arial"/>
                <w:color w:val="191919"/>
                <w:szCs w:val="20"/>
              </w:rPr>
              <w:t>Test scope creeps into production tenant settings</w:t>
            </w:r>
          </w:p>
        </w:tc>
        <w:tc>
          <w:tcPr>
            <w:tcW w:w="16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12AC30F6" w14:textId="77777777" w:rsidR="008B64E8" w:rsidRDefault="008B64E8" w:rsidP="00A01BF1">
            <w:r>
              <w:rPr>
                <w:rFonts w:ascii="Arial" w:eastAsia="Arial" w:hAnsi="Arial" w:cs="Arial"/>
                <w:color w:val="191919"/>
                <w:szCs w:val="20"/>
              </w:rPr>
              <w:t>Medium</w:t>
            </w:r>
          </w:p>
        </w:tc>
        <w:tc>
          <w:tcPr>
            <w:tcW w:w="1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72DF173E" w14:textId="77777777" w:rsidR="008B64E8" w:rsidRDefault="008B64E8" w:rsidP="00A01BF1">
            <w:r>
              <w:rPr>
                <w:rFonts w:ascii="Arial" w:eastAsia="Arial" w:hAnsi="Arial" w:cs="Arial"/>
                <w:color w:val="191919"/>
                <w:szCs w:val="20"/>
              </w:rPr>
              <w:t>Medium</w:t>
            </w:r>
          </w:p>
        </w:tc>
        <w:tc>
          <w:tcPr>
            <w:tcW w:w="26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738BA978" w14:textId="4F89E27D" w:rsidR="008B64E8" w:rsidRDefault="008B64E8" w:rsidP="00A01BF1">
            <w:r>
              <w:rPr>
                <w:rFonts w:ascii="Arial" w:eastAsia="Arial" w:hAnsi="Arial" w:cs="Arial"/>
                <w:color w:val="191919"/>
                <w:szCs w:val="20"/>
              </w:rPr>
              <w:t xml:space="preserve">All changes are scoped to FVE objects. </w:t>
            </w:r>
            <w:r w:rsidR="0066322D">
              <w:rPr>
                <w:rFonts w:ascii="Arial" w:eastAsia="Arial" w:hAnsi="Arial" w:cs="Arial"/>
                <w:color w:val="191919"/>
                <w:szCs w:val="20"/>
              </w:rPr>
              <w:t>D</w:t>
            </w:r>
            <w:r>
              <w:rPr>
                <w:rFonts w:ascii="Arial" w:eastAsia="Arial" w:hAnsi="Arial" w:cs="Arial"/>
                <w:color w:val="191919"/>
                <w:szCs w:val="20"/>
              </w:rPr>
              <w:t>elivery log enforces.</w:t>
            </w:r>
          </w:p>
        </w:tc>
      </w:tr>
      <w:tr w:rsidR="008B64E8" w14:paraId="15D3F969" w14:textId="77777777" w:rsidTr="00A01BF1">
        <w:tc>
          <w:tcPr>
            <w:tcW w:w="3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795D8C63" w14:textId="77777777" w:rsidR="008B64E8" w:rsidRDefault="008B64E8" w:rsidP="00A01BF1">
            <w:r>
              <w:rPr>
                <w:rFonts w:ascii="Arial" w:eastAsia="Arial" w:hAnsi="Arial" w:cs="Arial"/>
                <w:color w:val="191919"/>
                <w:szCs w:val="20"/>
              </w:rPr>
              <w:t>Image defects only surface under load not present in FVE</w:t>
            </w:r>
          </w:p>
        </w:tc>
        <w:tc>
          <w:tcPr>
            <w:tcW w:w="16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14DFBC23" w14:textId="77777777" w:rsidR="008B64E8" w:rsidRDefault="008B64E8" w:rsidP="00A01BF1">
            <w:r>
              <w:rPr>
                <w:rFonts w:ascii="Arial" w:eastAsia="Arial" w:hAnsi="Arial" w:cs="Arial"/>
                <w:color w:val="191919"/>
                <w:szCs w:val="20"/>
              </w:rPr>
              <w:t>Medium</w:t>
            </w:r>
          </w:p>
        </w:tc>
        <w:tc>
          <w:tcPr>
            <w:tcW w:w="1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66413C17" w14:textId="77777777" w:rsidR="008B64E8" w:rsidRDefault="008B64E8" w:rsidP="00A01BF1">
            <w:r>
              <w:rPr>
                <w:rFonts w:ascii="Arial" w:eastAsia="Arial" w:hAnsi="Arial" w:cs="Arial"/>
                <w:color w:val="191919"/>
                <w:szCs w:val="20"/>
              </w:rPr>
              <w:t>Low</w:t>
            </w:r>
          </w:p>
        </w:tc>
        <w:tc>
          <w:tcPr>
            <w:tcW w:w="2626"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6FAB3317" w14:textId="77777777" w:rsidR="008B64E8" w:rsidRDefault="008B64E8" w:rsidP="00A01BF1">
            <w:r>
              <w:rPr>
                <w:rFonts w:ascii="Arial" w:eastAsia="Arial" w:hAnsi="Arial" w:cs="Arial"/>
                <w:color w:val="191919"/>
                <w:szCs w:val="20"/>
              </w:rPr>
              <w:t>Acceptable. Load testing is a separate concern that follows Layer 2.</w:t>
            </w:r>
          </w:p>
        </w:tc>
      </w:tr>
    </w:tbl>
    <w:p w14:paraId="0013F4F5" w14:textId="77777777" w:rsidR="008B64E8" w:rsidRDefault="008B64E8" w:rsidP="008B64E8"/>
    <w:p w14:paraId="18A91D3E" w14:textId="77777777" w:rsidR="008B64E8" w:rsidRDefault="008B64E8" w:rsidP="008B64E8">
      <w:pPr>
        <w:pStyle w:val="Heading1"/>
        <w:spacing w:before="320"/>
      </w:pPr>
      <w:bookmarkStart w:id="48" w:name="_Toc231211477"/>
      <w:r>
        <w:rPr>
          <w:rFonts w:ascii="Arial" w:eastAsia="Arial" w:hAnsi="Arial" w:cs="Arial"/>
          <w:color w:val="1B365D"/>
          <w:szCs w:val="36"/>
        </w:rPr>
        <w:t>Open items requiring APM input</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
        <w:gridCol w:w="5515"/>
        <w:gridCol w:w="1685"/>
        <w:gridCol w:w="1319"/>
      </w:tblGrid>
      <w:tr w:rsidR="008B64E8" w14:paraId="3671E0DF" w14:textId="77777777" w:rsidTr="00A01BF1">
        <w:trPr>
          <w:tblHeader/>
        </w:trPr>
        <w:tc>
          <w:tcPr>
            <w:tcW w:w="4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2AD39CE2" w14:textId="77777777" w:rsidR="008B64E8" w:rsidRDefault="008B64E8" w:rsidP="00A01BF1">
            <w:r>
              <w:rPr>
                <w:rFonts w:ascii="Arial" w:eastAsia="Arial" w:hAnsi="Arial" w:cs="Arial"/>
                <w:b/>
                <w:bCs/>
                <w:color w:val="FFFFFF"/>
                <w:szCs w:val="20"/>
              </w:rPr>
              <w:t>#</w:t>
            </w:r>
          </w:p>
        </w:tc>
        <w:tc>
          <w:tcPr>
            <w:tcW w:w="56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13364491" w14:textId="77777777" w:rsidR="008B64E8" w:rsidRDefault="008B64E8" w:rsidP="00A01BF1">
            <w:r>
              <w:rPr>
                <w:rFonts w:ascii="Arial" w:eastAsia="Arial" w:hAnsi="Arial" w:cs="Arial"/>
                <w:b/>
                <w:bCs/>
                <w:color w:val="FFFFFF"/>
                <w:szCs w:val="20"/>
              </w:rPr>
              <w:t>Item</w:t>
            </w:r>
          </w:p>
        </w:tc>
        <w:tc>
          <w:tcPr>
            <w:tcW w:w="1700"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23F13466" w14:textId="77777777" w:rsidR="008B64E8" w:rsidRDefault="008B64E8" w:rsidP="00A01BF1">
            <w:r>
              <w:rPr>
                <w:rFonts w:ascii="Arial" w:eastAsia="Arial" w:hAnsi="Arial" w:cs="Arial"/>
                <w:b/>
                <w:bCs/>
                <w:color w:val="FFFFFF"/>
                <w:szCs w:val="20"/>
              </w:rPr>
              <w:t>Owner</w:t>
            </w:r>
          </w:p>
        </w:tc>
        <w:tc>
          <w:tcPr>
            <w:tcW w:w="1326" w:type="dxa"/>
            <w:tcBorders>
              <w:top w:val="single" w:sz="6" w:space="0" w:color="1B365D"/>
              <w:left w:val="single" w:sz="6" w:space="0" w:color="1B365D"/>
              <w:bottom w:val="single" w:sz="6" w:space="0" w:color="1B365D"/>
              <w:right w:val="single" w:sz="6" w:space="0" w:color="1B365D"/>
            </w:tcBorders>
            <w:shd w:val="clear" w:color="auto" w:fill="1B365D"/>
            <w:tcMar>
              <w:top w:w="100" w:type="dxa"/>
              <w:left w:w="120" w:type="dxa"/>
              <w:bottom w:w="100" w:type="dxa"/>
              <w:right w:w="120" w:type="dxa"/>
            </w:tcMar>
            <w:vAlign w:val="center"/>
          </w:tcPr>
          <w:p w14:paraId="7773F459" w14:textId="77777777" w:rsidR="008B64E8" w:rsidRDefault="008B64E8" w:rsidP="00A01BF1">
            <w:r>
              <w:rPr>
                <w:rFonts w:ascii="Arial" w:eastAsia="Arial" w:hAnsi="Arial" w:cs="Arial"/>
                <w:b/>
                <w:bCs/>
                <w:color w:val="FFFFFF"/>
                <w:szCs w:val="20"/>
              </w:rPr>
              <w:t>Needed by</w:t>
            </w:r>
          </w:p>
        </w:tc>
      </w:tr>
      <w:tr w:rsidR="008B64E8" w14:paraId="2ADA92B3" w14:textId="77777777" w:rsidTr="00A01BF1">
        <w:tc>
          <w:tcPr>
            <w:tcW w:w="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49CCA7B3" w14:textId="77777777" w:rsidR="008B64E8" w:rsidRDefault="008B64E8" w:rsidP="00A01BF1">
            <w:r>
              <w:rPr>
                <w:rFonts w:ascii="Arial" w:eastAsia="Arial" w:hAnsi="Arial" w:cs="Arial"/>
                <w:color w:val="191919"/>
                <w:szCs w:val="20"/>
              </w:rPr>
              <w:t>O1</w:t>
            </w:r>
          </w:p>
        </w:tc>
        <w:tc>
          <w:tcPr>
            <w:tcW w:w="56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4B4A4BF4" w14:textId="77777777" w:rsidR="008B64E8" w:rsidRDefault="008B64E8" w:rsidP="00A01BF1">
            <w:r>
              <w:rPr>
                <w:rFonts w:ascii="Arial" w:eastAsia="Arial" w:hAnsi="Arial" w:cs="Arial"/>
                <w:color w:val="191919"/>
                <w:szCs w:val="20"/>
              </w:rPr>
              <w:t>Confirm non-overlapping IPv4 /24 (10.250.0.0/24 is a placeholder)</w:t>
            </w:r>
          </w:p>
        </w:tc>
        <w:tc>
          <w:tcPr>
            <w:tcW w:w="17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7C50A5E1" w14:textId="77777777" w:rsidR="008B64E8" w:rsidRDefault="008B64E8" w:rsidP="00A01BF1">
            <w:r>
              <w:rPr>
                <w:rFonts w:ascii="Arial" w:eastAsia="Arial" w:hAnsi="Arial" w:cs="Arial"/>
                <w:color w:val="191919"/>
                <w:szCs w:val="20"/>
              </w:rPr>
              <w:t>APM Network</w:t>
            </w:r>
          </w:p>
        </w:tc>
        <w:tc>
          <w:tcPr>
            <w:tcW w:w="13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3CF8AB90" w14:textId="77777777" w:rsidR="008B64E8" w:rsidRDefault="008B64E8" w:rsidP="00A01BF1">
            <w:r>
              <w:rPr>
                <w:rFonts w:ascii="Arial" w:eastAsia="Arial" w:hAnsi="Arial" w:cs="Arial"/>
                <w:color w:val="191919"/>
                <w:szCs w:val="20"/>
              </w:rPr>
              <w:t>Before phase 2</w:t>
            </w:r>
          </w:p>
        </w:tc>
      </w:tr>
      <w:tr w:rsidR="008B64E8" w14:paraId="4E6A9D30" w14:textId="77777777" w:rsidTr="00A01BF1">
        <w:tc>
          <w:tcPr>
            <w:tcW w:w="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1E3A9946" w14:textId="77777777" w:rsidR="008B64E8" w:rsidRDefault="008B64E8" w:rsidP="00A01BF1">
            <w:r>
              <w:rPr>
                <w:rFonts w:ascii="Arial" w:eastAsia="Arial" w:hAnsi="Arial" w:cs="Arial"/>
                <w:color w:val="191919"/>
                <w:szCs w:val="20"/>
              </w:rPr>
              <w:t>O2</w:t>
            </w:r>
          </w:p>
        </w:tc>
        <w:tc>
          <w:tcPr>
            <w:tcW w:w="56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4916C767" w14:textId="77777777" w:rsidR="008B64E8" w:rsidRDefault="008B64E8" w:rsidP="00A01BF1">
            <w:r>
              <w:rPr>
                <w:rFonts w:ascii="Arial" w:eastAsia="Arial" w:hAnsi="Arial" w:cs="Arial"/>
                <w:color w:val="191919"/>
                <w:szCs w:val="20"/>
              </w:rPr>
              <w:t>Confirm subscription quota for VMs and Public IPs</w:t>
            </w:r>
          </w:p>
        </w:tc>
        <w:tc>
          <w:tcPr>
            <w:tcW w:w="17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09ECA45F" w14:textId="77777777" w:rsidR="008B64E8" w:rsidRDefault="008B64E8" w:rsidP="00A01BF1">
            <w:r>
              <w:rPr>
                <w:rFonts w:ascii="Arial" w:eastAsia="Arial" w:hAnsi="Arial" w:cs="Arial"/>
                <w:color w:val="191919"/>
                <w:szCs w:val="20"/>
              </w:rPr>
              <w:t>APM Cloud</w:t>
            </w:r>
          </w:p>
        </w:tc>
        <w:tc>
          <w:tcPr>
            <w:tcW w:w="1326"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566A7DD8" w14:textId="77777777" w:rsidR="008B64E8" w:rsidRDefault="008B64E8" w:rsidP="00A01BF1">
            <w:r>
              <w:rPr>
                <w:rFonts w:ascii="Arial" w:eastAsia="Arial" w:hAnsi="Arial" w:cs="Arial"/>
                <w:color w:val="191919"/>
                <w:szCs w:val="20"/>
              </w:rPr>
              <w:t>Before phase 2</w:t>
            </w:r>
          </w:p>
        </w:tc>
      </w:tr>
      <w:tr w:rsidR="008B64E8" w14:paraId="6942EF49" w14:textId="77777777" w:rsidTr="00A01BF1">
        <w:tc>
          <w:tcPr>
            <w:tcW w:w="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6B1D0C7B" w14:textId="77777777" w:rsidR="008B64E8" w:rsidRDefault="008B64E8" w:rsidP="00A01BF1">
            <w:r>
              <w:rPr>
                <w:rFonts w:ascii="Arial" w:eastAsia="Arial" w:hAnsi="Arial" w:cs="Arial"/>
                <w:color w:val="191919"/>
                <w:szCs w:val="20"/>
              </w:rPr>
              <w:t>O3</w:t>
            </w:r>
          </w:p>
        </w:tc>
        <w:tc>
          <w:tcPr>
            <w:tcW w:w="56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5474C6EA" w14:textId="77777777" w:rsidR="008B64E8" w:rsidRDefault="008B64E8" w:rsidP="00A01BF1">
            <w:r>
              <w:rPr>
                <w:rFonts w:ascii="Arial" w:eastAsia="Arial" w:hAnsi="Arial" w:cs="Arial"/>
                <w:color w:val="191919"/>
                <w:szCs w:val="20"/>
              </w:rPr>
              <w:t>Confirm whether FVE reuses prod Log Analytics or creates law-avd-fve-aue</w:t>
            </w:r>
          </w:p>
        </w:tc>
        <w:tc>
          <w:tcPr>
            <w:tcW w:w="17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1EFFDEFE" w14:textId="77777777" w:rsidR="008B64E8" w:rsidRDefault="008B64E8" w:rsidP="00A01BF1">
            <w:r>
              <w:rPr>
                <w:rFonts w:ascii="Arial" w:eastAsia="Arial" w:hAnsi="Arial" w:cs="Arial"/>
                <w:color w:val="191919"/>
                <w:szCs w:val="20"/>
              </w:rPr>
              <w:t>APM Cloud</w:t>
            </w:r>
          </w:p>
        </w:tc>
        <w:tc>
          <w:tcPr>
            <w:tcW w:w="13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591A83E6" w14:textId="77777777" w:rsidR="008B64E8" w:rsidRDefault="008B64E8" w:rsidP="00A01BF1">
            <w:r>
              <w:rPr>
                <w:rFonts w:ascii="Arial" w:eastAsia="Arial" w:hAnsi="Arial" w:cs="Arial"/>
                <w:color w:val="191919"/>
                <w:szCs w:val="20"/>
              </w:rPr>
              <w:t>Before phase 3</w:t>
            </w:r>
          </w:p>
        </w:tc>
      </w:tr>
      <w:tr w:rsidR="008B64E8" w14:paraId="115D51E7" w14:textId="77777777" w:rsidTr="00A01BF1">
        <w:tc>
          <w:tcPr>
            <w:tcW w:w="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47E2B077" w14:textId="77777777" w:rsidR="008B64E8" w:rsidRDefault="008B64E8" w:rsidP="00A01BF1">
            <w:r>
              <w:rPr>
                <w:rFonts w:ascii="Arial" w:eastAsia="Arial" w:hAnsi="Arial" w:cs="Arial"/>
                <w:color w:val="191919"/>
                <w:szCs w:val="20"/>
              </w:rPr>
              <w:t>O4</w:t>
            </w:r>
          </w:p>
        </w:tc>
        <w:tc>
          <w:tcPr>
            <w:tcW w:w="56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5E98A31D" w14:textId="77777777" w:rsidR="008B64E8" w:rsidRDefault="008B64E8" w:rsidP="00A01BF1">
            <w:r>
              <w:rPr>
                <w:rFonts w:ascii="Arial" w:eastAsia="Arial" w:hAnsi="Arial" w:cs="Arial"/>
                <w:color w:val="191919"/>
                <w:szCs w:val="20"/>
              </w:rPr>
              <w:t>Confirm CA mirror policy and the exclusion of CA-APM-Kiosk-DeviceBound for testers</w:t>
            </w:r>
          </w:p>
        </w:tc>
        <w:tc>
          <w:tcPr>
            <w:tcW w:w="17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20B6803B" w14:textId="77777777" w:rsidR="008B64E8" w:rsidRDefault="008B64E8" w:rsidP="00A01BF1">
            <w:r>
              <w:rPr>
                <w:rFonts w:ascii="Arial" w:eastAsia="Arial" w:hAnsi="Arial" w:cs="Arial"/>
                <w:color w:val="191919"/>
                <w:szCs w:val="20"/>
              </w:rPr>
              <w:t>APM Cyber Security</w:t>
            </w:r>
          </w:p>
        </w:tc>
        <w:tc>
          <w:tcPr>
            <w:tcW w:w="1326"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1462121B" w14:textId="77777777" w:rsidR="008B64E8" w:rsidRDefault="008B64E8" w:rsidP="00A01BF1">
            <w:r>
              <w:rPr>
                <w:rFonts w:ascii="Arial" w:eastAsia="Arial" w:hAnsi="Arial" w:cs="Arial"/>
                <w:color w:val="191919"/>
                <w:szCs w:val="20"/>
              </w:rPr>
              <w:t>Before phase 4</w:t>
            </w:r>
          </w:p>
        </w:tc>
      </w:tr>
      <w:tr w:rsidR="008B64E8" w14:paraId="511B57B3" w14:textId="77777777" w:rsidTr="00A01BF1">
        <w:tc>
          <w:tcPr>
            <w:tcW w:w="4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441BD852" w14:textId="77777777" w:rsidR="008B64E8" w:rsidRDefault="008B64E8" w:rsidP="00A01BF1">
            <w:r>
              <w:rPr>
                <w:rFonts w:ascii="Arial" w:eastAsia="Arial" w:hAnsi="Arial" w:cs="Arial"/>
                <w:color w:val="191919"/>
                <w:szCs w:val="20"/>
              </w:rPr>
              <w:t>O5</w:t>
            </w:r>
          </w:p>
        </w:tc>
        <w:tc>
          <w:tcPr>
            <w:tcW w:w="56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7B468D9D" w14:textId="77777777" w:rsidR="008B64E8" w:rsidRDefault="008B64E8" w:rsidP="00A01BF1">
            <w:r>
              <w:rPr>
                <w:rFonts w:ascii="Arial" w:eastAsia="Arial" w:hAnsi="Arial" w:cs="Arial"/>
                <w:color w:val="191919"/>
                <w:szCs w:val="20"/>
              </w:rPr>
              <w:t>Confirm session host VM SKU if production sizing is not finalised</w:t>
            </w:r>
          </w:p>
        </w:tc>
        <w:tc>
          <w:tcPr>
            <w:tcW w:w="1700"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5CB3B958" w14:textId="77777777" w:rsidR="008B64E8" w:rsidRDefault="008B64E8" w:rsidP="00A01BF1">
            <w:r>
              <w:rPr>
                <w:rFonts w:ascii="Arial" w:eastAsia="Arial" w:hAnsi="Arial" w:cs="Arial"/>
                <w:color w:val="191919"/>
                <w:szCs w:val="20"/>
              </w:rPr>
              <w:t>APM Digital Delivery</w:t>
            </w:r>
          </w:p>
        </w:tc>
        <w:tc>
          <w:tcPr>
            <w:tcW w:w="1326" w:type="dxa"/>
            <w:tcBorders>
              <w:top w:val="single" w:sz="4" w:space="0" w:color="A8AAAB"/>
              <w:left w:val="single" w:sz="4" w:space="0" w:color="A8AAAB"/>
              <w:bottom w:val="single" w:sz="4" w:space="0" w:color="A8AAAB"/>
              <w:right w:val="single" w:sz="4" w:space="0" w:color="A8AAAB"/>
            </w:tcBorders>
            <w:shd w:val="clear" w:color="auto" w:fill="FFFFFF"/>
            <w:tcMar>
              <w:top w:w="90" w:type="dxa"/>
              <w:left w:w="120" w:type="dxa"/>
              <w:bottom w:w="90" w:type="dxa"/>
              <w:right w:w="120" w:type="dxa"/>
            </w:tcMar>
            <w:vAlign w:val="center"/>
          </w:tcPr>
          <w:p w14:paraId="75DA41CD" w14:textId="77777777" w:rsidR="008B64E8" w:rsidRDefault="008B64E8" w:rsidP="00A01BF1">
            <w:r>
              <w:rPr>
                <w:rFonts w:ascii="Arial" w:eastAsia="Arial" w:hAnsi="Arial" w:cs="Arial"/>
                <w:color w:val="191919"/>
                <w:szCs w:val="20"/>
              </w:rPr>
              <w:t>Before phase 5</w:t>
            </w:r>
          </w:p>
        </w:tc>
      </w:tr>
      <w:tr w:rsidR="008B64E8" w14:paraId="51F460A3" w14:textId="77777777" w:rsidTr="00A01BF1">
        <w:tc>
          <w:tcPr>
            <w:tcW w:w="4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21003C08" w14:textId="77777777" w:rsidR="008B64E8" w:rsidRDefault="008B64E8" w:rsidP="00A01BF1">
            <w:r>
              <w:rPr>
                <w:rFonts w:ascii="Arial" w:eastAsia="Arial" w:hAnsi="Arial" w:cs="Arial"/>
                <w:color w:val="191919"/>
                <w:szCs w:val="20"/>
              </w:rPr>
              <w:t>O6</w:t>
            </w:r>
          </w:p>
        </w:tc>
        <w:tc>
          <w:tcPr>
            <w:tcW w:w="56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210BB5C2" w14:textId="77777777" w:rsidR="008B64E8" w:rsidRDefault="008B64E8" w:rsidP="00A01BF1">
            <w:r>
              <w:rPr>
                <w:rFonts w:ascii="Arial" w:eastAsia="Arial" w:hAnsi="Arial" w:cs="Arial"/>
                <w:color w:val="191919"/>
                <w:szCs w:val="20"/>
              </w:rPr>
              <w:t>Confirm FVE lifespan and decommission date</w:t>
            </w:r>
          </w:p>
        </w:tc>
        <w:tc>
          <w:tcPr>
            <w:tcW w:w="1700"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59488574" w14:textId="77777777" w:rsidR="008B64E8" w:rsidRDefault="008B64E8" w:rsidP="00A01BF1">
            <w:r>
              <w:rPr>
                <w:rFonts w:ascii="Arial" w:eastAsia="Arial" w:hAnsi="Arial" w:cs="Arial"/>
                <w:color w:val="191919"/>
                <w:szCs w:val="20"/>
              </w:rPr>
              <w:t>APM Project Sponsor</w:t>
            </w:r>
          </w:p>
        </w:tc>
        <w:tc>
          <w:tcPr>
            <w:tcW w:w="1326" w:type="dxa"/>
            <w:tcBorders>
              <w:top w:val="single" w:sz="4" w:space="0" w:color="A8AAAB"/>
              <w:left w:val="single" w:sz="4" w:space="0" w:color="A8AAAB"/>
              <w:bottom w:val="single" w:sz="4" w:space="0" w:color="A8AAAB"/>
              <w:right w:val="single" w:sz="4" w:space="0" w:color="A8AAAB"/>
            </w:tcBorders>
            <w:shd w:val="clear" w:color="auto" w:fill="F2F2F2"/>
            <w:tcMar>
              <w:top w:w="90" w:type="dxa"/>
              <w:left w:w="120" w:type="dxa"/>
              <w:bottom w:w="90" w:type="dxa"/>
              <w:right w:w="120" w:type="dxa"/>
            </w:tcMar>
            <w:vAlign w:val="center"/>
          </w:tcPr>
          <w:p w14:paraId="4E3492E6" w14:textId="77777777" w:rsidR="008B64E8" w:rsidRDefault="008B64E8" w:rsidP="00A01BF1">
            <w:r>
              <w:rPr>
                <w:rFonts w:ascii="Arial" w:eastAsia="Arial" w:hAnsi="Arial" w:cs="Arial"/>
                <w:color w:val="191919"/>
                <w:szCs w:val="20"/>
              </w:rPr>
              <w:t>At approval</w:t>
            </w:r>
          </w:p>
        </w:tc>
      </w:tr>
    </w:tbl>
    <w:p w14:paraId="272C3A50" w14:textId="77777777" w:rsidR="008B64E8" w:rsidRDefault="008B64E8" w:rsidP="008B64E8"/>
    <w:p w14:paraId="66C5D485" w14:textId="77777777" w:rsidR="001709D5" w:rsidRDefault="001709D5" w:rsidP="00625762">
      <w:pPr>
        <w:pStyle w:val="Heading1"/>
      </w:pPr>
    </w:p>
    <w:sectPr w:rsidR="001709D5" w:rsidSect="008B64E8">
      <w:headerReference w:type="even" r:id="rId34"/>
      <w:headerReference w:type="default" r:id="rId35"/>
      <w:footerReference w:type="default" r:id="rId36"/>
      <w:headerReference w:type="first" r:id="rId37"/>
      <w:pgSz w:w="11906" w:h="16838"/>
      <w:pgMar w:top="1100" w:right="1000" w:bottom="1100" w:left="10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2" w:author="Ugbaad Adani" w:date="2026-06-04T15:13:00Z" w:initials="UA">
    <w:p w14:paraId="5B413CC2" w14:textId="71FA3261" w:rsidR="009F1C24" w:rsidRDefault="009F1C24">
      <w:pPr>
        <w:pStyle w:val="CommentText"/>
      </w:pPr>
      <w:r>
        <w:rPr>
          <w:rStyle w:val="CommentReference"/>
        </w:rPr>
        <w:annotationRef/>
      </w:r>
      <w:r w:rsidRPr="112852F9">
        <w:t>Add the APM Laptops to the Intune groups the kiosks will be in, attributes can be added to the device. You can then test the rules as they will be in the deployment.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413C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032094" w16cex:dateUtc="2026-06-04T07:13:00Z">
    <w16cex:extLst>
      <w16:ext w16:uri="{CE6994B0-6A32-4C9F-8C6B-6E91EDA988CE}">
        <cr:reactions xmlns:cr="http://schemas.microsoft.com/office/comments/2020/reactions">
          <cr:reaction reactionType="1">
            <cr:reactionInfo dateUtc="2026-06-10T03:15:27Z">
              <cr:user userId="S::Shaun.Struik@apm.net.au::7547546d-23c2-475c-8e40-241e4a80d32f" userProvider="AD" userName="Shaun Struik"/>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413CC2" w16cid:durableId="0A0320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17776" w14:textId="77777777" w:rsidR="00CA2D80" w:rsidRDefault="00CA2D80" w:rsidP="00C93CCB">
      <w:r>
        <w:separator/>
      </w:r>
    </w:p>
    <w:p w14:paraId="0D90E67A" w14:textId="77777777" w:rsidR="00CA2D80" w:rsidRDefault="00CA2D80"/>
  </w:endnote>
  <w:endnote w:type="continuationSeparator" w:id="0">
    <w:p w14:paraId="49A8A420" w14:textId="77777777" w:rsidR="00CA2D80" w:rsidRDefault="00CA2D80" w:rsidP="00C93CCB">
      <w:r>
        <w:continuationSeparator/>
      </w:r>
    </w:p>
    <w:p w14:paraId="65AD3E1C" w14:textId="77777777" w:rsidR="00CA2D80" w:rsidRDefault="00CA2D80"/>
  </w:endnote>
  <w:endnote w:type="continuationNotice" w:id="1">
    <w:p w14:paraId="761A2B87" w14:textId="77777777" w:rsidR="00CA2D80" w:rsidRDefault="00CA2D80">
      <w:pPr>
        <w:spacing w:before="0" w:after="0" w:line="240" w:lineRule="auto"/>
      </w:pPr>
    </w:p>
    <w:p w14:paraId="6504BF7E" w14:textId="77777777" w:rsidR="00CA2D80" w:rsidRDefault="00CA2D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02"/>
    <w:family w:val="roman"/>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D1136" w14:textId="77777777" w:rsidR="003E7912" w:rsidRDefault="003E7912">
    <w:pPr>
      <w:pStyle w:val="Footer"/>
    </w:pPr>
    <w:r>
      <w:rPr>
        <w:noProof/>
      </w:rPr>
      <mc:AlternateContent>
        <mc:Choice Requires="wps">
          <w:drawing>
            <wp:anchor distT="0" distB="0" distL="0" distR="0" simplePos="0" relativeHeight="251658249"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A6AAC8B"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4DDCEE2C">
            <v:shapetype id="_x0000_t202" coordsize="21600,21600" o:spt="202" path="m,l,21600r21600,l21600,xe" w14:anchorId="2FCFEAA8">
              <v:stroke joinstyle="miter"/>
              <v:path gradientshapeok="t" o:connecttype="rect"/>
            </v:shapetype>
            <v:shape id="Text Box 4" style="position:absolute;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5163325F" w14:textId="77777777">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B4670" w14:textId="77777777" w:rsidR="004E136F" w:rsidRPr="00A37124" w:rsidRDefault="003E7912" w:rsidP="00873459">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0"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A0F0997"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37D2FCD3">
            <v:shapetype id="_x0000_t202" coordsize="21600,21600" o:spt="202" path="m,l,21600r21600,l21600,xe" w14:anchorId="77625150">
              <v:stroke joinstyle="miter"/>
              <v:path gradientshapeok="t" o:connecttype="rect"/>
            </v:shapetype>
            <v:shape id="Text Box 8"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77777777">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004E136F" w:rsidRPr="00A37124">
      <w:rPr>
        <w:color w:val="1B365D" w:themeColor="text2"/>
      </w:rPr>
      <w:t xml:space="preserve">© </w:t>
    </w:r>
    <w:r w:rsidR="00794023">
      <w:rPr>
        <w:color w:val="1B365D" w:themeColor="text2"/>
      </w:rPr>
      <w:t>Advanced Personnel Management</w:t>
    </w:r>
    <w:r w:rsidR="004E136F" w:rsidRPr="00A37124">
      <w:rPr>
        <w:color w:val="1B365D" w:themeColor="text2"/>
      </w:rPr>
      <w:tab/>
    </w:r>
    <w:r w:rsidR="00A37124" w:rsidRPr="00A37124">
      <w:rPr>
        <w:color w:val="1B365D" w:themeColor="text2"/>
        <w:lang w:val="en-GB"/>
      </w:rPr>
      <w:t xml:space="preserve">Page </w:t>
    </w:r>
    <w:r w:rsidR="00A37124" w:rsidRPr="00A37124">
      <w:rPr>
        <w:color w:val="1B365D" w:themeColor="text2"/>
        <w:lang w:val="en-GB"/>
      </w:rPr>
      <w:fldChar w:fldCharType="begin"/>
    </w:r>
    <w:r w:rsidR="00A37124" w:rsidRPr="00A37124">
      <w:rPr>
        <w:color w:val="1B365D" w:themeColor="text2"/>
        <w:lang w:val="en-GB"/>
      </w:rPr>
      <w:instrText xml:space="preserve"> PAGE </w:instrText>
    </w:r>
    <w:r w:rsidR="00A37124" w:rsidRPr="00A37124">
      <w:rPr>
        <w:color w:val="1B365D" w:themeColor="text2"/>
      </w:rPr>
      <w:fldChar w:fldCharType="separate"/>
    </w:r>
    <w:r w:rsidR="00A37124" w:rsidRPr="00A37124">
      <w:rPr>
        <w:color w:val="1B365D" w:themeColor="text2"/>
      </w:rPr>
      <w:t>2</w:t>
    </w:r>
    <w:r w:rsidR="00A37124" w:rsidRPr="00A37124">
      <w:rPr>
        <w:color w:val="1B365D" w:themeColor="text2"/>
        <w:lang w:val="en-GB"/>
      </w:rPr>
      <w:fldChar w:fldCharType="end"/>
    </w:r>
    <w:r w:rsidR="00A37124" w:rsidRPr="00A37124">
      <w:rPr>
        <w:color w:val="1B365D" w:themeColor="text2"/>
        <w:lang w:val="en-GB"/>
      </w:rPr>
      <w:t xml:space="preserve"> of </w:t>
    </w:r>
    <w:r w:rsidR="00A37124" w:rsidRPr="00A37124">
      <w:rPr>
        <w:color w:val="1B365D" w:themeColor="text2"/>
        <w:lang w:val="en-GB"/>
      </w:rPr>
      <w:fldChar w:fldCharType="begin"/>
    </w:r>
    <w:r w:rsidR="00A37124" w:rsidRPr="00A37124">
      <w:rPr>
        <w:color w:val="1B365D" w:themeColor="text2"/>
        <w:lang w:val="en-GB"/>
      </w:rPr>
      <w:instrText xml:space="preserve"> NUMPAGES </w:instrText>
    </w:r>
    <w:r w:rsidR="00A37124" w:rsidRPr="00A37124">
      <w:rPr>
        <w:color w:val="1B365D" w:themeColor="text2"/>
      </w:rPr>
      <w:fldChar w:fldCharType="separate"/>
    </w:r>
    <w:r w:rsidR="00A37124" w:rsidRPr="00A37124">
      <w:rPr>
        <w:color w:val="1B365D" w:themeColor="text2"/>
      </w:rPr>
      <w:t>7</w:t>
    </w:r>
    <w:r w:rsidR="00A37124" w:rsidRP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7E04AFA9" w14:textId="77777777" w:rsidTr="5B66E619">
      <w:tc>
        <w:tcPr>
          <w:tcW w:w="3210" w:type="dxa"/>
        </w:tcPr>
        <w:p w14:paraId="31DC15B4" w14:textId="77777777" w:rsidR="5B66E619" w:rsidRDefault="003E7912" w:rsidP="5B66E619">
          <w:pPr>
            <w:pStyle w:val="Header"/>
            <w:ind w:left="-115"/>
            <w:rPr>
              <w:szCs w:val="21"/>
            </w:rPr>
          </w:pPr>
          <w:r>
            <w:rPr>
              <w:noProof/>
              <w:szCs w:val="21"/>
            </w:rPr>
            <mc:AlternateContent>
              <mc:Choice Requires="wps">
                <w:drawing>
                  <wp:anchor distT="0" distB="0" distL="0" distR="0" simplePos="0" relativeHeight="251658248"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6E9842A"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3294555D">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5824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7EE2859" w14:textId="77777777">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14:paraId="6339707B" w14:textId="77777777" w:rsidR="5B66E619" w:rsidRDefault="5B66E619" w:rsidP="5B66E619">
          <w:pPr>
            <w:pStyle w:val="Header"/>
            <w:jc w:val="center"/>
            <w:rPr>
              <w:szCs w:val="21"/>
            </w:rPr>
          </w:pPr>
        </w:p>
      </w:tc>
      <w:tc>
        <w:tcPr>
          <w:tcW w:w="3210" w:type="dxa"/>
        </w:tcPr>
        <w:p w14:paraId="2D9D1393" w14:textId="77777777" w:rsidR="5B66E619" w:rsidRDefault="5B66E619" w:rsidP="5B66E619">
          <w:pPr>
            <w:pStyle w:val="Header"/>
            <w:ind w:right="-115"/>
            <w:jc w:val="right"/>
            <w:rPr>
              <w:szCs w:val="21"/>
            </w:rPr>
          </w:pPr>
        </w:p>
      </w:tc>
    </w:tr>
  </w:tbl>
  <w:p w14:paraId="14D3EE9E" w14:textId="77777777" w:rsidR="5B66E619" w:rsidRDefault="5B66E619" w:rsidP="5B66E6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52518" w14:textId="77777777" w:rsidR="003E7912" w:rsidRDefault="003E7912">
    <w:pPr>
      <w:pStyle w:val="Footer"/>
    </w:pPr>
    <w:r>
      <w:rPr>
        <w:noProof/>
      </w:rPr>
      <mc:AlternateContent>
        <mc:Choice Requires="wps">
          <w:drawing>
            <wp:anchor distT="0" distB="0" distL="0" distR="0" simplePos="0" relativeHeight="251658252"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95539FC"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0C7C8545">
            <v:shapetype id="_x0000_t202" coordsize="21600,21600" o:spt="202" path="m,l,21600r21600,l21600,xe" w14:anchorId="5D6037E4">
              <v:stroke joinstyle="miter"/>
              <v:path gradientshapeok="t" o:connecttype="rect"/>
            </v:shapetype>
            <v:shape id="Text Box 10" style="position:absolute;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77777777">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A2DB8" w14:textId="77777777" w:rsidR="003E7912" w:rsidRDefault="003E7912">
    <w:pPr>
      <w:pStyle w:val="Footer"/>
    </w:pPr>
    <w:r>
      <w:rPr>
        <w:noProof/>
      </w:rPr>
      <mc:AlternateContent>
        <mc:Choice Requires="wps">
          <w:drawing>
            <wp:anchor distT="0" distB="0" distL="0" distR="0" simplePos="0" relativeHeight="251658253"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704C38B"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63F8CAC2">
            <v:shapetype id="_x0000_t202" coordsize="21600,21600" o:spt="202" path="m,l,21600r21600,l21600,xe" w14:anchorId="55093E12">
              <v:stroke joinstyle="miter"/>
              <v:path gradientshapeok="t" o:connecttype="rect"/>
            </v:shapetype>
            <v:shape id="Text Box 11"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77777777">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1ACCAF6A" w14:textId="77777777" w:rsidTr="5B66E619">
      <w:tc>
        <w:tcPr>
          <w:tcW w:w="3210" w:type="dxa"/>
        </w:tcPr>
        <w:p w14:paraId="32E4EF04" w14:textId="77777777" w:rsidR="5B66E619" w:rsidRDefault="003E7912" w:rsidP="5B66E619">
          <w:pPr>
            <w:pStyle w:val="Header"/>
            <w:ind w:left="-115"/>
            <w:rPr>
              <w:szCs w:val="21"/>
            </w:rPr>
          </w:pPr>
          <w:r>
            <w:rPr>
              <w:noProof/>
              <w:szCs w:val="21"/>
            </w:rPr>
            <mc:AlternateContent>
              <mc:Choice Requires="wps">
                <w:drawing>
                  <wp:anchor distT="0" distB="0" distL="0" distR="0" simplePos="0" relativeHeight="251658251"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5B955A3"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32A8E82">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3F99B85" w14:textId="77777777">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14:paraId="13B23C41" w14:textId="77777777" w:rsidR="5B66E619" w:rsidRDefault="5B66E619" w:rsidP="5B66E619">
          <w:pPr>
            <w:pStyle w:val="Header"/>
            <w:jc w:val="center"/>
            <w:rPr>
              <w:szCs w:val="21"/>
            </w:rPr>
          </w:pPr>
        </w:p>
      </w:tc>
      <w:tc>
        <w:tcPr>
          <w:tcW w:w="3210" w:type="dxa"/>
        </w:tcPr>
        <w:p w14:paraId="37BE4E40" w14:textId="77777777" w:rsidR="5B66E619" w:rsidRDefault="5B66E619" w:rsidP="5B66E619">
          <w:pPr>
            <w:pStyle w:val="Header"/>
            <w:ind w:right="-115"/>
            <w:jc w:val="right"/>
            <w:rPr>
              <w:szCs w:val="21"/>
            </w:rPr>
          </w:pPr>
        </w:p>
      </w:tc>
    </w:tr>
  </w:tbl>
  <w:p w14:paraId="397237E5" w14:textId="77777777" w:rsidR="5B66E619" w:rsidRDefault="5B66E619" w:rsidP="5B66E6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C92F0" w14:textId="77777777" w:rsidR="003E7912" w:rsidRDefault="003E7912">
    <w:pPr>
      <w:pStyle w:val="Footer"/>
    </w:pPr>
    <w:r>
      <w:rPr>
        <w:noProof/>
      </w:rPr>
      <mc:AlternateContent>
        <mc:Choice Requires="wps">
          <w:drawing>
            <wp:anchor distT="0" distB="0" distL="0" distR="0" simplePos="0" relativeHeight="251658255"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464B54"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6DA54865">
            <v:shapetype id="_x0000_t202" coordsize="21600,21600" o:spt="202" path="m,l,21600r21600,l21600,xe" w14:anchorId="35D60C4D">
              <v:stroke joinstyle="miter"/>
              <v:path gradientshapeok="t" o:connecttype="rect"/>
            </v:shapetype>
            <v:shape id="Text Box 14" style="position:absolute;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77777777">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917C" w14:textId="77777777" w:rsidR="003E7912" w:rsidRDefault="003E7912">
    <w:pPr>
      <w:pStyle w:val="Footer"/>
    </w:pPr>
    <w:r>
      <w:rPr>
        <w:noProof/>
      </w:rPr>
      <mc:AlternateContent>
        <mc:Choice Requires="wps">
          <w:drawing>
            <wp:anchor distT="0" distB="0" distL="0" distR="0" simplePos="0" relativeHeight="251658256"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0D2845A"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481A41D8">
            <v:shapetype id="_x0000_t202" coordsize="21600,21600" o:spt="202" path="m,l,21600r21600,l21600,xe" w14:anchorId="3E2F326F">
              <v:stroke joinstyle="miter"/>
              <v:path gradientshapeok="t" o:connecttype="rect"/>
            </v:shapetype>
            <v:shape id="Text Box 15"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9EEB40" w14:textId="77777777">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004E820C" w14:textId="77777777" w:rsidTr="5B66E619">
      <w:tc>
        <w:tcPr>
          <w:tcW w:w="3210" w:type="dxa"/>
        </w:tcPr>
        <w:p w14:paraId="1BDEAF83" w14:textId="77777777" w:rsidR="5B66E619" w:rsidRDefault="003E7912" w:rsidP="5B66E619">
          <w:pPr>
            <w:pStyle w:val="Header"/>
            <w:ind w:left="-115"/>
            <w:rPr>
              <w:szCs w:val="21"/>
            </w:rPr>
          </w:pPr>
          <w:r>
            <w:rPr>
              <w:noProof/>
              <w:szCs w:val="21"/>
            </w:rPr>
            <mc:AlternateContent>
              <mc:Choice Requires="wps">
                <w:drawing>
                  <wp:anchor distT="0" distB="0" distL="0" distR="0" simplePos="0" relativeHeight="251658254"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845A62E"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A9EC698">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0809D98B" w14:textId="77777777">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14:paraId="48FFF973" w14:textId="77777777" w:rsidR="5B66E619" w:rsidRDefault="5B66E619" w:rsidP="5B66E619">
          <w:pPr>
            <w:pStyle w:val="Header"/>
            <w:jc w:val="center"/>
            <w:rPr>
              <w:szCs w:val="21"/>
            </w:rPr>
          </w:pPr>
        </w:p>
      </w:tc>
      <w:tc>
        <w:tcPr>
          <w:tcW w:w="3210" w:type="dxa"/>
        </w:tcPr>
        <w:p w14:paraId="1F119359" w14:textId="77777777" w:rsidR="5B66E619" w:rsidRDefault="5B66E619" w:rsidP="5B66E619">
          <w:pPr>
            <w:pStyle w:val="Header"/>
            <w:ind w:right="-115"/>
            <w:jc w:val="right"/>
            <w:rPr>
              <w:szCs w:val="21"/>
            </w:rPr>
          </w:pPr>
        </w:p>
      </w:tc>
    </w:tr>
  </w:tbl>
  <w:p w14:paraId="5EDFA920" w14:textId="77777777" w:rsidR="5B66E619" w:rsidRDefault="5B66E619" w:rsidP="5B66E61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444AA" w14:textId="77777777" w:rsidR="003E7912" w:rsidRDefault="003E7912">
    <w:pPr>
      <w:pStyle w:val="Footer"/>
    </w:pPr>
    <w:r>
      <w:rPr>
        <w:noProof/>
      </w:rPr>
      <mc:AlternateContent>
        <mc:Choice Requires="wps">
          <w:drawing>
            <wp:anchor distT="0" distB="0" distL="0" distR="0" simplePos="0" relativeHeight="251658258"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72B773"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7A915157">
            <v:shapetype id="_x0000_t202" coordsize="21600,21600" o:spt="202" path="m,l,21600r21600,l21600,xe" w14:anchorId="1853BE4C">
              <v:stroke joinstyle="miter"/>
              <v:path gradientshapeok="t" o:connecttype="rect"/>
            </v:shapetype>
            <v:shape id="Text Box 22" style="position:absolute;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77777777">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021" w14:textId="77777777" w:rsidR="003E7912" w:rsidRDefault="003E7912">
    <w:pPr>
      <w:pStyle w:val="Footer"/>
    </w:pPr>
    <w:r>
      <w:rPr>
        <w:noProof/>
      </w:rPr>
      <mc:AlternateContent>
        <mc:Choice Requires="wps">
          <w:drawing>
            <wp:anchor distT="0" distB="0" distL="0" distR="0" simplePos="0" relativeHeight="251658259"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10FE09A"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7DECBCC6">
            <v:shapetype id="_x0000_t202" coordsize="21600,21600" o:spt="202" path="m,l,21600r21600,l21600,xe" w14:anchorId="48B21874">
              <v:stroke joinstyle="miter"/>
              <v:path gradientshapeok="t" o:connecttype="rect"/>
            </v:shapetype>
            <v:shape id="Text Box 23"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FA075AF" w14:textId="77777777">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4FA4D6AE" w14:textId="77777777" w:rsidTr="5B66E619">
      <w:tc>
        <w:tcPr>
          <w:tcW w:w="3210" w:type="dxa"/>
        </w:tcPr>
        <w:p w14:paraId="799524BF" w14:textId="77777777" w:rsidR="5B66E619" w:rsidRDefault="003E7912" w:rsidP="5B66E619">
          <w:pPr>
            <w:pStyle w:val="Header"/>
            <w:ind w:left="-115"/>
            <w:rPr>
              <w:szCs w:val="21"/>
            </w:rPr>
          </w:pPr>
          <w:r>
            <w:rPr>
              <w:noProof/>
              <w:szCs w:val="21"/>
            </w:rPr>
            <mc:AlternateContent>
              <mc:Choice Requires="wps">
                <w:drawing>
                  <wp:anchor distT="0" distB="0" distL="0" distR="0" simplePos="0" relativeHeight="251658257"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FD8107" w14:textId="77777777"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65928F9A">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F119329" w14:textId="77777777">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14:paraId="69AFB563" w14:textId="77777777" w:rsidR="5B66E619" w:rsidRDefault="5B66E619" w:rsidP="5B66E619">
          <w:pPr>
            <w:pStyle w:val="Header"/>
            <w:jc w:val="center"/>
            <w:rPr>
              <w:szCs w:val="21"/>
            </w:rPr>
          </w:pPr>
        </w:p>
      </w:tc>
      <w:tc>
        <w:tcPr>
          <w:tcW w:w="3210" w:type="dxa"/>
        </w:tcPr>
        <w:p w14:paraId="14CE7680" w14:textId="77777777" w:rsidR="5B66E619" w:rsidRDefault="5B66E619" w:rsidP="5B66E619">
          <w:pPr>
            <w:pStyle w:val="Header"/>
            <w:ind w:right="-115"/>
            <w:jc w:val="right"/>
            <w:rPr>
              <w:szCs w:val="21"/>
            </w:rPr>
          </w:pPr>
        </w:p>
      </w:tc>
    </w:tr>
  </w:tbl>
  <w:p w14:paraId="01CCA44F" w14:textId="77777777" w:rsidR="5B66E619" w:rsidRDefault="5B66E619" w:rsidP="5B66E61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A56C0" w14:textId="39FF52B5" w:rsidR="00375B9C" w:rsidRDefault="00E935CC">
    <w:pPr>
      <w:pBdr>
        <w:top w:val="single" w:sz="6" w:space="6" w:color="1B365D"/>
      </w:pBdr>
      <w:tabs>
        <w:tab w:val="right" w:pos="9906"/>
      </w:tabs>
    </w:pPr>
    <w:r>
      <w:rPr>
        <w:rFonts w:ascii="Arial" w:eastAsia="Arial" w:hAnsi="Arial" w:cs="Arial"/>
        <w:color w:val="A8AAAB"/>
        <w:sz w:val="16"/>
        <w:szCs w:val="16"/>
      </w:rPr>
      <w:tab/>
      <w:t xml:space="preserve">Page </w:t>
    </w:r>
    <w:r>
      <w:rPr>
        <w:color w:val="A8AAAB"/>
        <w:sz w:val="16"/>
        <w:szCs w:val="16"/>
      </w:rPr>
      <w:fldChar w:fldCharType="begin"/>
    </w:r>
    <w:r>
      <w:rPr>
        <w:rFonts w:ascii="Arial" w:eastAsia="Arial" w:hAnsi="Arial" w:cs="Arial"/>
        <w:color w:val="A8AAAB"/>
        <w:sz w:val="16"/>
        <w:szCs w:val="16"/>
      </w:rPr>
      <w:instrText>PAGE</w:instrText>
    </w:r>
    <w:r>
      <w:rPr>
        <w:color w:val="A8AAAB"/>
        <w:sz w:val="16"/>
        <w:szCs w:val="16"/>
      </w:rPr>
      <w:fldChar w:fldCharType="separate"/>
    </w:r>
    <w:r>
      <w:rPr>
        <w:noProof/>
        <w:color w:val="A8AAAB"/>
        <w:sz w:val="16"/>
        <w:szCs w:val="16"/>
      </w:rPr>
      <w:t>1</w:t>
    </w:r>
    <w:r>
      <w:rPr>
        <w:color w:val="A8AAAB"/>
        <w:sz w:val="16"/>
        <w:szCs w:val="16"/>
      </w:rPr>
      <w:fldChar w:fldCharType="end"/>
    </w:r>
    <w:r>
      <w:rPr>
        <w:rFonts w:ascii="Arial" w:eastAsia="Arial" w:hAnsi="Arial" w:cs="Arial"/>
        <w:color w:val="A8AAAB"/>
        <w:sz w:val="16"/>
        <w:szCs w:val="16"/>
      </w:rPr>
      <w:t xml:space="preserve"> of </w:t>
    </w:r>
    <w:r>
      <w:rPr>
        <w:color w:val="A8AAAB"/>
        <w:sz w:val="16"/>
        <w:szCs w:val="16"/>
      </w:rPr>
      <w:fldChar w:fldCharType="begin"/>
    </w:r>
    <w:r>
      <w:rPr>
        <w:rFonts w:ascii="Arial" w:eastAsia="Arial" w:hAnsi="Arial" w:cs="Arial"/>
        <w:color w:val="A8AAAB"/>
        <w:sz w:val="16"/>
        <w:szCs w:val="16"/>
      </w:rPr>
      <w:instrText>NUMPAGES</w:instrText>
    </w:r>
    <w:r>
      <w:rPr>
        <w:color w:val="A8AAAB"/>
        <w:sz w:val="16"/>
        <w:szCs w:val="16"/>
      </w:rPr>
      <w:fldChar w:fldCharType="separate"/>
    </w:r>
    <w:r>
      <w:rPr>
        <w:noProof/>
        <w:color w:val="A8AAAB"/>
        <w:sz w:val="16"/>
        <w:szCs w:val="16"/>
      </w:rPr>
      <w:t>2</w:t>
    </w:r>
    <w:r>
      <w:rPr>
        <w:color w:val="A8AAA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5257B" w14:textId="77777777" w:rsidR="00CA2D80" w:rsidRDefault="00CA2D80" w:rsidP="00C93CCB">
      <w:r>
        <w:separator/>
      </w:r>
    </w:p>
    <w:p w14:paraId="284BA9A4" w14:textId="77777777" w:rsidR="00CA2D80" w:rsidRDefault="00CA2D80"/>
  </w:footnote>
  <w:footnote w:type="continuationSeparator" w:id="0">
    <w:p w14:paraId="17EB7444" w14:textId="77777777" w:rsidR="00CA2D80" w:rsidRDefault="00CA2D80" w:rsidP="00C93CCB">
      <w:r>
        <w:continuationSeparator/>
      </w:r>
    </w:p>
    <w:p w14:paraId="3ED8204E" w14:textId="77777777" w:rsidR="00CA2D80" w:rsidRDefault="00CA2D80"/>
  </w:footnote>
  <w:footnote w:type="continuationNotice" w:id="1">
    <w:p w14:paraId="60601FC8" w14:textId="77777777" w:rsidR="00CA2D80" w:rsidRDefault="00CA2D80">
      <w:pPr>
        <w:spacing w:before="0" w:after="0" w:line="240" w:lineRule="auto"/>
      </w:pPr>
    </w:p>
    <w:p w14:paraId="62B035CA" w14:textId="77777777" w:rsidR="00CA2D80" w:rsidRDefault="00CA2D8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3B420" w14:textId="77777777" w:rsidR="00061EB4" w:rsidRDefault="00DF77A4">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C943D" w14:textId="77777777" w:rsidR="002415DB" w:rsidRDefault="00661453" w:rsidP="00C93CCB">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8D24E" w14:textId="77777777" w:rsidR="00661350" w:rsidRDefault="003C54DE">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916F9" w14:textId="77777777" w:rsidR="00661350" w:rsidRDefault="0021284D">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6328D" w14:textId="77777777" w:rsidR="008E2B4E" w:rsidRDefault="008E2B4E" w:rsidP="00C93CCB">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138EC" w14:textId="77777777" w:rsidR="00375B9C" w:rsidRDefault="00E935CC">
    <w:pPr>
      <w:pStyle w:val="Header"/>
    </w:pPr>
    <w:r>
      <w:rPr>
        <w:noProof/>
      </w:rPr>
      <mc:AlternateContent>
        <mc:Choice Requires="wps">
          <w:drawing>
            <wp:anchor distT="0" distB="0" distL="0" distR="0" simplePos="0" relativeHeight="251658261" behindDoc="0" locked="0" layoutInCell="1" allowOverlap="1" wp14:anchorId="1ED1D000" wp14:editId="72254CFD">
              <wp:simplePos x="635" y="635"/>
              <wp:positionH relativeFrom="page">
                <wp:align>center</wp:align>
              </wp:positionH>
              <wp:positionV relativeFrom="page">
                <wp:align>top</wp:align>
              </wp:positionV>
              <wp:extent cx="1774190" cy="345440"/>
              <wp:effectExtent l="0" t="0" r="3810" b="10160"/>
              <wp:wrapNone/>
              <wp:docPr id="382347668" name="Text Box 2" descr="COMMERCIAL-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74190" cy="345440"/>
                      </a:xfrm>
                      <a:prstGeom prst="rect">
                        <a:avLst/>
                      </a:prstGeom>
                      <a:noFill/>
                      <a:ln>
                        <a:noFill/>
                      </a:ln>
                    </wps:spPr>
                    <wps:txbx>
                      <w:txbxContent>
                        <w:p w14:paraId="465FC61C" w14:textId="77777777" w:rsidR="00375B9C" w:rsidRPr="0014511A" w:rsidRDefault="00E935CC" w:rsidP="00A01BF1">
                          <w:pPr>
                            <w:spacing w:after="0"/>
                            <w:rPr>
                              <w:rFonts w:ascii="Aptos" w:eastAsia="Aptos" w:hAnsi="Aptos" w:cs="Aptos"/>
                              <w:noProof/>
                              <w:color w:val="000000"/>
                              <w:szCs w:val="20"/>
                            </w:rPr>
                          </w:pPr>
                          <w:r w:rsidRPr="0014511A">
                            <w:rPr>
                              <w:rFonts w:ascii="Aptos" w:eastAsia="Aptos" w:hAnsi="Aptos" w:cs="Aptos"/>
                              <w:noProof/>
                              <w:color w:val="000000"/>
                              <w:szCs w:val="20"/>
                            </w:rPr>
                            <w:t>COMMERCIAL-IN-CONFIDENCE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79352562">
            <v:shapetype id="_x0000_t202" coordsize="21600,21600" o:spt="202" path="m,l,21600r21600,l21600,xe" w14:anchorId="1ED1D000">
              <v:stroke joinstyle="miter"/>
              <v:path gradientshapeok="t" o:connecttype="rect"/>
            </v:shapetype>
            <v:shape id="Text Box 2" style="position:absolute;margin-left:0;margin-top:0;width:139.7pt;height:27.2pt;z-index:251658261;visibility:visible;mso-wrap-style:none;mso-wrap-distance-left:0;mso-wrap-distance-top:0;mso-wrap-distance-right:0;mso-wrap-distance-bottom:0;mso-position-horizontal:center;mso-position-horizontal-relative:page;mso-position-vertical:top;mso-position-vertical-relative:page;v-text-anchor:top" alt="COMMERCIAL-IN-CONFIDENCE"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">
              <v:textbox style="mso-fit-shape-to-text:t" inset="0,15pt,0,0">
                <w:txbxContent>
                  <w:p w:rsidRPr="0014511A" w:rsidR="00375B9C" w:rsidP="00A01BF1" w:rsidRDefault="00E935CC" w14:paraId="01EAC5F9" w14:textId="77777777">
                    <w:pPr>
                      <w:spacing w:after="0"/>
                      <w:rPr>
                        <w:rFonts w:ascii="Aptos" w:hAnsi="Aptos" w:eastAsia="Aptos" w:cs="Aptos"/>
                        <w:noProof/>
                        <w:color w:val="000000"/>
                        <w:szCs w:val="20"/>
                      </w:rPr>
                    </w:pPr>
                    <w:r w:rsidRPr="0014511A">
                      <w:rPr>
                        <w:rFonts w:ascii="Aptos" w:hAnsi="Aptos" w:eastAsia="Aptos" w:cs="Aptos"/>
                        <w:noProof/>
                        <w:color w:val="000000"/>
                        <w:szCs w:val="20"/>
                      </w:rPr>
                      <w:t>COMMERCIAL-IN-CONFIDENCE</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4F079" w14:textId="7C4BFEB5" w:rsidR="00375B9C" w:rsidRDefault="00E935CC">
    <w:pPr>
      <w:tabs>
        <w:tab w:val="right" w:pos="9906"/>
      </w:tabs>
    </w:pPr>
    <w:r>
      <w:rPr>
        <w:rFonts w:ascii="Arial" w:eastAsia="Arial" w:hAnsi="Arial" w:cs="Arial"/>
        <w:b/>
        <w:bCs/>
        <w:color w:val="1B365D"/>
        <w:sz w:val="18"/>
        <w:szCs w:val="18"/>
      </w:rPr>
      <w:t>APM JobSeeker Kiosk - FVE Addendum</w:t>
    </w:r>
    <w:r>
      <w:rPr>
        <w:rFonts w:ascii="Arial" w:eastAsia="Arial" w:hAnsi="Arial" w:cs="Arial"/>
        <w:b/>
        <w:bCs/>
        <w:color w:val="F39200"/>
        <w:sz w:val="18"/>
        <w:szCs w:val="18"/>
      </w:rPr>
      <w:tab/>
      <w:t>FOR INTERNAL USE ONLY</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49972" w14:textId="77777777" w:rsidR="00375B9C" w:rsidRDefault="00E935CC">
    <w:pPr>
      <w:pStyle w:val="Header"/>
    </w:pPr>
    <w:r>
      <w:rPr>
        <w:noProof/>
      </w:rPr>
      <mc:AlternateContent>
        <mc:Choice Requires="wps">
          <w:drawing>
            <wp:anchor distT="0" distB="0" distL="0" distR="0" simplePos="0" relativeHeight="251658260" behindDoc="0" locked="0" layoutInCell="1" allowOverlap="1" wp14:anchorId="260B869B" wp14:editId="2337BD0E">
              <wp:simplePos x="635" y="635"/>
              <wp:positionH relativeFrom="page">
                <wp:align>center</wp:align>
              </wp:positionH>
              <wp:positionV relativeFrom="page">
                <wp:align>top</wp:align>
              </wp:positionV>
              <wp:extent cx="1774190" cy="345440"/>
              <wp:effectExtent l="0" t="0" r="3810" b="10160"/>
              <wp:wrapNone/>
              <wp:docPr id="910472942" name="Text Box 1" descr="COMMERCIAL-IN-CONFIDENC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74190" cy="345440"/>
                      </a:xfrm>
                      <a:prstGeom prst="rect">
                        <a:avLst/>
                      </a:prstGeom>
                      <a:noFill/>
                      <a:ln>
                        <a:noFill/>
                      </a:ln>
                    </wps:spPr>
                    <wps:txbx>
                      <w:txbxContent>
                        <w:p w14:paraId="282627F2" w14:textId="77777777" w:rsidR="00375B9C" w:rsidRPr="0014511A" w:rsidRDefault="00E935CC" w:rsidP="00A01BF1">
                          <w:pPr>
                            <w:spacing w:after="0"/>
                            <w:rPr>
                              <w:rFonts w:ascii="Aptos" w:eastAsia="Aptos" w:hAnsi="Aptos" w:cs="Aptos"/>
                              <w:noProof/>
                              <w:color w:val="000000"/>
                              <w:szCs w:val="20"/>
                            </w:rPr>
                          </w:pPr>
                          <w:r w:rsidRPr="0014511A">
                            <w:rPr>
                              <w:rFonts w:ascii="Aptos" w:eastAsia="Aptos" w:hAnsi="Aptos" w:cs="Aptos"/>
                              <w:noProof/>
                              <w:color w:val="000000"/>
                              <w:szCs w:val="20"/>
                            </w:rPr>
                            <w:t>COMMERCIAL-IN-CONFIDENCE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7A2CC5A1">
            <v:shapetype id="_x0000_t202" coordsize="21600,21600" o:spt="202" path="m,l,21600r21600,l21600,xe" w14:anchorId="260B869B">
              <v:stroke joinstyle="miter"/>
              <v:path gradientshapeok="t" o:connecttype="rect"/>
            </v:shapetype>
            <v:shape id="Text Box 1" style="position:absolute;margin-left:0;margin-top:0;width:139.7pt;height:27.2pt;z-index:251658260;visibility:visible;mso-wrap-style:none;mso-wrap-distance-left:0;mso-wrap-distance-top:0;mso-wrap-distance-right:0;mso-wrap-distance-bottom:0;mso-position-horizontal:center;mso-position-horizontal-relative:page;mso-position-vertical:top;mso-position-vertical-relative:page;v-text-anchor:top" alt="COMMERCIAL-IN-CONFIDENCE"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">
              <v:textbox style="mso-fit-shape-to-text:t" inset="0,15pt,0,0">
                <w:txbxContent>
                  <w:p w:rsidRPr="0014511A" w:rsidR="00375B9C" w:rsidP="00A01BF1" w:rsidRDefault="00E935CC" w14:paraId="28F24F76" w14:textId="77777777">
                    <w:pPr>
                      <w:spacing w:after="0"/>
                      <w:rPr>
                        <w:rFonts w:ascii="Aptos" w:hAnsi="Aptos" w:eastAsia="Aptos" w:cs="Aptos"/>
                        <w:noProof/>
                        <w:color w:val="000000"/>
                        <w:szCs w:val="20"/>
                      </w:rPr>
                    </w:pPr>
                    <w:r w:rsidRPr="0014511A">
                      <w:rPr>
                        <w:rFonts w:ascii="Aptos" w:hAnsi="Aptos" w:eastAsia="Aptos" w:cs="Aptos"/>
                        <w:noProof/>
                        <w:color w:val="000000"/>
                        <w:szCs w:val="20"/>
                      </w:rPr>
                      <w:t>COMMERCIAL-IN-CONFIDENCE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ascii="Symbol" w:hAnsi="Symbol" w:hint="default"/>
      </w:rPr>
    </w:lvl>
    <w:lvl w:ilvl="1" w:tplc="03589280">
      <w:start w:val="1"/>
      <w:numFmt w:val="bullet"/>
      <w:pStyle w:val="List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3D583F"/>
    <w:multiLevelType w:val="hybridMultilevel"/>
    <w:tmpl w:val="40FA33D4"/>
    <w:lvl w:ilvl="0" w:tplc="C718742A">
      <w:start w:val="1"/>
      <w:numFmt w:val="bullet"/>
      <w:lvlText w:val="•"/>
      <w:lvlJc w:val="left"/>
      <w:pPr>
        <w:ind w:left="360" w:hanging="360"/>
      </w:pPr>
    </w:lvl>
    <w:lvl w:ilvl="1" w:tplc="D6AC0E7C">
      <w:numFmt w:val="decimal"/>
      <w:lvlText w:val=""/>
      <w:lvlJc w:val="left"/>
    </w:lvl>
    <w:lvl w:ilvl="2" w:tplc="23BE84EA">
      <w:numFmt w:val="decimal"/>
      <w:lvlText w:val=""/>
      <w:lvlJc w:val="left"/>
    </w:lvl>
    <w:lvl w:ilvl="3" w:tplc="776A9F12">
      <w:numFmt w:val="decimal"/>
      <w:lvlText w:val=""/>
      <w:lvlJc w:val="left"/>
    </w:lvl>
    <w:lvl w:ilvl="4" w:tplc="F516DEE8">
      <w:numFmt w:val="decimal"/>
      <w:lvlText w:val=""/>
      <w:lvlJc w:val="left"/>
    </w:lvl>
    <w:lvl w:ilvl="5" w:tplc="FDA0656E">
      <w:numFmt w:val="decimal"/>
      <w:lvlText w:val=""/>
      <w:lvlJc w:val="left"/>
    </w:lvl>
    <w:lvl w:ilvl="6" w:tplc="94866666">
      <w:numFmt w:val="decimal"/>
      <w:lvlText w:val=""/>
      <w:lvlJc w:val="left"/>
    </w:lvl>
    <w:lvl w:ilvl="7" w:tplc="CF8CC08A">
      <w:numFmt w:val="decimal"/>
      <w:lvlText w:val=""/>
      <w:lvlJc w:val="left"/>
    </w:lvl>
    <w:lvl w:ilvl="8" w:tplc="05D2926C">
      <w:numFmt w:val="decimal"/>
      <w:lvlText w:val=""/>
      <w:lvlJc w:val="left"/>
    </w:lvl>
  </w:abstractNum>
  <w:abstractNum w:abstractNumId="3"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4"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1F962A0"/>
    <w:multiLevelType w:val="hybridMultilevel"/>
    <w:tmpl w:val="AC4ED3F0"/>
    <w:lvl w:ilvl="0" w:tplc="CB24E0A8">
      <w:start w:val="1"/>
      <w:numFmt w:val="bullet"/>
      <w:lvlText w:val=""/>
      <w:lvlJc w:val="left"/>
      <w:pPr>
        <w:ind w:left="1496" w:hanging="360"/>
      </w:pPr>
      <w:rPr>
        <w:rFonts w:ascii="Symbol" w:hAnsi="Symbol" w:hint="default"/>
        <w:color w:val="009AD7"/>
      </w:rPr>
    </w:lvl>
    <w:lvl w:ilvl="1" w:tplc="08090003" w:tentative="1">
      <w:start w:val="1"/>
      <w:numFmt w:val="bullet"/>
      <w:lvlText w:val="o"/>
      <w:lvlJc w:val="left"/>
      <w:pPr>
        <w:ind w:left="2216" w:hanging="360"/>
      </w:pPr>
      <w:rPr>
        <w:rFonts w:ascii="Courier New" w:hAnsi="Courier New" w:cs="Courier New" w:hint="default"/>
      </w:rPr>
    </w:lvl>
    <w:lvl w:ilvl="2" w:tplc="08090005" w:tentative="1">
      <w:start w:val="1"/>
      <w:numFmt w:val="bullet"/>
      <w:lvlText w:val=""/>
      <w:lvlJc w:val="left"/>
      <w:pPr>
        <w:ind w:left="2936" w:hanging="360"/>
      </w:pPr>
      <w:rPr>
        <w:rFonts w:ascii="Wingdings" w:hAnsi="Wingdings" w:hint="default"/>
      </w:rPr>
    </w:lvl>
    <w:lvl w:ilvl="3" w:tplc="08090001" w:tentative="1">
      <w:start w:val="1"/>
      <w:numFmt w:val="bullet"/>
      <w:lvlText w:val=""/>
      <w:lvlJc w:val="left"/>
      <w:pPr>
        <w:ind w:left="3656" w:hanging="360"/>
      </w:pPr>
      <w:rPr>
        <w:rFonts w:ascii="Symbol" w:hAnsi="Symbol" w:hint="default"/>
      </w:rPr>
    </w:lvl>
    <w:lvl w:ilvl="4" w:tplc="08090003" w:tentative="1">
      <w:start w:val="1"/>
      <w:numFmt w:val="bullet"/>
      <w:lvlText w:val="o"/>
      <w:lvlJc w:val="left"/>
      <w:pPr>
        <w:ind w:left="4376" w:hanging="360"/>
      </w:pPr>
      <w:rPr>
        <w:rFonts w:ascii="Courier New" w:hAnsi="Courier New" w:cs="Courier New" w:hint="default"/>
      </w:rPr>
    </w:lvl>
    <w:lvl w:ilvl="5" w:tplc="08090005" w:tentative="1">
      <w:start w:val="1"/>
      <w:numFmt w:val="bullet"/>
      <w:lvlText w:val=""/>
      <w:lvlJc w:val="left"/>
      <w:pPr>
        <w:ind w:left="5096" w:hanging="360"/>
      </w:pPr>
      <w:rPr>
        <w:rFonts w:ascii="Wingdings" w:hAnsi="Wingdings" w:hint="default"/>
      </w:rPr>
    </w:lvl>
    <w:lvl w:ilvl="6" w:tplc="08090001" w:tentative="1">
      <w:start w:val="1"/>
      <w:numFmt w:val="bullet"/>
      <w:lvlText w:val=""/>
      <w:lvlJc w:val="left"/>
      <w:pPr>
        <w:ind w:left="5816" w:hanging="360"/>
      </w:pPr>
      <w:rPr>
        <w:rFonts w:ascii="Symbol" w:hAnsi="Symbol" w:hint="default"/>
      </w:rPr>
    </w:lvl>
    <w:lvl w:ilvl="7" w:tplc="08090003" w:tentative="1">
      <w:start w:val="1"/>
      <w:numFmt w:val="bullet"/>
      <w:lvlText w:val="o"/>
      <w:lvlJc w:val="left"/>
      <w:pPr>
        <w:ind w:left="6536" w:hanging="360"/>
      </w:pPr>
      <w:rPr>
        <w:rFonts w:ascii="Courier New" w:hAnsi="Courier New" w:cs="Courier New" w:hint="default"/>
      </w:rPr>
    </w:lvl>
    <w:lvl w:ilvl="8" w:tplc="08090005" w:tentative="1">
      <w:start w:val="1"/>
      <w:numFmt w:val="bullet"/>
      <w:lvlText w:val=""/>
      <w:lvlJc w:val="left"/>
      <w:pPr>
        <w:ind w:left="7256" w:hanging="360"/>
      </w:pPr>
      <w:rPr>
        <w:rFonts w:ascii="Wingdings" w:hAnsi="Wingdings" w:hint="default"/>
      </w:rPr>
    </w:lvl>
  </w:abstractNum>
  <w:abstractNum w:abstractNumId="6"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7"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8" w15:restartNumberingAfterBreak="0">
    <w:nsid w:val="06ED59F5"/>
    <w:multiLevelType w:val="hybridMultilevel"/>
    <w:tmpl w:val="0358B9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10"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1"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425" w:firstLine="0"/>
      </w:pPr>
      <w:rPr>
        <w:rFonts w:ascii="Wingdings" w:hAnsi="Wingdings"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2" w15:restartNumberingAfterBreak="0">
    <w:nsid w:val="290C5914"/>
    <w:multiLevelType w:val="hybridMultilevel"/>
    <w:tmpl w:val="3D86B3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1320C8"/>
    <w:multiLevelType w:val="hybridMultilevel"/>
    <w:tmpl w:val="C1A09E8C"/>
    <w:lvl w:ilvl="0" w:tplc="29FE7DDE">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5"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2C01A4E"/>
    <w:multiLevelType w:val="hybridMultilevel"/>
    <w:tmpl w:val="7102CE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8"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3" w:hAnsi="Wingdings 3"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9" w15:restartNumberingAfterBreak="0">
    <w:nsid w:val="445F2828"/>
    <w:multiLevelType w:val="hybridMultilevel"/>
    <w:tmpl w:val="CB3AF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sz w:val="13"/>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1" w15:restartNumberingAfterBreak="0">
    <w:nsid w:val="50202B3A"/>
    <w:multiLevelType w:val="hybridMultilevel"/>
    <w:tmpl w:val="2E0CF7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ascii="Symbol" w:hAnsi="Symbol" w:hint="default"/>
      </w:rPr>
    </w:lvl>
    <w:lvl w:ilvl="1">
      <w:start w:val="1"/>
      <w:numFmt w:val="bullet"/>
      <w:lvlText w:val="–"/>
      <w:lvlJc w:val="left"/>
      <w:pPr>
        <w:tabs>
          <w:tab w:val="num" w:pos="1134"/>
        </w:tabs>
        <w:ind w:left="1418" w:hanging="284"/>
      </w:pPr>
      <w:rPr>
        <w:rFonts w:ascii="Wingdings" w:hAnsi="Wingdings" w:hint="default"/>
      </w:rPr>
    </w:lvl>
    <w:lvl w:ilvl="2">
      <w:start w:val="1"/>
      <w:numFmt w:val="bullet"/>
      <w:lvlText w:val="¡"/>
      <w:lvlJc w:val="left"/>
      <w:pPr>
        <w:ind w:left="1701" w:hanging="283"/>
      </w:pPr>
      <w:rPr>
        <w:rFonts w:ascii="Wingdings" w:hAnsi="Wingdings" w:hint="default"/>
        <w:sz w:val="13"/>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23" w15:restartNumberingAfterBreak="0">
    <w:nsid w:val="5E327832"/>
    <w:multiLevelType w:val="hybridMultilevel"/>
    <w:tmpl w:val="D00273A8"/>
    <w:lvl w:ilvl="0" w:tplc="F78082D6">
      <w:numFmt w:val="bullet"/>
      <w:lvlText w:val="•"/>
      <w:lvlJc w:val="left"/>
      <w:pPr>
        <w:ind w:left="1080" w:hanging="720"/>
      </w:pPr>
      <w:rPr>
        <w:rFonts w:ascii="Gadugi" w:eastAsiaTheme="minorHAnsi" w:hAnsi="Gadug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FE070A2"/>
    <w:multiLevelType w:val="hybridMultilevel"/>
    <w:tmpl w:val="960A6D8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5"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7"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8"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0" w15:restartNumberingAfterBreak="0">
    <w:nsid w:val="72376FE4"/>
    <w:multiLevelType w:val="hybridMultilevel"/>
    <w:tmpl w:val="28F6EEC8"/>
    <w:lvl w:ilvl="0" w:tplc="CB24E0A8">
      <w:start w:val="1"/>
      <w:numFmt w:val="bullet"/>
      <w:lvlText w:val=""/>
      <w:lvlJc w:val="left"/>
      <w:pPr>
        <w:ind w:left="720" w:hanging="360"/>
      </w:pPr>
      <w:rPr>
        <w:rFonts w:ascii="Symbol" w:hAnsi="Symbol" w:hint="default"/>
        <w:color w:val="009AD7"/>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4"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num w:numId="1" w16cid:durableId="949362509">
    <w:abstractNumId w:val="0"/>
  </w:num>
  <w:num w:numId="2" w16cid:durableId="372073873">
    <w:abstractNumId w:val="1"/>
  </w:num>
  <w:num w:numId="3" w16cid:durableId="1830829078">
    <w:abstractNumId w:val="20"/>
  </w:num>
  <w:num w:numId="4" w16cid:durableId="1528330784">
    <w:abstractNumId w:val="22"/>
  </w:num>
  <w:num w:numId="5" w16cid:durableId="132914964">
    <w:abstractNumId w:val="9"/>
  </w:num>
  <w:num w:numId="6" w16cid:durableId="643585176">
    <w:abstractNumId w:val="32"/>
  </w:num>
  <w:num w:numId="7" w16cid:durableId="1809978173">
    <w:abstractNumId w:val="26"/>
  </w:num>
  <w:num w:numId="8" w16cid:durableId="1131553845">
    <w:abstractNumId w:val="17"/>
  </w:num>
  <w:num w:numId="9" w16cid:durableId="487130735">
    <w:abstractNumId w:val="10"/>
  </w:num>
  <w:num w:numId="10" w16cid:durableId="596014829">
    <w:abstractNumId w:val="31"/>
  </w:num>
  <w:num w:numId="11" w16cid:durableId="1369451418">
    <w:abstractNumId w:val="3"/>
  </w:num>
  <w:num w:numId="12" w16cid:durableId="1784497613">
    <w:abstractNumId w:val="25"/>
  </w:num>
  <w:num w:numId="13" w16cid:durableId="33384386">
    <w:abstractNumId w:val="33"/>
  </w:num>
  <w:num w:numId="14" w16cid:durableId="1071655399">
    <w:abstractNumId w:val="7"/>
  </w:num>
  <w:num w:numId="15" w16cid:durableId="1792816893">
    <w:abstractNumId w:val="11"/>
  </w:num>
  <w:num w:numId="16" w16cid:durableId="795292702">
    <w:abstractNumId w:val="13"/>
  </w:num>
  <w:num w:numId="17" w16cid:durableId="1997565634">
    <w:abstractNumId w:val="4"/>
  </w:num>
  <w:num w:numId="18" w16cid:durableId="67195239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5"/>
  </w:num>
  <w:num w:numId="20" w16cid:durableId="2035381854">
    <w:abstractNumId w:val="28"/>
  </w:num>
  <w:num w:numId="21" w16cid:durableId="748768374">
    <w:abstractNumId w:val="34"/>
  </w:num>
  <w:num w:numId="22" w16cid:durableId="1556045842">
    <w:abstractNumId w:val="18"/>
  </w:num>
  <w:num w:numId="23" w16cid:durableId="950087847">
    <w:abstractNumId w:val="14"/>
  </w:num>
  <w:num w:numId="24" w16cid:durableId="1793283030">
    <w:abstractNumId w:val="27"/>
  </w:num>
  <w:num w:numId="25" w16cid:durableId="1266815127">
    <w:abstractNumId w:val="6"/>
  </w:num>
  <w:num w:numId="26" w16cid:durableId="1817647056">
    <w:abstractNumId w:val="19"/>
  </w:num>
  <w:num w:numId="27" w16cid:durableId="872959709">
    <w:abstractNumId w:val="16"/>
  </w:num>
  <w:num w:numId="28" w16cid:durableId="1112624927">
    <w:abstractNumId w:val="24"/>
  </w:num>
  <w:num w:numId="29" w16cid:durableId="581378331">
    <w:abstractNumId w:val="21"/>
  </w:num>
  <w:num w:numId="30" w16cid:durableId="1220701605">
    <w:abstractNumId w:val="30"/>
  </w:num>
  <w:num w:numId="31" w16cid:durableId="1773891501">
    <w:abstractNumId w:val="8"/>
  </w:num>
  <w:num w:numId="32" w16cid:durableId="747000860">
    <w:abstractNumId w:val="5"/>
  </w:num>
  <w:num w:numId="33" w16cid:durableId="1344555967">
    <w:abstractNumId w:val="12"/>
  </w:num>
  <w:num w:numId="34" w16cid:durableId="722296390">
    <w:abstractNumId w:val="23"/>
  </w:num>
  <w:num w:numId="35" w16cid:durableId="1352031040">
    <w:abstractNumId w:val="2"/>
    <w:lvlOverride w:ilvl="0">
      <w:startOverride w:val="1"/>
    </w:lvlOverride>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gbaad Adani">
    <w15:presenceInfo w15:providerId="AD" w15:userId="S::ugbaad.adani@apm.net.au::47a47c7c-0d30-429e-933e-cdb5d656b4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02590"/>
    <w:rsid w:val="00013594"/>
    <w:rsid w:val="00014334"/>
    <w:rsid w:val="000146CC"/>
    <w:rsid w:val="00014E82"/>
    <w:rsid w:val="0002081A"/>
    <w:rsid w:val="0002246E"/>
    <w:rsid w:val="00025743"/>
    <w:rsid w:val="00026504"/>
    <w:rsid w:val="00040B68"/>
    <w:rsid w:val="00041A77"/>
    <w:rsid w:val="0004219D"/>
    <w:rsid w:val="000439C0"/>
    <w:rsid w:val="00046220"/>
    <w:rsid w:val="00046501"/>
    <w:rsid w:val="00057A26"/>
    <w:rsid w:val="00061EB4"/>
    <w:rsid w:val="00066D3C"/>
    <w:rsid w:val="00066DEB"/>
    <w:rsid w:val="0006703F"/>
    <w:rsid w:val="00070C82"/>
    <w:rsid w:val="00072823"/>
    <w:rsid w:val="000734E5"/>
    <w:rsid w:val="00073A5E"/>
    <w:rsid w:val="00073E80"/>
    <w:rsid w:val="000833F3"/>
    <w:rsid w:val="00083839"/>
    <w:rsid w:val="00094F00"/>
    <w:rsid w:val="00095516"/>
    <w:rsid w:val="000968DE"/>
    <w:rsid w:val="000A5886"/>
    <w:rsid w:val="000A6F36"/>
    <w:rsid w:val="000B7984"/>
    <w:rsid w:val="000B7E68"/>
    <w:rsid w:val="000C209F"/>
    <w:rsid w:val="000C33E0"/>
    <w:rsid w:val="000C4125"/>
    <w:rsid w:val="000C6CDE"/>
    <w:rsid w:val="000D1374"/>
    <w:rsid w:val="000D1D66"/>
    <w:rsid w:val="000D2CB2"/>
    <w:rsid w:val="000D4102"/>
    <w:rsid w:val="000E2FDB"/>
    <w:rsid w:val="000E5963"/>
    <w:rsid w:val="000E5E2A"/>
    <w:rsid w:val="000F6C08"/>
    <w:rsid w:val="000F716C"/>
    <w:rsid w:val="000F7624"/>
    <w:rsid w:val="0010006B"/>
    <w:rsid w:val="001010F4"/>
    <w:rsid w:val="0010127A"/>
    <w:rsid w:val="00103140"/>
    <w:rsid w:val="00104BA4"/>
    <w:rsid w:val="00105934"/>
    <w:rsid w:val="001078B5"/>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3D37"/>
    <w:rsid w:val="001653A3"/>
    <w:rsid w:val="001661A9"/>
    <w:rsid w:val="00166B5F"/>
    <w:rsid w:val="001709D5"/>
    <w:rsid w:val="0017232B"/>
    <w:rsid w:val="00174598"/>
    <w:rsid w:val="00175F59"/>
    <w:rsid w:val="00177950"/>
    <w:rsid w:val="00177DE0"/>
    <w:rsid w:val="00181496"/>
    <w:rsid w:val="00181589"/>
    <w:rsid w:val="001821EE"/>
    <w:rsid w:val="00190D05"/>
    <w:rsid w:val="0019306F"/>
    <w:rsid w:val="00193501"/>
    <w:rsid w:val="00194875"/>
    <w:rsid w:val="001A0B30"/>
    <w:rsid w:val="001A2635"/>
    <w:rsid w:val="001A3AC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362C1"/>
    <w:rsid w:val="00240177"/>
    <w:rsid w:val="002415DB"/>
    <w:rsid w:val="00244418"/>
    <w:rsid w:val="002448A5"/>
    <w:rsid w:val="00247E5B"/>
    <w:rsid w:val="00253489"/>
    <w:rsid w:val="002558C9"/>
    <w:rsid w:val="002562EB"/>
    <w:rsid w:val="00257773"/>
    <w:rsid w:val="002625A2"/>
    <w:rsid w:val="002629EA"/>
    <w:rsid w:val="00264B2A"/>
    <w:rsid w:val="00270CAD"/>
    <w:rsid w:val="00271464"/>
    <w:rsid w:val="002718F0"/>
    <w:rsid w:val="002735F8"/>
    <w:rsid w:val="00273820"/>
    <w:rsid w:val="002744BA"/>
    <w:rsid w:val="002747C0"/>
    <w:rsid w:val="002750C0"/>
    <w:rsid w:val="00275F6D"/>
    <w:rsid w:val="00276486"/>
    <w:rsid w:val="0027657C"/>
    <w:rsid w:val="00282A75"/>
    <w:rsid w:val="0028368E"/>
    <w:rsid w:val="00284B83"/>
    <w:rsid w:val="00285840"/>
    <w:rsid w:val="00287790"/>
    <w:rsid w:val="00292716"/>
    <w:rsid w:val="002927DC"/>
    <w:rsid w:val="002953CE"/>
    <w:rsid w:val="00295FA9"/>
    <w:rsid w:val="002A05FE"/>
    <w:rsid w:val="002A21B0"/>
    <w:rsid w:val="002A2F90"/>
    <w:rsid w:val="002B0A54"/>
    <w:rsid w:val="002B6EA2"/>
    <w:rsid w:val="002C0824"/>
    <w:rsid w:val="002C3A5E"/>
    <w:rsid w:val="002C4F14"/>
    <w:rsid w:val="002C602E"/>
    <w:rsid w:val="002C788E"/>
    <w:rsid w:val="002D19E7"/>
    <w:rsid w:val="002D3753"/>
    <w:rsid w:val="002D3AB3"/>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03A08"/>
    <w:rsid w:val="00310087"/>
    <w:rsid w:val="00311629"/>
    <w:rsid w:val="003127E4"/>
    <w:rsid w:val="003129BA"/>
    <w:rsid w:val="003156F2"/>
    <w:rsid w:val="00315F13"/>
    <w:rsid w:val="00320722"/>
    <w:rsid w:val="00320CAC"/>
    <w:rsid w:val="00321F8C"/>
    <w:rsid w:val="00323736"/>
    <w:rsid w:val="00325673"/>
    <w:rsid w:val="00327164"/>
    <w:rsid w:val="00330DC8"/>
    <w:rsid w:val="0033293E"/>
    <w:rsid w:val="00333274"/>
    <w:rsid w:val="003336C9"/>
    <w:rsid w:val="00334FEB"/>
    <w:rsid w:val="00336DD1"/>
    <w:rsid w:val="00342237"/>
    <w:rsid w:val="00354645"/>
    <w:rsid w:val="00355800"/>
    <w:rsid w:val="003558D4"/>
    <w:rsid w:val="00356C58"/>
    <w:rsid w:val="00357C99"/>
    <w:rsid w:val="003665EF"/>
    <w:rsid w:val="00375A33"/>
    <w:rsid w:val="00375B9C"/>
    <w:rsid w:val="003779DE"/>
    <w:rsid w:val="00377A8E"/>
    <w:rsid w:val="00390916"/>
    <w:rsid w:val="00391BEE"/>
    <w:rsid w:val="00391ECC"/>
    <w:rsid w:val="003934D4"/>
    <w:rsid w:val="00394AB7"/>
    <w:rsid w:val="00394FF3"/>
    <w:rsid w:val="00395585"/>
    <w:rsid w:val="003968A8"/>
    <w:rsid w:val="00396F3F"/>
    <w:rsid w:val="003A208A"/>
    <w:rsid w:val="003A6A9E"/>
    <w:rsid w:val="003B0401"/>
    <w:rsid w:val="003B2061"/>
    <w:rsid w:val="003B3256"/>
    <w:rsid w:val="003B356F"/>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188D"/>
    <w:rsid w:val="003E3F2B"/>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5E96"/>
    <w:rsid w:val="00427F5E"/>
    <w:rsid w:val="004319A8"/>
    <w:rsid w:val="00432157"/>
    <w:rsid w:val="0043428D"/>
    <w:rsid w:val="00436D79"/>
    <w:rsid w:val="00437AC5"/>
    <w:rsid w:val="0044435B"/>
    <w:rsid w:val="00445EB3"/>
    <w:rsid w:val="00445F74"/>
    <w:rsid w:val="004505F8"/>
    <w:rsid w:val="004513E3"/>
    <w:rsid w:val="00451BC8"/>
    <w:rsid w:val="00453E17"/>
    <w:rsid w:val="00453EB5"/>
    <w:rsid w:val="00453FD9"/>
    <w:rsid w:val="004546F6"/>
    <w:rsid w:val="00456FC7"/>
    <w:rsid w:val="00463954"/>
    <w:rsid w:val="00464E95"/>
    <w:rsid w:val="00465D8E"/>
    <w:rsid w:val="0046620B"/>
    <w:rsid w:val="00466E1A"/>
    <w:rsid w:val="00472594"/>
    <w:rsid w:val="004726DA"/>
    <w:rsid w:val="0047786C"/>
    <w:rsid w:val="00480389"/>
    <w:rsid w:val="0048062E"/>
    <w:rsid w:val="00481E02"/>
    <w:rsid w:val="00482725"/>
    <w:rsid w:val="004832E5"/>
    <w:rsid w:val="00484874"/>
    <w:rsid w:val="00485096"/>
    <w:rsid w:val="0048636B"/>
    <w:rsid w:val="00486AF3"/>
    <w:rsid w:val="00486C62"/>
    <w:rsid w:val="00486CA8"/>
    <w:rsid w:val="00487050"/>
    <w:rsid w:val="004921E6"/>
    <w:rsid w:val="00492EE2"/>
    <w:rsid w:val="00492F1A"/>
    <w:rsid w:val="004935E2"/>
    <w:rsid w:val="004955F8"/>
    <w:rsid w:val="00497DD5"/>
    <w:rsid w:val="004A00D9"/>
    <w:rsid w:val="004A0BCF"/>
    <w:rsid w:val="004A5094"/>
    <w:rsid w:val="004A5EED"/>
    <w:rsid w:val="004A5F76"/>
    <w:rsid w:val="004A6E92"/>
    <w:rsid w:val="004B2882"/>
    <w:rsid w:val="004B2B79"/>
    <w:rsid w:val="004B3F63"/>
    <w:rsid w:val="004B73F2"/>
    <w:rsid w:val="004C1E75"/>
    <w:rsid w:val="004C56D0"/>
    <w:rsid w:val="004C6011"/>
    <w:rsid w:val="004D0C87"/>
    <w:rsid w:val="004D1EE4"/>
    <w:rsid w:val="004D28EB"/>
    <w:rsid w:val="004D2F7B"/>
    <w:rsid w:val="004D30A8"/>
    <w:rsid w:val="004D3F3F"/>
    <w:rsid w:val="004D41C4"/>
    <w:rsid w:val="004D6061"/>
    <w:rsid w:val="004D6E69"/>
    <w:rsid w:val="004D7D60"/>
    <w:rsid w:val="004E136F"/>
    <w:rsid w:val="004E25C7"/>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70D"/>
    <w:rsid w:val="0051694A"/>
    <w:rsid w:val="005170EF"/>
    <w:rsid w:val="0051781F"/>
    <w:rsid w:val="00520717"/>
    <w:rsid w:val="00524CEE"/>
    <w:rsid w:val="005263BC"/>
    <w:rsid w:val="00530040"/>
    <w:rsid w:val="005300F7"/>
    <w:rsid w:val="005304AA"/>
    <w:rsid w:val="00531F5F"/>
    <w:rsid w:val="0053376E"/>
    <w:rsid w:val="00535933"/>
    <w:rsid w:val="005365CA"/>
    <w:rsid w:val="00537C43"/>
    <w:rsid w:val="0054212D"/>
    <w:rsid w:val="005427F3"/>
    <w:rsid w:val="005438A4"/>
    <w:rsid w:val="00543932"/>
    <w:rsid w:val="00547C63"/>
    <w:rsid w:val="00553E62"/>
    <w:rsid w:val="0055568D"/>
    <w:rsid w:val="005557A9"/>
    <w:rsid w:val="00560B50"/>
    <w:rsid w:val="00565654"/>
    <w:rsid w:val="00565B44"/>
    <w:rsid w:val="00567EC0"/>
    <w:rsid w:val="00571FB0"/>
    <w:rsid w:val="00573266"/>
    <w:rsid w:val="00573D63"/>
    <w:rsid w:val="00574D92"/>
    <w:rsid w:val="00582968"/>
    <w:rsid w:val="005862CF"/>
    <w:rsid w:val="0059406E"/>
    <w:rsid w:val="00595953"/>
    <w:rsid w:val="005A2675"/>
    <w:rsid w:val="005A2CD4"/>
    <w:rsid w:val="005A6580"/>
    <w:rsid w:val="005A7CC5"/>
    <w:rsid w:val="005B2E34"/>
    <w:rsid w:val="005B739E"/>
    <w:rsid w:val="005C0BA6"/>
    <w:rsid w:val="005C21F3"/>
    <w:rsid w:val="005C4774"/>
    <w:rsid w:val="005C6B72"/>
    <w:rsid w:val="005C738B"/>
    <w:rsid w:val="005D2281"/>
    <w:rsid w:val="005D56BC"/>
    <w:rsid w:val="005D6738"/>
    <w:rsid w:val="005E0E53"/>
    <w:rsid w:val="005E37FA"/>
    <w:rsid w:val="005E7081"/>
    <w:rsid w:val="005E7E22"/>
    <w:rsid w:val="005F0AF8"/>
    <w:rsid w:val="005F16E4"/>
    <w:rsid w:val="005F4EEA"/>
    <w:rsid w:val="005F7D1C"/>
    <w:rsid w:val="006017A4"/>
    <w:rsid w:val="006018D9"/>
    <w:rsid w:val="00603694"/>
    <w:rsid w:val="00603AC5"/>
    <w:rsid w:val="00607F5D"/>
    <w:rsid w:val="00611032"/>
    <w:rsid w:val="00614B0F"/>
    <w:rsid w:val="006158D9"/>
    <w:rsid w:val="00616205"/>
    <w:rsid w:val="00616F56"/>
    <w:rsid w:val="00620FD6"/>
    <w:rsid w:val="0062326A"/>
    <w:rsid w:val="00625762"/>
    <w:rsid w:val="00626F0A"/>
    <w:rsid w:val="00632DA9"/>
    <w:rsid w:val="006335FF"/>
    <w:rsid w:val="00633B77"/>
    <w:rsid w:val="00633F44"/>
    <w:rsid w:val="006342C4"/>
    <w:rsid w:val="006346B0"/>
    <w:rsid w:val="006418EA"/>
    <w:rsid w:val="006432DD"/>
    <w:rsid w:val="00645ACE"/>
    <w:rsid w:val="006508F9"/>
    <w:rsid w:val="0065117A"/>
    <w:rsid w:val="006521C7"/>
    <w:rsid w:val="00654B79"/>
    <w:rsid w:val="00656030"/>
    <w:rsid w:val="00656970"/>
    <w:rsid w:val="00661350"/>
    <w:rsid w:val="00661453"/>
    <w:rsid w:val="0066322D"/>
    <w:rsid w:val="006648D8"/>
    <w:rsid w:val="00671A94"/>
    <w:rsid w:val="00674F5D"/>
    <w:rsid w:val="00680EC0"/>
    <w:rsid w:val="00680F53"/>
    <w:rsid w:val="00684755"/>
    <w:rsid w:val="00687F1A"/>
    <w:rsid w:val="0069002C"/>
    <w:rsid w:val="006918A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3F9D"/>
    <w:rsid w:val="006D60A1"/>
    <w:rsid w:val="006D72A2"/>
    <w:rsid w:val="006E2224"/>
    <w:rsid w:val="006E61F9"/>
    <w:rsid w:val="006E79C4"/>
    <w:rsid w:val="006F6A39"/>
    <w:rsid w:val="006F7697"/>
    <w:rsid w:val="00704E9B"/>
    <w:rsid w:val="00706E84"/>
    <w:rsid w:val="00710492"/>
    <w:rsid w:val="00711296"/>
    <w:rsid w:val="00711525"/>
    <w:rsid w:val="007142B8"/>
    <w:rsid w:val="00715008"/>
    <w:rsid w:val="00715BEE"/>
    <w:rsid w:val="007166F9"/>
    <w:rsid w:val="007171E8"/>
    <w:rsid w:val="007204D9"/>
    <w:rsid w:val="00720A88"/>
    <w:rsid w:val="00724C83"/>
    <w:rsid w:val="00727464"/>
    <w:rsid w:val="00733F29"/>
    <w:rsid w:val="007357E4"/>
    <w:rsid w:val="00740E54"/>
    <w:rsid w:val="007415C2"/>
    <w:rsid w:val="007431C7"/>
    <w:rsid w:val="00746BEF"/>
    <w:rsid w:val="00747923"/>
    <w:rsid w:val="00754112"/>
    <w:rsid w:val="0075498A"/>
    <w:rsid w:val="0076045E"/>
    <w:rsid w:val="00761DD3"/>
    <w:rsid w:val="00765C73"/>
    <w:rsid w:val="007664D4"/>
    <w:rsid w:val="00767062"/>
    <w:rsid w:val="0076798D"/>
    <w:rsid w:val="00784EB9"/>
    <w:rsid w:val="00786107"/>
    <w:rsid w:val="00787E00"/>
    <w:rsid w:val="00791EE2"/>
    <w:rsid w:val="00792CD7"/>
    <w:rsid w:val="00793160"/>
    <w:rsid w:val="00794023"/>
    <w:rsid w:val="00794439"/>
    <w:rsid w:val="0079473E"/>
    <w:rsid w:val="007A0D38"/>
    <w:rsid w:val="007A0E7E"/>
    <w:rsid w:val="007A4F90"/>
    <w:rsid w:val="007A5B57"/>
    <w:rsid w:val="007B06ED"/>
    <w:rsid w:val="007B57DB"/>
    <w:rsid w:val="007B5AE7"/>
    <w:rsid w:val="007B7283"/>
    <w:rsid w:val="007B7294"/>
    <w:rsid w:val="007C3328"/>
    <w:rsid w:val="007C4F42"/>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32FA7"/>
    <w:rsid w:val="008366FF"/>
    <w:rsid w:val="0084179E"/>
    <w:rsid w:val="00842A40"/>
    <w:rsid w:val="0084425B"/>
    <w:rsid w:val="00844495"/>
    <w:rsid w:val="00844DCE"/>
    <w:rsid w:val="0084610A"/>
    <w:rsid w:val="00846396"/>
    <w:rsid w:val="00851043"/>
    <w:rsid w:val="0085125F"/>
    <w:rsid w:val="0085269F"/>
    <w:rsid w:val="00852D62"/>
    <w:rsid w:val="0085306D"/>
    <w:rsid w:val="00855D59"/>
    <w:rsid w:val="00856FC7"/>
    <w:rsid w:val="00857DA2"/>
    <w:rsid w:val="00857FDD"/>
    <w:rsid w:val="00865CA4"/>
    <w:rsid w:val="00870142"/>
    <w:rsid w:val="00873459"/>
    <w:rsid w:val="00873630"/>
    <w:rsid w:val="00876760"/>
    <w:rsid w:val="00884139"/>
    <w:rsid w:val="00884CC6"/>
    <w:rsid w:val="00884ED6"/>
    <w:rsid w:val="00884F0F"/>
    <w:rsid w:val="00885893"/>
    <w:rsid w:val="00886F98"/>
    <w:rsid w:val="00886FBB"/>
    <w:rsid w:val="00887825"/>
    <w:rsid w:val="008900FA"/>
    <w:rsid w:val="00892507"/>
    <w:rsid w:val="00892E42"/>
    <w:rsid w:val="0089388F"/>
    <w:rsid w:val="00894787"/>
    <w:rsid w:val="008956F5"/>
    <w:rsid w:val="008A0304"/>
    <w:rsid w:val="008A10FA"/>
    <w:rsid w:val="008A1CD8"/>
    <w:rsid w:val="008A26CC"/>
    <w:rsid w:val="008A2D08"/>
    <w:rsid w:val="008A3055"/>
    <w:rsid w:val="008A676E"/>
    <w:rsid w:val="008A67EC"/>
    <w:rsid w:val="008A72EE"/>
    <w:rsid w:val="008B0AD8"/>
    <w:rsid w:val="008B1492"/>
    <w:rsid w:val="008B18D7"/>
    <w:rsid w:val="008B5B97"/>
    <w:rsid w:val="008B64E8"/>
    <w:rsid w:val="008C461D"/>
    <w:rsid w:val="008C5D29"/>
    <w:rsid w:val="008C71D1"/>
    <w:rsid w:val="008D1BE5"/>
    <w:rsid w:val="008D4285"/>
    <w:rsid w:val="008D75DE"/>
    <w:rsid w:val="008E1344"/>
    <w:rsid w:val="008E1603"/>
    <w:rsid w:val="008E215E"/>
    <w:rsid w:val="008E2299"/>
    <w:rsid w:val="008E27AC"/>
    <w:rsid w:val="008E2B4E"/>
    <w:rsid w:val="008E3265"/>
    <w:rsid w:val="008E4F6D"/>
    <w:rsid w:val="008F0E4B"/>
    <w:rsid w:val="008F55CE"/>
    <w:rsid w:val="008F6F59"/>
    <w:rsid w:val="00900FA8"/>
    <w:rsid w:val="00903BC1"/>
    <w:rsid w:val="00903E02"/>
    <w:rsid w:val="00904685"/>
    <w:rsid w:val="00904B34"/>
    <w:rsid w:val="00905526"/>
    <w:rsid w:val="009064CC"/>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5F1"/>
    <w:rsid w:val="00927A05"/>
    <w:rsid w:val="00930568"/>
    <w:rsid w:val="009314EE"/>
    <w:rsid w:val="009322B7"/>
    <w:rsid w:val="00933819"/>
    <w:rsid w:val="00941A13"/>
    <w:rsid w:val="0094291C"/>
    <w:rsid w:val="00943457"/>
    <w:rsid w:val="009437DD"/>
    <w:rsid w:val="00945270"/>
    <w:rsid w:val="009459D0"/>
    <w:rsid w:val="00946628"/>
    <w:rsid w:val="009470E5"/>
    <w:rsid w:val="00950063"/>
    <w:rsid w:val="0095442F"/>
    <w:rsid w:val="00954F30"/>
    <w:rsid w:val="00955406"/>
    <w:rsid w:val="009564C0"/>
    <w:rsid w:val="00957E36"/>
    <w:rsid w:val="00957F48"/>
    <w:rsid w:val="00965549"/>
    <w:rsid w:val="00965758"/>
    <w:rsid w:val="009676D9"/>
    <w:rsid w:val="00973074"/>
    <w:rsid w:val="00974613"/>
    <w:rsid w:val="00974ED0"/>
    <w:rsid w:val="0097578D"/>
    <w:rsid w:val="009818A6"/>
    <w:rsid w:val="00984C4D"/>
    <w:rsid w:val="00994796"/>
    <w:rsid w:val="00995785"/>
    <w:rsid w:val="00996B9C"/>
    <w:rsid w:val="009A01D0"/>
    <w:rsid w:val="009A1AA4"/>
    <w:rsid w:val="009A3027"/>
    <w:rsid w:val="009A39B3"/>
    <w:rsid w:val="009A41EE"/>
    <w:rsid w:val="009A629D"/>
    <w:rsid w:val="009A70B9"/>
    <w:rsid w:val="009B4C8F"/>
    <w:rsid w:val="009B56F5"/>
    <w:rsid w:val="009C3EFF"/>
    <w:rsid w:val="009C50FA"/>
    <w:rsid w:val="009C6A46"/>
    <w:rsid w:val="009D51BC"/>
    <w:rsid w:val="009E0D07"/>
    <w:rsid w:val="009E2B91"/>
    <w:rsid w:val="009E34D3"/>
    <w:rsid w:val="009E4037"/>
    <w:rsid w:val="009E4D8B"/>
    <w:rsid w:val="009E5346"/>
    <w:rsid w:val="009E68D3"/>
    <w:rsid w:val="009F1C24"/>
    <w:rsid w:val="009F297B"/>
    <w:rsid w:val="009F7107"/>
    <w:rsid w:val="00A01BF1"/>
    <w:rsid w:val="00A0714E"/>
    <w:rsid w:val="00A110AC"/>
    <w:rsid w:val="00A11D97"/>
    <w:rsid w:val="00A15453"/>
    <w:rsid w:val="00A161C8"/>
    <w:rsid w:val="00A16439"/>
    <w:rsid w:val="00A16653"/>
    <w:rsid w:val="00A16C43"/>
    <w:rsid w:val="00A16F36"/>
    <w:rsid w:val="00A221C1"/>
    <w:rsid w:val="00A2498B"/>
    <w:rsid w:val="00A322C3"/>
    <w:rsid w:val="00A37124"/>
    <w:rsid w:val="00A4366D"/>
    <w:rsid w:val="00A4377A"/>
    <w:rsid w:val="00A456B2"/>
    <w:rsid w:val="00A461E2"/>
    <w:rsid w:val="00A47EB0"/>
    <w:rsid w:val="00A5598E"/>
    <w:rsid w:val="00A60209"/>
    <w:rsid w:val="00A67D1C"/>
    <w:rsid w:val="00A70BCF"/>
    <w:rsid w:val="00A71388"/>
    <w:rsid w:val="00A75DFC"/>
    <w:rsid w:val="00A77C7A"/>
    <w:rsid w:val="00A805D4"/>
    <w:rsid w:val="00A82B04"/>
    <w:rsid w:val="00A90A46"/>
    <w:rsid w:val="00A90CB6"/>
    <w:rsid w:val="00A93154"/>
    <w:rsid w:val="00A952DC"/>
    <w:rsid w:val="00A96A02"/>
    <w:rsid w:val="00A97D3D"/>
    <w:rsid w:val="00AA02E7"/>
    <w:rsid w:val="00AA31FD"/>
    <w:rsid w:val="00AA478B"/>
    <w:rsid w:val="00AA6DC1"/>
    <w:rsid w:val="00AA7906"/>
    <w:rsid w:val="00AB0C24"/>
    <w:rsid w:val="00AB2F4E"/>
    <w:rsid w:val="00AB3763"/>
    <w:rsid w:val="00AB3ED8"/>
    <w:rsid w:val="00AB5659"/>
    <w:rsid w:val="00AB5789"/>
    <w:rsid w:val="00AB63A3"/>
    <w:rsid w:val="00AC085D"/>
    <w:rsid w:val="00AC10F3"/>
    <w:rsid w:val="00AC49B0"/>
    <w:rsid w:val="00AC680B"/>
    <w:rsid w:val="00AC716D"/>
    <w:rsid w:val="00AD058C"/>
    <w:rsid w:val="00AD0EEA"/>
    <w:rsid w:val="00AD2676"/>
    <w:rsid w:val="00AD2ABA"/>
    <w:rsid w:val="00AD2E81"/>
    <w:rsid w:val="00AD3573"/>
    <w:rsid w:val="00AD3851"/>
    <w:rsid w:val="00AD5C6F"/>
    <w:rsid w:val="00AE3852"/>
    <w:rsid w:val="00AE7427"/>
    <w:rsid w:val="00AF189B"/>
    <w:rsid w:val="00AF43A8"/>
    <w:rsid w:val="00AF4821"/>
    <w:rsid w:val="00AF6898"/>
    <w:rsid w:val="00AF7A4A"/>
    <w:rsid w:val="00B008D9"/>
    <w:rsid w:val="00B02461"/>
    <w:rsid w:val="00B04351"/>
    <w:rsid w:val="00B06E7B"/>
    <w:rsid w:val="00B06F81"/>
    <w:rsid w:val="00B11CC7"/>
    <w:rsid w:val="00B12655"/>
    <w:rsid w:val="00B12B52"/>
    <w:rsid w:val="00B1446B"/>
    <w:rsid w:val="00B150B3"/>
    <w:rsid w:val="00B23046"/>
    <w:rsid w:val="00B239FC"/>
    <w:rsid w:val="00B25272"/>
    <w:rsid w:val="00B252CB"/>
    <w:rsid w:val="00B32739"/>
    <w:rsid w:val="00B331B3"/>
    <w:rsid w:val="00B37F7C"/>
    <w:rsid w:val="00B41562"/>
    <w:rsid w:val="00B42216"/>
    <w:rsid w:val="00B46E12"/>
    <w:rsid w:val="00B51697"/>
    <w:rsid w:val="00B52498"/>
    <w:rsid w:val="00B556A3"/>
    <w:rsid w:val="00B57055"/>
    <w:rsid w:val="00B57B27"/>
    <w:rsid w:val="00B6006F"/>
    <w:rsid w:val="00B61224"/>
    <w:rsid w:val="00B633EA"/>
    <w:rsid w:val="00B634FE"/>
    <w:rsid w:val="00B70C10"/>
    <w:rsid w:val="00B71BE3"/>
    <w:rsid w:val="00B71DE0"/>
    <w:rsid w:val="00B7683D"/>
    <w:rsid w:val="00B81216"/>
    <w:rsid w:val="00B81774"/>
    <w:rsid w:val="00B858C2"/>
    <w:rsid w:val="00B85DD5"/>
    <w:rsid w:val="00B94A15"/>
    <w:rsid w:val="00B977AF"/>
    <w:rsid w:val="00BA4429"/>
    <w:rsid w:val="00BA4D65"/>
    <w:rsid w:val="00BA4F6F"/>
    <w:rsid w:val="00BB41C5"/>
    <w:rsid w:val="00BB50C8"/>
    <w:rsid w:val="00BC1186"/>
    <w:rsid w:val="00BC23F5"/>
    <w:rsid w:val="00BC33A4"/>
    <w:rsid w:val="00BC3D8B"/>
    <w:rsid w:val="00BC7650"/>
    <w:rsid w:val="00BC7902"/>
    <w:rsid w:val="00BD0B0A"/>
    <w:rsid w:val="00BD2AF4"/>
    <w:rsid w:val="00BD5105"/>
    <w:rsid w:val="00BD6278"/>
    <w:rsid w:val="00BE062D"/>
    <w:rsid w:val="00BE17BD"/>
    <w:rsid w:val="00BE19A8"/>
    <w:rsid w:val="00BE238D"/>
    <w:rsid w:val="00BE2A46"/>
    <w:rsid w:val="00BE3FA5"/>
    <w:rsid w:val="00BE45EB"/>
    <w:rsid w:val="00BE623D"/>
    <w:rsid w:val="00BF14DC"/>
    <w:rsid w:val="00BF1663"/>
    <w:rsid w:val="00BF1D8A"/>
    <w:rsid w:val="00BF33AC"/>
    <w:rsid w:val="00BF3F3E"/>
    <w:rsid w:val="00BF40F0"/>
    <w:rsid w:val="00BF4F37"/>
    <w:rsid w:val="00BF5060"/>
    <w:rsid w:val="00BF53A8"/>
    <w:rsid w:val="00BF72B7"/>
    <w:rsid w:val="00BF7B39"/>
    <w:rsid w:val="00C0334F"/>
    <w:rsid w:val="00C03E44"/>
    <w:rsid w:val="00C0487A"/>
    <w:rsid w:val="00C053FD"/>
    <w:rsid w:val="00C069E4"/>
    <w:rsid w:val="00C1018A"/>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44E14"/>
    <w:rsid w:val="00C53E14"/>
    <w:rsid w:val="00C54590"/>
    <w:rsid w:val="00C61725"/>
    <w:rsid w:val="00C635BE"/>
    <w:rsid w:val="00C63D41"/>
    <w:rsid w:val="00C7532B"/>
    <w:rsid w:val="00C75DB2"/>
    <w:rsid w:val="00C774B6"/>
    <w:rsid w:val="00C84142"/>
    <w:rsid w:val="00C86825"/>
    <w:rsid w:val="00C87393"/>
    <w:rsid w:val="00C87E5F"/>
    <w:rsid w:val="00C907B0"/>
    <w:rsid w:val="00C9257E"/>
    <w:rsid w:val="00C93AB6"/>
    <w:rsid w:val="00C93CCB"/>
    <w:rsid w:val="00C94135"/>
    <w:rsid w:val="00C95C8C"/>
    <w:rsid w:val="00C9636F"/>
    <w:rsid w:val="00CA0601"/>
    <w:rsid w:val="00CA0EA9"/>
    <w:rsid w:val="00CA2D80"/>
    <w:rsid w:val="00CA4474"/>
    <w:rsid w:val="00CA4EB9"/>
    <w:rsid w:val="00CA6B2F"/>
    <w:rsid w:val="00CA7EDC"/>
    <w:rsid w:val="00CB44A8"/>
    <w:rsid w:val="00CB5799"/>
    <w:rsid w:val="00CB7727"/>
    <w:rsid w:val="00CB786E"/>
    <w:rsid w:val="00CC12C8"/>
    <w:rsid w:val="00CC21BD"/>
    <w:rsid w:val="00CC29B8"/>
    <w:rsid w:val="00CC3B53"/>
    <w:rsid w:val="00CC3D5F"/>
    <w:rsid w:val="00CC5436"/>
    <w:rsid w:val="00CC585A"/>
    <w:rsid w:val="00CC713C"/>
    <w:rsid w:val="00CD0789"/>
    <w:rsid w:val="00CD079E"/>
    <w:rsid w:val="00CD0F4E"/>
    <w:rsid w:val="00CD1923"/>
    <w:rsid w:val="00CD1E71"/>
    <w:rsid w:val="00CD25C4"/>
    <w:rsid w:val="00CD29A6"/>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07FD4"/>
    <w:rsid w:val="00D10621"/>
    <w:rsid w:val="00D10A9E"/>
    <w:rsid w:val="00D13B38"/>
    <w:rsid w:val="00D13CD7"/>
    <w:rsid w:val="00D14174"/>
    <w:rsid w:val="00D14635"/>
    <w:rsid w:val="00D20E4A"/>
    <w:rsid w:val="00D24344"/>
    <w:rsid w:val="00D33784"/>
    <w:rsid w:val="00D339C3"/>
    <w:rsid w:val="00D33B86"/>
    <w:rsid w:val="00D37158"/>
    <w:rsid w:val="00D40752"/>
    <w:rsid w:val="00D40CC4"/>
    <w:rsid w:val="00D43962"/>
    <w:rsid w:val="00D44F63"/>
    <w:rsid w:val="00D452D2"/>
    <w:rsid w:val="00D517D8"/>
    <w:rsid w:val="00D52D29"/>
    <w:rsid w:val="00D55EB0"/>
    <w:rsid w:val="00D56710"/>
    <w:rsid w:val="00D610E0"/>
    <w:rsid w:val="00D61DD4"/>
    <w:rsid w:val="00D641F4"/>
    <w:rsid w:val="00D6587A"/>
    <w:rsid w:val="00D6589E"/>
    <w:rsid w:val="00D65EAF"/>
    <w:rsid w:val="00D669D3"/>
    <w:rsid w:val="00D66FDB"/>
    <w:rsid w:val="00D67FD6"/>
    <w:rsid w:val="00D723DA"/>
    <w:rsid w:val="00D72AE7"/>
    <w:rsid w:val="00D7307A"/>
    <w:rsid w:val="00D74F83"/>
    <w:rsid w:val="00D82C2F"/>
    <w:rsid w:val="00D84815"/>
    <w:rsid w:val="00D852A2"/>
    <w:rsid w:val="00D86D8F"/>
    <w:rsid w:val="00D96B5B"/>
    <w:rsid w:val="00D96FB3"/>
    <w:rsid w:val="00DA2084"/>
    <w:rsid w:val="00DA2303"/>
    <w:rsid w:val="00DA24CF"/>
    <w:rsid w:val="00DA5135"/>
    <w:rsid w:val="00DA6557"/>
    <w:rsid w:val="00DA6F4C"/>
    <w:rsid w:val="00DB0075"/>
    <w:rsid w:val="00DB61B2"/>
    <w:rsid w:val="00DB6528"/>
    <w:rsid w:val="00DB765E"/>
    <w:rsid w:val="00DB7706"/>
    <w:rsid w:val="00DC14BA"/>
    <w:rsid w:val="00DC1E34"/>
    <w:rsid w:val="00DC41AB"/>
    <w:rsid w:val="00DC5B61"/>
    <w:rsid w:val="00DD162D"/>
    <w:rsid w:val="00DD412F"/>
    <w:rsid w:val="00DD69D7"/>
    <w:rsid w:val="00DD75AE"/>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47E"/>
    <w:rsid w:val="00E10FA7"/>
    <w:rsid w:val="00E14CA9"/>
    <w:rsid w:val="00E16639"/>
    <w:rsid w:val="00E21836"/>
    <w:rsid w:val="00E2235B"/>
    <w:rsid w:val="00E2359A"/>
    <w:rsid w:val="00E23657"/>
    <w:rsid w:val="00E249CF"/>
    <w:rsid w:val="00E25EB6"/>
    <w:rsid w:val="00E27133"/>
    <w:rsid w:val="00E300D4"/>
    <w:rsid w:val="00E309BA"/>
    <w:rsid w:val="00E31F0E"/>
    <w:rsid w:val="00E32073"/>
    <w:rsid w:val="00E32DBA"/>
    <w:rsid w:val="00E33FA8"/>
    <w:rsid w:val="00E34A5D"/>
    <w:rsid w:val="00E3582E"/>
    <w:rsid w:val="00E4229A"/>
    <w:rsid w:val="00E4255D"/>
    <w:rsid w:val="00E426F6"/>
    <w:rsid w:val="00E44101"/>
    <w:rsid w:val="00E45896"/>
    <w:rsid w:val="00E461BD"/>
    <w:rsid w:val="00E4692B"/>
    <w:rsid w:val="00E46D87"/>
    <w:rsid w:val="00E4751E"/>
    <w:rsid w:val="00E477FD"/>
    <w:rsid w:val="00E51007"/>
    <w:rsid w:val="00E518AC"/>
    <w:rsid w:val="00E5263D"/>
    <w:rsid w:val="00E52DFA"/>
    <w:rsid w:val="00E55740"/>
    <w:rsid w:val="00E56099"/>
    <w:rsid w:val="00E613A2"/>
    <w:rsid w:val="00E614FB"/>
    <w:rsid w:val="00E615F5"/>
    <w:rsid w:val="00E61B0B"/>
    <w:rsid w:val="00E64429"/>
    <w:rsid w:val="00E67AE5"/>
    <w:rsid w:val="00E72C9E"/>
    <w:rsid w:val="00E74800"/>
    <w:rsid w:val="00E8410D"/>
    <w:rsid w:val="00E878E6"/>
    <w:rsid w:val="00E87EAF"/>
    <w:rsid w:val="00E925D0"/>
    <w:rsid w:val="00E935CC"/>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C4A40"/>
    <w:rsid w:val="00ED053F"/>
    <w:rsid w:val="00ED1921"/>
    <w:rsid w:val="00ED6F9A"/>
    <w:rsid w:val="00ED7441"/>
    <w:rsid w:val="00ED7C42"/>
    <w:rsid w:val="00EE3578"/>
    <w:rsid w:val="00EE4658"/>
    <w:rsid w:val="00EE6306"/>
    <w:rsid w:val="00EE7D3B"/>
    <w:rsid w:val="00EF2F3B"/>
    <w:rsid w:val="00EF30F3"/>
    <w:rsid w:val="00EF38FA"/>
    <w:rsid w:val="00EF6B3C"/>
    <w:rsid w:val="00EF794A"/>
    <w:rsid w:val="00F062D4"/>
    <w:rsid w:val="00F1178D"/>
    <w:rsid w:val="00F133D1"/>
    <w:rsid w:val="00F140C0"/>
    <w:rsid w:val="00F160E9"/>
    <w:rsid w:val="00F17524"/>
    <w:rsid w:val="00F24734"/>
    <w:rsid w:val="00F25064"/>
    <w:rsid w:val="00F25D75"/>
    <w:rsid w:val="00F26E66"/>
    <w:rsid w:val="00F300D6"/>
    <w:rsid w:val="00F32320"/>
    <w:rsid w:val="00F372C7"/>
    <w:rsid w:val="00F4029B"/>
    <w:rsid w:val="00F40714"/>
    <w:rsid w:val="00F419FF"/>
    <w:rsid w:val="00F420D4"/>
    <w:rsid w:val="00F50E20"/>
    <w:rsid w:val="00F51C84"/>
    <w:rsid w:val="00F521F3"/>
    <w:rsid w:val="00F5385B"/>
    <w:rsid w:val="00F623A2"/>
    <w:rsid w:val="00F62760"/>
    <w:rsid w:val="00F63B47"/>
    <w:rsid w:val="00F64AEA"/>
    <w:rsid w:val="00F65B5C"/>
    <w:rsid w:val="00F73686"/>
    <w:rsid w:val="00F740E4"/>
    <w:rsid w:val="00F74E6F"/>
    <w:rsid w:val="00F812A0"/>
    <w:rsid w:val="00F81C3F"/>
    <w:rsid w:val="00F84FD7"/>
    <w:rsid w:val="00F86585"/>
    <w:rsid w:val="00F90775"/>
    <w:rsid w:val="00F92468"/>
    <w:rsid w:val="00F925A2"/>
    <w:rsid w:val="00F95D0C"/>
    <w:rsid w:val="00FA0085"/>
    <w:rsid w:val="00FA2BBD"/>
    <w:rsid w:val="00FA32B4"/>
    <w:rsid w:val="00FA332A"/>
    <w:rsid w:val="00FA3B73"/>
    <w:rsid w:val="00FA4019"/>
    <w:rsid w:val="00FA6084"/>
    <w:rsid w:val="00FA7219"/>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472F"/>
    <w:rsid w:val="00FF50FD"/>
    <w:rsid w:val="00FF51A2"/>
    <w:rsid w:val="00FF75A0"/>
    <w:rsid w:val="075A37E5"/>
    <w:rsid w:val="0CCE128C"/>
    <w:rsid w:val="1137F819"/>
    <w:rsid w:val="11931BA3"/>
    <w:rsid w:val="11A5307B"/>
    <w:rsid w:val="143B823A"/>
    <w:rsid w:val="143E7D8B"/>
    <w:rsid w:val="15DCB6DB"/>
    <w:rsid w:val="196837A0"/>
    <w:rsid w:val="1986D2F2"/>
    <w:rsid w:val="1A9BDEFA"/>
    <w:rsid w:val="1BB04799"/>
    <w:rsid w:val="1CD4D22B"/>
    <w:rsid w:val="1D721085"/>
    <w:rsid w:val="241B9A28"/>
    <w:rsid w:val="29C9C6AC"/>
    <w:rsid w:val="2EBF8019"/>
    <w:rsid w:val="2FAE0AE8"/>
    <w:rsid w:val="33648AA1"/>
    <w:rsid w:val="36084FFF"/>
    <w:rsid w:val="360BDC66"/>
    <w:rsid w:val="368E47C0"/>
    <w:rsid w:val="3FE1E540"/>
    <w:rsid w:val="43F0A51E"/>
    <w:rsid w:val="44022D07"/>
    <w:rsid w:val="4585E4D5"/>
    <w:rsid w:val="47263070"/>
    <w:rsid w:val="48472D39"/>
    <w:rsid w:val="4D4CEB08"/>
    <w:rsid w:val="549751F2"/>
    <w:rsid w:val="551C560A"/>
    <w:rsid w:val="57FA09C4"/>
    <w:rsid w:val="5B66E619"/>
    <w:rsid w:val="5B879B7B"/>
    <w:rsid w:val="616DD0CB"/>
    <w:rsid w:val="66EBADBD"/>
    <w:rsid w:val="692BF54F"/>
    <w:rsid w:val="6B600E9A"/>
    <w:rsid w:val="6C583A40"/>
    <w:rsid w:val="75F71AC5"/>
    <w:rsid w:val="76CA97E2"/>
    <w:rsid w:val="7827375F"/>
    <w:rsid w:val="7BE3D3BD"/>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62194"/>
  <w15:chartTrackingRefBased/>
  <w15:docId w15:val="{D92F0E40-3DD3-4903-A71C-09B9A4025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eastAsia="Calibri" w:hAnsi="Arial"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eastAsiaTheme="majorEastAsia" w:hAnsiTheme="majorHAnsi" w:cstheme="majorBidi"/>
      <w:i/>
      <w:iCs/>
      <w:color w:val="0B0F39"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customStyle="1" w:styleId="HeaderChar">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customStyle="1" w:styleId="FooterChar">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customStyle="1" w:styleId="TitleChar">
    <w:name w:val="Title Char"/>
    <w:basedOn w:val="DefaultParagraphFont"/>
    <w:link w:val="Title"/>
    <w:uiPriority w:val="10"/>
    <w:rsid w:val="00AD3851"/>
    <w:rPr>
      <w:rFonts w:ascii="Gadugi" w:eastAsiaTheme="majorEastAsia" w:hAnsi="Gadugi" w:cstheme="majorBidi"/>
      <w:b/>
      <w:color w:val="1B365D" w:themeColor="text2"/>
      <w:spacing w:val="-10"/>
      <w:kern w:val="28"/>
      <w:sz w:val="64"/>
      <w:szCs w:val="64"/>
    </w:rPr>
  </w:style>
  <w:style w:type="character" w:customStyle="1" w:styleId="Heading3Char">
    <w:name w:val="Heading 3 Char"/>
    <w:basedOn w:val="DefaultParagraphFont"/>
    <w:link w:val="Heading3"/>
    <w:uiPriority w:val="9"/>
    <w:rsid w:val="00B008D9"/>
    <w:rPr>
      <w:rFonts w:ascii="Gadugi" w:hAnsi="Gadugi" w:cstheme="majorHAnsi"/>
      <w:b/>
      <w:color w:val="FF9E16"/>
    </w:rPr>
  </w:style>
  <w:style w:type="character" w:customStyle="1" w:styleId="Heading4Char">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customStyle="1" w:styleId="Heading5Char">
    <w:name w:val="Heading 5 Char"/>
    <w:basedOn w:val="DefaultParagraphFont"/>
    <w:link w:val="Heading5"/>
    <w:uiPriority w:val="9"/>
    <w:rsid w:val="001C7AD3"/>
    <w:rPr>
      <w:rFonts w:ascii="Arial" w:eastAsia="Calibri" w:hAnsi="Arial" w:cs="Arial"/>
      <w:i/>
      <w:iCs/>
      <w:color w:val="A8AAAB" w:themeColor="accent4"/>
      <w:sz w:val="22"/>
      <w:szCs w:val="22"/>
      <w:lang w:val="en-GB" w:bidi="en-GB"/>
    </w:rPr>
  </w:style>
  <w:style w:type="character" w:customStyle="1" w:styleId="Heading1Char">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otLinked">
    <w:name w:val="Heading 1 - Not Linked"/>
    <w:qFormat/>
    <w:rsid w:val="00CD728E"/>
    <w:pPr>
      <w:spacing w:before="160" w:line="252" w:lineRule="auto"/>
    </w:pPr>
    <w:rPr>
      <w:rFonts w:ascii="Gadugi" w:hAnsi="Gadugi" w:cstheme="majorHAnsi"/>
      <w:b/>
      <w:bCs/>
      <w:color w:val="A8AAAB" w:themeColor="accent4"/>
      <w:sz w:val="36"/>
      <w:szCs w:val="48"/>
    </w:rPr>
  </w:style>
  <w:style w:type="table" w:customStyle="1" w:styleId="CFF-Style">
    <w:name w:val="CFF - Style"/>
    <w:basedOn w:val="TableNormal"/>
    <w:uiPriority w:val="99"/>
    <w:rsid w:val="008E4F6D"/>
    <w:rPr>
      <w:sz w:val="21"/>
    </w:rPr>
    <w:tblPr>
      <w:tblBorders>
        <w:top w:val="single" w:sz="4" w:space="0" w:color="auto"/>
        <w:left w:val="single" w:sz="4" w:space="0" w:color="auto"/>
        <w:bottom w:val="single" w:sz="4" w:space="0" w:color="auto"/>
        <w:right w:val="single" w:sz="4" w:space="0" w:color="auto"/>
        <w:insideH w:val="single" w:sz="4" w:space="0" w:color="auto"/>
        <w:insideV w:val="none" w:sz="4" w:space="22" w:color="auto"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customStyle="1" w:styleId="Heading2Char">
    <w:name w:val="Heading 2 Char"/>
    <w:basedOn w:val="DefaultParagraphFont"/>
    <w:link w:val="Heading2"/>
    <w:uiPriority w:val="9"/>
    <w:rsid w:val="00B008D9"/>
    <w:rPr>
      <w:rFonts w:ascii="Gadugi" w:hAnsi="Gadugi" w:cstheme="majorHAnsi"/>
      <w:b/>
      <w:bCs/>
      <w:color w:val="2B55A2"/>
      <w:sz w:val="28"/>
      <w:szCs w:val="32"/>
    </w:rPr>
  </w:style>
  <w:style w:type="paragraph" w:customStyle="1" w:styleId="ListMulti">
    <w:name w:val="List Multi"/>
    <w:basedOn w:val="ListBullet"/>
    <w:qFormat/>
    <w:rsid w:val="001661A9"/>
    <w:pPr>
      <w:numPr>
        <w:ilvl w:val="0"/>
        <w:numId w:val="3"/>
      </w:numPr>
      <w:spacing w:before="120"/>
    </w:pPr>
  </w:style>
  <w:style w:type="paragraph" w:customStyle="1" w:styleId="ListMultiNumber">
    <w:name w:val="List Multi Number"/>
    <w:basedOn w:val="ListParagraph"/>
    <w:qFormat/>
    <w:rsid w:val="00894787"/>
    <w:pPr>
      <w:numPr>
        <w:numId w:val="18"/>
      </w:numPr>
      <w:spacing w:before="120"/>
      <w:contextualSpacing w:val="0"/>
    </w:pPr>
  </w:style>
  <w:style w:type="numbering" w:customStyle="1" w:styleId="CurrentList1">
    <w:name w:val="Current List1"/>
    <w:uiPriority w:val="99"/>
    <w:rsid w:val="005F4EEA"/>
    <w:pPr>
      <w:numPr>
        <w:numId w:val="4"/>
      </w:numPr>
    </w:pPr>
  </w:style>
  <w:style w:type="numbering" w:customStyle="1" w:styleId="CurrentList8">
    <w:name w:val="Current List8"/>
    <w:uiPriority w:val="99"/>
    <w:rsid w:val="00507DD3"/>
    <w:pPr>
      <w:numPr>
        <w:numId w:val="11"/>
      </w:numPr>
    </w:pPr>
  </w:style>
  <w:style w:type="numbering" w:customStyle="1" w:styleId="CurrentList2">
    <w:name w:val="Current List2"/>
    <w:uiPriority w:val="99"/>
    <w:rsid w:val="00C1775F"/>
    <w:pPr>
      <w:numPr>
        <w:numId w:val="5"/>
      </w:numPr>
    </w:pPr>
  </w:style>
  <w:style w:type="numbering" w:customStyle="1" w:styleId="CurrentList3">
    <w:name w:val="Current List3"/>
    <w:uiPriority w:val="99"/>
    <w:rsid w:val="00041A77"/>
    <w:pPr>
      <w:numPr>
        <w:numId w:val="6"/>
      </w:numPr>
    </w:pPr>
  </w:style>
  <w:style w:type="numbering" w:customStyle="1" w:styleId="CurrentList4">
    <w:name w:val="Current List4"/>
    <w:uiPriority w:val="99"/>
    <w:rsid w:val="00957F48"/>
    <w:pPr>
      <w:numPr>
        <w:numId w:val="7"/>
      </w:numPr>
    </w:pPr>
  </w:style>
  <w:style w:type="numbering" w:customStyle="1" w:styleId="CurrentList5">
    <w:name w:val="Current List5"/>
    <w:uiPriority w:val="99"/>
    <w:rsid w:val="00957F48"/>
    <w:pPr>
      <w:numPr>
        <w:numId w:val="8"/>
      </w:numPr>
    </w:pPr>
  </w:style>
  <w:style w:type="numbering" w:customStyle="1" w:styleId="CurrentList6">
    <w:name w:val="Current List6"/>
    <w:uiPriority w:val="99"/>
    <w:rsid w:val="00957F48"/>
    <w:pPr>
      <w:numPr>
        <w:numId w:val="9"/>
      </w:numPr>
    </w:pPr>
  </w:style>
  <w:style w:type="numbering" w:customStyle="1" w:styleId="CurrentList7">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customStyle="1" w:styleId="CurrentList9">
    <w:name w:val="Current List9"/>
    <w:uiPriority w:val="99"/>
    <w:rsid w:val="00F65B5C"/>
    <w:pPr>
      <w:numPr>
        <w:numId w:val="12"/>
      </w:numPr>
    </w:pPr>
  </w:style>
  <w:style w:type="numbering" w:customStyle="1" w:styleId="CurrentList10">
    <w:name w:val="Current List10"/>
    <w:uiPriority w:val="99"/>
    <w:rsid w:val="00F65B5C"/>
    <w:pPr>
      <w:numPr>
        <w:numId w:val="13"/>
      </w:numPr>
    </w:pPr>
  </w:style>
  <w:style w:type="numbering" w:customStyle="1" w:styleId="CurrentList11">
    <w:name w:val="Current List11"/>
    <w:uiPriority w:val="99"/>
    <w:rsid w:val="00DD412F"/>
    <w:pPr>
      <w:numPr>
        <w:numId w:val="14"/>
      </w:numPr>
    </w:pPr>
  </w:style>
  <w:style w:type="numbering" w:customStyle="1" w:styleId="CurrentList12">
    <w:name w:val="Current List12"/>
    <w:uiPriority w:val="99"/>
    <w:rsid w:val="009A01D0"/>
    <w:pPr>
      <w:numPr>
        <w:numId w:val="15"/>
      </w:numPr>
    </w:pPr>
  </w:style>
  <w:style w:type="paragraph" w:customStyle="1" w:styleId="Normal-Table">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customStyle="1" w:styleId="QuoteChar">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sz="4" w:space="10" w:color="161F73" w:themeColor="accent1"/>
        <w:bottom w:val="single" w:sz="4" w:space="10" w:color="161F73" w:themeColor="accent1"/>
      </w:pBdr>
      <w:spacing w:before="360" w:after="360"/>
      <w:ind w:left="864" w:right="864"/>
      <w:jc w:val="center"/>
    </w:pPr>
    <w:rPr>
      <w:i/>
      <w:iCs/>
      <w:color w:val="161F73" w:themeColor="accent1"/>
    </w:rPr>
  </w:style>
  <w:style w:type="character" w:customStyle="1" w:styleId="IntenseQuoteChar">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customStyle="1" w:styleId="SubtitleChar">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customStyle="1" w:styleId="CurrentList13">
    <w:name w:val="Current List13"/>
    <w:uiPriority w:val="99"/>
    <w:rsid w:val="00A805D4"/>
    <w:pPr>
      <w:numPr>
        <w:numId w:val="17"/>
      </w:numPr>
    </w:pPr>
  </w:style>
  <w:style w:type="numbering" w:customStyle="1" w:styleId="CurrentList14">
    <w:name w:val="Current List14"/>
    <w:uiPriority w:val="99"/>
    <w:rsid w:val="00466E1A"/>
    <w:pPr>
      <w:numPr>
        <w:numId w:val="19"/>
      </w:numPr>
    </w:pPr>
  </w:style>
  <w:style w:type="numbering" w:customStyle="1" w:styleId="CurrentList15">
    <w:name w:val="Current List15"/>
    <w:uiPriority w:val="99"/>
    <w:rsid w:val="00A11D97"/>
    <w:pPr>
      <w:numPr>
        <w:numId w:val="20"/>
      </w:numPr>
    </w:pPr>
  </w:style>
  <w:style w:type="numbering" w:customStyle="1" w:styleId="CurrentList16">
    <w:name w:val="Current List16"/>
    <w:uiPriority w:val="99"/>
    <w:rsid w:val="00311629"/>
    <w:pPr>
      <w:numPr>
        <w:numId w:val="21"/>
      </w:numPr>
    </w:pPr>
  </w:style>
  <w:style w:type="numbering" w:customStyle="1" w:styleId="CurrentList17">
    <w:name w:val="Current List17"/>
    <w:uiPriority w:val="99"/>
    <w:rsid w:val="001E0899"/>
    <w:pPr>
      <w:numPr>
        <w:numId w:val="22"/>
      </w:numPr>
    </w:pPr>
  </w:style>
  <w:style w:type="numbering" w:customStyle="1" w:styleId="CurrentList18">
    <w:name w:val="Current List18"/>
    <w:uiPriority w:val="99"/>
    <w:rsid w:val="001E0899"/>
    <w:pPr>
      <w:numPr>
        <w:numId w:val="23"/>
      </w:numPr>
    </w:pPr>
  </w:style>
  <w:style w:type="numbering" w:customStyle="1" w:styleId="CurrentList19">
    <w:name w:val="Current List19"/>
    <w:uiPriority w:val="99"/>
    <w:rsid w:val="001661A9"/>
    <w:pPr>
      <w:numPr>
        <w:numId w:val="24"/>
      </w:numPr>
    </w:pPr>
  </w:style>
  <w:style w:type="numbering" w:customStyle="1" w:styleId="CurrentList20">
    <w:name w:val="Current List20"/>
    <w:uiPriority w:val="99"/>
    <w:rsid w:val="001661A9"/>
    <w:pPr>
      <w:numPr>
        <w:numId w:val="25"/>
      </w:numPr>
    </w:pPr>
  </w:style>
  <w:style w:type="paragraph" w:customStyle="1" w:styleId="Normal-PullOut">
    <w:name w:val="Normal - Pull Out"/>
    <w:basedOn w:val="Normal"/>
    <w:qFormat/>
    <w:rsid w:val="00160902"/>
    <w:rPr>
      <w:b/>
      <w:color w:val="202A44" w:themeColor="accent2"/>
    </w:rPr>
  </w:style>
  <w:style w:type="paragraph" w:customStyle="1" w:styleId="Heading2-NotLinked">
    <w:name w:val="Heading 2 - Not Linked"/>
    <w:qFormat/>
    <w:rsid w:val="00794023"/>
    <w:pPr>
      <w:spacing w:before="160" w:after="80" w:line="252" w:lineRule="auto"/>
    </w:pPr>
    <w:rPr>
      <w:rFonts w:ascii="Gadugi" w:hAnsi="Gadugi" w:cstheme="majorHAnsi"/>
      <w:b/>
      <w:bCs/>
      <w:color w:val="2B55A2"/>
      <w:sz w:val="28"/>
      <w:szCs w:val="32"/>
    </w:rPr>
  </w:style>
  <w:style w:type="paragraph" w:customStyle="1" w:styleId="SectionTitle">
    <w:name w:val="Section Title"/>
    <w:qFormat/>
    <w:rsid w:val="0015611F"/>
    <w:rPr>
      <w:rFonts w:ascii="Gadugi" w:eastAsiaTheme="majorEastAsia" w:hAnsi="Gadugi" w:cstheme="majorBidi"/>
      <w:b/>
      <w:color w:val="1B365D" w:themeColor="text2"/>
      <w:spacing w:val="-10"/>
      <w:kern w:val="28"/>
      <w:sz w:val="56"/>
      <w:szCs w:val="56"/>
    </w:rPr>
  </w:style>
  <w:style w:type="paragraph" w:customStyle="1" w:styleId="PulloutBoxHeading">
    <w:name w:val="Pullout Box Heading"/>
    <w:link w:val="PulloutBoxHeadingChar"/>
    <w:qFormat/>
    <w:rsid w:val="00D10621"/>
    <w:pPr>
      <w:spacing w:after="160"/>
    </w:pPr>
    <w:rPr>
      <w:rFonts w:asciiTheme="majorHAnsi" w:eastAsiaTheme="majorEastAsia" w:hAnsiTheme="majorHAnsi" w:cstheme="majorBidi"/>
      <w:b/>
      <w:bCs/>
      <w:color w:val="191919" w:themeColor="text1"/>
      <w:sz w:val="28"/>
      <w:szCs w:val="26"/>
      <w:lang w:val="en-GB"/>
    </w:rPr>
  </w:style>
  <w:style w:type="character" w:customStyle="1" w:styleId="PulloutBoxHeadingChar">
    <w:name w:val="Pullout Box Heading Char"/>
    <w:basedOn w:val="DefaultParagraphFont"/>
    <w:link w:val="PulloutBoxHeading"/>
    <w:rsid w:val="00D10621"/>
    <w:rPr>
      <w:rFonts w:asciiTheme="majorHAnsi" w:eastAsiaTheme="majorEastAsia" w:hAnsiTheme="majorHAnsi"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sz="4" w:space="0" w:color="4351DB" w:themeColor="accent1" w:themeTint="99"/>
        <w:left w:val="single" w:sz="4" w:space="0" w:color="4351DB" w:themeColor="accent1" w:themeTint="99"/>
        <w:bottom w:val="single" w:sz="4" w:space="0" w:color="4351DB" w:themeColor="accent1" w:themeTint="99"/>
        <w:right w:val="single" w:sz="4" w:space="0" w:color="4351DB" w:themeColor="accent1" w:themeTint="99"/>
        <w:insideH w:val="single" w:sz="4" w:space="0" w:color="4351DB" w:themeColor="accent1" w:themeTint="99"/>
        <w:insideV w:val="single" w:sz="4" w:space="0" w:color="4351DB" w:themeColor="accent1" w:themeTint="99"/>
      </w:tblBorders>
    </w:tblPr>
    <w:tblStylePr w:type="firstRow">
      <w:rPr>
        <w:b/>
        <w:bCs/>
        <w:color w:val="FFFFFF" w:themeColor="background1"/>
      </w:rPr>
      <w:tblPr/>
      <w:tcPr>
        <w:tcBorders>
          <w:top w:val="single" w:sz="4" w:space="0" w:color="161F73" w:themeColor="accent1"/>
          <w:left w:val="single" w:sz="4" w:space="0" w:color="161F73" w:themeColor="accent1"/>
          <w:bottom w:val="single" w:sz="4" w:space="0" w:color="161F73" w:themeColor="accent1"/>
          <w:right w:val="single" w:sz="4" w:space="0" w:color="161F73" w:themeColor="accent1"/>
          <w:insideH w:val="nil"/>
          <w:insideV w:val="nil"/>
        </w:tcBorders>
        <w:shd w:val="clear" w:color="auto" w:fill="161F73" w:themeFill="accent1"/>
      </w:tcPr>
    </w:tblStylePr>
    <w:tblStylePr w:type="lastRow">
      <w:rPr>
        <w:b/>
        <w:bCs/>
      </w:rPr>
      <w:tblPr/>
      <w:tcPr>
        <w:tcBorders>
          <w:top w:val="double" w:sz="4" w:space="0" w:color="161F73" w:themeColor="accent1"/>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customStyle="1" w:styleId="SWBlueTable1">
    <w:name w:val="SW Blue Table1"/>
    <w:basedOn w:val="TableNormal"/>
    <w:next w:val="TableGrid"/>
    <w:uiPriority w:val="59"/>
    <w:rsid w:val="0084179E"/>
    <w:pPr>
      <w:ind w:left="113" w:right="113"/>
    </w:pPr>
    <w:rPr>
      <w:rFonts w:ascii="Arial" w:eastAsiaTheme="minorEastAsia" w:hAnsi="Arial"/>
      <w:color w:val="414042"/>
      <w:sz w:val="20"/>
      <w:szCs w:val="22"/>
      <w:lang w:val="en-US"/>
    </w:rPr>
    <w:tblPr>
      <w:tblStyleRowBandSize w:val="1"/>
      <w:tblStyleColBandSize w:val="1"/>
      <w:tblBorders>
        <w:bottom w:val="single" w:sz="4" w:space="0" w:color="D1D1D1" w:themeColor="text1" w:themeTint="33"/>
        <w:insideH w:val="single" w:sz="4" w:space="0" w:color="D1D1D1" w:themeColor="text1" w:themeTint="33"/>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customStyle="1" w:styleId="SWtabletext">
    <w:name w:val="SW table text"/>
    <w:basedOn w:val="BodyText"/>
    <w:qFormat/>
    <w:rsid w:val="00F40714"/>
    <w:pPr>
      <w:tabs>
        <w:tab w:val="left" w:pos="454"/>
      </w:tabs>
      <w:spacing w:before="60" w:after="60" w:line="240" w:lineRule="atLeast"/>
    </w:pPr>
    <w:rPr>
      <w:rFonts w:ascii="Arial" w:eastAsia="Times New Roman" w:hAnsi="Arial" w:cs="Times New Roman"/>
      <w:szCs w:val="20"/>
    </w:rPr>
  </w:style>
  <w:style w:type="paragraph" w:customStyle="1" w:styleId="SWtablehead">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customStyle="1" w:styleId="BodyTextChar">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sz="4" w:space="0" w:color="D1D1D1" w:themeColor="text1" w:themeTint="33"/>
        <w:insideH w:val="single" w:sz="107" w:space="0" w:color="338065"/>
        <w:insideV w:val="single" w:sz="107" w:space="0" w:color="007465"/>
      </w:tblBorders>
    </w:tblPr>
    <w:tcPr>
      <w:shd w:val="clear" w:color="auto" w:fill="BACDFF" w:themeFill="accent3" w:themeFillTint="33"/>
    </w:tcPr>
    <w:tblStylePr w:type="firstRow">
      <w:rPr>
        <w:b/>
        <w:bCs/>
        <w:color w:val="FFFFFF" w:themeColor="background1"/>
      </w:rPr>
      <w:tblPr/>
      <w:tcPr>
        <w:tcBorders>
          <w:top w:val="single" w:sz="4" w:space="0" w:color="0030A7" w:themeColor="accent3"/>
          <w:left w:val="single" w:sz="4" w:space="0" w:color="0030A7" w:themeColor="accent3"/>
          <w:bottom w:val="single" w:sz="4" w:space="0" w:color="0030A7" w:themeColor="accent3"/>
          <w:right w:val="single" w:sz="4" w:space="0" w:color="0030A7" w:themeColor="accent3"/>
          <w:insideH w:val="nil"/>
          <w:insideV w:val="nil"/>
        </w:tcBorders>
        <w:shd w:val="clear" w:color="auto" w:fill="0030A7" w:themeFill="accent3"/>
      </w:tcPr>
    </w:tblStylePr>
    <w:tblStylePr w:type="lastRow">
      <w:rPr>
        <w:b/>
        <w:bCs/>
      </w:rPr>
      <w:tblPr/>
      <w:tcPr>
        <w:tcBorders>
          <w:top w:val="double" w:sz="4" w:space="0" w:color="0030A7" w:themeColor="accent3"/>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eastAsia="Times New Roman" w:hAnsi="Arial" w:cs="Arial"/>
      <w:b/>
      <w:szCs w:val="20"/>
      <w:lang w:val="en-US"/>
    </w:rPr>
  </w:style>
  <w:style w:type="character" w:customStyle="1" w:styleId="Heading7Char">
    <w:name w:val="Heading 7 Char"/>
    <w:basedOn w:val="DefaultParagraphFont"/>
    <w:link w:val="Heading7"/>
    <w:uiPriority w:val="9"/>
    <w:semiHidden/>
    <w:rsid w:val="00E32073"/>
    <w:rPr>
      <w:rFonts w:asciiTheme="majorHAnsi" w:eastAsiaTheme="majorEastAsia" w:hAnsiTheme="majorHAnsi"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eastAsia="Times New Roman" w:hAnsi="Arial" w:cs="Arial"/>
      <w:szCs w:val="20"/>
      <w:lang w:val="en-US"/>
    </w:rPr>
  </w:style>
  <w:style w:type="character" w:customStyle="1" w:styleId="FootnoteTextChar">
    <w:name w:val="Footnote Text Char"/>
    <w:basedOn w:val="DefaultParagraphFont"/>
    <w:link w:val="FootnoteText"/>
    <w:uiPriority w:val="99"/>
    <w:semiHidden/>
    <w:rsid w:val="00E32073"/>
    <w:rPr>
      <w:rFonts w:ascii="Arial" w:eastAsia="Times New Roman" w:hAnsi="Arial"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 w:type="paragraph" w:styleId="CommentText">
    <w:name w:val="annotation text"/>
    <w:basedOn w:val="Normal"/>
    <w:link w:val="CommentTextChar"/>
    <w:uiPriority w:val="99"/>
    <w:unhideWhenUsed/>
    <w:rsid w:val="004A5094"/>
    <w:pPr>
      <w:spacing w:line="240" w:lineRule="auto"/>
    </w:pPr>
    <w:rPr>
      <w:szCs w:val="20"/>
    </w:rPr>
  </w:style>
  <w:style w:type="character" w:customStyle="1" w:styleId="CommentTextChar">
    <w:name w:val="Comment Text Char"/>
    <w:basedOn w:val="DefaultParagraphFont"/>
    <w:link w:val="CommentText"/>
    <w:uiPriority w:val="99"/>
    <w:rsid w:val="004A5094"/>
    <w:rPr>
      <w:rFonts w:ascii="Gadugi" w:hAnsi="Gadugi"/>
      <w:sz w:val="20"/>
      <w:szCs w:val="20"/>
    </w:rPr>
  </w:style>
  <w:style w:type="character" w:styleId="CommentReference">
    <w:name w:val="annotation reference"/>
    <w:basedOn w:val="DefaultParagraphFont"/>
    <w:uiPriority w:val="99"/>
    <w:semiHidden/>
    <w:unhideWhenUsed/>
    <w:rsid w:val="004A5094"/>
    <w:rPr>
      <w:sz w:val="16"/>
      <w:szCs w:val="16"/>
    </w:rPr>
  </w:style>
  <w:style w:type="paragraph" w:styleId="CommentSubject">
    <w:name w:val="annotation subject"/>
    <w:basedOn w:val="CommentText"/>
    <w:next w:val="CommentText"/>
    <w:link w:val="CommentSubjectChar"/>
    <w:uiPriority w:val="99"/>
    <w:semiHidden/>
    <w:unhideWhenUsed/>
    <w:rsid w:val="00633B77"/>
    <w:rPr>
      <w:b/>
      <w:bCs/>
    </w:rPr>
  </w:style>
  <w:style w:type="character" w:customStyle="1" w:styleId="CommentSubjectChar">
    <w:name w:val="Comment Subject Char"/>
    <w:basedOn w:val="CommentTextChar"/>
    <w:link w:val="CommentSubject"/>
    <w:uiPriority w:val="99"/>
    <w:semiHidden/>
    <w:rsid w:val="00633B77"/>
    <w:rPr>
      <w:rFonts w:ascii="Gadugi" w:hAnsi="Gadugi"/>
      <w:b/>
      <w:bCs/>
      <w:sz w:val="20"/>
      <w:szCs w:val="20"/>
    </w:rPr>
  </w:style>
  <w:style w:type="character" w:styleId="Mention">
    <w:name w:val="Mention"/>
    <w:basedOn w:val="DefaultParagraphFont"/>
    <w:uiPriority w:val="99"/>
    <w:unhideWhenUsed/>
    <w:rsid w:val="00633B7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header" Target="header5.xml"/><Relationship Id="rId39" Type="http://schemas.microsoft.com/office/2011/relationships/people" Target="people.xml"/><Relationship Id="rId21" Type="http://schemas.openxmlformats.org/officeDocument/2006/relationships/footer" Target="footer7.xml"/><Relationship Id="rId34"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11.xml"/><Relationship Id="rId33" Type="http://schemas.microsoft.com/office/2018/08/relationships/commentsExtensible" Target="commentsExtensible.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4.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10.xml"/><Relationship Id="rId32" Type="http://schemas.microsoft.com/office/2016/09/relationships/commentsIds" Target="commentsIds.xml"/><Relationship Id="rId37" Type="http://schemas.openxmlformats.org/officeDocument/2006/relationships/header" Target="header8.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9.xml"/><Relationship Id="rId28" Type="http://schemas.openxmlformats.org/officeDocument/2006/relationships/image" Target="media/image7.png"/><Relationship Id="rId36" Type="http://schemas.openxmlformats.org/officeDocument/2006/relationships/footer" Target="footer13.xml"/><Relationship Id="rId10" Type="http://schemas.openxmlformats.org/officeDocument/2006/relationships/endnotes" Target="endnotes.xml"/><Relationship Id="rId19" Type="http://schemas.openxmlformats.org/officeDocument/2006/relationships/footer" Target="footer6.xml"/><Relationship Id="rId31"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8.xml"/><Relationship Id="rId27" Type="http://schemas.openxmlformats.org/officeDocument/2006/relationships/footer" Target="footer12.xml"/><Relationship Id="rId30" Type="http://schemas.openxmlformats.org/officeDocument/2006/relationships/comments" Target="comments.xml"/><Relationship Id="rId35" Type="http://schemas.openxmlformats.org/officeDocument/2006/relationships/header" Target="header7.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DBCA40961FE304997D4C0B01CAFC317" ma:contentTypeVersion="10" ma:contentTypeDescription="Create a new document." ma:contentTypeScope="" ma:versionID="c56d9316d0d2c0602d752e0ef7226ebc">
  <xsd:schema xmlns:xsd="http://www.w3.org/2001/XMLSchema" xmlns:xs="http://www.w3.org/2001/XMLSchema" xmlns:p="http://schemas.microsoft.com/office/2006/metadata/properties" xmlns:ns2="a9ff8542-962c-45bc-800a-69ace1b48c27" targetNamespace="http://schemas.microsoft.com/office/2006/metadata/properties" ma:root="true" ma:fieldsID="cd75952b4925099f1c5d991334ef2c98" ns2:_="">
    <xsd:import namespace="a9ff8542-962c-45bc-800a-69ace1b48c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ff8542-962c-45bc-800a-69ace1b48c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5f083af-7c31-4f90-9aa7-511dd389e175"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9ff8542-962c-45bc-800a-69ace1b48c2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33F6E684-A533-4600-9435-ED40F88BE1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ff8542-962c-45bc-800a-69ace1b48c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 ds:uri="a9ff8542-962c-45bc-800a-69ace1b48c27"/>
  </ds:schemaRefs>
</ds:datastoreItem>
</file>

<file path=docMetadata/LabelInfo.xml><?xml version="1.0" encoding="utf-8"?>
<clbl:labelList xmlns:clbl="http://schemas.microsoft.com/office/2020/mipLabelMetadata">
  <clbl:label id="{4e548cea-ce9a-499a-9679-574eac31a971}" enabled="1" method="Privileged" siteId="{9c5bd65e-8d26-4e71-ab4c-682dea1a7f79}"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6033</Words>
  <Characters>34390</Characters>
  <Application>Microsoft Office Word</Application>
  <DocSecurity>4</DocSecurity>
  <Lines>286</Lines>
  <Paragraphs>80</Paragraphs>
  <ScaleCrop>false</ScaleCrop>
  <Company/>
  <LinksUpToDate>false</LinksUpToDate>
  <CharactersWithSpaces>40343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Ugbaad Adani</cp:lastModifiedBy>
  <cp:revision>90</cp:revision>
  <cp:lastPrinted>2022-04-15T18:14:00Z</cp:lastPrinted>
  <dcterms:created xsi:type="dcterms:W3CDTF">2026-06-02T13:17:00Z</dcterms:created>
  <dcterms:modified xsi:type="dcterms:W3CDTF">2026-06-11T06:48:00Z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1514700</vt:r8>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MediaServiceImageTags">
    <vt:lpwstr/>
  </property>
  <property fmtid="{D5CDD505-2E9C-101B-9397-08002B2CF9AE}" pid="7" name="ClassificationContentMarkingFooterShapeIds">
    <vt:lpwstr>3,4,8,9,a,b,d,e,f,10,16,17,18,19,1a,1b,1c,1d,1e,1f,20,21,22,23</vt:lpwstr>
  </property>
  <property fmtid="{D5CDD505-2E9C-101B-9397-08002B2CF9AE}" pid="8" name="ClassificationContentMarkingFooterFontProps">
    <vt:lpwstr>#000000,8,Calibri</vt:lpwstr>
  </property>
  <property fmtid="{D5CDD505-2E9C-101B-9397-08002B2CF9AE}" pid="9" name="ClassificationContentMarkingFooterText">
    <vt:lpwstr>Classification: Confidential</vt:lpwstr>
  </property>
  <property fmtid="{D5CDD505-2E9C-101B-9397-08002B2CF9AE}" pid="10" name="MSIP_Label_7d0f9f1f-f22f-44fd-8844-410aa22a8c4a_Enabled">
    <vt:lpwstr>true</vt:lpwstr>
  </property>
  <property fmtid="{D5CDD505-2E9C-101B-9397-08002B2CF9AE}" pid="11" name="MSIP_Label_7d0f9f1f-f22f-44fd-8844-410aa22a8c4a_SetDate">
    <vt:lpwstr>2023-02-27T04:00:34Z</vt:lpwstr>
  </property>
  <property fmtid="{D5CDD505-2E9C-101B-9397-08002B2CF9AE}" pid="12" name="MSIP_Label_7d0f9f1f-f22f-44fd-8844-410aa22a8c4a_Method">
    <vt:lpwstr>Standard</vt:lpwstr>
  </property>
  <property fmtid="{D5CDD505-2E9C-101B-9397-08002B2CF9AE}" pid="13" name="MSIP_Label_7d0f9f1f-f22f-44fd-8844-410aa22a8c4a_Name">
    <vt:lpwstr>Confidential</vt:lpwstr>
  </property>
  <property fmtid="{D5CDD505-2E9C-101B-9397-08002B2CF9AE}" pid="14" name="MSIP_Label_7d0f9f1f-f22f-44fd-8844-410aa22a8c4a_SiteId">
    <vt:lpwstr>fa7adf0d-de2d-4570-8f5f-4bca4772988f</vt:lpwstr>
  </property>
  <property fmtid="{D5CDD505-2E9C-101B-9397-08002B2CF9AE}" pid="15" name="MSIP_Label_7d0f9f1f-f22f-44fd-8844-410aa22a8c4a_ActionId">
    <vt:lpwstr>2ff26d74-9736-4273-93a6-e22021e2f0b1</vt:lpwstr>
  </property>
  <property fmtid="{D5CDD505-2E9C-101B-9397-08002B2CF9AE}" pid="16" name="MSIP_Label_7d0f9f1f-f22f-44fd-8844-410aa22a8c4a_ContentBits">
    <vt:lpwstr>2</vt:lpwstr>
  </property>
  <property fmtid="{D5CDD505-2E9C-101B-9397-08002B2CF9AE}" pid="17" name="docLang">
    <vt:lpwstr>en</vt:lpwstr>
  </property>
  <property fmtid="{D5CDD505-2E9C-101B-9397-08002B2CF9AE}" pid="18" name="ContentTypeId">
    <vt:lpwstr>0x0101002DBCA40961FE304997D4C0B01CAFC317</vt:lpwstr>
  </property>
</Properties>
</file>