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036" w:rsidRPr="0064673D" w:rsidRDefault="005571CB" w:rsidP="00CF6036">
      <w:pPr>
        <w:autoSpaceDE w:val="0"/>
        <w:autoSpaceDN w:val="0"/>
        <w:adjustRightInd w:val="0"/>
        <w:spacing w:line="240" w:lineRule="auto"/>
        <w:jc w:val="center"/>
        <w:rPr>
          <w:rFonts w:ascii="Arial" w:hAnsi="Arial" w:cs="Arial"/>
          <w:b/>
          <w:sz w:val="28"/>
          <w:szCs w:val="28"/>
        </w:rPr>
      </w:pPr>
      <w:r>
        <w:rPr>
          <w:rFonts w:ascii="Arial" w:hAnsi="Arial" w:cs="Arial"/>
          <w:b/>
          <w:sz w:val="28"/>
          <w:szCs w:val="28"/>
        </w:rPr>
        <w:t xml:space="preserve">The </w:t>
      </w:r>
      <w:r w:rsidR="00CF6036" w:rsidRPr="0064673D">
        <w:rPr>
          <w:rFonts w:ascii="Arial" w:hAnsi="Arial" w:cs="Arial"/>
          <w:b/>
          <w:sz w:val="28"/>
          <w:szCs w:val="28"/>
        </w:rPr>
        <w:t>Cornwall College</w:t>
      </w:r>
      <w:r>
        <w:rPr>
          <w:rFonts w:ascii="Arial" w:hAnsi="Arial" w:cs="Arial"/>
          <w:b/>
          <w:sz w:val="28"/>
          <w:szCs w:val="28"/>
        </w:rPr>
        <w:t xml:space="preserve"> Group</w:t>
      </w:r>
      <w:r w:rsidR="00CF6036" w:rsidRPr="0064673D">
        <w:rPr>
          <w:rFonts w:ascii="Arial" w:hAnsi="Arial" w:cs="Arial"/>
          <w:b/>
          <w:sz w:val="28"/>
          <w:szCs w:val="28"/>
        </w:rPr>
        <w:t xml:space="preserve"> Higher Education Strategy </w:t>
      </w:r>
    </w:p>
    <w:p w:rsidR="00CF6036" w:rsidRDefault="00CF6036" w:rsidP="00CF6036">
      <w:pPr>
        <w:autoSpaceDE w:val="0"/>
        <w:autoSpaceDN w:val="0"/>
        <w:adjustRightInd w:val="0"/>
        <w:spacing w:line="240" w:lineRule="auto"/>
        <w:jc w:val="center"/>
        <w:rPr>
          <w:rFonts w:ascii="Arial" w:hAnsi="Arial" w:cs="Arial"/>
          <w:b/>
        </w:rPr>
      </w:pPr>
    </w:p>
    <w:p w:rsidR="00CF6036" w:rsidRPr="0064673D" w:rsidRDefault="0036367C" w:rsidP="0036367C">
      <w:pPr>
        <w:autoSpaceDE w:val="0"/>
        <w:autoSpaceDN w:val="0"/>
        <w:adjustRightInd w:val="0"/>
        <w:spacing w:line="240" w:lineRule="auto"/>
        <w:rPr>
          <w:rFonts w:ascii="Arial" w:hAnsi="Arial" w:cs="Arial"/>
          <w:b/>
          <w:sz w:val="24"/>
          <w:szCs w:val="24"/>
          <w:u w:val="single"/>
        </w:rPr>
      </w:pPr>
      <w:r w:rsidRPr="0064673D">
        <w:rPr>
          <w:rFonts w:ascii="Arial" w:hAnsi="Arial" w:cs="Arial"/>
          <w:b/>
          <w:sz w:val="24"/>
          <w:szCs w:val="24"/>
          <w:u w:val="single"/>
        </w:rPr>
        <w:t>1. Introduction</w:t>
      </w:r>
    </w:p>
    <w:p w:rsidR="0064673D" w:rsidRPr="00674200" w:rsidRDefault="0064673D" w:rsidP="0036367C">
      <w:pPr>
        <w:autoSpaceDE w:val="0"/>
        <w:autoSpaceDN w:val="0"/>
        <w:adjustRightInd w:val="0"/>
        <w:spacing w:line="240" w:lineRule="auto"/>
        <w:rPr>
          <w:rFonts w:ascii="Arial" w:hAnsi="Arial" w:cs="Arial"/>
          <w:b/>
        </w:rPr>
      </w:pPr>
    </w:p>
    <w:p w:rsidR="00CF6036" w:rsidRDefault="00CF6036" w:rsidP="00CF6036">
      <w:pPr>
        <w:autoSpaceDE w:val="0"/>
        <w:autoSpaceDN w:val="0"/>
        <w:adjustRightInd w:val="0"/>
        <w:spacing w:line="240" w:lineRule="auto"/>
        <w:rPr>
          <w:rFonts w:ascii="Arial" w:hAnsi="Arial" w:cs="Arial"/>
        </w:rPr>
      </w:pPr>
      <w:r w:rsidRPr="005A2E91">
        <w:rPr>
          <w:rFonts w:ascii="Arial" w:hAnsi="Arial" w:cs="Arial"/>
        </w:rPr>
        <w:t>Higher Education (HE) should be a transformational experience for the student and have broader aims than</w:t>
      </w:r>
      <w:r>
        <w:rPr>
          <w:rFonts w:ascii="Arial" w:hAnsi="Arial" w:cs="Arial"/>
        </w:rPr>
        <w:t xml:space="preserve"> the</w:t>
      </w:r>
      <w:r w:rsidRPr="005A2E91">
        <w:rPr>
          <w:rFonts w:ascii="Arial" w:hAnsi="Arial" w:cs="Arial"/>
        </w:rPr>
        <w:t xml:space="preserve"> gaining </w:t>
      </w:r>
      <w:r>
        <w:rPr>
          <w:rFonts w:ascii="Arial" w:hAnsi="Arial" w:cs="Arial"/>
        </w:rPr>
        <w:t xml:space="preserve">of </w:t>
      </w:r>
      <w:r w:rsidRPr="005A2E91">
        <w:rPr>
          <w:rFonts w:ascii="Arial" w:hAnsi="Arial" w:cs="Arial"/>
        </w:rPr>
        <w:t xml:space="preserve">a qualification. The opportunities for positive, personal change that it can and should produce </w:t>
      </w:r>
      <w:r>
        <w:rPr>
          <w:rFonts w:ascii="Arial" w:hAnsi="Arial" w:cs="Arial"/>
        </w:rPr>
        <w:t>must</w:t>
      </w:r>
      <w:r w:rsidRPr="005A2E91">
        <w:rPr>
          <w:rFonts w:ascii="Arial" w:hAnsi="Arial" w:cs="Arial"/>
        </w:rPr>
        <w:t xml:space="preserve"> underpin every aspect of the design</w:t>
      </w:r>
      <w:r>
        <w:rPr>
          <w:rFonts w:ascii="Arial" w:hAnsi="Arial" w:cs="Arial"/>
        </w:rPr>
        <w:t>,</w:t>
      </w:r>
      <w:r w:rsidRPr="005A2E91">
        <w:rPr>
          <w:rFonts w:ascii="Arial" w:hAnsi="Arial" w:cs="Arial"/>
        </w:rPr>
        <w:t xml:space="preserve"> and realisation of the HE experience, and this strategy should be viewed and implemented with that in mind.</w:t>
      </w:r>
    </w:p>
    <w:p w:rsidR="00CF6036" w:rsidRDefault="00CF6036" w:rsidP="00CF6036">
      <w:pPr>
        <w:autoSpaceDE w:val="0"/>
        <w:autoSpaceDN w:val="0"/>
        <w:adjustRightInd w:val="0"/>
        <w:spacing w:line="240" w:lineRule="auto"/>
        <w:rPr>
          <w:rFonts w:ascii="Arial" w:hAnsi="Arial" w:cs="Arial"/>
        </w:rPr>
      </w:pPr>
    </w:p>
    <w:p w:rsidR="00CF6036" w:rsidRDefault="00CF6036" w:rsidP="00CF6036">
      <w:pPr>
        <w:autoSpaceDE w:val="0"/>
        <w:autoSpaceDN w:val="0"/>
        <w:adjustRightInd w:val="0"/>
        <w:spacing w:line="240" w:lineRule="auto"/>
        <w:rPr>
          <w:rFonts w:ascii="Arial" w:hAnsi="Arial" w:cs="Arial"/>
        </w:rPr>
      </w:pPr>
      <w:r w:rsidRPr="005A2E91">
        <w:rPr>
          <w:rFonts w:ascii="Arial" w:hAnsi="Arial" w:cs="Arial"/>
        </w:rPr>
        <w:t xml:space="preserve">This HE Strategy articulates with the </w:t>
      </w:r>
      <w:r>
        <w:rPr>
          <w:rFonts w:ascii="Arial" w:hAnsi="Arial" w:cs="Arial"/>
        </w:rPr>
        <w:t xml:space="preserve">overall </w:t>
      </w:r>
      <w:r w:rsidRPr="005A2E91">
        <w:rPr>
          <w:rFonts w:ascii="Arial" w:hAnsi="Arial" w:cs="Arial"/>
        </w:rPr>
        <w:t>Cornwall College</w:t>
      </w:r>
      <w:r>
        <w:rPr>
          <w:rFonts w:ascii="Arial" w:hAnsi="Arial" w:cs="Arial"/>
        </w:rPr>
        <w:t xml:space="preserve"> </w:t>
      </w:r>
      <w:r w:rsidR="005571CB">
        <w:rPr>
          <w:rFonts w:ascii="Arial" w:hAnsi="Arial" w:cs="Arial"/>
        </w:rPr>
        <w:t xml:space="preserve">Group </w:t>
      </w:r>
      <w:r>
        <w:rPr>
          <w:rFonts w:ascii="Arial" w:hAnsi="Arial" w:cs="Arial"/>
        </w:rPr>
        <w:t>Strategy and its</w:t>
      </w:r>
      <w:r w:rsidRPr="005A2E91">
        <w:rPr>
          <w:rFonts w:ascii="Arial" w:hAnsi="Arial" w:cs="Arial"/>
        </w:rPr>
        <w:t xml:space="preserve"> Teaching, Training and Learning Strategy</w:t>
      </w:r>
      <w:r>
        <w:rPr>
          <w:rFonts w:ascii="Arial" w:hAnsi="Arial" w:cs="Arial"/>
        </w:rPr>
        <w:t>.</w:t>
      </w:r>
      <w:r w:rsidRPr="005A2E91">
        <w:rPr>
          <w:rFonts w:ascii="Arial" w:hAnsi="Arial" w:cs="Arial"/>
        </w:rPr>
        <w:t xml:space="preserve"> It is informed by the v</w:t>
      </w:r>
      <w:r w:rsidR="005571CB">
        <w:rPr>
          <w:rFonts w:ascii="Arial" w:hAnsi="Arial" w:cs="Arial"/>
        </w:rPr>
        <w:t>alues and mission of the Group</w:t>
      </w:r>
      <w:r w:rsidRPr="005A2E91">
        <w:rPr>
          <w:rFonts w:ascii="Arial" w:hAnsi="Arial" w:cs="Arial"/>
        </w:rPr>
        <w:t>, the needs of its students and those of their actual and potential employers. It is also informed by the learning and teaching policies</w:t>
      </w:r>
      <w:r>
        <w:rPr>
          <w:rFonts w:ascii="Arial" w:hAnsi="Arial" w:cs="Arial"/>
        </w:rPr>
        <w:t xml:space="preserve"> and strategies of its principal</w:t>
      </w:r>
      <w:r w:rsidR="0089021E">
        <w:rPr>
          <w:rFonts w:ascii="Arial" w:hAnsi="Arial" w:cs="Arial"/>
        </w:rPr>
        <w:t xml:space="preserve"> partner, </w:t>
      </w:r>
      <w:r w:rsidR="0089021E" w:rsidRPr="005A2E91">
        <w:rPr>
          <w:rFonts w:ascii="Arial" w:hAnsi="Arial" w:cs="Arial"/>
        </w:rPr>
        <w:t>Plymouth</w:t>
      </w:r>
      <w:r w:rsidR="0089021E">
        <w:rPr>
          <w:rFonts w:ascii="Arial" w:hAnsi="Arial" w:cs="Arial"/>
        </w:rPr>
        <w:t xml:space="preserve"> University</w:t>
      </w:r>
      <w:r>
        <w:rPr>
          <w:rFonts w:ascii="Arial" w:hAnsi="Arial" w:cs="Arial"/>
        </w:rPr>
        <w:t>,</w:t>
      </w:r>
      <w:r w:rsidRPr="005A2E91">
        <w:rPr>
          <w:rFonts w:ascii="Arial" w:hAnsi="Arial" w:cs="Arial"/>
        </w:rPr>
        <w:t xml:space="preserve"> as well as developments in the wider external environment at local, regional and national level. </w:t>
      </w:r>
    </w:p>
    <w:p w:rsidR="00CF6036" w:rsidRDefault="00CF6036" w:rsidP="00CF6036">
      <w:pPr>
        <w:autoSpaceDE w:val="0"/>
        <w:autoSpaceDN w:val="0"/>
        <w:adjustRightInd w:val="0"/>
        <w:spacing w:line="240" w:lineRule="auto"/>
        <w:rPr>
          <w:rFonts w:ascii="Arial" w:hAnsi="Arial" w:cs="Arial"/>
        </w:rPr>
      </w:pPr>
    </w:p>
    <w:p w:rsidR="00CF6036" w:rsidRDefault="00CF6036" w:rsidP="00CF6036">
      <w:pPr>
        <w:autoSpaceDE w:val="0"/>
        <w:autoSpaceDN w:val="0"/>
        <w:adjustRightInd w:val="0"/>
        <w:spacing w:line="240" w:lineRule="auto"/>
        <w:rPr>
          <w:rFonts w:ascii="Arial" w:hAnsi="Arial" w:cs="Arial"/>
          <w:b/>
        </w:rPr>
      </w:pPr>
      <w:r>
        <w:rPr>
          <w:rFonts w:ascii="Arial" w:hAnsi="Arial" w:cs="Arial"/>
          <w:b/>
        </w:rPr>
        <w:t>The A</w:t>
      </w:r>
      <w:r w:rsidRPr="00EB287A">
        <w:rPr>
          <w:rFonts w:ascii="Arial" w:hAnsi="Arial" w:cs="Arial"/>
          <w:b/>
        </w:rPr>
        <w:t>im of the Strategy</w:t>
      </w:r>
      <w:r>
        <w:rPr>
          <w:rFonts w:ascii="Arial" w:hAnsi="Arial" w:cs="Arial"/>
          <w:b/>
        </w:rPr>
        <w:t xml:space="preserve"> </w:t>
      </w:r>
    </w:p>
    <w:p w:rsidR="0064673D" w:rsidRDefault="0064673D" w:rsidP="00CF6036">
      <w:pPr>
        <w:autoSpaceDE w:val="0"/>
        <w:autoSpaceDN w:val="0"/>
        <w:adjustRightInd w:val="0"/>
        <w:spacing w:line="240" w:lineRule="auto"/>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36367C" w:rsidRPr="001B2518" w:rsidTr="001B2518">
        <w:tc>
          <w:tcPr>
            <w:tcW w:w="4621" w:type="dxa"/>
            <w:shd w:val="clear" w:color="auto" w:fill="auto"/>
          </w:tcPr>
          <w:p w:rsidR="0036367C" w:rsidRPr="001B2518" w:rsidRDefault="0036367C" w:rsidP="001B2518">
            <w:pPr>
              <w:autoSpaceDE w:val="0"/>
              <w:autoSpaceDN w:val="0"/>
              <w:adjustRightInd w:val="0"/>
              <w:spacing w:line="240" w:lineRule="auto"/>
              <w:rPr>
                <w:rFonts w:ascii="Arial" w:hAnsi="Arial" w:cs="Arial"/>
              </w:rPr>
            </w:pPr>
          </w:p>
          <w:p w:rsidR="0036367C" w:rsidRPr="001B2518" w:rsidRDefault="0036367C" w:rsidP="001B2518">
            <w:pPr>
              <w:autoSpaceDE w:val="0"/>
              <w:autoSpaceDN w:val="0"/>
              <w:adjustRightInd w:val="0"/>
              <w:spacing w:line="240" w:lineRule="auto"/>
              <w:rPr>
                <w:rFonts w:ascii="Arial" w:hAnsi="Arial" w:cs="Arial"/>
                <w:b/>
              </w:rPr>
            </w:pPr>
            <w:r w:rsidRPr="001B2518">
              <w:rPr>
                <w:rFonts w:ascii="Arial" w:hAnsi="Arial" w:cs="Arial"/>
                <w:b/>
              </w:rPr>
              <w:t>Cornwall College</w:t>
            </w:r>
            <w:r w:rsidR="005571CB">
              <w:rPr>
                <w:rFonts w:ascii="Arial" w:hAnsi="Arial" w:cs="Arial"/>
                <w:b/>
              </w:rPr>
              <w:t xml:space="preserve"> Group</w:t>
            </w:r>
            <w:r w:rsidRPr="001B2518">
              <w:rPr>
                <w:rFonts w:ascii="Arial" w:hAnsi="Arial" w:cs="Arial"/>
                <w:b/>
              </w:rPr>
              <w:t xml:space="preserve"> Strategic Plan</w:t>
            </w:r>
          </w:p>
        </w:tc>
        <w:tc>
          <w:tcPr>
            <w:tcW w:w="4621" w:type="dxa"/>
            <w:shd w:val="clear" w:color="auto" w:fill="auto"/>
          </w:tcPr>
          <w:p w:rsidR="0036367C" w:rsidRPr="001B2518" w:rsidRDefault="0036367C" w:rsidP="001B2518">
            <w:pPr>
              <w:autoSpaceDE w:val="0"/>
              <w:autoSpaceDN w:val="0"/>
              <w:adjustRightInd w:val="0"/>
              <w:spacing w:line="240" w:lineRule="auto"/>
              <w:rPr>
                <w:rFonts w:ascii="Arial" w:hAnsi="Arial" w:cs="Arial"/>
              </w:rPr>
            </w:pPr>
          </w:p>
          <w:p w:rsidR="0036367C" w:rsidRPr="001B2518" w:rsidRDefault="0036367C" w:rsidP="001B2518">
            <w:pPr>
              <w:autoSpaceDE w:val="0"/>
              <w:autoSpaceDN w:val="0"/>
              <w:adjustRightInd w:val="0"/>
              <w:spacing w:line="240" w:lineRule="auto"/>
              <w:rPr>
                <w:rFonts w:ascii="Arial" w:hAnsi="Arial" w:cs="Arial"/>
                <w:b/>
              </w:rPr>
            </w:pPr>
            <w:r w:rsidRPr="001B2518">
              <w:rPr>
                <w:rFonts w:ascii="Arial" w:hAnsi="Arial" w:cs="Arial"/>
                <w:b/>
              </w:rPr>
              <w:t>Cornwall College</w:t>
            </w:r>
            <w:r w:rsidR="005571CB">
              <w:rPr>
                <w:rFonts w:ascii="Arial" w:hAnsi="Arial" w:cs="Arial"/>
                <w:b/>
              </w:rPr>
              <w:t xml:space="preserve"> Group</w:t>
            </w:r>
            <w:r w:rsidRPr="001B2518">
              <w:rPr>
                <w:rFonts w:ascii="Arial" w:hAnsi="Arial" w:cs="Arial"/>
                <w:b/>
              </w:rPr>
              <w:t xml:space="preserve"> HE Strategy</w:t>
            </w:r>
          </w:p>
        </w:tc>
      </w:tr>
      <w:tr w:rsidR="0036367C" w:rsidRPr="001B2518" w:rsidTr="00014A6F">
        <w:trPr>
          <w:trHeight w:val="2132"/>
        </w:trPr>
        <w:tc>
          <w:tcPr>
            <w:tcW w:w="4621" w:type="dxa"/>
            <w:shd w:val="clear" w:color="auto" w:fill="auto"/>
          </w:tcPr>
          <w:p w:rsidR="0036367C" w:rsidRPr="001B2518" w:rsidRDefault="0036367C" w:rsidP="001B2518">
            <w:pPr>
              <w:autoSpaceDE w:val="0"/>
              <w:autoSpaceDN w:val="0"/>
              <w:adjustRightInd w:val="0"/>
              <w:spacing w:line="240" w:lineRule="auto"/>
              <w:rPr>
                <w:rFonts w:ascii="Arial" w:hAnsi="Arial" w:cs="Arial"/>
              </w:rPr>
            </w:pPr>
          </w:p>
          <w:p w:rsidR="0036367C" w:rsidRPr="0064673D" w:rsidRDefault="005571CB" w:rsidP="001B2518">
            <w:pPr>
              <w:autoSpaceDE w:val="0"/>
              <w:autoSpaceDN w:val="0"/>
              <w:adjustRightInd w:val="0"/>
              <w:spacing w:line="240" w:lineRule="auto"/>
              <w:rPr>
                <w:rFonts w:ascii="Arial" w:hAnsi="Arial" w:cs="Arial"/>
                <w:b/>
              </w:rPr>
            </w:pPr>
            <w:r>
              <w:rPr>
                <w:rFonts w:ascii="Arial" w:hAnsi="Arial" w:cs="Arial"/>
                <w:b/>
              </w:rPr>
              <w:t>Aim 1: Students</w:t>
            </w:r>
          </w:p>
          <w:p w:rsidR="0036367C" w:rsidRPr="001B2518" w:rsidRDefault="0036367C" w:rsidP="001B2518">
            <w:pPr>
              <w:autoSpaceDE w:val="0"/>
              <w:autoSpaceDN w:val="0"/>
              <w:adjustRightInd w:val="0"/>
              <w:spacing w:line="240" w:lineRule="auto"/>
              <w:rPr>
                <w:rFonts w:ascii="Arial" w:hAnsi="Arial" w:cs="Arial"/>
              </w:rPr>
            </w:pPr>
          </w:p>
          <w:p w:rsidR="0036367C" w:rsidRPr="001B2518" w:rsidRDefault="0036367C" w:rsidP="001B2518">
            <w:pPr>
              <w:autoSpaceDE w:val="0"/>
              <w:autoSpaceDN w:val="0"/>
              <w:adjustRightInd w:val="0"/>
              <w:spacing w:line="240" w:lineRule="auto"/>
              <w:rPr>
                <w:rFonts w:ascii="Arial" w:hAnsi="Arial" w:cs="Arial"/>
              </w:rPr>
            </w:pPr>
            <w:r w:rsidRPr="001B2518">
              <w:rPr>
                <w:rFonts w:ascii="Arial" w:hAnsi="Arial" w:cs="Arial"/>
              </w:rPr>
              <w:t xml:space="preserve">To provide an outstanding experience to all learners, to ensure that </w:t>
            </w:r>
            <w:r w:rsidR="005571CB">
              <w:rPr>
                <w:rFonts w:ascii="Arial" w:hAnsi="Arial" w:cs="Arial"/>
              </w:rPr>
              <w:t xml:space="preserve">the </w:t>
            </w:r>
            <w:r w:rsidRPr="001B2518">
              <w:rPr>
                <w:rFonts w:ascii="Arial" w:hAnsi="Arial" w:cs="Arial"/>
              </w:rPr>
              <w:t>Cornwall College</w:t>
            </w:r>
            <w:r w:rsidR="005571CB">
              <w:rPr>
                <w:rFonts w:ascii="Arial" w:hAnsi="Arial" w:cs="Arial"/>
              </w:rPr>
              <w:t xml:space="preserve"> Group</w:t>
            </w:r>
            <w:r w:rsidRPr="001B2518">
              <w:rPr>
                <w:rFonts w:ascii="Arial" w:hAnsi="Arial" w:cs="Arial"/>
              </w:rPr>
              <w:t xml:space="preserve"> is the provider of choice in Cornwall and the South West</w:t>
            </w:r>
          </w:p>
          <w:p w:rsidR="0036367C" w:rsidRPr="001B2518" w:rsidRDefault="0036367C" w:rsidP="001B2518">
            <w:pPr>
              <w:autoSpaceDE w:val="0"/>
              <w:autoSpaceDN w:val="0"/>
              <w:adjustRightInd w:val="0"/>
              <w:spacing w:line="240" w:lineRule="auto"/>
              <w:rPr>
                <w:rFonts w:ascii="Arial" w:hAnsi="Arial" w:cs="Arial"/>
              </w:rPr>
            </w:pPr>
          </w:p>
        </w:tc>
        <w:tc>
          <w:tcPr>
            <w:tcW w:w="4621" w:type="dxa"/>
            <w:shd w:val="clear" w:color="auto" w:fill="auto"/>
          </w:tcPr>
          <w:p w:rsidR="0036367C" w:rsidRPr="001B2518" w:rsidRDefault="0036367C" w:rsidP="001B2518">
            <w:pPr>
              <w:autoSpaceDE w:val="0"/>
              <w:autoSpaceDN w:val="0"/>
              <w:adjustRightInd w:val="0"/>
              <w:spacing w:line="240" w:lineRule="auto"/>
              <w:rPr>
                <w:rFonts w:ascii="Arial" w:hAnsi="Arial" w:cs="Arial"/>
              </w:rPr>
            </w:pPr>
          </w:p>
          <w:p w:rsidR="0036367C" w:rsidRPr="001B2518" w:rsidRDefault="0036367C" w:rsidP="001B2518">
            <w:pPr>
              <w:autoSpaceDE w:val="0"/>
              <w:autoSpaceDN w:val="0"/>
              <w:adjustRightInd w:val="0"/>
              <w:spacing w:line="240" w:lineRule="auto"/>
              <w:rPr>
                <w:rFonts w:ascii="Arial" w:hAnsi="Arial" w:cs="Arial"/>
              </w:rPr>
            </w:pPr>
          </w:p>
          <w:p w:rsidR="0036367C" w:rsidRPr="001B2518" w:rsidRDefault="0036367C" w:rsidP="001B2518">
            <w:pPr>
              <w:autoSpaceDE w:val="0"/>
              <w:autoSpaceDN w:val="0"/>
              <w:adjustRightInd w:val="0"/>
              <w:spacing w:line="240" w:lineRule="auto"/>
              <w:rPr>
                <w:rFonts w:ascii="Arial" w:hAnsi="Arial" w:cs="Arial"/>
              </w:rPr>
            </w:pPr>
          </w:p>
          <w:p w:rsidR="0036367C" w:rsidRPr="001B2518" w:rsidRDefault="00B47A3D" w:rsidP="00014A6F">
            <w:pPr>
              <w:numPr>
                <w:ilvl w:val="0"/>
                <w:numId w:val="12"/>
              </w:numPr>
              <w:autoSpaceDE w:val="0"/>
              <w:autoSpaceDN w:val="0"/>
              <w:adjustRightInd w:val="0"/>
              <w:spacing w:line="240" w:lineRule="auto"/>
              <w:rPr>
                <w:rFonts w:ascii="Arial" w:hAnsi="Arial" w:cs="Arial"/>
              </w:rPr>
            </w:pPr>
            <w:r>
              <w:rPr>
                <w:rFonts w:ascii="Arial" w:hAnsi="Arial" w:cs="Arial"/>
              </w:rPr>
              <w:t xml:space="preserve">To provide an outstanding </w:t>
            </w:r>
            <w:r w:rsidR="0036367C" w:rsidRPr="001B2518">
              <w:rPr>
                <w:rFonts w:ascii="Arial" w:hAnsi="Arial" w:cs="Arial"/>
              </w:rPr>
              <w:t>experience to all HE learners</w:t>
            </w:r>
            <w:r>
              <w:rPr>
                <w:rFonts w:ascii="Arial" w:hAnsi="Arial" w:cs="Arial"/>
              </w:rPr>
              <w:t>.</w:t>
            </w:r>
          </w:p>
          <w:p w:rsidR="0036367C" w:rsidRDefault="0036367C" w:rsidP="00014A6F">
            <w:pPr>
              <w:numPr>
                <w:ilvl w:val="0"/>
                <w:numId w:val="12"/>
              </w:numPr>
              <w:autoSpaceDE w:val="0"/>
              <w:autoSpaceDN w:val="0"/>
              <w:adjustRightInd w:val="0"/>
              <w:spacing w:line="240" w:lineRule="auto"/>
              <w:rPr>
                <w:rFonts w:ascii="Arial" w:hAnsi="Arial" w:cs="Arial"/>
              </w:rPr>
            </w:pPr>
            <w:r w:rsidRPr="001B2518">
              <w:rPr>
                <w:rFonts w:ascii="Arial" w:hAnsi="Arial" w:cs="Arial"/>
              </w:rPr>
              <w:t xml:space="preserve">To continue to </w:t>
            </w:r>
            <w:r w:rsidR="005958FE" w:rsidRPr="001B2518">
              <w:rPr>
                <w:rFonts w:ascii="Arial" w:hAnsi="Arial" w:cs="Arial"/>
              </w:rPr>
              <w:t>widen participation in HE, subject to availability of funded learner numbers</w:t>
            </w:r>
            <w:r w:rsidR="003F63DF">
              <w:rPr>
                <w:rFonts w:ascii="Arial" w:hAnsi="Arial" w:cs="Arial"/>
              </w:rPr>
              <w:t>,</w:t>
            </w:r>
            <w:r w:rsidR="00071C57">
              <w:rPr>
                <w:rFonts w:ascii="Arial" w:hAnsi="Arial" w:cs="Arial"/>
              </w:rPr>
              <w:t xml:space="preserve"> with a particular focus on Cornwall’s HE participation cold spots</w:t>
            </w:r>
            <w:r w:rsidR="00B47A3D">
              <w:rPr>
                <w:rFonts w:ascii="Arial" w:hAnsi="Arial" w:cs="Arial"/>
              </w:rPr>
              <w:t>.</w:t>
            </w:r>
          </w:p>
          <w:p w:rsidR="005066BF" w:rsidRPr="001B2518" w:rsidRDefault="005066BF" w:rsidP="00014A6F">
            <w:pPr>
              <w:numPr>
                <w:ilvl w:val="0"/>
                <w:numId w:val="12"/>
              </w:numPr>
              <w:autoSpaceDE w:val="0"/>
              <w:autoSpaceDN w:val="0"/>
              <w:adjustRightInd w:val="0"/>
              <w:spacing w:line="240" w:lineRule="auto"/>
              <w:rPr>
                <w:rFonts w:ascii="Arial" w:hAnsi="Arial" w:cs="Arial"/>
              </w:rPr>
            </w:pPr>
            <w:r>
              <w:rPr>
                <w:rFonts w:ascii="Arial" w:hAnsi="Arial" w:cs="Arial"/>
              </w:rPr>
              <w:t xml:space="preserve">To offer scholarships and bursaries that support participation </w:t>
            </w:r>
            <w:r w:rsidR="00B47A3D">
              <w:rPr>
                <w:rFonts w:ascii="Arial" w:hAnsi="Arial" w:cs="Arial"/>
              </w:rPr>
              <w:t>from individuals who</w:t>
            </w:r>
            <w:r w:rsidR="00071C57">
              <w:rPr>
                <w:rFonts w:ascii="Arial" w:hAnsi="Arial" w:cs="Arial"/>
              </w:rPr>
              <w:t xml:space="preserve"> face the greatest challenges</w:t>
            </w:r>
            <w:r w:rsidR="00B47A3D">
              <w:rPr>
                <w:rFonts w:ascii="Arial" w:hAnsi="Arial" w:cs="Arial"/>
              </w:rPr>
              <w:t>.</w:t>
            </w:r>
          </w:p>
          <w:p w:rsidR="005958FE" w:rsidRPr="001B2518" w:rsidRDefault="005958FE" w:rsidP="001B2518">
            <w:pPr>
              <w:autoSpaceDE w:val="0"/>
              <w:autoSpaceDN w:val="0"/>
              <w:adjustRightInd w:val="0"/>
              <w:spacing w:line="240" w:lineRule="auto"/>
              <w:rPr>
                <w:rFonts w:ascii="Arial" w:hAnsi="Arial" w:cs="Arial"/>
              </w:rPr>
            </w:pPr>
          </w:p>
        </w:tc>
      </w:tr>
      <w:tr w:rsidR="0036367C" w:rsidRPr="001B2518" w:rsidTr="00014A6F">
        <w:trPr>
          <w:trHeight w:val="3086"/>
        </w:trPr>
        <w:tc>
          <w:tcPr>
            <w:tcW w:w="4621" w:type="dxa"/>
            <w:shd w:val="clear" w:color="auto" w:fill="auto"/>
          </w:tcPr>
          <w:p w:rsidR="0036367C" w:rsidRPr="001B2518" w:rsidRDefault="0036367C" w:rsidP="001B2518">
            <w:pPr>
              <w:autoSpaceDE w:val="0"/>
              <w:autoSpaceDN w:val="0"/>
              <w:adjustRightInd w:val="0"/>
              <w:spacing w:line="240" w:lineRule="auto"/>
              <w:rPr>
                <w:rFonts w:ascii="Arial" w:hAnsi="Arial" w:cs="Arial"/>
              </w:rPr>
            </w:pPr>
          </w:p>
          <w:p w:rsidR="005958FE" w:rsidRPr="0064673D" w:rsidRDefault="005958FE" w:rsidP="001B2518">
            <w:pPr>
              <w:autoSpaceDE w:val="0"/>
              <w:autoSpaceDN w:val="0"/>
              <w:adjustRightInd w:val="0"/>
              <w:spacing w:line="240" w:lineRule="auto"/>
              <w:rPr>
                <w:rFonts w:ascii="Arial" w:hAnsi="Arial" w:cs="Arial"/>
                <w:b/>
              </w:rPr>
            </w:pPr>
            <w:r w:rsidRPr="0064673D">
              <w:rPr>
                <w:rFonts w:ascii="Arial" w:hAnsi="Arial" w:cs="Arial"/>
                <w:b/>
              </w:rPr>
              <w:t>Aim 2: Curriculum and Quality</w:t>
            </w:r>
          </w:p>
          <w:p w:rsidR="005958FE" w:rsidRPr="001B2518" w:rsidRDefault="005958FE" w:rsidP="001B2518">
            <w:pPr>
              <w:autoSpaceDE w:val="0"/>
              <w:autoSpaceDN w:val="0"/>
              <w:adjustRightInd w:val="0"/>
              <w:spacing w:line="240" w:lineRule="auto"/>
              <w:rPr>
                <w:rFonts w:ascii="Arial" w:hAnsi="Arial" w:cs="Arial"/>
              </w:rPr>
            </w:pPr>
          </w:p>
          <w:p w:rsidR="005958FE" w:rsidRPr="001B2518" w:rsidRDefault="005958FE" w:rsidP="001B2518">
            <w:pPr>
              <w:autoSpaceDE w:val="0"/>
              <w:autoSpaceDN w:val="0"/>
              <w:adjustRightInd w:val="0"/>
              <w:spacing w:line="240" w:lineRule="auto"/>
              <w:rPr>
                <w:rFonts w:ascii="Arial" w:hAnsi="Arial" w:cs="Arial"/>
              </w:rPr>
            </w:pPr>
            <w:r w:rsidRPr="001B2518">
              <w:rPr>
                <w:rFonts w:ascii="Arial" w:hAnsi="Arial" w:cs="Arial"/>
              </w:rPr>
              <w:t>To provide a wide range of courses that meet the needs of learners, prepares them for success in the global economy and is delivered to a level of</w:t>
            </w:r>
            <w:r w:rsidR="005571CB">
              <w:rPr>
                <w:rFonts w:ascii="Arial" w:hAnsi="Arial" w:cs="Arial"/>
              </w:rPr>
              <w:t xml:space="preserve"> quality that places the Group</w:t>
            </w:r>
            <w:r w:rsidRPr="001B2518">
              <w:rPr>
                <w:rFonts w:ascii="Arial" w:hAnsi="Arial" w:cs="Arial"/>
              </w:rPr>
              <w:t xml:space="preserve"> in the top 10% of all colleges nationally.</w:t>
            </w:r>
          </w:p>
          <w:p w:rsidR="005958FE" w:rsidRPr="001B2518" w:rsidRDefault="005958FE" w:rsidP="001B2518">
            <w:pPr>
              <w:autoSpaceDE w:val="0"/>
              <w:autoSpaceDN w:val="0"/>
              <w:adjustRightInd w:val="0"/>
              <w:spacing w:line="240" w:lineRule="auto"/>
              <w:rPr>
                <w:rFonts w:ascii="Arial" w:hAnsi="Arial" w:cs="Arial"/>
              </w:rPr>
            </w:pPr>
          </w:p>
          <w:p w:rsidR="00666A97" w:rsidRPr="001B2518" w:rsidRDefault="00666A97" w:rsidP="001B2518">
            <w:pPr>
              <w:autoSpaceDE w:val="0"/>
              <w:autoSpaceDN w:val="0"/>
              <w:adjustRightInd w:val="0"/>
              <w:spacing w:line="240" w:lineRule="auto"/>
              <w:rPr>
                <w:rFonts w:ascii="Arial" w:hAnsi="Arial" w:cs="Arial"/>
              </w:rPr>
            </w:pPr>
          </w:p>
        </w:tc>
        <w:tc>
          <w:tcPr>
            <w:tcW w:w="4621" w:type="dxa"/>
            <w:shd w:val="clear" w:color="auto" w:fill="auto"/>
          </w:tcPr>
          <w:p w:rsidR="0036367C" w:rsidRPr="001B2518" w:rsidRDefault="0036367C" w:rsidP="001B2518">
            <w:pPr>
              <w:autoSpaceDE w:val="0"/>
              <w:autoSpaceDN w:val="0"/>
              <w:adjustRightInd w:val="0"/>
              <w:spacing w:line="240" w:lineRule="auto"/>
              <w:rPr>
                <w:rFonts w:ascii="Arial" w:hAnsi="Arial" w:cs="Arial"/>
              </w:rPr>
            </w:pPr>
          </w:p>
          <w:p w:rsidR="005958FE" w:rsidRPr="001B2518" w:rsidRDefault="005958FE" w:rsidP="001B2518">
            <w:pPr>
              <w:autoSpaceDE w:val="0"/>
              <w:autoSpaceDN w:val="0"/>
              <w:adjustRightInd w:val="0"/>
              <w:spacing w:line="240" w:lineRule="auto"/>
              <w:rPr>
                <w:rFonts w:ascii="Arial" w:hAnsi="Arial" w:cs="Arial"/>
              </w:rPr>
            </w:pPr>
          </w:p>
          <w:p w:rsidR="005958FE" w:rsidRPr="001B2518" w:rsidRDefault="005958FE" w:rsidP="00014A6F">
            <w:pPr>
              <w:numPr>
                <w:ilvl w:val="0"/>
                <w:numId w:val="13"/>
              </w:numPr>
              <w:autoSpaceDE w:val="0"/>
              <w:autoSpaceDN w:val="0"/>
              <w:adjustRightInd w:val="0"/>
              <w:spacing w:line="240" w:lineRule="auto"/>
              <w:rPr>
                <w:rFonts w:ascii="Arial" w:hAnsi="Arial" w:cs="Arial"/>
              </w:rPr>
            </w:pPr>
            <w:r w:rsidRPr="001B2518">
              <w:rPr>
                <w:rFonts w:ascii="Arial" w:hAnsi="Arial" w:cs="Arial"/>
              </w:rPr>
              <w:t>To provide a wide range of HE courses that meet the needs of learners and the regional economy.</w:t>
            </w:r>
          </w:p>
          <w:p w:rsidR="00071C57" w:rsidRDefault="005958FE" w:rsidP="00071C57">
            <w:pPr>
              <w:numPr>
                <w:ilvl w:val="0"/>
                <w:numId w:val="13"/>
              </w:numPr>
              <w:autoSpaceDE w:val="0"/>
              <w:autoSpaceDN w:val="0"/>
              <w:adjustRightInd w:val="0"/>
              <w:spacing w:line="240" w:lineRule="auto"/>
              <w:rPr>
                <w:rFonts w:ascii="Arial" w:hAnsi="Arial" w:cs="Arial"/>
              </w:rPr>
            </w:pPr>
            <w:r w:rsidRPr="001B2518">
              <w:rPr>
                <w:rFonts w:ascii="Arial" w:hAnsi="Arial" w:cs="Arial"/>
              </w:rPr>
              <w:t>To further improve quality by:</w:t>
            </w:r>
          </w:p>
          <w:p w:rsidR="00071C57" w:rsidRDefault="00071C57" w:rsidP="00071C57">
            <w:pPr>
              <w:numPr>
                <w:ilvl w:val="0"/>
                <w:numId w:val="11"/>
              </w:numPr>
              <w:autoSpaceDE w:val="0"/>
              <w:autoSpaceDN w:val="0"/>
              <w:adjustRightInd w:val="0"/>
              <w:spacing w:line="240" w:lineRule="auto"/>
              <w:rPr>
                <w:rFonts w:ascii="Arial" w:hAnsi="Arial" w:cs="Arial"/>
              </w:rPr>
            </w:pPr>
            <w:r>
              <w:rPr>
                <w:rFonts w:ascii="Arial" w:hAnsi="Arial" w:cs="Arial"/>
              </w:rPr>
              <w:t>Strengthening initial guidance and support to ensure learners are on the appropriate course</w:t>
            </w:r>
            <w:r w:rsidR="00B47A3D">
              <w:rPr>
                <w:rFonts w:ascii="Arial" w:hAnsi="Arial" w:cs="Arial"/>
              </w:rPr>
              <w:t>.</w:t>
            </w:r>
          </w:p>
          <w:p w:rsidR="00071C57" w:rsidRDefault="00B47A3D" w:rsidP="00071C57">
            <w:pPr>
              <w:numPr>
                <w:ilvl w:val="0"/>
                <w:numId w:val="11"/>
              </w:numPr>
              <w:autoSpaceDE w:val="0"/>
              <w:autoSpaceDN w:val="0"/>
              <w:adjustRightInd w:val="0"/>
              <w:spacing w:line="240" w:lineRule="auto"/>
              <w:rPr>
                <w:rFonts w:ascii="Arial" w:hAnsi="Arial" w:cs="Arial"/>
              </w:rPr>
            </w:pPr>
            <w:r>
              <w:rPr>
                <w:rFonts w:ascii="Arial" w:hAnsi="Arial" w:cs="Arial"/>
              </w:rPr>
              <w:t>Ensuring</w:t>
            </w:r>
            <w:r w:rsidR="00071C57">
              <w:rPr>
                <w:rFonts w:ascii="Arial" w:hAnsi="Arial" w:cs="Arial"/>
              </w:rPr>
              <w:t xml:space="preserve"> assessment of learner needs and the provi</w:t>
            </w:r>
            <w:r>
              <w:rPr>
                <w:rFonts w:ascii="Arial" w:hAnsi="Arial" w:cs="Arial"/>
              </w:rPr>
              <w:t xml:space="preserve">sion of timely and appropriate </w:t>
            </w:r>
            <w:r w:rsidR="00071C57">
              <w:rPr>
                <w:rFonts w:ascii="Arial" w:hAnsi="Arial" w:cs="Arial"/>
              </w:rPr>
              <w:t>support</w:t>
            </w:r>
            <w:r>
              <w:rPr>
                <w:rFonts w:ascii="Arial" w:hAnsi="Arial" w:cs="Arial"/>
              </w:rPr>
              <w:t>.</w:t>
            </w:r>
          </w:p>
          <w:p w:rsidR="00071C57" w:rsidRPr="00071C57" w:rsidRDefault="00071C57" w:rsidP="00071C57">
            <w:pPr>
              <w:numPr>
                <w:ilvl w:val="0"/>
                <w:numId w:val="11"/>
              </w:numPr>
              <w:autoSpaceDE w:val="0"/>
              <w:autoSpaceDN w:val="0"/>
              <w:adjustRightInd w:val="0"/>
              <w:spacing w:line="240" w:lineRule="auto"/>
              <w:rPr>
                <w:rFonts w:ascii="Arial" w:hAnsi="Arial" w:cs="Arial"/>
              </w:rPr>
            </w:pPr>
            <w:r>
              <w:rPr>
                <w:rFonts w:ascii="Arial" w:hAnsi="Arial" w:cs="Arial"/>
              </w:rPr>
              <w:t>Monitoring attendance and progress to identify learners at risk and to focus on helping them to overcome issues</w:t>
            </w:r>
            <w:r w:rsidR="00B47A3D">
              <w:rPr>
                <w:rFonts w:ascii="Arial" w:hAnsi="Arial" w:cs="Arial"/>
              </w:rPr>
              <w:t>.</w:t>
            </w:r>
          </w:p>
          <w:p w:rsidR="00071C57" w:rsidRPr="001B2518" w:rsidRDefault="005958FE" w:rsidP="00071C57">
            <w:pPr>
              <w:numPr>
                <w:ilvl w:val="0"/>
                <w:numId w:val="11"/>
              </w:numPr>
              <w:autoSpaceDE w:val="0"/>
              <w:autoSpaceDN w:val="0"/>
              <w:adjustRightInd w:val="0"/>
              <w:spacing w:line="240" w:lineRule="auto"/>
              <w:ind w:left="1049" w:hanging="283"/>
              <w:rPr>
                <w:rFonts w:ascii="Arial" w:hAnsi="Arial" w:cs="Arial"/>
              </w:rPr>
            </w:pPr>
            <w:r w:rsidRPr="001B2518">
              <w:rPr>
                <w:rFonts w:ascii="Arial" w:hAnsi="Arial" w:cs="Arial"/>
              </w:rPr>
              <w:t xml:space="preserve">A focus on developing curricula and </w:t>
            </w:r>
            <w:r w:rsidR="00071C57">
              <w:rPr>
                <w:rFonts w:ascii="Arial" w:hAnsi="Arial" w:cs="Arial"/>
              </w:rPr>
              <w:t>learning and teaching practice to ensure students have an engaging and stimulating experience.</w:t>
            </w:r>
          </w:p>
          <w:p w:rsidR="00666A97" w:rsidRDefault="00666A97" w:rsidP="00014A6F">
            <w:pPr>
              <w:numPr>
                <w:ilvl w:val="0"/>
                <w:numId w:val="11"/>
              </w:numPr>
              <w:autoSpaceDE w:val="0"/>
              <w:autoSpaceDN w:val="0"/>
              <w:adjustRightInd w:val="0"/>
              <w:spacing w:line="240" w:lineRule="auto"/>
              <w:ind w:left="1049"/>
              <w:rPr>
                <w:rFonts w:ascii="Arial" w:hAnsi="Arial" w:cs="Arial"/>
              </w:rPr>
            </w:pPr>
            <w:r w:rsidRPr="001B2518">
              <w:rPr>
                <w:rFonts w:ascii="Arial" w:hAnsi="Arial" w:cs="Arial"/>
              </w:rPr>
              <w:t>.</w:t>
            </w:r>
            <w:r w:rsidR="00071C57">
              <w:rPr>
                <w:rFonts w:ascii="Arial" w:hAnsi="Arial" w:cs="Arial"/>
              </w:rPr>
              <w:t>ensuring that students get timely and formative feedback and are well supported through an effective tutorial system.</w:t>
            </w:r>
          </w:p>
          <w:p w:rsidR="00DD011F" w:rsidRPr="00DD011F" w:rsidRDefault="00DD011F" w:rsidP="00DD011F">
            <w:pPr>
              <w:numPr>
                <w:ilvl w:val="0"/>
                <w:numId w:val="18"/>
              </w:numPr>
              <w:autoSpaceDE w:val="0"/>
              <w:autoSpaceDN w:val="0"/>
              <w:adjustRightInd w:val="0"/>
              <w:spacing w:line="240" w:lineRule="auto"/>
              <w:rPr>
                <w:rFonts w:ascii="Arial" w:hAnsi="Arial" w:cs="Arial"/>
              </w:rPr>
            </w:pPr>
            <w:r>
              <w:rPr>
                <w:rFonts w:ascii="Arial" w:hAnsi="Arial" w:cs="Arial"/>
              </w:rPr>
              <w:t xml:space="preserve">Rigorous self-evaluation and implementation of </w:t>
            </w:r>
            <w:r w:rsidRPr="001B2518">
              <w:rPr>
                <w:rFonts w:ascii="Arial" w:hAnsi="Arial" w:cs="Arial"/>
              </w:rPr>
              <w:t>improvement plans</w:t>
            </w:r>
            <w:r>
              <w:rPr>
                <w:rFonts w:ascii="Arial" w:hAnsi="Arial" w:cs="Arial"/>
              </w:rPr>
              <w:t>.</w:t>
            </w:r>
          </w:p>
        </w:tc>
      </w:tr>
      <w:tr w:rsidR="0036367C" w:rsidRPr="001B2518" w:rsidTr="001B2518">
        <w:tc>
          <w:tcPr>
            <w:tcW w:w="4621" w:type="dxa"/>
            <w:shd w:val="clear" w:color="auto" w:fill="auto"/>
          </w:tcPr>
          <w:p w:rsidR="0036367C" w:rsidRPr="001B2518" w:rsidRDefault="0036367C" w:rsidP="001B2518">
            <w:pPr>
              <w:autoSpaceDE w:val="0"/>
              <w:autoSpaceDN w:val="0"/>
              <w:adjustRightInd w:val="0"/>
              <w:spacing w:line="240" w:lineRule="auto"/>
              <w:rPr>
                <w:rFonts w:ascii="Arial" w:hAnsi="Arial" w:cs="Arial"/>
              </w:rPr>
            </w:pPr>
          </w:p>
          <w:p w:rsidR="00666A97" w:rsidRPr="0064673D" w:rsidRDefault="00666A97" w:rsidP="001B2518">
            <w:pPr>
              <w:autoSpaceDE w:val="0"/>
              <w:autoSpaceDN w:val="0"/>
              <w:adjustRightInd w:val="0"/>
              <w:spacing w:line="240" w:lineRule="auto"/>
              <w:rPr>
                <w:rFonts w:ascii="Arial" w:hAnsi="Arial" w:cs="Arial"/>
                <w:b/>
              </w:rPr>
            </w:pPr>
            <w:r w:rsidRPr="0064673D">
              <w:rPr>
                <w:rFonts w:ascii="Arial" w:hAnsi="Arial" w:cs="Arial"/>
                <w:b/>
              </w:rPr>
              <w:t>Aim 3: Working with Employers</w:t>
            </w:r>
          </w:p>
          <w:p w:rsidR="00666A97" w:rsidRPr="001B2518" w:rsidRDefault="00666A97" w:rsidP="001B2518">
            <w:pPr>
              <w:autoSpaceDE w:val="0"/>
              <w:autoSpaceDN w:val="0"/>
              <w:adjustRightInd w:val="0"/>
              <w:spacing w:line="240" w:lineRule="auto"/>
              <w:rPr>
                <w:rFonts w:ascii="Arial" w:hAnsi="Arial" w:cs="Arial"/>
              </w:rPr>
            </w:pPr>
          </w:p>
          <w:p w:rsidR="00666A97" w:rsidRPr="001B2518" w:rsidRDefault="00666A97" w:rsidP="001B2518">
            <w:pPr>
              <w:autoSpaceDE w:val="0"/>
              <w:autoSpaceDN w:val="0"/>
              <w:adjustRightInd w:val="0"/>
              <w:spacing w:line="240" w:lineRule="auto"/>
              <w:rPr>
                <w:rFonts w:ascii="Arial" w:hAnsi="Arial" w:cs="Arial"/>
              </w:rPr>
            </w:pPr>
            <w:r w:rsidRPr="001B2518">
              <w:rPr>
                <w:rFonts w:ascii="Arial" w:hAnsi="Arial" w:cs="Arial"/>
              </w:rPr>
              <w:t>To respond to the needs of the economy and employers by providing training and developmen</w:t>
            </w:r>
            <w:r w:rsidR="00071C57">
              <w:rPr>
                <w:rFonts w:ascii="Arial" w:hAnsi="Arial" w:cs="Arial"/>
              </w:rPr>
              <w:t>t that is high quality and meets</w:t>
            </w:r>
            <w:r w:rsidRPr="001B2518">
              <w:rPr>
                <w:rFonts w:ascii="Arial" w:hAnsi="Arial" w:cs="Arial"/>
              </w:rPr>
              <w:t xml:space="preserve"> needs in order to achieve a positive economic impact.</w:t>
            </w:r>
          </w:p>
          <w:p w:rsidR="00666A97" w:rsidRPr="001B2518" w:rsidRDefault="00666A97" w:rsidP="001B2518">
            <w:pPr>
              <w:autoSpaceDE w:val="0"/>
              <w:autoSpaceDN w:val="0"/>
              <w:adjustRightInd w:val="0"/>
              <w:spacing w:line="240" w:lineRule="auto"/>
              <w:rPr>
                <w:rFonts w:ascii="Arial" w:hAnsi="Arial" w:cs="Arial"/>
              </w:rPr>
            </w:pPr>
          </w:p>
        </w:tc>
        <w:tc>
          <w:tcPr>
            <w:tcW w:w="4621" w:type="dxa"/>
            <w:shd w:val="clear" w:color="auto" w:fill="auto"/>
          </w:tcPr>
          <w:p w:rsidR="00666A97" w:rsidRPr="001B2518" w:rsidRDefault="00666A97" w:rsidP="001B2518">
            <w:pPr>
              <w:autoSpaceDE w:val="0"/>
              <w:autoSpaceDN w:val="0"/>
              <w:adjustRightInd w:val="0"/>
              <w:spacing w:line="240" w:lineRule="auto"/>
              <w:rPr>
                <w:rFonts w:ascii="Arial" w:hAnsi="Arial" w:cs="Arial"/>
              </w:rPr>
            </w:pPr>
          </w:p>
          <w:p w:rsidR="0064673D" w:rsidRDefault="0064673D" w:rsidP="0064673D">
            <w:pPr>
              <w:autoSpaceDE w:val="0"/>
              <w:autoSpaceDN w:val="0"/>
              <w:adjustRightInd w:val="0"/>
              <w:spacing w:line="240" w:lineRule="auto"/>
              <w:ind w:left="780"/>
              <w:rPr>
                <w:rFonts w:ascii="Arial" w:hAnsi="Arial" w:cs="Arial"/>
              </w:rPr>
            </w:pPr>
          </w:p>
          <w:p w:rsidR="0064673D" w:rsidRPr="0064673D" w:rsidRDefault="0064673D" w:rsidP="0064673D">
            <w:pPr>
              <w:autoSpaceDE w:val="0"/>
              <w:autoSpaceDN w:val="0"/>
              <w:adjustRightInd w:val="0"/>
              <w:spacing w:line="240" w:lineRule="auto"/>
              <w:ind w:left="780"/>
              <w:rPr>
                <w:rFonts w:ascii="Arial" w:hAnsi="Arial" w:cs="Arial"/>
              </w:rPr>
            </w:pPr>
          </w:p>
          <w:p w:rsidR="00014A6F" w:rsidRDefault="00014A6F" w:rsidP="00014A6F">
            <w:pPr>
              <w:numPr>
                <w:ilvl w:val="0"/>
                <w:numId w:val="14"/>
              </w:numPr>
              <w:autoSpaceDE w:val="0"/>
              <w:autoSpaceDN w:val="0"/>
              <w:adjustRightInd w:val="0"/>
              <w:spacing w:line="240" w:lineRule="auto"/>
              <w:rPr>
                <w:rFonts w:ascii="Arial" w:hAnsi="Arial" w:cs="Arial"/>
              </w:rPr>
            </w:pPr>
            <w:r>
              <w:rPr>
                <w:rFonts w:ascii="Arial" w:hAnsi="Arial" w:cs="Arial"/>
              </w:rPr>
              <w:t>To involve employers in the development and continued up</w:t>
            </w:r>
            <w:r w:rsidR="00B47A3D">
              <w:rPr>
                <w:rFonts w:ascii="Arial" w:hAnsi="Arial" w:cs="Arial"/>
              </w:rPr>
              <w:t>dating of the Higher Education c</w:t>
            </w:r>
            <w:r>
              <w:rPr>
                <w:rFonts w:ascii="Arial" w:hAnsi="Arial" w:cs="Arial"/>
              </w:rPr>
              <w:t>urriculum</w:t>
            </w:r>
            <w:r w:rsidR="00B47A3D">
              <w:rPr>
                <w:rFonts w:ascii="Arial" w:hAnsi="Arial" w:cs="Arial"/>
              </w:rPr>
              <w:t>.</w:t>
            </w:r>
          </w:p>
          <w:p w:rsidR="00014A6F" w:rsidRDefault="00014A6F" w:rsidP="00014A6F">
            <w:pPr>
              <w:numPr>
                <w:ilvl w:val="0"/>
                <w:numId w:val="14"/>
              </w:numPr>
              <w:autoSpaceDE w:val="0"/>
              <w:autoSpaceDN w:val="0"/>
              <w:adjustRightInd w:val="0"/>
              <w:spacing w:line="240" w:lineRule="auto"/>
              <w:rPr>
                <w:rFonts w:ascii="Arial" w:hAnsi="Arial" w:cs="Arial"/>
              </w:rPr>
            </w:pPr>
            <w:r>
              <w:rPr>
                <w:rFonts w:ascii="Arial" w:hAnsi="Arial" w:cs="Arial"/>
              </w:rPr>
              <w:t>To embed employabilit</w:t>
            </w:r>
            <w:r w:rsidR="00B47A3D">
              <w:rPr>
                <w:rFonts w:ascii="Arial" w:hAnsi="Arial" w:cs="Arial"/>
              </w:rPr>
              <w:t>y and enterprise across the HE c</w:t>
            </w:r>
            <w:r>
              <w:rPr>
                <w:rFonts w:ascii="Arial" w:hAnsi="Arial" w:cs="Arial"/>
              </w:rPr>
              <w:t>urriculum</w:t>
            </w:r>
            <w:r w:rsidR="00B47A3D">
              <w:rPr>
                <w:rFonts w:ascii="Arial" w:hAnsi="Arial" w:cs="Arial"/>
              </w:rPr>
              <w:t>.</w:t>
            </w:r>
          </w:p>
          <w:p w:rsidR="00DD011F" w:rsidRDefault="00DD011F" w:rsidP="00014A6F">
            <w:pPr>
              <w:numPr>
                <w:ilvl w:val="0"/>
                <w:numId w:val="14"/>
              </w:numPr>
              <w:autoSpaceDE w:val="0"/>
              <w:autoSpaceDN w:val="0"/>
              <w:adjustRightInd w:val="0"/>
              <w:spacing w:line="240" w:lineRule="auto"/>
              <w:rPr>
                <w:rFonts w:ascii="Arial" w:hAnsi="Arial" w:cs="Arial"/>
              </w:rPr>
            </w:pPr>
            <w:r>
              <w:rPr>
                <w:rFonts w:ascii="Arial" w:hAnsi="Arial" w:cs="Arial"/>
              </w:rPr>
              <w:t>To support all learners in securing effective work based or work related experiences</w:t>
            </w:r>
            <w:r w:rsidR="00B47A3D">
              <w:rPr>
                <w:rFonts w:ascii="Arial" w:hAnsi="Arial" w:cs="Arial"/>
              </w:rPr>
              <w:t>, where appropriate.</w:t>
            </w:r>
          </w:p>
          <w:p w:rsidR="00014A6F" w:rsidRDefault="00014A6F" w:rsidP="00014A6F">
            <w:pPr>
              <w:numPr>
                <w:ilvl w:val="0"/>
                <w:numId w:val="14"/>
              </w:numPr>
              <w:autoSpaceDE w:val="0"/>
              <w:autoSpaceDN w:val="0"/>
              <w:adjustRightInd w:val="0"/>
              <w:spacing w:line="240" w:lineRule="auto"/>
              <w:rPr>
                <w:rFonts w:ascii="Arial" w:hAnsi="Arial" w:cs="Arial"/>
              </w:rPr>
            </w:pPr>
            <w:r>
              <w:rPr>
                <w:rFonts w:ascii="Arial" w:hAnsi="Arial" w:cs="Arial"/>
              </w:rPr>
              <w:t>To develop</w:t>
            </w:r>
            <w:r w:rsidR="00DD011F">
              <w:rPr>
                <w:rFonts w:ascii="Arial" w:hAnsi="Arial" w:cs="Arial"/>
              </w:rPr>
              <w:t xml:space="preserve"> and deliver</w:t>
            </w:r>
            <w:r>
              <w:rPr>
                <w:rFonts w:ascii="Arial" w:hAnsi="Arial" w:cs="Arial"/>
              </w:rPr>
              <w:t xml:space="preserve"> </w:t>
            </w:r>
            <w:r w:rsidR="00B47A3D">
              <w:rPr>
                <w:rFonts w:ascii="Arial" w:hAnsi="Arial" w:cs="Arial"/>
              </w:rPr>
              <w:t xml:space="preserve">flexible and part time HE which is </w:t>
            </w:r>
            <w:r>
              <w:rPr>
                <w:rFonts w:ascii="Arial" w:hAnsi="Arial" w:cs="Arial"/>
              </w:rPr>
              <w:t>appropriate to the needs of local business.</w:t>
            </w:r>
          </w:p>
          <w:p w:rsidR="0064673D" w:rsidRPr="001B2518" w:rsidRDefault="0064673D" w:rsidP="0064673D">
            <w:pPr>
              <w:autoSpaceDE w:val="0"/>
              <w:autoSpaceDN w:val="0"/>
              <w:adjustRightInd w:val="0"/>
              <w:spacing w:line="240" w:lineRule="auto"/>
              <w:ind w:left="780"/>
              <w:rPr>
                <w:rFonts w:ascii="Arial" w:hAnsi="Arial" w:cs="Arial"/>
              </w:rPr>
            </w:pPr>
          </w:p>
        </w:tc>
      </w:tr>
      <w:tr w:rsidR="0036367C" w:rsidRPr="001B2518" w:rsidTr="001B2518">
        <w:tc>
          <w:tcPr>
            <w:tcW w:w="4621" w:type="dxa"/>
            <w:shd w:val="clear" w:color="auto" w:fill="auto"/>
          </w:tcPr>
          <w:p w:rsidR="0036367C" w:rsidRDefault="0036367C" w:rsidP="001B2518">
            <w:pPr>
              <w:autoSpaceDE w:val="0"/>
              <w:autoSpaceDN w:val="0"/>
              <w:adjustRightInd w:val="0"/>
              <w:spacing w:line="240" w:lineRule="auto"/>
              <w:rPr>
                <w:rFonts w:ascii="Arial" w:hAnsi="Arial" w:cs="Arial"/>
              </w:rPr>
            </w:pPr>
          </w:p>
          <w:p w:rsidR="00014A6F" w:rsidRPr="0064673D" w:rsidRDefault="00014A6F" w:rsidP="001B2518">
            <w:pPr>
              <w:autoSpaceDE w:val="0"/>
              <w:autoSpaceDN w:val="0"/>
              <w:adjustRightInd w:val="0"/>
              <w:spacing w:line="240" w:lineRule="auto"/>
              <w:rPr>
                <w:rFonts w:ascii="Arial" w:hAnsi="Arial" w:cs="Arial"/>
                <w:b/>
              </w:rPr>
            </w:pPr>
            <w:r w:rsidRPr="0064673D">
              <w:rPr>
                <w:rFonts w:ascii="Arial" w:hAnsi="Arial" w:cs="Arial"/>
                <w:b/>
              </w:rPr>
              <w:t>Aim 4: Collaborations and Partnerships</w:t>
            </w:r>
          </w:p>
          <w:p w:rsidR="00014A6F" w:rsidRDefault="00014A6F" w:rsidP="001B2518">
            <w:pPr>
              <w:autoSpaceDE w:val="0"/>
              <w:autoSpaceDN w:val="0"/>
              <w:adjustRightInd w:val="0"/>
              <w:spacing w:line="240" w:lineRule="auto"/>
              <w:rPr>
                <w:rFonts w:ascii="Arial" w:hAnsi="Arial" w:cs="Arial"/>
              </w:rPr>
            </w:pPr>
          </w:p>
          <w:p w:rsidR="00014A6F" w:rsidRPr="001B2518" w:rsidRDefault="00014A6F" w:rsidP="001B2518">
            <w:pPr>
              <w:autoSpaceDE w:val="0"/>
              <w:autoSpaceDN w:val="0"/>
              <w:adjustRightInd w:val="0"/>
              <w:spacing w:line="240" w:lineRule="auto"/>
              <w:rPr>
                <w:rFonts w:ascii="Arial" w:hAnsi="Arial" w:cs="Arial"/>
              </w:rPr>
            </w:pPr>
            <w:r>
              <w:rPr>
                <w:rFonts w:ascii="Arial" w:hAnsi="Arial" w:cs="Arial"/>
              </w:rPr>
              <w:t>To work in partnership with  organisations that fit our mission</w:t>
            </w:r>
          </w:p>
        </w:tc>
        <w:tc>
          <w:tcPr>
            <w:tcW w:w="4621" w:type="dxa"/>
            <w:shd w:val="clear" w:color="auto" w:fill="auto"/>
          </w:tcPr>
          <w:p w:rsidR="0036367C" w:rsidRDefault="0036367C" w:rsidP="001B2518">
            <w:pPr>
              <w:autoSpaceDE w:val="0"/>
              <w:autoSpaceDN w:val="0"/>
              <w:adjustRightInd w:val="0"/>
              <w:spacing w:line="240" w:lineRule="auto"/>
              <w:rPr>
                <w:rFonts w:ascii="Arial" w:hAnsi="Arial" w:cs="Arial"/>
              </w:rPr>
            </w:pPr>
          </w:p>
          <w:p w:rsidR="00014A6F" w:rsidRDefault="00014A6F" w:rsidP="001B2518">
            <w:pPr>
              <w:autoSpaceDE w:val="0"/>
              <w:autoSpaceDN w:val="0"/>
              <w:adjustRightInd w:val="0"/>
              <w:spacing w:line="240" w:lineRule="auto"/>
              <w:rPr>
                <w:rFonts w:ascii="Arial" w:hAnsi="Arial" w:cs="Arial"/>
              </w:rPr>
            </w:pPr>
          </w:p>
          <w:p w:rsidR="00014A6F" w:rsidRDefault="00014A6F" w:rsidP="001B2518">
            <w:pPr>
              <w:autoSpaceDE w:val="0"/>
              <w:autoSpaceDN w:val="0"/>
              <w:adjustRightInd w:val="0"/>
              <w:spacing w:line="240" w:lineRule="auto"/>
              <w:rPr>
                <w:rFonts w:ascii="Arial" w:hAnsi="Arial" w:cs="Arial"/>
              </w:rPr>
            </w:pPr>
          </w:p>
          <w:p w:rsidR="00014A6F" w:rsidRDefault="00014A6F" w:rsidP="00014A6F">
            <w:pPr>
              <w:numPr>
                <w:ilvl w:val="0"/>
                <w:numId w:val="15"/>
              </w:numPr>
              <w:autoSpaceDE w:val="0"/>
              <w:autoSpaceDN w:val="0"/>
              <w:adjustRightInd w:val="0"/>
              <w:spacing w:line="240" w:lineRule="auto"/>
              <w:rPr>
                <w:rFonts w:ascii="Arial" w:hAnsi="Arial" w:cs="Arial"/>
              </w:rPr>
            </w:pPr>
            <w:r>
              <w:rPr>
                <w:rFonts w:ascii="Arial" w:hAnsi="Arial" w:cs="Arial"/>
              </w:rPr>
              <w:t>To continue to work in partnership with Plymouth University and Coventry Un</w:t>
            </w:r>
            <w:r w:rsidR="005571CB">
              <w:rPr>
                <w:rFonts w:ascii="Arial" w:hAnsi="Arial" w:cs="Arial"/>
              </w:rPr>
              <w:t>iversity to validate the Group</w:t>
            </w:r>
            <w:r>
              <w:rPr>
                <w:rFonts w:ascii="Arial" w:hAnsi="Arial" w:cs="Arial"/>
              </w:rPr>
              <w:t>’s HE Programmes and offer enhanced opportunities for our learners</w:t>
            </w:r>
            <w:r w:rsidR="00B47A3D">
              <w:rPr>
                <w:rFonts w:ascii="Arial" w:hAnsi="Arial" w:cs="Arial"/>
              </w:rPr>
              <w:t>.</w:t>
            </w:r>
          </w:p>
          <w:p w:rsidR="00014A6F" w:rsidRDefault="00FD0A22" w:rsidP="00014A6F">
            <w:pPr>
              <w:numPr>
                <w:ilvl w:val="0"/>
                <w:numId w:val="15"/>
              </w:numPr>
              <w:autoSpaceDE w:val="0"/>
              <w:autoSpaceDN w:val="0"/>
              <w:adjustRightInd w:val="0"/>
              <w:spacing w:line="240" w:lineRule="auto"/>
              <w:rPr>
                <w:rFonts w:ascii="Arial" w:hAnsi="Arial" w:cs="Arial"/>
              </w:rPr>
            </w:pPr>
            <w:r>
              <w:rPr>
                <w:rFonts w:ascii="Arial" w:hAnsi="Arial" w:cs="Arial"/>
              </w:rPr>
              <w:t>To participate fully in the CUC Partnership</w:t>
            </w:r>
            <w:r w:rsidR="00DD011F">
              <w:rPr>
                <w:rFonts w:ascii="Arial" w:hAnsi="Arial" w:cs="Arial"/>
              </w:rPr>
              <w:t xml:space="preserve"> in the achievement of its aims and objectives</w:t>
            </w:r>
            <w:r w:rsidR="00B47A3D">
              <w:rPr>
                <w:rFonts w:ascii="Arial" w:hAnsi="Arial" w:cs="Arial"/>
              </w:rPr>
              <w:t>.</w:t>
            </w:r>
          </w:p>
          <w:p w:rsidR="00FD0A22" w:rsidRPr="001B2518" w:rsidRDefault="00FD0A22" w:rsidP="00FD0A22">
            <w:pPr>
              <w:autoSpaceDE w:val="0"/>
              <w:autoSpaceDN w:val="0"/>
              <w:adjustRightInd w:val="0"/>
              <w:spacing w:line="240" w:lineRule="auto"/>
              <w:ind w:left="720"/>
              <w:rPr>
                <w:rFonts w:ascii="Arial" w:hAnsi="Arial" w:cs="Arial"/>
              </w:rPr>
            </w:pPr>
          </w:p>
        </w:tc>
      </w:tr>
      <w:tr w:rsidR="0036367C" w:rsidRPr="001B2518" w:rsidTr="001B2518">
        <w:tc>
          <w:tcPr>
            <w:tcW w:w="4621" w:type="dxa"/>
            <w:shd w:val="clear" w:color="auto" w:fill="auto"/>
          </w:tcPr>
          <w:p w:rsidR="0036367C" w:rsidRDefault="0036367C" w:rsidP="001B2518">
            <w:pPr>
              <w:autoSpaceDE w:val="0"/>
              <w:autoSpaceDN w:val="0"/>
              <w:adjustRightInd w:val="0"/>
              <w:spacing w:line="240" w:lineRule="auto"/>
              <w:rPr>
                <w:rFonts w:ascii="Arial" w:hAnsi="Arial" w:cs="Arial"/>
              </w:rPr>
            </w:pPr>
          </w:p>
          <w:p w:rsidR="00FD0A22" w:rsidRPr="0064673D" w:rsidRDefault="00FD0A22" w:rsidP="001B2518">
            <w:pPr>
              <w:autoSpaceDE w:val="0"/>
              <w:autoSpaceDN w:val="0"/>
              <w:adjustRightInd w:val="0"/>
              <w:spacing w:line="240" w:lineRule="auto"/>
              <w:rPr>
                <w:rFonts w:ascii="Arial" w:hAnsi="Arial" w:cs="Arial"/>
                <w:b/>
              </w:rPr>
            </w:pPr>
            <w:r w:rsidRPr="0064673D">
              <w:rPr>
                <w:rFonts w:ascii="Arial" w:hAnsi="Arial" w:cs="Arial"/>
                <w:b/>
              </w:rPr>
              <w:t>Aim 5: Staff</w:t>
            </w:r>
          </w:p>
          <w:p w:rsidR="00FD0A22" w:rsidRDefault="00FD0A22" w:rsidP="001B2518">
            <w:pPr>
              <w:autoSpaceDE w:val="0"/>
              <w:autoSpaceDN w:val="0"/>
              <w:adjustRightInd w:val="0"/>
              <w:spacing w:line="240" w:lineRule="auto"/>
              <w:rPr>
                <w:rFonts w:ascii="Arial" w:hAnsi="Arial" w:cs="Arial"/>
              </w:rPr>
            </w:pPr>
          </w:p>
          <w:p w:rsidR="00FD0A22" w:rsidRPr="001B2518" w:rsidRDefault="00FD0A22" w:rsidP="001B2518">
            <w:pPr>
              <w:autoSpaceDE w:val="0"/>
              <w:autoSpaceDN w:val="0"/>
              <w:adjustRightInd w:val="0"/>
              <w:spacing w:line="240" w:lineRule="auto"/>
              <w:rPr>
                <w:rFonts w:ascii="Arial" w:hAnsi="Arial" w:cs="Arial"/>
              </w:rPr>
            </w:pPr>
            <w:r>
              <w:rPr>
                <w:rFonts w:ascii="Arial" w:hAnsi="Arial" w:cs="Arial"/>
              </w:rPr>
              <w:t>To recruit, develop and retain staff to ensure a motivated, high quality and professionally qualified workforce.</w:t>
            </w:r>
          </w:p>
        </w:tc>
        <w:tc>
          <w:tcPr>
            <w:tcW w:w="4621" w:type="dxa"/>
            <w:shd w:val="clear" w:color="auto" w:fill="auto"/>
          </w:tcPr>
          <w:p w:rsidR="0036367C" w:rsidRDefault="0036367C" w:rsidP="001B2518">
            <w:pPr>
              <w:autoSpaceDE w:val="0"/>
              <w:autoSpaceDN w:val="0"/>
              <w:adjustRightInd w:val="0"/>
              <w:spacing w:line="240" w:lineRule="auto"/>
              <w:rPr>
                <w:rFonts w:ascii="Arial" w:hAnsi="Arial" w:cs="Arial"/>
              </w:rPr>
            </w:pPr>
          </w:p>
          <w:p w:rsidR="00FD0A22" w:rsidRDefault="00FD0A22" w:rsidP="00FD0A22">
            <w:pPr>
              <w:autoSpaceDE w:val="0"/>
              <w:autoSpaceDN w:val="0"/>
              <w:adjustRightInd w:val="0"/>
              <w:spacing w:line="240" w:lineRule="auto"/>
              <w:ind w:left="720"/>
              <w:rPr>
                <w:rFonts w:ascii="Arial" w:hAnsi="Arial" w:cs="Arial"/>
              </w:rPr>
            </w:pPr>
          </w:p>
          <w:p w:rsidR="00FD0A22" w:rsidRDefault="00FD0A22" w:rsidP="00FD0A22">
            <w:pPr>
              <w:autoSpaceDE w:val="0"/>
              <w:autoSpaceDN w:val="0"/>
              <w:adjustRightInd w:val="0"/>
              <w:spacing w:line="240" w:lineRule="auto"/>
              <w:ind w:left="720"/>
              <w:rPr>
                <w:rFonts w:ascii="Arial" w:hAnsi="Arial" w:cs="Arial"/>
              </w:rPr>
            </w:pPr>
          </w:p>
          <w:p w:rsidR="00FD0A22" w:rsidRDefault="00FD0A22" w:rsidP="00FD0A22">
            <w:pPr>
              <w:numPr>
                <w:ilvl w:val="0"/>
                <w:numId w:val="16"/>
              </w:numPr>
              <w:autoSpaceDE w:val="0"/>
              <w:autoSpaceDN w:val="0"/>
              <w:adjustRightInd w:val="0"/>
              <w:spacing w:line="240" w:lineRule="auto"/>
              <w:rPr>
                <w:rFonts w:ascii="Arial" w:hAnsi="Arial" w:cs="Arial"/>
              </w:rPr>
            </w:pPr>
            <w:r>
              <w:rPr>
                <w:rFonts w:ascii="Arial" w:hAnsi="Arial" w:cs="Arial"/>
              </w:rPr>
              <w:t xml:space="preserve">To employ and retain appropriately qualified staff to teach </w:t>
            </w:r>
            <w:r w:rsidR="00DD011F">
              <w:rPr>
                <w:rFonts w:ascii="Arial" w:hAnsi="Arial" w:cs="Arial"/>
              </w:rPr>
              <w:t>and support HE learners</w:t>
            </w:r>
            <w:r w:rsidR="00B47A3D">
              <w:rPr>
                <w:rFonts w:ascii="Arial" w:hAnsi="Arial" w:cs="Arial"/>
              </w:rPr>
              <w:t>.</w:t>
            </w:r>
          </w:p>
          <w:p w:rsidR="00FD0A22" w:rsidRDefault="00FD0A22" w:rsidP="00FD0A22">
            <w:pPr>
              <w:numPr>
                <w:ilvl w:val="0"/>
                <w:numId w:val="16"/>
              </w:numPr>
              <w:autoSpaceDE w:val="0"/>
              <w:autoSpaceDN w:val="0"/>
              <w:adjustRightInd w:val="0"/>
              <w:spacing w:line="240" w:lineRule="auto"/>
              <w:rPr>
                <w:rFonts w:ascii="Arial" w:hAnsi="Arial" w:cs="Arial"/>
              </w:rPr>
            </w:pPr>
            <w:r>
              <w:rPr>
                <w:rFonts w:ascii="Arial" w:hAnsi="Arial" w:cs="Arial"/>
              </w:rPr>
              <w:t>To pro</w:t>
            </w:r>
            <w:r w:rsidR="00DD011F">
              <w:rPr>
                <w:rFonts w:ascii="Arial" w:hAnsi="Arial" w:cs="Arial"/>
              </w:rPr>
              <w:t>vide staff teaching and supporting HE with</w:t>
            </w:r>
            <w:r w:rsidR="00477146">
              <w:rPr>
                <w:rFonts w:ascii="Arial" w:hAnsi="Arial" w:cs="Arial"/>
              </w:rPr>
              <w:t xml:space="preserve"> appropriate and relevant </w:t>
            </w:r>
            <w:r>
              <w:rPr>
                <w:rFonts w:ascii="Arial" w:hAnsi="Arial" w:cs="Arial"/>
              </w:rPr>
              <w:t>development opportunities</w:t>
            </w:r>
            <w:r w:rsidR="00B47A3D">
              <w:rPr>
                <w:rFonts w:ascii="Arial" w:hAnsi="Arial" w:cs="Arial"/>
              </w:rPr>
              <w:t>.</w:t>
            </w:r>
          </w:p>
          <w:p w:rsidR="00FD0A22" w:rsidRDefault="00FD0A22" w:rsidP="00FD0A22">
            <w:pPr>
              <w:numPr>
                <w:ilvl w:val="0"/>
                <w:numId w:val="16"/>
              </w:numPr>
              <w:autoSpaceDE w:val="0"/>
              <w:autoSpaceDN w:val="0"/>
              <w:adjustRightInd w:val="0"/>
              <w:spacing w:line="240" w:lineRule="auto"/>
              <w:rPr>
                <w:rFonts w:ascii="Arial" w:hAnsi="Arial" w:cs="Arial"/>
              </w:rPr>
            </w:pPr>
            <w:r>
              <w:rPr>
                <w:rFonts w:ascii="Arial" w:hAnsi="Arial" w:cs="Arial"/>
              </w:rPr>
              <w:t>To support s</w:t>
            </w:r>
            <w:r w:rsidR="00477146">
              <w:rPr>
                <w:rFonts w:ascii="Arial" w:hAnsi="Arial" w:cs="Arial"/>
              </w:rPr>
              <w:t xml:space="preserve">cholarly activity and research </w:t>
            </w:r>
            <w:r>
              <w:rPr>
                <w:rFonts w:ascii="Arial" w:hAnsi="Arial" w:cs="Arial"/>
              </w:rPr>
              <w:t xml:space="preserve">appropriate to </w:t>
            </w:r>
            <w:r w:rsidR="00DD011F">
              <w:rPr>
                <w:rFonts w:ascii="Arial" w:hAnsi="Arial" w:cs="Arial"/>
              </w:rPr>
              <w:t>maintaining academic standards</w:t>
            </w:r>
            <w:r w:rsidR="00C76474">
              <w:rPr>
                <w:rFonts w:ascii="Arial" w:hAnsi="Arial" w:cs="Arial"/>
              </w:rPr>
              <w:t xml:space="preserve"> on all HE p</w:t>
            </w:r>
            <w:r>
              <w:rPr>
                <w:rFonts w:ascii="Arial" w:hAnsi="Arial" w:cs="Arial"/>
              </w:rPr>
              <w:t>rogrammes</w:t>
            </w:r>
            <w:r w:rsidR="00B47A3D">
              <w:rPr>
                <w:rFonts w:ascii="Arial" w:hAnsi="Arial" w:cs="Arial"/>
              </w:rPr>
              <w:t>.</w:t>
            </w:r>
          </w:p>
          <w:p w:rsidR="00FD0A22" w:rsidRPr="001B2518" w:rsidRDefault="00FD0A22" w:rsidP="00FD0A22">
            <w:pPr>
              <w:autoSpaceDE w:val="0"/>
              <w:autoSpaceDN w:val="0"/>
              <w:adjustRightInd w:val="0"/>
              <w:spacing w:line="240" w:lineRule="auto"/>
              <w:ind w:left="720"/>
              <w:rPr>
                <w:rFonts w:ascii="Arial" w:hAnsi="Arial" w:cs="Arial"/>
              </w:rPr>
            </w:pPr>
          </w:p>
        </w:tc>
      </w:tr>
      <w:tr w:rsidR="0036367C" w:rsidRPr="001B2518" w:rsidTr="001B2518">
        <w:tc>
          <w:tcPr>
            <w:tcW w:w="4621" w:type="dxa"/>
            <w:shd w:val="clear" w:color="auto" w:fill="auto"/>
          </w:tcPr>
          <w:p w:rsidR="0036367C" w:rsidRDefault="0036367C" w:rsidP="001B2518">
            <w:pPr>
              <w:autoSpaceDE w:val="0"/>
              <w:autoSpaceDN w:val="0"/>
              <w:adjustRightInd w:val="0"/>
              <w:spacing w:line="240" w:lineRule="auto"/>
              <w:rPr>
                <w:rFonts w:ascii="Arial" w:hAnsi="Arial" w:cs="Arial"/>
              </w:rPr>
            </w:pPr>
          </w:p>
          <w:p w:rsidR="00FD0A22" w:rsidRPr="0064673D" w:rsidRDefault="00FD0A22" w:rsidP="001B2518">
            <w:pPr>
              <w:autoSpaceDE w:val="0"/>
              <w:autoSpaceDN w:val="0"/>
              <w:adjustRightInd w:val="0"/>
              <w:spacing w:line="240" w:lineRule="auto"/>
              <w:rPr>
                <w:rFonts w:ascii="Arial" w:hAnsi="Arial" w:cs="Arial"/>
                <w:b/>
              </w:rPr>
            </w:pPr>
            <w:r w:rsidRPr="0064673D">
              <w:rPr>
                <w:rFonts w:ascii="Arial" w:hAnsi="Arial" w:cs="Arial"/>
                <w:b/>
              </w:rPr>
              <w:t>Aim 6: Governance and Management</w:t>
            </w:r>
          </w:p>
          <w:p w:rsidR="00FD0A22" w:rsidRDefault="00FD0A22" w:rsidP="001B2518">
            <w:pPr>
              <w:autoSpaceDE w:val="0"/>
              <w:autoSpaceDN w:val="0"/>
              <w:adjustRightInd w:val="0"/>
              <w:spacing w:line="240" w:lineRule="auto"/>
              <w:rPr>
                <w:rFonts w:ascii="Arial" w:hAnsi="Arial" w:cs="Arial"/>
              </w:rPr>
            </w:pPr>
          </w:p>
          <w:p w:rsidR="00FD0A22" w:rsidRPr="001B2518" w:rsidRDefault="005571CB" w:rsidP="001B2518">
            <w:pPr>
              <w:autoSpaceDE w:val="0"/>
              <w:autoSpaceDN w:val="0"/>
              <w:adjustRightInd w:val="0"/>
              <w:spacing w:line="240" w:lineRule="auto"/>
              <w:rPr>
                <w:rFonts w:ascii="Arial" w:hAnsi="Arial" w:cs="Arial"/>
              </w:rPr>
            </w:pPr>
            <w:r>
              <w:rPr>
                <w:rFonts w:ascii="Arial" w:hAnsi="Arial" w:cs="Arial"/>
              </w:rPr>
              <w:t xml:space="preserve">The </w:t>
            </w:r>
            <w:r w:rsidR="00FD0A22">
              <w:rPr>
                <w:rFonts w:ascii="Arial" w:hAnsi="Arial" w:cs="Arial"/>
              </w:rPr>
              <w:t>Cornwall College</w:t>
            </w:r>
            <w:r>
              <w:rPr>
                <w:rFonts w:ascii="Arial" w:hAnsi="Arial" w:cs="Arial"/>
              </w:rPr>
              <w:t xml:space="preserve"> Group</w:t>
            </w:r>
            <w:r w:rsidR="00FD0A22">
              <w:rPr>
                <w:rFonts w:ascii="Arial" w:hAnsi="Arial" w:cs="Arial"/>
              </w:rPr>
              <w:t xml:space="preserve"> will govern and manage itself effectively and efficiently.</w:t>
            </w:r>
          </w:p>
        </w:tc>
        <w:tc>
          <w:tcPr>
            <w:tcW w:w="4621" w:type="dxa"/>
            <w:shd w:val="clear" w:color="auto" w:fill="auto"/>
          </w:tcPr>
          <w:p w:rsidR="0036367C" w:rsidRDefault="0036367C" w:rsidP="001B2518">
            <w:pPr>
              <w:autoSpaceDE w:val="0"/>
              <w:autoSpaceDN w:val="0"/>
              <w:adjustRightInd w:val="0"/>
              <w:spacing w:line="240" w:lineRule="auto"/>
              <w:rPr>
                <w:rFonts w:ascii="Arial" w:hAnsi="Arial" w:cs="Arial"/>
              </w:rPr>
            </w:pPr>
          </w:p>
          <w:p w:rsidR="00FD0A22" w:rsidRDefault="00FD0A22" w:rsidP="001B2518">
            <w:pPr>
              <w:autoSpaceDE w:val="0"/>
              <w:autoSpaceDN w:val="0"/>
              <w:adjustRightInd w:val="0"/>
              <w:spacing w:line="240" w:lineRule="auto"/>
              <w:rPr>
                <w:rFonts w:ascii="Arial" w:hAnsi="Arial" w:cs="Arial"/>
              </w:rPr>
            </w:pPr>
          </w:p>
          <w:p w:rsidR="00FD0A22" w:rsidRDefault="00FD0A22" w:rsidP="001B2518">
            <w:pPr>
              <w:autoSpaceDE w:val="0"/>
              <w:autoSpaceDN w:val="0"/>
              <w:adjustRightInd w:val="0"/>
              <w:spacing w:line="240" w:lineRule="auto"/>
              <w:rPr>
                <w:rFonts w:ascii="Arial" w:hAnsi="Arial" w:cs="Arial"/>
              </w:rPr>
            </w:pPr>
          </w:p>
          <w:p w:rsidR="00FD0A22" w:rsidRDefault="00FD0A22" w:rsidP="00FD0A22">
            <w:pPr>
              <w:numPr>
                <w:ilvl w:val="0"/>
                <w:numId w:val="17"/>
              </w:numPr>
              <w:autoSpaceDE w:val="0"/>
              <w:autoSpaceDN w:val="0"/>
              <w:adjustRightInd w:val="0"/>
              <w:spacing w:line="240" w:lineRule="auto"/>
              <w:rPr>
                <w:rFonts w:ascii="Arial" w:hAnsi="Arial" w:cs="Arial"/>
              </w:rPr>
            </w:pPr>
            <w:r>
              <w:rPr>
                <w:rFonts w:ascii="Arial" w:hAnsi="Arial" w:cs="Arial"/>
              </w:rPr>
              <w:t>To provide clear strategic and operational management to HE provision</w:t>
            </w:r>
            <w:r w:rsidR="00B47A3D">
              <w:rPr>
                <w:rFonts w:ascii="Arial" w:hAnsi="Arial" w:cs="Arial"/>
              </w:rPr>
              <w:t>,</w:t>
            </w:r>
            <w:r>
              <w:rPr>
                <w:rFonts w:ascii="Arial" w:hAnsi="Arial" w:cs="Arial"/>
              </w:rPr>
              <w:t xml:space="preserve"> enabling it to flourish</w:t>
            </w:r>
          </w:p>
          <w:p w:rsidR="00FD0A22" w:rsidRPr="001B2518" w:rsidRDefault="00FD0A22" w:rsidP="00FD0A22">
            <w:pPr>
              <w:autoSpaceDE w:val="0"/>
              <w:autoSpaceDN w:val="0"/>
              <w:adjustRightInd w:val="0"/>
              <w:spacing w:line="240" w:lineRule="auto"/>
              <w:ind w:left="720"/>
              <w:rPr>
                <w:rFonts w:ascii="Arial" w:hAnsi="Arial" w:cs="Arial"/>
              </w:rPr>
            </w:pPr>
          </w:p>
        </w:tc>
      </w:tr>
      <w:tr w:rsidR="0036367C" w:rsidRPr="001B2518" w:rsidTr="001B2518">
        <w:tc>
          <w:tcPr>
            <w:tcW w:w="4621" w:type="dxa"/>
            <w:shd w:val="clear" w:color="auto" w:fill="auto"/>
          </w:tcPr>
          <w:p w:rsidR="0036367C" w:rsidRDefault="0036367C" w:rsidP="001B2518">
            <w:pPr>
              <w:autoSpaceDE w:val="0"/>
              <w:autoSpaceDN w:val="0"/>
              <w:adjustRightInd w:val="0"/>
              <w:spacing w:line="240" w:lineRule="auto"/>
              <w:rPr>
                <w:rFonts w:ascii="Arial" w:hAnsi="Arial" w:cs="Arial"/>
              </w:rPr>
            </w:pPr>
          </w:p>
          <w:p w:rsidR="00FD0A22" w:rsidRPr="0064673D" w:rsidRDefault="00FD0A22" w:rsidP="001B2518">
            <w:pPr>
              <w:autoSpaceDE w:val="0"/>
              <w:autoSpaceDN w:val="0"/>
              <w:adjustRightInd w:val="0"/>
              <w:spacing w:line="240" w:lineRule="auto"/>
              <w:rPr>
                <w:rFonts w:ascii="Arial" w:hAnsi="Arial" w:cs="Arial"/>
                <w:b/>
              </w:rPr>
            </w:pPr>
            <w:r w:rsidRPr="0064673D">
              <w:rPr>
                <w:rFonts w:ascii="Arial" w:hAnsi="Arial" w:cs="Arial"/>
                <w:b/>
              </w:rPr>
              <w:t>Aim 7: Estates and Learning Resources</w:t>
            </w:r>
          </w:p>
          <w:p w:rsidR="00FD0A22" w:rsidRDefault="00FD0A22" w:rsidP="001B2518">
            <w:pPr>
              <w:autoSpaceDE w:val="0"/>
              <w:autoSpaceDN w:val="0"/>
              <w:adjustRightInd w:val="0"/>
              <w:spacing w:line="240" w:lineRule="auto"/>
              <w:rPr>
                <w:rFonts w:ascii="Arial" w:hAnsi="Arial" w:cs="Arial"/>
              </w:rPr>
            </w:pPr>
          </w:p>
          <w:p w:rsidR="00FD0A22" w:rsidRPr="001B2518" w:rsidRDefault="00FD0A22" w:rsidP="001B2518">
            <w:pPr>
              <w:autoSpaceDE w:val="0"/>
              <w:autoSpaceDN w:val="0"/>
              <w:adjustRightInd w:val="0"/>
              <w:spacing w:line="240" w:lineRule="auto"/>
              <w:rPr>
                <w:rFonts w:ascii="Arial" w:hAnsi="Arial" w:cs="Arial"/>
              </w:rPr>
            </w:pPr>
            <w:r>
              <w:rPr>
                <w:rFonts w:ascii="Arial" w:hAnsi="Arial" w:cs="Arial"/>
              </w:rPr>
              <w:t xml:space="preserve">To provide excellent space and learning resources for learners and staff, in </w:t>
            </w:r>
            <w:r w:rsidR="005571CB">
              <w:rPr>
                <w:rFonts w:ascii="Arial" w:hAnsi="Arial" w:cs="Arial"/>
              </w:rPr>
              <w:t>a way that minimises the Group</w:t>
            </w:r>
            <w:r>
              <w:rPr>
                <w:rFonts w:ascii="Arial" w:hAnsi="Arial" w:cs="Arial"/>
              </w:rPr>
              <w:t xml:space="preserve">’s negative impact on the </w:t>
            </w:r>
            <w:r w:rsidR="0064673D">
              <w:rPr>
                <w:rFonts w:ascii="Arial" w:hAnsi="Arial" w:cs="Arial"/>
              </w:rPr>
              <w:t>environment</w:t>
            </w:r>
            <w:r>
              <w:rPr>
                <w:rFonts w:ascii="Arial" w:hAnsi="Arial" w:cs="Arial"/>
              </w:rPr>
              <w:t>.</w:t>
            </w:r>
          </w:p>
        </w:tc>
        <w:tc>
          <w:tcPr>
            <w:tcW w:w="4621" w:type="dxa"/>
            <w:shd w:val="clear" w:color="auto" w:fill="auto"/>
          </w:tcPr>
          <w:p w:rsidR="0036367C" w:rsidRDefault="0036367C" w:rsidP="001B2518">
            <w:pPr>
              <w:autoSpaceDE w:val="0"/>
              <w:autoSpaceDN w:val="0"/>
              <w:adjustRightInd w:val="0"/>
              <w:spacing w:line="240" w:lineRule="auto"/>
              <w:rPr>
                <w:rFonts w:ascii="Arial" w:hAnsi="Arial" w:cs="Arial"/>
              </w:rPr>
            </w:pPr>
          </w:p>
          <w:p w:rsidR="00FD0A22" w:rsidRDefault="00FD0A22" w:rsidP="001B2518">
            <w:pPr>
              <w:autoSpaceDE w:val="0"/>
              <w:autoSpaceDN w:val="0"/>
              <w:adjustRightInd w:val="0"/>
              <w:spacing w:line="240" w:lineRule="auto"/>
              <w:rPr>
                <w:rFonts w:ascii="Arial" w:hAnsi="Arial" w:cs="Arial"/>
              </w:rPr>
            </w:pPr>
          </w:p>
          <w:p w:rsidR="00FD0A22" w:rsidRDefault="00FD0A22" w:rsidP="001B2518">
            <w:pPr>
              <w:autoSpaceDE w:val="0"/>
              <w:autoSpaceDN w:val="0"/>
              <w:adjustRightInd w:val="0"/>
              <w:spacing w:line="240" w:lineRule="auto"/>
              <w:rPr>
                <w:rFonts w:ascii="Arial" w:hAnsi="Arial" w:cs="Arial"/>
              </w:rPr>
            </w:pPr>
          </w:p>
          <w:p w:rsidR="00FD0A22" w:rsidRDefault="00FD0A22" w:rsidP="00FD0A22">
            <w:pPr>
              <w:numPr>
                <w:ilvl w:val="0"/>
                <w:numId w:val="17"/>
              </w:numPr>
              <w:autoSpaceDE w:val="0"/>
              <w:autoSpaceDN w:val="0"/>
              <w:adjustRightInd w:val="0"/>
              <w:spacing w:line="240" w:lineRule="auto"/>
              <w:rPr>
                <w:rFonts w:ascii="Arial" w:hAnsi="Arial" w:cs="Arial"/>
              </w:rPr>
            </w:pPr>
            <w:r>
              <w:rPr>
                <w:rFonts w:ascii="Arial" w:hAnsi="Arial" w:cs="Arial"/>
              </w:rPr>
              <w:t>To ensure that Higher Education students are provided with resources appropriate to their studies</w:t>
            </w:r>
            <w:r w:rsidR="00B47A3D">
              <w:rPr>
                <w:rFonts w:ascii="Arial" w:hAnsi="Arial" w:cs="Arial"/>
              </w:rPr>
              <w:t>.</w:t>
            </w:r>
          </w:p>
          <w:p w:rsidR="00FD0A22" w:rsidRDefault="00FD0A22" w:rsidP="00FD0A22">
            <w:pPr>
              <w:numPr>
                <w:ilvl w:val="0"/>
                <w:numId w:val="17"/>
              </w:numPr>
              <w:autoSpaceDE w:val="0"/>
              <w:autoSpaceDN w:val="0"/>
              <w:adjustRightInd w:val="0"/>
              <w:spacing w:line="240" w:lineRule="auto"/>
              <w:rPr>
                <w:rFonts w:ascii="Arial" w:hAnsi="Arial" w:cs="Arial"/>
              </w:rPr>
            </w:pPr>
            <w:r>
              <w:rPr>
                <w:rFonts w:ascii="Arial" w:hAnsi="Arial" w:cs="Arial"/>
              </w:rPr>
              <w:t>To provide access to learning resources and peer to peer learning through development of the virtual learning environment and other online access points</w:t>
            </w:r>
            <w:r w:rsidR="00B47A3D">
              <w:rPr>
                <w:rFonts w:ascii="Arial" w:hAnsi="Arial" w:cs="Arial"/>
              </w:rPr>
              <w:t>.</w:t>
            </w:r>
          </w:p>
          <w:p w:rsidR="00FD0A22" w:rsidRDefault="00FD0A22" w:rsidP="001B2518">
            <w:pPr>
              <w:autoSpaceDE w:val="0"/>
              <w:autoSpaceDN w:val="0"/>
              <w:adjustRightInd w:val="0"/>
              <w:spacing w:line="240" w:lineRule="auto"/>
              <w:rPr>
                <w:rFonts w:ascii="Arial" w:hAnsi="Arial" w:cs="Arial"/>
              </w:rPr>
            </w:pPr>
          </w:p>
          <w:p w:rsidR="00FD0A22" w:rsidRPr="001B2518" w:rsidRDefault="00FD0A22" w:rsidP="001B2518">
            <w:pPr>
              <w:autoSpaceDE w:val="0"/>
              <w:autoSpaceDN w:val="0"/>
              <w:adjustRightInd w:val="0"/>
              <w:spacing w:line="240" w:lineRule="auto"/>
              <w:rPr>
                <w:rFonts w:ascii="Arial" w:hAnsi="Arial" w:cs="Arial"/>
              </w:rPr>
            </w:pPr>
          </w:p>
        </w:tc>
      </w:tr>
    </w:tbl>
    <w:p w:rsidR="0036367C" w:rsidRDefault="0036367C" w:rsidP="00CF6036">
      <w:pPr>
        <w:autoSpaceDE w:val="0"/>
        <w:autoSpaceDN w:val="0"/>
        <w:adjustRightInd w:val="0"/>
        <w:spacing w:line="240" w:lineRule="auto"/>
        <w:rPr>
          <w:rFonts w:ascii="Arial" w:hAnsi="Arial" w:cs="Arial"/>
        </w:rPr>
      </w:pPr>
    </w:p>
    <w:p w:rsidR="0064673D" w:rsidRPr="002E3CBF" w:rsidRDefault="0064673D" w:rsidP="0064673D">
      <w:pPr>
        <w:autoSpaceDE w:val="0"/>
        <w:autoSpaceDN w:val="0"/>
        <w:adjustRightInd w:val="0"/>
        <w:spacing w:line="240" w:lineRule="auto"/>
        <w:rPr>
          <w:rFonts w:ascii="Arial" w:hAnsi="Arial" w:cs="Arial"/>
          <w:b/>
        </w:rPr>
      </w:pPr>
      <w:r w:rsidRPr="002E3CBF">
        <w:rPr>
          <w:rFonts w:ascii="Arial" w:hAnsi="Arial" w:cs="Arial"/>
          <w:b/>
        </w:rPr>
        <w:t>Measuring Success</w:t>
      </w:r>
    </w:p>
    <w:p w:rsidR="0064673D" w:rsidRPr="002E3CBF" w:rsidRDefault="0064673D" w:rsidP="0064673D">
      <w:pPr>
        <w:autoSpaceDE w:val="0"/>
        <w:autoSpaceDN w:val="0"/>
        <w:adjustRightInd w:val="0"/>
        <w:spacing w:line="240" w:lineRule="auto"/>
        <w:rPr>
          <w:rFonts w:ascii="Arial" w:hAnsi="Arial" w:cs="Arial"/>
        </w:rPr>
      </w:pPr>
    </w:p>
    <w:p w:rsidR="0064673D" w:rsidRDefault="005571CB" w:rsidP="0064673D">
      <w:pPr>
        <w:autoSpaceDE w:val="0"/>
        <w:autoSpaceDN w:val="0"/>
        <w:adjustRightInd w:val="0"/>
        <w:spacing w:line="240" w:lineRule="auto"/>
        <w:rPr>
          <w:rFonts w:ascii="Arial" w:hAnsi="Arial" w:cs="Arial"/>
        </w:rPr>
      </w:pPr>
      <w:r>
        <w:rPr>
          <w:rFonts w:ascii="Arial" w:hAnsi="Arial" w:cs="Arial"/>
        </w:rPr>
        <w:t>The Group</w:t>
      </w:r>
      <w:r w:rsidR="0064673D" w:rsidRPr="002E3CBF">
        <w:rPr>
          <w:rFonts w:ascii="Arial" w:hAnsi="Arial" w:cs="Arial"/>
        </w:rPr>
        <w:t>’s Strategic Plan has a f</w:t>
      </w:r>
      <w:r w:rsidR="00D2347E" w:rsidRPr="002E3CBF">
        <w:rPr>
          <w:rFonts w:ascii="Arial" w:hAnsi="Arial" w:cs="Arial"/>
        </w:rPr>
        <w:t>iv</w:t>
      </w:r>
      <w:r>
        <w:rPr>
          <w:rFonts w:ascii="Arial" w:hAnsi="Arial" w:cs="Arial"/>
        </w:rPr>
        <w:t>e year focus.  The</w:t>
      </w:r>
      <w:r w:rsidR="00B47A3D">
        <w:rPr>
          <w:rFonts w:ascii="Arial" w:hAnsi="Arial" w:cs="Arial"/>
        </w:rPr>
        <w:t xml:space="preserve"> </w:t>
      </w:r>
      <w:r w:rsidR="0064673D" w:rsidRPr="002E3CBF">
        <w:rPr>
          <w:rFonts w:ascii="Arial" w:hAnsi="Arial" w:cs="Arial"/>
        </w:rPr>
        <w:t>Board review</w:t>
      </w:r>
      <w:r w:rsidR="00B47A3D">
        <w:rPr>
          <w:rFonts w:ascii="Arial" w:hAnsi="Arial" w:cs="Arial"/>
        </w:rPr>
        <w:t>s</w:t>
      </w:r>
      <w:r w:rsidR="0064673D" w:rsidRPr="002E3CBF">
        <w:rPr>
          <w:rFonts w:ascii="Arial" w:hAnsi="Arial" w:cs="Arial"/>
        </w:rPr>
        <w:t xml:space="preserve"> and set</w:t>
      </w:r>
      <w:r w:rsidR="00B47A3D">
        <w:rPr>
          <w:rFonts w:ascii="Arial" w:hAnsi="Arial" w:cs="Arial"/>
        </w:rPr>
        <w:t>s</w:t>
      </w:r>
      <w:r w:rsidR="0064673D" w:rsidRPr="002E3CBF">
        <w:rPr>
          <w:rFonts w:ascii="Arial" w:hAnsi="Arial" w:cs="Arial"/>
        </w:rPr>
        <w:t xml:space="preserve"> targets to the Strategic Plan on an annual basis.  </w:t>
      </w:r>
    </w:p>
    <w:p w:rsidR="0023055B" w:rsidRPr="0064673D" w:rsidRDefault="0023055B" w:rsidP="0064673D">
      <w:pPr>
        <w:autoSpaceDE w:val="0"/>
        <w:autoSpaceDN w:val="0"/>
        <w:adjustRightInd w:val="0"/>
        <w:spacing w:line="240" w:lineRule="auto"/>
        <w:rPr>
          <w:rFonts w:ascii="Arial" w:hAnsi="Arial" w:cs="Arial"/>
        </w:rPr>
      </w:pPr>
    </w:p>
    <w:p w:rsidR="00CF6036" w:rsidRPr="0064673D" w:rsidRDefault="0064673D" w:rsidP="00CF6036">
      <w:pPr>
        <w:spacing w:line="240" w:lineRule="auto"/>
        <w:rPr>
          <w:rFonts w:ascii="Arial" w:hAnsi="Arial" w:cs="Arial"/>
          <w:b/>
          <w:sz w:val="24"/>
          <w:szCs w:val="24"/>
          <w:u w:val="single"/>
        </w:rPr>
      </w:pPr>
      <w:r w:rsidRPr="0064673D">
        <w:rPr>
          <w:rFonts w:ascii="Arial" w:hAnsi="Arial" w:cs="Arial"/>
          <w:b/>
          <w:sz w:val="24"/>
          <w:szCs w:val="24"/>
          <w:u w:val="single"/>
        </w:rPr>
        <w:t>2. Institutional</w:t>
      </w:r>
      <w:r w:rsidR="00CF6036" w:rsidRPr="0064673D">
        <w:rPr>
          <w:rFonts w:ascii="Arial" w:hAnsi="Arial" w:cs="Arial"/>
          <w:b/>
          <w:sz w:val="24"/>
          <w:szCs w:val="24"/>
          <w:u w:val="single"/>
        </w:rPr>
        <w:t xml:space="preserve"> Context</w:t>
      </w:r>
    </w:p>
    <w:p w:rsidR="0064673D" w:rsidRPr="00F619E3" w:rsidRDefault="0064673D" w:rsidP="00CF6036">
      <w:pPr>
        <w:spacing w:line="240" w:lineRule="auto"/>
        <w:rPr>
          <w:rFonts w:ascii="Arial" w:hAnsi="Arial" w:cs="Arial"/>
          <w:b/>
        </w:rPr>
      </w:pPr>
    </w:p>
    <w:p w:rsidR="00CF6036" w:rsidRDefault="00CF6036" w:rsidP="00CF6036">
      <w:pPr>
        <w:spacing w:line="240" w:lineRule="auto"/>
        <w:rPr>
          <w:rFonts w:ascii="Arial" w:hAnsi="Arial" w:cs="Arial"/>
        </w:rPr>
      </w:pPr>
      <w:r w:rsidRPr="00F619E3">
        <w:rPr>
          <w:rFonts w:ascii="Arial" w:hAnsi="Arial" w:cs="Arial"/>
        </w:rPr>
        <w:t xml:space="preserve">The Strategy is informed by </w:t>
      </w:r>
      <w:r w:rsidR="005571CB">
        <w:rPr>
          <w:rFonts w:ascii="Arial" w:hAnsi="Arial" w:cs="Arial"/>
        </w:rPr>
        <w:t>the Cornwall College Group’s</w:t>
      </w:r>
      <w:r>
        <w:rPr>
          <w:rFonts w:ascii="Arial" w:hAnsi="Arial" w:cs="Arial"/>
        </w:rPr>
        <w:t xml:space="preserve"> mission and core values, namely:</w:t>
      </w:r>
    </w:p>
    <w:p w:rsidR="00CF6036" w:rsidRPr="00F619E3" w:rsidRDefault="00CF6036" w:rsidP="00CF6036">
      <w:pPr>
        <w:spacing w:line="240" w:lineRule="auto"/>
        <w:rPr>
          <w:rFonts w:ascii="Arial" w:hAnsi="Arial" w:cs="Arial"/>
          <w:color w:val="000000"/>
          <w:szCs w:val="24"/>
        </w:rPr>
      </w:pPr>
      <w:r w:rsidRPr="005C5433">
        <w:rPr>
          <w:rFonts w:cs="Arial"/>
          <w:color w:val="000000"/>
          <w:szCs w:val="24"/>
        </w:rPr>
        <w:br/>
      </w:r>
      <w:r w:rsidRPr="00F619E3">
        <w:rPr>
          <w:rFonts w:ascii="Arial" w:hAnsi="Arial" w:cs="Arial"/>
          <w:color w:val="000000"/>
          <w:szCs w:val="24"/>
        </w:rPr>
        <w:t xml:space="preserve">"To provide </w:t>
      </w:r>
      <w:smartTag w:uri="urn:schemas-microsoft-com:office:smarttags" w:element="place">
        <w:smartTag w:uri="urn:schemas:contacts" w:element="GivenName">
          <w:r w:rsidRPr="00F619E3">
            <w:rPr>
              <w:rFonts w:ascii="Arial" w:hAnsi="Arial" w:cs="Arial"/>
              <w:color w:val="000000"/>
              <w:szCs w:val="24"/>
            </w:rPr>
            <w:t>Cornwall</w:t>
          </w:r>
        </w:smartTag>
      </w:smartTag>
      <w:r w:rsidRPr="00F619E3">
        <w:rPr>
          <w:rFonts w:ascii="Arial" w:hAnsi="Arial" w:cs="Arial"/>
          <w:color w:val="000000"/>
          <w:szCs w:val="24"/>
        </w:rPr>
        <w:t xml:space="preserve"> with a high quality student experience, celebrated through academic achievement, personal development and employability."</w:t>
      </w:r>
    </w:p>
    <w:p w:rsidR="00CF6036" w:rsidRPr="00F619E3" w:rsidRDefault="00CF6036" w:rsidP="00CF6036">
      <w:pPr>
        <w:spacing w:line="240" w:lineRule="auto"/>
        <w:rPr>
          <w:rFonts w:ascii="Arial" w:hAnsi="Arial" w:cs="Arial"/>
          <w:color w:val="000000"/>
          <w:szCs w:val="24"/>
        </w:rPr>
      </w:pPr>
    </w:p>
    <w:p w:rsidR="00CF6036" w:rsidRPr="00F619E3" w:rsidRDefault="00CF6036" w:rsidP="00CF6036">
      <w:pPr>
        <w:spacing w:line="240" w:lineRule="auto"/>
        <w:ind w:left="360"/>
        <w:rPr>
          <w:rFonts w:ascii="Arial" w:hAnsi="Arial" w:cs="Arial"/>
          <w:color w:val="000000"/>
          <w:szCs w:val="24"/>
        </w:rPr>
      </w:pPr>
      <w:r w:rsidRPr="00F619E3">
        <w:rPr>
          <w:rFonts w:ascii="Arial" w:hAnsi="Arial" w:cs="Arial"/>
          <w:color w:val="000000"/>
          <w:szCs w:val="24"/>
        </w:rPr>
        <w:t xml:space="preserve">Value one: </w:t>
      </w:r>
      <w:r w:rsidRPr="00F619E3">
        <w:rPr>
          <w:rFonts w:ascii="Arial" w:hAnsi="Arial" w:cs="Arial"/>
          <w:color w:val="000000"/>
          <w:szCs w:val="24"/>
        </w:rPr>
        <w:tab/>
        <w:t>Putting the student first</w:t>
      </w:r>
    </w:p>
    <w:p w:rsidR="00CF6036" w:rsidRPr="00F619E3" w:rsidRDefault="00CF6036" w:rsidP="00CF6036">
      <w:pPr>
        <w:spacing w:line="240" w:lineRule="auto"/>
        <w:ind w:left="360"/>
        <w:rPr>
          <w:rFonts w:ascii="Arial" w:hAnsi="Arial" w:cs="Arial"/>
          <w:color w:val="000000"/>
          <w:szCs w:val="24"/>
        </w:rPr>
      </w:pPr>
      <w:r w:rsidRPr="00F619E3">
        <w:rPr>
          <w:rFonts w:ascii="Arial" w:hAnsi="Arial" w:cs="Arial"/>
          <w:color w:val="000000"/>
          <w:szCs w:val="24"/>
        </w:rPr>
        <w:t>Value two:</w:t>
      </w:r>
      <w:r w:rsidRPr="00F619E3">
        <w:rPr>
          <w:rFonts w:ascii="Arial" w:hAnsi="Arial" w:cs="Arial"/>
          <w:color w:val="000000"/>
          <w:szCs w:val="24"/>
        </w:rPr>
        <w:tab/>
      </w:r>
      <w:r w:rsidRPr="00F619E3">
        <w:rPr>
          <w:rFonts w:ascii="Arial" w:hAnsi="Arial" w:cs="Arial"/>
          <w:color w:val="000000"/>
          <w:szCs w:val="24"/>
        </w:rPr>
        <w:tab/>
        <w:t>Value and respect for others</w:t>
      </w:r>
    </w:p>
    <w:p w:rsidR="00CF6036" w:rsidRPr="00F619E3" w:rsidRDefault="00CF6036" w:rsidP="00CF6036">
      <w:pPr>
        <w:spacing w:line="240" w:lineRule="auto"/>
        <w:ind w:left="360"/>
        <w:rPr>
          <w:rFonts w:ascii="Arial" w:hAnsi="Arial" w:cs="Arial"/>
          <w:color w:val="000000"/>
          <w:szCs w:val="24"/>
        </w:rPr>
      </w:pPr>
      <w:r w:rsidRPr="00F619E3">
        <w:rPr>
          <w:rFonts w:ascii="Arial" w:hAnsi="Arial" w:cs="Arial"/>
          <w:color w:val="000000"/>
          <w:szCs w:val="24"/>
        </w:rPr>
        <w:t>Value three:</w:t>
      </w:r>
      <w:r w:rsidRPr="00F619E3">
        <w:rPr>
          <w:rFonts w:ascii="Arial" w:hAnsi="Arial" w:cs="Arial"/>
          <w:color w:val="000000"/>
          <w:szCs w:val="24"/>
        </w:rPr>
        <w:tab/>
        <w:t>Responsiveness to others</w:t>
      </w:r>
    </w:p>
    <w:p w:rsidR="00CF6036" w:rsidRPr="00F619E3" w:rsidRDefault="00CF6036" w:rsidP="00CF6036">
      <w:pPr>
        <w:spacing w:line="240" w:lineRule="auto"/>
        <w:ind w:left="360"/>
        <w:rPr>
          <w:rFonts w:ascii="Arial" w:hAnsi="Arial" w:cs="Arial"/>
          <w:color w:val="000000"/>
          <w:szCs w:val="24"/>
        </w:rPr>
      </w:pPr>
      <w:r w:rsidRPr="00F619E3">
        <w:rPr>
          <w:rFonts w:ascii="Arial" w:hAnsi="Arial" w:cs="Arial"/>
          <w:color w:val="000000"/>
          <w:szCs w:val="24"/>
        </w:rPr>
        <w:t>Value four:</w:t>
      </w:r>
      <w:r w:rsidRPr="00F619E3">
        <w:rPr>
          <w:rFonts w:ascii="Arial" w:hAnsi="Arial" w:cs="Arial"/>
          <w:color w:val="000000"/>
          <w:szCs w:val="24"/>
        </w:rPr>
        <w:tab/>
      </w:r>
      <w:r w:rsidRPr="00F619E3">
        <w:rPr>
          <w:rFonts w:ascii="Arial" w:hAnsi="Arial" w:cs="Arial"/>
          <w:color w:val="000000"/>
          <w:szCs w:val="24"/>
        </w:rPr>
        <w:tab/>
        <w:t>High quality in all we do</w:t>
      </w:r>
    </w:p>
    <w:p w:rsidR="00CF6036" w:rsidRPr="00F619E3" w:rsidRDefault="00CF6036" w:rsidP="00CF6036">
      <w:pPr>
        <w:spacing w:line="240" w:lineRule="auto"/>
        <w:ind w:left="360"/>
        <w:rPr>
          <w:rFonts w:ascii="Arial" w:hAnsi="Arial" w:cs="Arial"/>
          <w:color w:val="000000"/>
          <w:szCs w:val="24"/>
        </w:rPr>
      </w:pPr>
      <w:r w:rsidRPr="00F619E3">
        <w:rPr>
          <w:rFonts w:ascii="Arial" w:hAnsi="Arial" w:cs="Arial"/>
          <w:color w:val="000000"/>
          <w:szCs w:val="24"/>
        </w:rPr>
        <w:t>Value five:</w:t>
      </w:r>
      <w:r w:rsidRPr="00F619E3">
        <w:rPr>
          <w:rFonts w:ascii="Arial" w:hAnsi="Arial" w:cs="Arial"/>
          <w:color w:val="000000"/>
          <w:szCs w:val="24"/>
        </w:rPr>
        <w:tab/>
      </w:r>
      <w:r w:rsidRPr="00F619E3">
        <w:rPr>
          <w:rFonts w:ascii="Arial" w:hAnsi="Arial" w:cs="Arial"/>
          <w:color w:val="000000"/>
          <w:szCs w:val="24"/>
        </w:rPr>
        <w:tab/>
        <w:t>Responsibility – individual and team</w:t>
      </w:r>
    </w:p>
    <w:p w:rsidR="00CF6036" w:rsidRPr="00F619E3" w:rsidRDefault="00CF6036" w:rsidP="00CF6036">
      <w:pPr>
        <w:spacing w:line="240" w:lineRule="auto"/>
        <w:ind w:left="360"/>
        <w:rPr>
          <w:rFonts w:ascii="Arial" w:hAnsi="Arial" w:cs="Arial"/>
          <w:b/>
          <w:szCs w:val="24"/>
          <w:u w:val="single"/>
        </w:rPr>
      </w:pPr>
      <w:r w:rsidRPr="00F619E3">
        <w:rPr>
          <w:rFonts w:ascii="Arial" w:hAnsi="Arial" w:cs="Arial"/>
          <w:color w:val="000000"/>
          <w:szCs w:val="24"/>
        </w:rPr>
        <w:t>Value six:</w:t>
      </w:r>
      <w:r w:rsidRPr="00F619E3">
        <w:rPr>
          <w:rFonts w:ascii="Arial" w:hAnsi="Arial" w:cs="Arial"/>
          <w:color w:val="000000"/>
          <w:szCs w:val="24"/>
        </w:rPr>
        <w:tab/>
      </w:r>
      <w:r w:rsidRPr="00F619E3">
        <w:rPr>
          <w:rFonts w:ascii="Arial" w:hAnsi="Arial" w:cs="Arial"/>
          <w:color w:val="000000"/>
          <w:szCs w:val="24"/>
        </w:rPr>
        <w:tab/>
        <w:t>Pride in what we do</w:t>
      </w:r>
    </w:p>
    <w:p w:rsidR="00CF6036" w:rsidRPr="005A2E91" w:rsidRDefault="00CF6036" w:rsidP="00CF6036">
      <w:pPr>
        <w:autoSpaceDE w:val="0"/>
        <w:autoSpaceDN w:val="0"/>
        <w:adjustRightInd w:val="0"/>
        <w:spacing w:line="240" w:lineRule="auto"/>
        <w:rPr>
          <w:rFonts w:ascii="Arial" w:hAnsi="Arial" w:cs="Arial"/>
        </w:rPr>
      </w:pPr>
    </w:p>
    <w:p w:rsidR="00CF6036" w:rsidRDefault="00CF6036" w:rsidP="00CF6036">
      <w:pPr>
        <w:autoSpaceDE w:val="0"/>
        <w:autoSpaceDN w:val="0"/>
        <w:adjustRightInd w:val="0"/>
        <w:spacing w:line="240" w:lineRule="auto"/>
        <w:rPr>
          <w:rFonts w:ascii="Arial" w:hAnsi="Arial" w:cs="Arial"/>
        </w:rPr>
      </w:pPr>
      <w:smartTag w:uri="urn:schemas-microsoft-com:office:smarttags" w:element="place">
        <w:smartTag w:uri="urn:schemas-microsoft-com:office:smarttags" w:element="PlaceName">
          <w:r>
            <w:rPr>
              <w:rFonts w:ascii="Arial" w:hAnsi="Arial" w:cs="Arial"/>
            </w:rPr>
            <w:t>Cornwall</w:t>
          </w:r>
        </w:smartTag>
        <w:r>
          <w:rPr>
            <w:rFonts w:ascii="Arial" w:hAnsi="Arial" w:cs="Arial"/>
          </w:rPr>
          <w:t xml:space="preserve"> </w:t>
        </w:r>
        <w:smartTag w:uri="urn:schemas-microsoft-com:office:smarttags" w:element="PlaceType">
          <w:r>
            <w:rPr>
              <w:rFonts w:ascii="Arial" w:hAnsi="Arial" w:cs="Arial"/>
            </w:rPr>
            <w:t>College</w:t>
          </w:r>
        </w:smartTag>
      </w:smartTag>
      <w:r>
        <w:rPr>
          <w:rFonts w:ascii="Arial" w:hAnsi="Arial" w:cs="Arial"/>
        </w:rPr>
        <w:t xml:space="preserve"> is in a county with high economic deprivation, a largely rural population and historically low participation in HE. In rising to these challenges, </w:t>
      </w:r>
      <w:r w:rsidR="005571CB">
        <w:rPr>
          <w:rFonts w:ascii="Arial" w:hAnsi="Arial" w:cs="Arial"/>
        </w:rPr>
        <w:t xml:space="preserve">The </w:t>
      </w:r>
      <w:r>
        <w:rPr>
          <w:rFonts w:ascii="Arial" w:hAnsi="Arial" w:cs="Arial"/>
        </w:rPr>
        <w:t>Cornwall College</w:t>
      </w:r>
      <w:r w:rsidR="005571CB">
        <w:rPr>
          <w:rFonts w:ascii="Arial" w:hAnsi="Arial" w:cs="Arial"/>
        </w:rPr>
        <w:t xml:space="preserve"> Group</w:t>
      </w:r>
      <w:r>
        <w:rPr>
          <w:rFonts w:ascii="Arial" w:hAnsi="Arial" w:cs="Arial"/>
        </w:rPr>
        <w:t xml:space="preserve"> has developed a large FE and HE provision that is spread over seven sites, with HE opportunities </w:t>
      </w:r>
      <w:r w:rsidR="005571CB">
        <w:rPr>
          <w:rFonts w:ascii="Arial" w:hAnsi="Arial" w:cs="Arial"/>
        </w:rPr>
        <w:t>on all campuses. The Group</w:t>
      </w:r>
      <w:r w:rsidRPr="005A2E91">
        <w:rPr>
          <w:rFonts w:ascii="Arial" w:hAnsi="Arial" w:cs="Arial"/>
        </w:rPr>
        <w:t xml:space="preserve"> has a history of HE provision spanning several decades, providing </w:t>
      </w:r>
      <w:r>
        <w:rPr>
          <w:rFonts w:ascii="Arial" w:hAnsi="Arial" w:cs="Arial"/>
        </w:rPr>
        <w:t xml:space="preserve">a range of HE </w:t>
      </w:r>
      <w:r w:rsidRPr="005A2E91">
        <w:rPr>
          <w:rFonts w:ascii="Arial" w:hAnsi="Arial" w:cs="Arial"/>
        </w:rPr>
        <w:t>opportunities within Cornwall for students who otherwise may not have had the chance to benefit from an HE experience</w:t>
      </w:r>
      <w:r>
        <w:rPr>
          <w:rFonts w:ascii="Arial" w:hAnsi="Arial" w:cs="Arial"/>
        </w:rPr>
        <w:t>. I</w:t>
      </w:r>
      <w:r w:rsidRPr="005A2E91">
        <w:rPr>
          <w:rFonts w:ascii="Arial" w:hAnsi="Arial" w:cs="Arial"/>
        </w:rPr>
        <w:t>ts history of widening participation</w:t>
      </w:r>
      <w:r>
        <w:rPr>
          <w:rFonts w:ascii="Arial" w:hAnsi="Arial" w:cs="Arial"/>
        </w:rPr>
        <w:t xml:space="preserve">, </w:t>
      </w:r>
      <w:r w:rsidRPr="005A2E91">
        <w:rPr>
          <w:rFonts w:ascii="Arial" w:hAnsi="Arial" w:cs="Arial"/>
        </w:rPr>
        <w:t>consistent emphasis on equipp</w:t>
      </w:r>
      <w:r>
        <w:rPr>
          <w:rFonts w:ascii="Arial" w:hAnsi="Arial" w:cs="Arial"/>
        </w:rPr>
        <w:t>ing its students for employment</w:t>
      </w:r>
      <w:r w:rsidRPr="005A2E91">
        <w:rPr>
          <w:rFonts w:ascii="Arial" w:hAnsi="Arial" w:cs="Arial"/>
        </w:rPr>
        <w:t xml:space="preserve"> and </w:t>
      </w:r>
      <w:r>
        <w:rPr>
          <w:rFonts w:ascii="Arial" w:hAnsi="Arial" w:cs="Arial"/>
        </w:rPr>
        <w:t xml:space="preserve">its </w:t>
      </w:r>
      <w:r w:rsidRPr="005A2E91">
        <w:rPr>
          <w:rFonts w:ascii="Arial" w:hAnsi="Arial" w:cs="Arial"/>
        </w:rPr>
        <w:t>higher level skills provision chimes well with regional and nati</w:t>
      </w:r>
      <w:r>
        <w:rPr>
          <w:rFonts w:ascii="Arial" w:hAnsi="Arial" w:cs="Arial"/>
        </w:rPr>
        <w:t xml:space="preserve">onal needs and policies. </w:t>
      </w:r>
    </w:p>
    <w:p w:rsidR="00CF6036" w:rsidRDefault="00CF6036" w:rsidP="00CF6036">
      <w:pPr>
        <w:spacing w:line="240" w:lineRule="auto"/>
        <w:rPr>
          <w:rFonts w:ascii="Arial" w:hAnsi="Arial" w:cs="Arial"/>
          <w:b/>
        </w:rPr>
      </w:pPr>
    </w:p>
    <w:p w:rsidR="002824B5" w:rsidRDefault="002824B5" w:rsidP="00CF6036">
      <w:pPr>
        <w:spacing w:line="240" w:lineRule="auto"/>
        <w:rPr>
          <w:rFonts w:ascii="Arial" w:hAnsi="Arial" w:cs="Arial"/>
          <w:b/>
        </w:rPr>
      </w:pPr>
    </w:p>
    <w:p w:rsidR="002824B5" w:rsidRDefault="002824B5" w:rsidP="00CF6036">
      <w:pPr>
        <w:spacing w:line="240" w:lineRule="auto"/>
        <w:rPr>
          <w:rFonts w:ascii="Arial" w:hAnsi="Arial" w:cs="Arial"/>
          <w:b/>
        </w:rPr>
      </w:pPr>
    </w:p>
    <w:p w:rsidR="002824B5" w:rsidRDefault="002824B5" w:rsidP="00CF6036">
      <w:pPr>
        <w:spacing w:line="240" w:lineRule="auto"/>
        <w:rPr>
          <w:rFonts w:ascii="Arial" w:hAnsi="Arial" w:cs="Arial"/>
          <w:b/>
        </w:rPr>
      </w:pPr>
    </w:p>
    <w:p w:rsidR="00B47A3D" w:rsidRDefault="00B47A3D" w:rsidP="00CF6036">
      <w:pPr>
        <w:spacing w:line="240" w:lineRule="auto"/>
        <w:rPr>
          <w:rFonts w:ascii="Arial" w:hAnsi="Arial" w:cs="Arial"/>
          <w:b/>
        </w:rPr>
      </w:pPr>
    </w:p>
    <w:p w:rsidR="002824B5" w:rsidRDefault="002824B5" w:rsidP="00CF6036">
      <w:pPr>
        <w:spacing w:line="240" w:lineRule="auto"/>
        <w:rPr>
          <w:rFonts w:ascii="Arial" w:hAnsi="Arial" w:cs="Arial"/>
          <w:b/>
        </w:rPr>
      </w:pPr>
    </w:p>
    <w:p w:rsidR="0064673D" w:rsidRDefault="005571CB" w:rsidP="0064673D">
      <w:pPr>
        <w:spacing w:line="240" w:lineRule="auto"/>
        <w:rPr>
          <w:rFonts w:ascii="Arial" w:hAnsi="Arial" w:cs="Arial"/>
          <w:b/>
          <w:sz w:val="24"/>
          <w:szCs w:val="24"/>
        </w:rPr>
      </w:pPr>
      <w:r>
        <w:rPr>
          <w:rFonts w:ascii="Arial" w:hAnsi="Arial" w:cs="Arial"/>
          <w:b/>
          <w:sz w:val="24"/>
          <w:szCs w:val="24"/>
        </w:rPr>
        <w:t>Aim 1: Students</w:t>
      </w:r>
    </w:p>
    <w:p w:rsidR="0023055B" w:rsidRPr="0064673D" w:rsidRDefault="0023055B" w:rsidP="0064673D">
      <w:pPr>
        <w:spacing w:line="240" w:lineRule="auto"/>
        <w:rPr>
          <w:rFonts w:ascii="Arial" w:hAnsi="Arial" w:cs="Arial"/>
          <w:b/>
          <w:sz w:val="24"/>
          <w:szCs w:val="24"/>
        </w:rPr>
      </w:pPr>
    </w:p>
    <w:p w:rsidR="002824B5" w:rsidRPr="002824B5" w:rsidRDefault="005571CB" w:rsidP="0064673D">
      <w:pPr>
        <w:autoSpaceDE w:val="0"/>
        <w:autoSpaceDN w:val="0"/>
        <w:adjustRightInd w:val="0"/>
        <w:spacing w:line="240" w:lineRule="auto"/>
        <w:rPr>
          <w:rFonts w:ascii="Arial" w:hAnsi="Arial" w:cs="Arial"/>
          <w:b/>
        </w:rPr>
      </w:pPr>
      <w:r>
        <w:rPr>
          <w:rFonts w:ascii="Arial" w:hAnsi="Arial" w:cs="Arial"/>
          <w:b/>
        </w:rPr>
        <w:t>Student</w:t>
      </w:r>
      <w:r w:rsidR="002824B5" w:rsidRPr="002824B5">
        <w:rPr>
          <w:rFonts w:ascii="Arial" w:hAnsi="Arial" w:cs="Arial"/>
          <w:b/>
        </w:rPr>
        <w:t xml:space="preserve"> Experience</w:t>
      </w:r>
    </w:p>
    <w:p w:rsidR="002824B5" w:rsidRDefault="002824B5" w:rsidP="0064673D">
      <w:pPr>
        <w:autoSpaceDE w:val="0"/>
        <w:autoSpaceDN w:val="0"/>
        <w:adjustRightInd w:val="0"/>
        <w:spacing w:line="240" w:lineRule="auto"/>
        <w:rPr>
          <w:rFonts w:ascii="Arial" w:hAnsi="Arial" w:cs="Arial"/>
        </w:rPr>
      </w:pPr>
    </w:p>
    <w:p w:rsidR="0064673D" w:rsidRDefault="0064673D" w:rsidP="0064673D">
      <w:pPr>
        <w:autoSpaceDE w:val="0"/>
        <w:autoSpaceDN w:val="0"/>
        <w:adjustRightInd w:val="0"/>
        <w:spacing w:line="240" w:lineRule="auto"/>
        <w:rPr>
          <w:rFonts w:ascii="Arial" w:hAnsi="Arial" w:cs="Arial"/>
        </w:rPr>
      </w:pPr>
      <w:r w:rsidRPr="005A2E91">
        <w:rPr>
          <w:rFonts w:ascii="Arial" w:hAnsi="Arial" w:cs="Arial"/>
        </w:rPr>
        <w:t xml:space="preserve">The </w:t>
      </w:r>
      <w:r w:rsidR="005571CB">
        <w:rPr>
          <w:rFonts w:ascii="Arial" w:hAnsi="Arial" w:cs="Arial"/>
        </w:rPr>
        <w:t>Cornwall College Group</w:t>
      </w:r>
      <w:r w:rsidRPr="005A2E91">
        <w:rPr>
          <w:rFonts w:ascii="Arial" w:hAnsi="Arial" w:cs="Arial"/>
        </w:rPr>
        <w:t xml:space="preserve"> seeks to provide students with the best possible educational experience </w:t>
      </w:r>
      <w:r>
        <w:rPr>
          <w:rFonts w:ascii="Arial" w:hAnsi="Arial" w:cs="Arial"/>
        </w:rPr>
        <w:t xml:space="preserve">delivered where and when it is most appropriate to the student need. In </w:t>
      </w:r>
      <w:r w:rsidR="005571CB">
        <w:rPr>
          <w:rFonts w:ascii="Arial" w:hAnsi="Arial" w:cs="Arial"/>
        </w:rPr>
        <w:t>keeping with the Group</w:t>
      </w:r>
      <w:r>
        <w:rPr>
          <w:rFonts w:ascii="Arial" w:hAnsi="Arial" w:cs="Arial"/>
        </w:rPr>
        <w:t xml:space="preserve"> mission, Government priorities and the economic and social well being of the Peninsula, we will develop programmes and employ pedagogies that promote learning in the workplace and at a distance as well as on campus. Such preparation for, and interaction with, the workplace is at the core of foundation degrees, but we will also continue to develop other HE vehicles which may better fit the needs of those in work. We will move towards</w:t>
      </w:r>
      <w:r w:rsidRPr="005A2E91">
        <w:rPr>
          <w:rFonts w:ascii="Arial" w:hAnsi="Arial" w:cs="Arial"/>
        </w:rPr>
        <w:t xml:space="preserve"> a student-centred learning</w:t>
      </w:r>
      <w:r>
        <w:rPr>
          <w:rFonts w:ascii="Arial" w:hAnsi="Arial" w:cs="Arial"/>
        </w:rPr>
        <w:t xml:space="preserve"> culture.</w:t>
      </w:r>
      <w:r w:rsidRPr="005A2E91">
        <w:rPr>
          <w:rFonts w:ascii="Arial" w:hAnsi="Arial" w:cs="Arial"/>
        </w:rPr>
        <w:t xml:space="preserve"> </w:t>
      </w:r>
      <w:r>
        <w:rPr>
          <w:rFonts w:ascii="Arial" w:hAnsi="Arial" w:cs="Arial"/>
        </w:rPr>
        <w:t>This</w:t>
      </w:r>
      <w:r w:rsidRPr="005A2E91">
        <w:rPr>
          <w:rFonts w:ascii="Arial" w:hAnsi="Arial" w:cs="Arial"/>
        </w:rPr>
        <w:t xml:space="preserve"> may be expressed in different ways depending upon the needs of different students and subjects. However, it is generally defined as an active process through which students are encouraged to develop a rigorous, creative and questioning style as learners, and to take an increasing responsibility for their own learning.</w:t>
      </w:r>
      <w:r>
        <w:rPr>
          <w:rFonts w:ascii="Arial" w:hAnsi="Arial" w:cs="Arial"/>
        </w:rPr>
        <w:t xml:space="preserve"> (See also the Cornwall College</w:t>
      </w:r>
      <w:r w:rsidR="005571CB">
        <w:rPr>
          <w:rFonts w:ascii="Arial" w:hAnsi="Arial" w:cs="Arial"/>
        </w:rPr>
        <w:t xml:space="preserve"> Group</w:t>
      </w:r>
      <w:r>
        <w:rPr>
          <w:rFonts w:ascii="Arial" w:hAnsi="Arial" w:cs="Arial"/>
        </w:rPr>
        <w:t xml:space="preserve"> Teaching, Training and Learning Strategy)</w:t>
      </w:r>
    </w:p>
    <w:p w:rsidR="0064673D" w:rsidRDefault="0064673D" w:rsidP="0064673D">
      <w:pPr>
        <w:autoSpaceDE w:val="0"/>
        <w:autoSpaceDN w:val="0"/>
        <w:adjustRightInd w:val="0"/>
        <w:spacing w:line="240" w:lineRule="auto"/>
        <w:rPr>
          <w:rFonts w:ascii="Arial" w:hAnsi="Arial" w:cs="Arial"/>
        </w:rPr>
      </w:pPr>
    </w:p>
    <w:p w:rsidR="0064673D" w:rsidRDefault="0064673D" w:rsidP="0064673D">
      <w:pPr>
        <w:autoSpaceDE w:val="0"/>
        <w:autoSpaceDN w:val="0"/>
        <w:adjustRightInd w:val="0"/>
        <w:spacing w:line="240" w:lineRule="auto"/>
        <w:rPr>
          <w:rFonts w:ascii="Arial" w:hAnsi="Arial" w:cs="Arial"/>
        </w:rPr>
      </w:pPr>
      <w:r>
        <w:rPr>
          <w:rFonts w:ascii="Arial" w:hAnsi="Arial" w:cs="Arial"/>
        </w:rPr>
        <w:t>In order to</w:t>
      </w:r>
      <w:r w:rsidRPr="005A2E91">
        <w:rPr>
          <w:rFonts w:ascii="Arial" w:hAnsi="Arial" w:cs="Arial"/>
        </w:rPr>
        <w:t xml:space="preserve"> provide </w:t>
      </w:r>
      <w:r>
        <w:rPr>
          <w:rFonts w:ascii="Arial" w:hAnsi="Arial" w:cs="Arial"/>
        </w:rPr>
        <w:t>learning</w:t>
      </w:r>
      <w:r w:rsidRPr="005A2E91">
        <w:rPr>
          <w:rFonts w:ascii="Arial" w:hAnsi="Arial" w:cs="Arial"/>
        </w:rPr>
        <w:t xml:space="preserve"> experiences which enable students to reach their potential, to acquire subject knowledge and appropriate professional skills and to develop as </w:t>
      </w:r>
      <w:r w:rsidRPr="005A2E91">
        <w:rPr>
          <w:rFonts w:ascii="Arial" w:hAnsi="Arial" w:cs="Arial"/>
          <w:iCs/>
        </w:rPr>
        <w:t>capable and adaptable graduates who are independent and rational thinkers, have employment and life skills, are sensitive to environmental and social needs, can</w:t>
      </w:r>
      <w:r>
        <w:rPr>
          <w:rFonts w:ascii="Arial" w:hAnsi="Arial" w:cs="Arial"/>
          <w:iCs/>
        </w:rPr>
        <w:t xml:space="preserve"> </w:t>
      </w:r>
      <w:r w:rsidRPr="005A2E91">
        <w:rPr>
          <w:rFonts w:ascii="Arial" w:hAnsi="Arial" w:cs="Arial"/>
          <w:iCs/>
        </w:rPr>
        <w:t>work collaborativel</w:t>
      </w:r>
      <w:r>
        <w:rPr>
          <w:rFonts w:ascii="Arial" w:hAnsi="Arial" w:cs="Arial"/>
          <w:iCs/>
        </w:rPr>
        <w:t>y and who are equipped for life</w:t>
      </w:r>
      <w:r w:rsidRPr="005A2E91">
        <w:rPr>
          <w:rFonts w:ascii="Arial" w:hAnsi="Arial" w:cs="Arial"/>
          <w:iCs/>
        </w:rPr>
        <w:t>long learning</w:t>
      </w:r>
      <w:r>
        <w:rPr>
          <w:rFonts w:ascii="Arial" w:hAnsi="Arial" w:cs="Arial"/>
          <w:iCs/>
        </w:rPr>
        <w:t>,</w:t>
      </w:r>
      <w:r>
        <w:rPr>
          <w:rFonts w:ascii="Arial" w:hAnsi="Arial" w:cs="Arial"/>
        </w:rPr>
        <w:t xml:space="preserve"> we will:</w:t>
      </w:r>
    </w:p>
    <w:p w:rsidR="00693914" w:rsidRDefault="00693914" w:rsidP="0064673D">
      <w:pPr>
        <w:autoSpaceDE w:val="0"/>
        <w:autoSpaceDN w:val="0"/>
        <w:adjustRightInd w:val="0"/>
        <w:spacing w:line="240" w:lineRule="auto"/>
        <w:rPr>
          <w:rFonts w:ascii="Arial" w:hAnsi="Arial" w:cs="Arial"/>
        </w:rPr>
      </w:pPr>
    </w:p>
    <w:p w:rsidR="00693914" w:rsidRPr="00E40C08" w:rsidRDefault="00E40C08" w:rsidP="00693914">
      <w:pPr>
        <w:pStyle w:val="ListParagraph"/>
        <w:numPr>
          <w:ilvl w:val="0"/>
          <w:numId w:val="22"/>
        </w:numPr>
        <w:autoSpaceDE w:val="0"/>
        <w:autoSpaceDN w:val="0"/>
        <w:adjustRightInd w:val="0"/>
        <w:rPr>
          <w:rFonts w:ascii="Arial" w:hAnsi="Arial" w:cs="Arial"/>
          <w:sz w:val="22"/>
          <w:szCs w:val="22"/>
        </w:rPr>
      </w:pPr>
      <w:r w:rsidRPr="00E40C08">
        <w:rPr>
          <w:rFonts w:ascii="Arial" w:hAnsi="Arial" w:cs="Arial"/>
          <w:sz w:val="22"/>
          <w:szCs w:val="22"/>
        </w:rPr>
        <w:t>Ensure the quality of the student experience is excellent, with no difference between those indirectly or directly funded.</w:t>
      </w:r>
    </w:p>
    <w:p w:rsidR="0064673D" w:rsidRDefault="0064673D" w:rsidP="0064673D">
      <w:pPr>
        <w:numPr>
          <w:ilvl w:val="0"/>
          <w:numId w:val="6"/>
        </w:numPr>
        <w:spacing w:line="240" w:lineRule="auto"/>
        <w:rPr>
          <w:rFonts w:ascii="Arial" w:hAnsi="Arial" w:cs="Arial"/>
        </w:rPr>
      </w:pPr>
      <w:r>
        <w:rPr>
          <w:rFonts w:ascii="Arial" w:hAnsi="Arial" w:cs="Arial"/>
        </w:rPr>
        <w:t>Move towards more enquiry</w:t>
      </w:r>
      <w:r w:rsidR="00B47A3D">
        <w:rPr>
          <w:rFonts w:ascii="Arial" w:hAnsi="Arial" w:cs="Arial"/>
        </w:rPr>
        <w:t>-</w:t>
      </w:r>
      <w:r>
        <w:rPr>
          <w:rFonts w:ascii="Arial" w:hAnsi="Arial" w:cs="Arial"/>
        </w:rPr>
        <w:t xml:space="preserve"> based curricula and associated pedagogies</w:t>
      </w:r>
      <w:r w:rsidR="00B47A3D">
        <w:rPr>
          <w:rFonts w:ascii="Arial" w:hAnsi="Arial" w:cs="Arial"/>
        </w:rPr>
        <w:t>.</w:t>
      </w:r>
    </w:p>
    <w:p w:rsidR="0064673D" w:rsidRDefault="0064673D" w:rsidP="0064673D">
      <w:pPr>
        <w:numPr>
          <w:ilvl w:val="0"/>
          <w:numId w:val="6"/>
        </w:numPr>
        <w:autoSpaceDE w:val="0"/>
        <w:autoSpaceDN w:val="0"/>
        <w:adjustRightInd w:val="0"/>
        <w:spacing w:line="240" w:lineRule="auto"/>
        <w:rPr>
          <w:rFonts w:ascii="Arial" w:hAnsi="Arial" w:cs="Arial"/>
        </w:rPr>
      </w:pPr>
      <w:r>
        <w:rPr>
          <w:rFonts w:ascii="Arial" w:hAnsi="Arial" w:cs="Arial"/>
        </w:rPr>
        <w:t>Design</w:t>
      </w:r>
      <w:r w:rsidRPr="005A2E91">
        <w:rPr>
          <w:rFonts w:ascii="Arial" w:hAnsi="Arial" w:cs="Arial"/>
        </w:rPr>
        <w:t xml:space="preserve"> curricula which</w:t>
      </w:r>
      <w:r>
        <w:rPr>
          <w:rFonts w:ascii="Arial" w:hAnsi="Arial" w:cs="Arial"/>
        </w:rPr>
        <w:t xml:space="preserve"> enthuse learners, are inclusive,</w:t>
      </w:r>
      <w:r w:rsidRPr="005A2E91">
        <w:rPr>
          <w:rFonts w:ascii="Arial" w:hAnsi="Arial" w:cs="Arial"/>
        </w:rPr>
        <w:t xml:space="preserve"> creative, stimulating, current relevant</w:t>
      </w:r>
      <w:r>
        <w:rPr>
          <w:rFonts w:ascii="Arial" w:hAnsi="Arial" w:cs="Arial"/>
        </w:rPr>
        <w:t xml:space="preserve"> and embed cultural diversity and awareness</w:t>
      </w:r>
      <w:r w:rsidR="00B47A3D">
        <w:rPr>
          <w:rFonts w:ascii="Arial" w:hAnsi="Arial" w:cs="Arial"/>
        </w:rPr>
        <w:t>.</w:t>
      </w:r>
      <w:r w:rsidRPr="005A2E91">
        <w:rPr>
          <w:rFonts w:ascii="Arial" w:hAnsi="Arial" w:cs="Arial"/>
        </w:rPr>
        <w:t xml:space="preserve"> </w:t>
      </w:r>
    </w:p>
    <w:p w:rsidR="0064673D" w:rsidRDefault="0064673D" w:rsidP="0064673D">
      <w:pPr>
        <w:numPr>
          <w:ilvl w:val="0"/>
          <w:numId w:val="6"/>
        </w:numPr>
        <w:autoSpaceDE w:val="0"/>
        <w:autoSpaceDN w:val="0"/>
        <w:adjustRightInd w:val="0"/>
        <w:spacing w:line="240" w:lineRule="auto"/>
        <w:rPr>
          <w:rFonts w:ascii="Arial" w:hAnsi="Arial" w:cs="Arial"/>
        </w:rPr>
      </w:pPr>
      <w:r>
        <w:rPr>
          <w:rFonts w:ascii="Arial" w:hAnsi="Arial" w:cs="Arial"/>
        </w:rPr>
        <w:t>Ensure</w:t>
      </w:r>
      <w:r w:rsidRPr="005A2E91">
        <w:rPr>
          <w:rFonts w:ascii="Arial" w:hAnsi="Arial" w:cs="Arial"/>
        </w:rPr>
        <w:t xml:space="preserve"> that all programmes develop employment and lifelong-learning skills and attr</w:t>
      </w:r>
      <w:r>
        <w:rPr>
          <w:rFonts w:ascii="Arial" w:hAnsi="Arial" w:cs="Arial"/>
        </w:rPr>
        <w:t xml:space="preserve">ibutes </w:t>
      </w:r>
      <w:r w:rsidRPr="005A2E91">
        <w:rPr>
          <w:rFonts w:ascii="Arial" w:hAnsi="Arial" w:cs="Arial"/>
        </w:rPr>
        <w:t>alongside academic and subject specific skills</w:t>
      </w:r>
      <w:r w:rsidR="00B47A3D">
        <w:rPr>
          <w:rFonts w:ascii="Arial" w:hAnsi="Arial" w:cs="Arial"/>
        </w:rPr>
        <w:t>.</w:t>
      </w:r>
    </w:p>
    <w:p w:rsidR="0064673D" w:rsidRPr="005C1B64" w:rsidRDefault="0064673D" w:rsidP="0064673D">
      <w:pPr>
        <w:numPr>
          <w:ilvl w:val="0"/>
          <w:numId w:val="6"/>
        </w:numPr>
        <w:autoSpaceDE w:val="0"/>
        <w:autoSpaceDN w:val="0"/>
        <w:adjustRightInd w:val="0"/>
        <w:spacing w:line="240" w:lineRule="auto"/>
        <w:rPr>
          <w:rFonts w:ascii="Arial" w:hAnsi="Arial" w:cs="Arial"/>
          <w:b/>
          <w:i/>
        </w:rPr>
      </w:pPr>
      <w:r w:rsidRPr="005C1B64">
        <w:rPr>
          <w:rFonts w:ascii="Arial" w:hAnsi="Arial" w:cs="Arial"/>
        </w:rPr>
        <w:t>Embed enterprise skills and attitudes throughout the HE provision</w:t>
      </w:r>
      <w:r w:rsidR="00B47A3D">
        <w:rPr>
          <w:rFonts w:ascii="Arial" w:hAnsi="Arial" w:cs="Arial"/>
        </w:rPr>
        <w:t>.</w:t>
      </w:r>
    </w:p>
    <w:p w:rsidR="0064673D" w:rsidRPr="005A2E91" w:rsidRDefault="0064673D" w:rsidP="0064673D">
      <w:pPr>
        <w:numPr>
          <w:ilvl w:val="0"/>
          <w:numId w:val="6"/>
        </w:numPr>
        <w:autoSpaceDE w:val="0"/>
        <w:autoSpaceDN w:val="0"/>
        <w:adjustRightInd w:val="0"/>
        <w:spacing w:line="240" w:lineRule="auto"/>
        <w:rPr>
          <w:rFonts w:ascii="Arial" w:hAnsi="Arial" w:cs="Arial"/>
        </w:rPr>
      </w:pPr>
      <w:r>
        <w:rPr>
          <w:rFonts w:ascii="Arial" w:hAnsi="Arial" w:cs="Arial"/>
        </w:rPr>
        <w:t>Work</w:t>
      </w:r>
      <w:r w:rsidRPr="005A2E91">
        <w:rPr>
          <w:rFonts w:ascii="Arial" w:hAnsi="Arial" w:cs="Arial"/>
        </w:rPr>
        <w:t xml:space="preserve"> with employers and employ</w:t>
      </w:r>
      <w:r>
        <w:rPr>
          <w:rFonts w:ascii="Arial" w:hAnsi="Arial" w:cs="Arial"/>
        </w:rPr>
        <w:t>er groups to design and deliver</w:t>
      </w:r>
      <w:r w:rsidRPr="005A2E91">
        <w:rPr>
          <w:rFonts w:ascii="Arial" w:hAnsi="Arial" w:cs="Arial"/>
        </w:rPr>
        <w:t xml:space="preserve"> increasing opportunities </w:t>
      </w:r>
      <w:r>
        <w:rPr>
          <w:rFonts w:ascii="Arial" w:hAnsi="Arial" w:cs="Arial"/>
        </w:rPr>
        <w:t>for</w:t>
      </w:r>
      <w:r w:rsidRPr="005A2E91">
        <w:rPr>
          <w:rFonts w:ascii="Arial" w:hAnsi="Arial" w:cs="Arial"/>
        </w:rPr>
        <w:t xml:space="preserve"> high quality, w</w:t>
      </w:r>
      <w:r>
        <w:rPr>
          <w:rFonts w:ascii="Arial" w:hAnsi="Arial" w:cs="Arial"/>
        </w:rPr>
        <w:t>ork-based learning and skills acquisition</w:t>
      </w:r>
      <w:r w:rsidR="00B47A3D">
        <w:rPr>
          <w:rFonts w:ascii="Arial" w:hAnsi="Arial" w:cs="Arial"/>
        </w:rPr>
        <w:t>.</w:t>
      </w:r>
      <w:r>
        <w:rPr>
          <w:rFonts w:ascii="Arial" w:hAnsi="Arial" w:cs="Arial"/>
        </w:rPr>
        <w:t xml:space="preserve"> </w:t>
      </w:r>
    </w:p>
    <w:p w:rsidR="0064673D" w:rsidRDefault="0064673D" w:rsidP="0064673D">
      <w:pPr>
        <w:numPr>
          <w:ilvl w:val="0"/>
          <w:numId w:val="6"/>
        </w:numPr>
        <w:spacing w:line="240" w:lineRule="auto"/>
        <w:rPr>
          <w:rFonts w:ascii="Arial" w:hAnsi="Arial" w:cs="Arial"/>
        </w:rPr>
      </w:pPr>
      <w:r>
        <w:rPr>
          <w:rFonts w:ascii="Arial" w:hAnsi="Arial" w:cs="Arial"/>
        </w:rPr>
        <w:t>D</w:t>
      </w:r>
      <w:r w:rsidRPr="005A2E91">
        <w:rPr>
          <w:rFonts w:ascii="Arial" w:hAnsi="Arial" w:cs="Arial"/>
        </w:rPr>
        <w:t>evelop</w:t>
      </w:r>
      <w:r>
        <w:rPr>
          <w:rFonts w:ascii="Arial" w:hAnsi="Arial" w:cs="Arial"/>
        </w:rPr>
        <w:t xml:space="preserve"> and implement</w:t>
      </w:r>
      <w:r w:rsidRPr="005A2E91">
        <w:rPr>
          <w:rFonts w:ascii="Arial" w:hAnsi="Arial" w:cs="Arial"/>
        </w:rPr>
        <w:t xml:space="preserve"> assessment strategies and policies that improve the learning experi</w:t>
      </w:r>
      <w:r>
        <w:rPr>
          <w:rFonts w:ascii="Arial" w:hAnsi="Arial" w:cs="Arial"/>
        </w:rPr>
        <w:t xml:space="preserve">ence as well as providing valid, </w:t>
      </w:r>
      <w:r w:rsidRPr="005A2E91">
        <w:rPr>
          <w:rFonts w:ascii="Arial" w:hAnsi="Arial" w:cs="Arial"/>
        </w:rPr>
        <w:t>reliable</w:t>
      </w:r>
      <w:r>
        <w:rPr>
          <w:rFonts w:ascii="Arial" w:hAnsi="Arial" w:cs="Arial"/>
        </w:rPr>
        <w:t>, inclusive</w:t>
      </w:r>
      <w:r w:rsidRPr="005A2E91">
        <w:rPr>
          <w:rFonts w:ascii="Arial" w:hAnsi="Arial" w:cs="Arial"/>
        </w:rPr>
        <w:t xml:space="preserve"> </w:t>
      </w:r>
      <w:r>
        <w:rPr>
          <w:rFonts w:ascii="Arial" w:hAnsi="Arial" w:cs="Arial"/>
        </w:rPr>
        <w:t>and fair evaluation of student</w:t>
      </w:r>
      <w:r w:rsidRPr="005A2E91">
        <w:rPr>
          <w:rFonts w:ascii="Arial" w:hAnsi="Arial" w:cs="Arial"/>
        </w:rPr>
        <w:t xml:space="preserve"> attainment</w:t>
      </w:r>
      <w:r w:rsidR="00B47A3D">
        <w:rPr>
          <w:rFonts w:ascii="Arial" w:hAnsi="Arial" w:cs="Arial"/>
        </w:rPr>
        <w:t>.</w:t>
      </w:r>
    </w:p>
    <w:p w:rsidR="0064673D" w:rsidRDefault="0064673D" w:rsidP="0064673D">
      <w:pPr>
        <w:numPr>
          <w:ilvl w:val="0"/>
          <w:numId w:val="6"/>
        </w:numPr>
        <w:autoSpaceDE w:val="0"/>
        <w:autoSpaceDN w:val="0"/>
        <w:adjustRightInd w:val="0"/>
        <w:spacing w:line="240" w:lineRule="auto"/>
        <w:rPr>
          <w:rFonts w:ascii="Arial" w:hAnsi="Arial" w:cs="Arial"/>
        </w:rPr>
      </w:pPr>
      <w:r>
        <w:rPr>
          <w:rFonts w:ascii="Arial" w:hAnsi="Arial" w:cs="Arial"/>
        </w:rPr>
        <w:t>I</w:t>
      </w:r>
      <w:r w:rsidRPr="005A2E91">
        <w:rPr>
          <w:rFonts w:ascii="Arial" w:hAnsi="Arial" w:cs="Arial"/>
        </w:rPr>
        <w:t>ntegrat</w:t>
      </w:r>
      <w:r>
        <w:rPr>
          <w:rFonts w:ascii="Arial" w:hAnsi="Arial" w:cs="Arial"/>
        </w:rPr>
        <w:t>e</w:t>
      </w:r>
      <w:r w:rsidRPr="005A2E91">
        <w:rPr>
          <w:rFonts w:ascii="Arial" w:hAnsi="Arial" w:cs="Arial"/>
        </w:rPr>
        <w:t xml:space="preserve"> assessment into the learning process</w:t>
      </w:r>
      <w:r>
        <w:rPr>
          <w:rFonts w:ascii="Arial" w:hAnsi="Arial" w:cs="Arial"/>
        </w:rPr>
        <w:t xml:space="preserve"> where appropriate</w:t>
      </w:r>
      <w:r w:rsidR="00B47A3D">
        <w:rPr>
          <w:rFonts w:ascii="Arial" w:hAnsi="Arial" w:cs="Arial"/>
        </w:rPr>
        <w:t>.</w:t>
      </w:r>
    </w:p>
    <w:p w:rsidR="0064673D" w:rsidRPr="005A2E91" w:rsidRDefault="0064673D" w:rsidP="0064673D">
      <w:pPr>
        <w:numPr>
          <w:ilvl w:val="0"/>
          <w:numId w:val="6"/>
        </w:numPr>
        <w:autoSpaceDE w:val="0"/>
        <w:autoSpaceDN w:val="0"/>
        <w:adjustRightInd w:val="0"/>
        <w:spacing w:line="240" w:lineRule="auto"/>
        <w:rPr>
          <w:rFonts w:ascii="Arial" w:hAnsi="Arial" w:cs="Arial"/>
        </w:rPr>
      </w:pPr>
      <w:r>
        <w:rPr>
          <w:rFonts w:ascii="Arial" w:hAnsi="Arial" w:cs="Arial"/>
        </w:rPr>
        <w:t>Provide</w:t>
      </w:r>
      <w:r w:rsidRPr="005A2E91">
        <w:rPr>
          <w:rFonts w:ascii="Arial" w:hAnsi="Arial" w:cs="Arial"/>
        </w:rPr>
        <w:t xml:space="preserve"> clear, accurate and consistent information regarding assessment timing, tasks and procedures</w:t>
      </w:r>
      <w:r w:rsidR="00B47A3D">
        <w:rPr>
          <w:rFonts w:ascii="Arial" w:hAnsi="Arial" w:cs="Arial"/>
        </w:rPr>
        <w:t>.</w:t>
      </w:r>
    </w:p>
    <w:p w:rsidR="0064673D" w:rsidRDefault="0064673D" w:rsidP="0064673D">
      <w:pPr>
        <w:numPr>
          <w:ilvl w:val="0"/>
          <w:numId w:val="6"/>
        </w:numPr>
        <w:autoSpaceDE w:val="0"/>
        <w:autoSpaceDN w:val="0"/>
        <w:adjustRightInd w:val="0"/>
        <w:spacing w:line="240" w:lineRule="auto"/>
        <w:rPr>
          <w:rFonts w:ascii="Arial" w:hAnsi="Arial" w:cs="Arial"/>
        </w:rPr>
      </w:pPr>
      <w:r>
        <w:rPr>
          <w:rFonts w:ascii="Arial" w:hAnsi="Arial" w:cs="Arial"/>
        </w:rPr>
        <w:t>Provide</w:t>
      </w:r>
      <w:r w:rsidRPr="005A2E91">
        <w:rPr>
          <w:rFonts w:ascii="Arial" w:hAnsi="Arial" w:cs="Arial"/>
        </w:rPr>
        <w:t xml:space="preserve"> timely, clear and constructive feedback to students in a way that facilitates improvement</w:t>
      </w:r>
      <w:r w:rsidR="00B47A3D">
        <w:rPr>
          <w:rFonts w:ascii="Arial" w:hAnsi="Arial" w:cs="Arial"/>
        </w:rPr>
        <w:t>.</w:t>
      </w:r>
    </w:p>
    <w:p w:rsidR="0064673D" w:rsidRDefault="0064673D" w:rsidP="0064673D">
      <w:pPr>
        <w:numPr>
          <w:ilvl w:val="0"/>
          <w:numId w:val="6"/>
        </w:numPr>
        <w:autoSpaceDE w:val="0"/>
        <w:autoSpaceDN w:val="0"/>
        <w:adjustRightInd w:val="0"/>
        <w:spacing w:line="240" w:lineRule="auto"/>
        <w:rPr>
          <w:rFonts w:ascii="Arial" w:hAnsi="Arial" w:cs="Arial"/>
        </w:rPr>
      </w:pPr>
      <w:r w:rsidRPr="00376EA9">
        <w:rPr>
          <w:rFonts w:ascii="Arial" w:hAnsi="Arial" w:cs="Arial"/>
        </w:rPr>
        <w:t>Develop and utilise appropriate blended learning techniques</w:t>
      </w:r>
      <w:r>
        <w:rPr>
          <w:rFonts w:ascii="Arial" w:hAnsi="Arial" w:cs="Arial"/>
        </w:rPr>
        <w:t>.</w:t>
      </w:r>
      <w:r w:rsidRPr="00376EA9">
        <w:rPr>
          <w:rFonts w:ascii="Arial" w:hAnsi="Arial" w:cs="Arial"/>
        </w:rPr>
        <w:t xml:space="preserve"> </w:t>
      </w:r>
    </w:p>
    <w:p w:rsidR="0064673D" w:rsidRPr="00376EA9" w:rsidRDefault="0064673D" w:rsidP="0064673D">
      <w:pPr>
        <w:numPr>
          <w:ilvl w:val="0"/>
          <w:numId w:val="6"/>
        </w:numPr>
        <w:autoSpaceDE w:val="0"/>
        <w:autoSpaceDN w:val="0"/>
        <w:adjustRightInd w:val="0"/>
        <w:spacing w:line="240" w:lineRule="auto"/>
        <w:rPr>
          <w:rFonts w:ascii="Arial" w:hAnsi="Arial" w:cs="Arial"/>
        </w:rPr>
      </w:pPr>
      <w:r w:rsidRPr="00376EA9">
        <w:rPr>
          <w:rFonts w:ascii="Arial" w:hAnsi="Arial" w:cs="Arial"/>
        </w:rPr>
        <w:t>Further develop and implement systems of student pastoral support and guidance which enhance the student learning experience and help retention</w:t>
      </w:r>
      <w:r w:rsidR="00B47A3D">
        <w:rPr>
          <w:rFonts w:ascii="Arial" w:hAnsi="Arial" w:cs="Arial"/>
        </w:rPr>
        <w:t>.</w:t>
      </w:r>
      <w:r w:rsidRPr="00376EA9">
        <w:rPr>
          <w:rFonts w:ascii="Arial" w:hAnsi="Arial" w:cs="Arial"/>
        </w:rPr>
        <w:t xml:space="preserve"> </w:t>
      </w:r>
    </w:p>
    <w:p w:rsidR="0064673D" w:rsidRDefault="0064673D" w:rsidP="0064673D">
      <w:pPr>
        <w:numPr>
          <w:ilvl w:val="0"/>
          <w:numId w:val="6"/>
        </w:numPr>
        <w:autoSpaceDE w:val="0"/>
        <w:autoSpaceDN w:val="0"/>
        <w:adjustRightInd w:val="0"/>
        <w:spacing w:line="240" w:lineRule="auto"/>
        <w:rPr>
          <w:rFonts w:ascii="Arial" w:hAnsi="Arial" w:cs="Arial"/>
        </w:rPr>
      </w:pPr>
      <w:r>
        <w:rPr>
          <w:rFonts w:ascii="Arial" w:hAnsi="Arial" w:cs="Arial"/>
        </w:rPr>
        <w:t>Continue to provide</w:t>
      </w:r>
      <w:r w:rsidRPr="005A2E91">
        <w:rPr>
          <w:rFonts w:ascii="Arial" w:hAnsi="Arial" w:cs="Arial"/>
        </w:rPr>
        <w:t xml:space="preserve"> a system of disability assessment and appropriate response to the needs of disabled students</w:t>
      </w:r>
      <w:r w:rsidR="00B47A3D">
        <w:rPr>
          <w:rFonts w:ascii="Arial" w:hAnsi="Arial" w:cs="Arial"/>
        </w:rPr>
        <w:t>.</w:t>
      </w:r>
    </w:p>
    <w:p w:rsidR="0064673D" w:rsidRDefault="0064673D" w:rsidP="0064673D">
      <w:pPr>
        <w:numPr>
          <w:ilvl w:val="0"/>
          <w:numId w:val="6"/>
        </w:numPr>
        <w:autoSpaceDE w:val="0"/>
        <w:autoSpaceDN w:val="0"/>
        <w:adjustRightInd w:val="0"/>
        <w:spacing w:line="240" w:lineRule="auto"/>
        <w:rPr>
          <w:rFonts w:ascii="Arial" w:hAnsi="Arial" w:cs="Arial"/>
        </w:rPr>
      </w:pPr>
      <w:r>
        <w:rPr>
          <w:rFonts w:ascii="Arial" w:hAnsi="Arial" w:cs="Arial"/>
        </w:rPr>
        <w:t>Continue and further develop the provision of academic support both in terms of staff activity and library and other learning resources</w:t>
      </w:r>
      <w:r w:rsidR="00B47A3D">
        <w:rPr>
          <w:rFonts w:ascii="Arial" w:hAnsi="Arial" w:cs="Arial"/>
        </w:rPr>
        <w:t>.</w:t>
      </w:r>
    </w:p>
    <w:p w:rsidR="0064673D" w:rsidRDefault="0064673D" w:rsidP="0064673D">
      <w:pPr>
        <w:numPr>
          <w:ilvl w:val="0"/>
          <w:numId w:val="6"/>
        </w:numPr>
        <w:autoSpaceDE w:val="0"/>
        <w:autoSpaceDN w:val="0"/>
        <w:adjustRightInd w:val="0"/>
        <w:spacing w:line="240" w:lineRule="auto"/>
        <w:rPr>
          <w:rFonts w:ascii="Arial" w:hAnsi="Arial" w:cs="Arial"/>
        </w:rPr>
      </w:pPr>
      <w:r>
        <w:rPr>
          <w:rFonts w:ascii="Arial" w:hAnsi="Arial" w:cs="Arial"/>
        </w:rPr>
        <w:t>P</w:t>
      </w:r>
      <w:r w:rsidRPr="005A2E91">
        <w:rPr>
          <w:rFonts w:ascii="Arial" w:hAnsi="Arial" w:cs="Arial"/>
        </w:rPr>
        <w:t>lan, develop and maintain the physical environment and infrastructure with</w:t>
      </w:r>
      <w:r>
        <w:rPr>
          <w:rFonts w:ascii="Arial" w:hAnsi="Arial" w:cs="Arial"/>
        </w:rPr>
        <w:t xml:space="preserve"> </w:t>
      </w:r>
      <w:r w:rsidRPr="005A2E91">
        <w:rPr>
          <w:rFonts w:ascii="Arial" w:hAnsi="Arial" w:cs="Arial"/>
        </w:rPr>
        <w:t xml:space="preserve">sufficient flexibility to meet the changing needs of </w:t>
      </w:r>
      <w:r>
        <w:rPr>
          <w:rFonts w:ascii="Arial" w:hAnsi="Arial" w:cs="Arial"/>
        </w:rPr>
        <w:t>students and staff</w:t>
      </w:r>
      <w:r w:rsidR="00B47A3D">
        <w:rPr>
          <w:rFonts w:ascii="Arial" w:hAnsi="Arial" w:cs="Arial"/>
        </w:rPr>
        <w:t>.</w:t>
      </w:r>
    </w:p>
    <w:p w:rsidR="0023055B" w:rsidRDefault="0023055B" w:rsidP="0023055B">
      <w:pPr>
        <w:autoSpaceDE w:val="0"/>
        <w:autoSpaceDN w:val="0"/>
        <w:adjustRightInd w:val="0"/>
        <w:spacing w:line="240" w:lineRule="auto"/>
        <w:ind w:left="720"/>
        <w:rPr>
          <w:rFonts w:ascii="Arial" w:hAnsi="Arial" w:cs="Arial"/>
        </w:rPr>
      </w:pPr>
    </w:p>
    <w:p w:rsidR="003B245B" w:rsidRDefault="003B245B" w:rsidP="0023055B">
      <w:pPr>
        <w:spacing w:line="240" w:lineRule="auto"/>
        <w:rPr>
          <w:rFonts w:ascii="Arial" w:hAnsi="Arial" w:cs="Arial"/>
          <w:b/>
        </w:rPr>
      </w:pPr>
    </w:p>
    <w:p w:rsidR="003B245B" w:rsidRDefault="003B245B" w:rsidP="0023055B">
      <w:pPr>
        <w:spacing w:line="240" w:lineRule="auto"/>
        <w:rPr>
          <w:rFonts w:ascii="Arial" w:hAnsi="Arial" w:cs="Arial"/>
          <w:b/>
        </w:rPr>
      </w:pPr>
    </w:p>
    <w:p w:rsidR="003B245B" w:rsidRDefault="003B245B" w:rsidP="0023055B">
      <w:pPr>
        <w:spacing w:line="240" w:lineRule="auto"/>
        <w:rPr>
          <w:rFonts w:ascii="Arial" w:hAnsi="Arial" w:cs="Arial"/>
          <w:b/>
        </w:rPr>
      </w:pPr>
    </w:p>
    <w:p w:rsidR="0023055B" w:rsidRDefault="0023055B" w:rsidP="0023055B">
      <w:pPr>
        <w:spacing w:line="240" w:lineRule="auto"/>
        <w:rPr>
          <w:rFonts w:ascii="Arial" w:hAnsi="Arial" w:cs="Arial"/>
          <w:b/>
        </w:rPr>
      </w:pPr>
      <w:r>
        <w:rPr>
          <w:rFonts w:ascii="Arial" w:hAnsi="Arial" w:cs="Arial"/>
          <w:b/>
        </w:rPr>
        <w:t>Recruitment and Widening Participation</w:t>
      </w:r>
    </w:p>
    <w:p w:rsidR="0023055B" w:rsidRDefault="0023055B" w:rsidP="0023055B">
      <w:pPr>
        <w:spacing w:line="240" w:lineRule="auto"/>
        <w:rPr>
          <w:rFonts w:ascii="Arial" w:hAnsi="Arial" w:cs="Arial"/>
          <w:b/>
        </w:rPr>
      </w:pPr>
    </w:p>
    <w:p w:rsidR="0023055B" w:rsidRPr="00E40C08" w:rsidRDefault="00AD2B0B" w:rsidP="0023055B">
      <w:pPr>
        <w:spacing w:line="240" w:lineRule="auto"/>
        <w:rPr>
          <w:rFonts w:ascii="Arial" w:hAnsi="Arial" w:cs="Arial"/>
        </w:rPr>
      </w:pPr>
      <w:r w:rsidRPr="006F4721">
        <w:rPr>
          <w:rFonts w:ascii="Arial" w:hAnsi="Arial" w:cs="Arial"/>
        </w:rPr>
        <w:t>A</w:t>
      </w:r>
      <w:r w:rsidR="0023055B" w:rsidRPr="006F4721">
        <w:rPr>
          <w:rFonts w:ascii="Arial" w:hAnsi="Arial" w:cs="Arial"/>
        </w:rPr>
        <w:t xml:space="preserve"> sustained period of growth </w:t>
      </w:r>
      <w:r w:rsidR="006F4721">
        <w:rPr>
          <w:rFonts w:ascii="Arial" w:hAnsi="Arial" w:cs="Arial"/>
        </w:rPr>
        <w:t xml:space="preserve">has led to the </w:t>
      </w:r>
      <w:r w:rsidR="005571CB">
        <w:rPr>
          <w:rFonts w:ascii="Arial" w:hAnsi="Arial" w:cs="Arial"/>
        </w:rPr>
        <w:t xml:space="preserve">Cornwall </w:t>
      </w:r>
      <w:r w:rsidR="006F4721">
        <w:rPr>
          <w:rFonts w:ascii="Arial" w:hAnsi="Arial" w:cs="Arial"/>
        </w:rPr>
        <w:t>C</w:t>
      </w:r>
      <w:r w:rsidR="0023055B" w:rsidRPr="006F4721">
        <w:rPr>
          <w:rFonts w:ascii="Arial" w:hAnsi="Arial" w:cs="Arial"/>
        </w:rPr>
        <w:t>ollege</w:t>
      </w:r>
      <w:r w:rsidR="005571CB">
        <w:rPr>
          <w:rFonts w:ascii="Arial" w:hAnsi="Arial" w:cs="Arial"/>
        </w:rPr>
        <w:t xml:space="preserve"> Group</w:t>
      </w:r>
      <w:r w:rsidR="0023055B" w:rsidRPr="006F4721">
        <w:rPr>
          <w:rFonts w:ascii="Arial" w:hAnsi="Arial" w:cs="Arial"/>
        </w:rPr>
        <w:t xml:space="preserve"> being one of the largest HE providers in the FE sector. </w:t>
      </w:r>
      <w:r w:rsidRPr="006F4721">
        <w:rPr>
          <w:rFonts w:ascii="Arial" w:hAnsi="Arial" w:cs="Arial"/>
        </w:rPr>
        <w:t>There is a strategy for growth to at least</w:t>
      </w:r>
      <w:r w:rsidR="0023055B" w:rsidRPr="006F4721">
        <w:rPr>
          <w:rFonts w:ascii="Arial" w:hAnsi="Arial" w:cs="Arial"/>
        </w:rPr>
        <w:t xml:space="preserve"> 2000 FTE</w:t>
      </w:r>
      <w:r w:rsidR="006F4721" w:rsidRPr="006F4721">
        <w:rPr>
          <w:rFonts w:ascii="Arial" w:hAnsi="Arial" w:cs="Arial"/>
        </w:rPr>
        <w:t xml:space="preserve"> over the next five years</w:t>
      </w:r>
      <w:r w:rsidR="0023055B" w:rsidRPr="006F4721">
        <w:rPr>
          <w:rFonts w:ascii="Arial" w:hAnsi="Arial" w:cs="Arial"/>
        </w:rPr>
        <w:t xml:space="preserve">, </w:t>
      </w:r>
      <w:r w:rsidR="006F4721" w:rsidRPr="006F4721">
        <w:rPr>
          <w:rFonts w:ascii="Arial" w:hAnsi="Arial" w:cs="Arial"/>
        </w:rPr>
        <w:t xml:space="preserve">made possible by maintaining numbers </w:t>
      </w:r>
      <w:r w:rsidR="006F4721">
        <w:rPr>
          <w:rFonts w:ascii="Arial" w:hAnsi="Arial" w:cs="Arial"/>
        </w:rPr>
        <w:t>with Plymouth and having secured</w:t>
      </w:r>
      <w:r w:rsidR="002824B5">
        <w:rPr>
          <w:rFonts w:ascii="Arial" w:hAnsi="Arial" w:cs="Arial"/>
        </w:rPr>
        <w:t xml:space="preserve"> additional growth numbers through the competitive bidding</w:t>
      </w:r>
      <w:r w:rsidR="006F4721">
        <w:rPr>
          <w:rFonts w:ascii="Arial" w:hAnsi="Arial" w:cs="Arial"/>
        </w:rPr>
        <w:t xml:space="preserve"> process with HEFCE.</w:t>
      </w:r>
      <w:r w:rsidR="002824B5">
        <w:rPr>
          <w:rFonts w:ascii="Arial" w:hAnsi="Arial" w:cs="Arial"/>
        </w:rPr>
        <w:t xml:space="preserve">  Demand will be further </w:t>
      </w:r>
      <w:r w:rsidR="002824B5" w:rsidRPr="00E40C08">
        <w:rPr>
          <w:rFonts w:ascii="Arial" w:hAnsi="Arial" w:cs="Arial"/>
        </w:rPr>
        <w:t>stimulated through</w:t>
      </w:r>
      <w:r w:rsidR="0023055B" w:rsidRPr="00E40C08">
        <w:rPr>
          <w:rFonts w:ascii="Arial" w:hAnsi="Arial" w:cs="Arial"/>
        </w:rPr>
        <w:t xml:space="preserve"> improved internal progression, improved retention, a better recruitment process, new programmes in popular subject areas, increases in HE short courses/CPD and accreditation of in house training</w:t>
      </w:r>
      <w:r w:rsidR="002824B5" w:rsidRPr="00E40C08">
        <w:rPr>
          <w:rFonts w:ascii="Arial" w:hAnsi="Arial" w:cs="Arial"/>
        </w:rPr>
        <w:t>.</w:t>
      </w:r>
      <w:r w:rsidR="00E40C08" w:rsidRPr="00E40C08">
        <w:rPr>
          <w:rFonts w:ascii="Arial" w:hAnsi="Arial" w:cs="Arial"/>
        </w:rPr>
        <w:t xml:space="preserve"> In addition</w:t>
      </w:r>
      <w:r w:rsidR="003B245B">
        <w:rPr>
          <w:rFonts w:ascii="Arial" w:hAnsi="Arial" w:cs="Arial"/>
        </w:rPr>
        <w:t>,</w:t>
      </w:r>
      <w:r w:rsidR="00E40C08" w:rsidRPr="00E40C08">
        <w:rPr>
          <w:rFonts w:ascii="Arial" w:hAnsi="Arial" w:cs="Arial"/>
        </w:rPr>
        <w:t xml:space="preserve"> the strategy for the development of further full Honours degrees will be continued where appropriate, and will lead to further growth and student retention.</w:t>
      </w:r>
    </w:p>
    <w:p w:rsidR="0023055B" w:rsidRDefault="0023055B" w:rsidP="0023055B">
      <w:pPr>
        <w:spacing w:line="240" w:lineRule="auto"/>
        <w:rPr>
          <w:rFonts w:ascii="Arial" w:hAnsi="Arial" w:cs="Arial"/>
          <w:b/>
        </w:rPr>
      </w:pPr>
    </w:p>
    <w:p w:rsidR="0023055B" w:rsidRDefault="0023055B" w:rsidP="0023055B">
      <w:pPr>
        <w:spacing w:line="240" w:lineRule="auto"/>
        <w:rPr>
          <w:rFonts w:ascii="Arial" w:hAnsi="Arial" w:cs="Arial"/>
        </w:rPr>
      </w:pPr>
      <w:r>
        <w:rPr>
          <w:rFonts w:ascii="Arial" w:hAnsi="Arial" w:cs="Arial"/>
        </w:rPr>
        <w:t>The background of the great majority of our learners means that they qualify as widening participation students. Consequently, widening participation is central to our mission and implicit in everything we do in HE, and our recruitment effort is largely aimed at that target population</w:t>
      </w:r>
      <w:r w:rsidR="001171AA">
        <w:rPr>
          <w:rFonts w:ascii="Arial" w:hAnsi="Arial" w:cs="Arial"/>
        </w:rPr>
        <w:t>,</w:t>
      </w:r>
      <w:r>
        <w:rPr>
          <w:rFonts w:ascii="Arial" w:hAnsi="Arial" w:cs="Arial"/>
        </w:rPr>
        <w:t xml:space="preserve"> both in terms of young people and more mature individuals who may well be in work. However, take up of HE in </w:t>
      </w:r>
      <w:smartTag w:uri="urn:schemas-microsoft-com:office:smarttags" w:element="place">
        <w:smartTag w:uri="urn:schemas:contacts" w:element="GivenName">
          <w:r>
            <w:rPr>
              <w:rFonts w:ascii="Arial" w:hAnsi="Arial" w:cs="Arial"/>
            </w:rPr>
            <w:t>Cornwall</w:t>
          </w:r>
        </w:smartTag>
      </w:smartTag>
      <w:r>
        <w:rPr>
          <w:rFonts w:ascii="Arial" w:hAnsi="Arial" w:cs="Arial"/>
        </w:rPr>
        <w:t xml:space="preserve"> is still low, and we have to increase our efforts to widen participation further. Notwithstanding the general recruitment effort, we have and will continue to have activities specifically aimed at increasing awareness and participation in HE for those who come into the widening participation category. To this end, we will continue to be active in broad widening participation activity and to work with schools and through business to reach those from disadvantaged backgrounds. </w:t>
      </w:r>
      <w:r w:rsidRPr="002F5B39">
        <w:rPr>
          <w:rFonts w:ascii="Arial" w:hAnsi="Arial" w:cs="Arial"/>
        </w:rPr>
        <w:t>In order to achieve sustained growth</w:t>
      </w:r>
      <w:r>
        <w:rPr>
          <w:rFonts w:ascii="Arial" w:hAnsi="Arial" w:cs="Arial"/>
        </w:rPr>
        <w:t xml:space="preserve"> and widening participation, we will:</w:t>
      </w:r>
    </w:p>
    <w:p w:rsidR="00E40C08" w:rsidRDefault="00E40C08" w:rsidP="0023055B">
      <w:pPr>
        <w:spacing w:line="240" w:lineRule="auto"/>
        <w:rPr>
          <w:rFonts w:ascii="Arial" w:hAnsi="Arial" w:cs="Arial"/>
        </w:rPr>
      </w:pPr>
    </w:p>
    <w:p w:rsidR="00E40C08" w:rsidRDefault="00E40C08" w:rsidP="0023055B">
      <w:pPr>
        <w:numPr>
          <w:ilvl w:val="0"/>
          <w:numId w:val="7"/>
        </w:numPr>
        <w:spacing w:line="240" w:lineRule="auto"/>
        <w:rPr>
          <w:rFonts w:ascii="Arial" w:hAnsi="Arial" w:cs="Arial"/>
        </w:rPr>
      </w:pPr>
      <w:r>
        <w:rPr>
          <w:rFonts w:ascii="Arial" w:hAnsi="Arial" w:cs="Arial"/>
        </w:rPr>
        <w:t>With the funding changes leading to fee increases and tuition fee loans, we will ensure that the bursary package on offer supports all student groups fairly.</w:t>
      </w:r>
    </w:p>
    <w:p w:rsidR="0023055B" w:rsidRPr="00E40C08" w:rsidRDefault="0023055B" w:rsidP="0023055B">
      <w:pPr>
        <w:numPr>
          <w:ilvl w:val="0"/>
          <w:numId w:val="7"/>
        </w:numPr>
        <w:spacing w:line="240" w:lineRule="auto"/>
        <w:rPr>
          <w:rFonts w:ascii="Arial" w:hAnsi="Arial" w:cs="Arial"/>
        </w:rPr>
      </w:pPr>
      <w:r w:rsidRPr="00E40C08">
        <w:rPr>
          <w:rFonts w:ascii="Arial" w:hAnsi="Arial" w:cs="Arial"/>
        </w:rPr>
        <w:t>Communicate with our customers in clear and appropriate language</w:t>
      </w:r>
      <w:r w:rsidR="001171AA">
        <w:rPr>
          <w:rFonts w:ascii="Arial" w:hAnsi="Arial" w:cs="Arial"/>
        </w:rPr>
        <w:t>.</w:t>
      </w:r>
    </w:p>
    <w:p w:rsidR="0023055B" w:rsidRDefault="0023055B" w:rsidP="0023055B">
      <w:pPr>
        <w:numPr>
          <w:ilvl w:val="0"/>
          <w:numId w:val="7"/>
        </w:numPr>
        <w:spacing w:line="240" w:lineRule="auto"/>
        <w:rPr>
          <w:rFonts w:ascii="Arial" w:hAnsi="Arial" w:cs="Arial"/>
        </w:rPr>
      </w:pPr>
      <w:r>
        <w:rPr>
          <w:rFonts w:ascii="Arial" w:hAnsi="Arial" w:cs="Arial"/>
        </w:rPr>
        <w:t>Continually review our HE marketing strategy against KPIs</w:t>
      </w:r>
      <w:r w:rsidR="001171AA">
        <w:rPr>
          <w:rFonts w:ascii="Arial" w:hAnsi="Arial" w:cs="Arial"/>
        </w:rPr>
        <w:t>.</w:t>
      </w:r>
    </w:p>
    <w:p w:rsidR="0023055B" w:rsidRDefault="0023055B" w:rsidP="0023055B">
      <w:pPr>
        <w:numPr>
          <w:ilvl w:val="0"/>
          <w:numId w:val="7"/>
        </w:numPr>
        <w:spacing w:line="240" w:lineRule="auto"/>
        <w:rPr>
          <w:rFonts w:ascii="Arial" w:hAnsi="Arial" w:cs="Arial"/>
        </w:rPr>
      </w:pPr>
      <w:r>
        <w:rPr>
          <w:rFonts w:ascii="Arial" w:hAnsi="Arial" w:cs="Arial"/>
        </w:rPr>
        <w:t>Develop and utilise systems for market intelligence</w:t>
      </w:r>
      <w:r w:rsidR="001171AA">
        <w:rPr>
          <w:rFonts w:ascii="Arial" w:hAnsi="Arial" w:cs="Arial"/>
        </w:rPr>
        <w:t>.</w:t>
      </w:r>
    </w:p>
    <w:p w:rsidR="0023055B" w:rsidRDefault="0023055B" w:rsidP="0023055B">
      <w:pPr>
        <w:numPr>
          <w:ilvl w:val="0"/>
          <w:numId w:val="7"/>
        </w:numPr>
        <w:spacing w:line="240" w:lineRule="auto"/>
        <w:rPr>
          <w:rFonts w:ascii="Arial" w:hAnsi="Arial" w:cs="Arial"/>
        </w:rPr>
      </w:pPr>
      <w:r>
        <w:rPr>
          <w:rFonts w:ascii="Arial" w:hAnsi="Arial" w:cs="Arial"/>
        </w:rPr>
        <w:t xml:space="preserve">Continue to </w:t>
      </w:r>
      <w:r w:rsidR="00564911">
        <w:rPr>
          <w:rFonts w:ascii="Arial" w:hAnsi="Arial" w:cs="Arial"/>
        </w:rPr>
        <w:t>i</w:t>
      </w:r>
      <w:r w:rsidRPr="00F62CB0">
        <w:rPr>
          <w:rFonts w:ascii="Arial" w:hAnsi="Arial" w:cs="Arial"/>
        </w:rPr>
        <w:t>ncrease internal progression</w:t>
      </w:r>
      <w:r w:rsidR="001171AA">
        <w:rPr>
          <w:rFonts w:ascii="Arial" w:hAnsi="Arial" w:cs="Arial"/>
        </w:rPr>
        <w:t>.</w:t>
      </w:r>
    </w:p>
    <w:p w:rsidR="0023055B" w:rsidRPr="00F62CB0" w:rsidRDefault="0023055B" w:rsidP="0023055B">
      <w:pPr>
        <w:numPr>
          <w:ilvl w:val="0"/>
          <w:numId w:val="7"/>
        </w:numPr>
        <w:spacing w:line="240" w:lineRule="auto"/>
        <w:rPr>
          <w:rFonts w:ascii="Arial" w:hAnsi="Arial" w:cs="Arial"/>
        </w:rPr>
      </w:pPr>
      <w:r w:rsidRPr="00F62CB0">
        <w:rPr>
          <w:rFonts w:ascii="Arial" w:hAnsi="Arial" w:cs="Arial"/>
        </w:rPr>
        <w:t>Increase our interaction with schools</w:t>
      </w:r>
      <w:r w:rsidR="001171AA">
        <w:rPr>
          <w:rFonts w:ascii="Arial" w:hAnsi="Arial" w:cs="Arial"/>
        </w:rPr>
        <w:t>.</w:t>
      </w:r>
    </w:p>
    <w:p w:rsidR="0023055B" w:rsidRDefault="0023055B" w:rsidP="0023055B">
      <w:pPr>
        <w:numPr>
          <w:ilvl w:val="0"/>
          <w:numId w:val="7"/>
        </w:numPr>
        <w:spacing w:line="240" w:lineRule="auto"/>
        <w:rPr>
          <w:rFonts w:ascii="Arial" w:hAnsi="Arial" w:cs="Arial"/>
        </w:rPr>
      </w:pPr>
      <w:r>
        <w:rPr>
          <w:rFonts w:ascii="Arial" w:hAnsi="Arial" w:cs="Arial"/>
        </w:rPr>
        <w:t>Continue the hitherto excellent utilisation of student ambassadors</w:t>
      </w:r>
      <w:r w:rsidR="001171AA">
        <w:rPr>
          <w:rFonts w:ascii="Arial" w:hAnsi="Arial" w:cs="Arial"/>
        </w:rPr>
        <w:t>.</w:t>
      </w:r>
    </w:p>
    <w:p w:rsidR="001171AA" w:rsidRDefault="0023055B" w:rsidP="0023055B">
      <w:pPr>
        <w:numPr>
          <w:ilvl w:val="0"/>
          <w:numId w:val="7"/>
        </w:numPr>
        <w:spacing w:line="240" w:lineRule="auto"/>
        <w:rPr>
          <w:rFonts w:ascii="Arial" w:hAnsi="Arial" w:cs="Arial"/>
        </w:rPr>
      </w:pPr>
      <w:r w:rsidRPr="001171AA">
        <w:rPr>
          <w:rFonts w:ascii="Arial" w:hAnsi="Arial" w:cs="Arial"/>
        </w:rPr>
        <w:t xml:space="preserve">Increase our interaction with business through </w:t>
      </w:r>
      <w:r w:rsidR="001171AA">
        <w:rPr>
          <w:rFonts w:ascii="Arial" w:hAnsi="Arial" w:cs="Arial"/>
        </w:rPr>
        <w:t xml:space="preserve">flexible and part time HE. </w:t>
      </w:r>
    </w:p>
    <w:p w:rsidR="0023055B" w:rsidRDefault="0023055B" w:rsidP="0023055B">
      <w:pPr>
        <w:numPr>
          <w:ilvl w:val="0"/>
          <w:numId w:val="7"/>
        </w:numPr>
        <w:spacing w:line="240" w:lineRule="auto"/>
        <w:rPr>
          <w:rFonts w:ascii="Arial" w:hAnsi="Arial" w:cs="Arial"/>
        </w:rPr>
      </w:pPr>
      <w:r>
        <w:rPr>
          <w:rFonts w:ascii="Arial" w:hAnsi="Arial" w:cs="Arial"/>
        </w:rPr>
        <w:t>Develop</w:t>
      </w:r>
      <w:r w:rsidRPr="00D27886">
        <w:rPr>
          <w:rFonts w:ascii="Arial" w:hAnsi="Arial" w:cs="Arial"/>
        </w:rPr>
        <w:t xml:space="preserve"> the programme portfolio in order to attract out of county students as well as improve local recruitment</w:t>
      </w:r>
      <w:r w:rsidR="001171AA">
        <w:rPr>
          <w:rFonts w:ascii="Arial" w:hAnsi="Arial" w:cs="Arial"/>
        </w:rPr>
        <w:t>.</w:t>
      </w:r>
      <w:r w:rsidRPr="00D27886">
        <w:rPr>
          <w:rFonts w:ascii="Arial" w:hAnsi="Arial" w:cs="Arial"/>
        </w:rPr>
        <w:t xml:space="preserve"> </w:t>
      </w:r>
    </w:p>
    <w:p w:rsidR="0023055B" w:rsidRDefault="0023055B" w:rsidP="0023055B">
      <w:pPr>
        <w:numPr>
          <w:ilvl w:val="0"/>
          <w:numId w:val="7"/>
        </w:numPr>
        <w:spacing w:line="240" w:lineRule="auto"/>
        <w:rPr>
          <w:rFonts w:ascii="Arial" w:hAnsi="Arial" w:cs="Arial"/>
        </w:rPr>
      </w:pPr>
      <w:r>
        <w:rPr>
          <w:rFonts w:ascii="Arial" w:hAnsi="Arial" w:cs="Arial"/>
        </w:rPr>
        <w:t>Develop residential accommodation where appropriate</w:t>
      </w:r>
      <w:r w:rsidR="001171AA">
        <w:rPr>
          <w:rFonts w:ascii="Arial" w:hAnsi="Arial" w:cs="Arial"/>
        </w:rPr>
        <w:t>.</w:t>
      </w:r>
    </w:p>
    <w:p w:rsidR="0023055B" w:rsidRDefault="001171AA" w:rsidP="0023055B">
      <w:pPr>
        <w:numPr>
          <w:ilvl w:val="0"/>
          <w:numId w:val="7"/>
        </w:numPr>
        <w:spacing w:line="240" w:lineRule="auto"/>
        <w:rPr>
          <w:rFonts w:ascii="Arial" w:hAnsi="Arial" w:cs="Arial"/>
        </w:rPr>
      </w:pPr>
      <w:r>
        <w:rPr>
          <w:rFonts w:ascii="Arial" w:hAnsi="Arial" w:cs="Arial"/>
        </w:rPr>
        <w:t>Work with Plymouth University</w:t>
      </w:r>
      <w:r w:rsidR="0023055B">
        <w:rPr>
          <w:rFonts w:ascii="Arial" w:hAnsi="Arial" w:cs="Arial"/>
        </w:rPr>
        <w:t xml:space="preserve"> and</w:t>
      </w:r>
      <w:r w:rsidR="0023055B" w:rsidRPr="008D5008">
        <w:rPr>
          <w:rFonts w:ascii="Arial" w:hAnsi="Arial" w:cs="Arial"/>
        </w:rPr>
        <w:t xml:space="preserve"> ot</w:t>
      </w:r>
      <w:r w:rsidR="0023055B">
        <w:rPr>
          <w:rFonts w:ascii="Arial" w:hAnsi="Arial" w:cs="Arial"/>
        </w:rPr>
        <w:t>her colleges in the partnership</w:t>
      </w:r>
      <w:r w:rsidR="0023055B" w:rsidRPr="008D5008">
        <w:rPr>
          <w:rFonts w:ascii="Arial" w:hAnsi="Arial" w:cs="Arial"/>
        </w:rPr>
        <w:t xml:space="preserve"> in order to explore and develop a joint position in the</w:t>
      </w:r>
      <w:r w:rsidR="0023055B">
        <w:rPr>
          <w:rFonts w:ascii="Arial" w:hAnsi="Arial" w:cs="Arial"/>
        </w:rPr>
        <w:t xml:space="preserve"> overseas</w:t>
      </w:r>
      <w:r w:rsidR="0023055B" w:rsidRPr="008D5008">
        <w:rPr>
          <w:rFonts w:ascii="Arial" w:hAnsi="Arial" w:cs="Arial"/>
        </w:rPr>
        <w:t xml:space="preserve"> market</w:t>
      </w:r>
      <w:r>
        <w:rPr>
          <w:rFonts w:ascii="Arial" w:hAnsi="Arial" w:cs="Arial"/>
        </w:rPr>
        <w:t>.</w:t>
      </w:r>
    </w:p>
    <w:p w:rsidR="0023055B" w:rsidRDefault="0023055B" w:rsidP="0023055B">
      <w:pPr>
        <w:numPr>
          <w:ilvl w:val="0"/>
          <w:numId w:val="7"/>
        </w:numPr>
        <w:spacing w:line="240" w:lineRule="auto"/>
        <w:rPr>
          <w:rFonts w:ascii="Arial" w:hAnsi="Arial" w:cs="Arial"/>
        </w:rPr>
      </w:pPr>
      <w:r>
        <w:rPr>
          <w:rFonts w:ascii="Arial" w:hAnsi="Arial" w:cs="Arial"/>
        </w:rPr>
        <w:t>E</w:t>
      </w:r>
      <w:r w:rsidRPr="008D5008">
        <w:rPr>
          <w:rFonts w:ascii="Arial" w:hAnsi="Arial" w:cs="Arial"/>
        </w:rPr>
        <w:t>xploit the County’s natural resources and appeal</w:t>
      </w:r>
      <w:r w:rsidR="001171AA">
        <w:rPr>
          <w:rFonts w:ascii="Arial" w:hAnsi="Arial" w:cs="Arial"/>
        </w:rPr>
        <w:t>,</w:t>
      </w:r>
      <w:r w:rsidRPr="008D5008">
        <w:rPr>
          <w:rFonts w:ascii="Arial" w:hAnsi="Arial" w:cs="Arial"/>
        </w:rPr>
        <w:t xml:space="preserve"> and the College’s expertise and reputation</w:t>
      </w:r>
      <w:r>
        <w:rPr>
          <w:rFonts w:ascii="Arial" w:hAnsi="Arial" w:cs="Arial"/>
        </w:rPr>
        <w:t xml:space="preserve"> in areas such as</w:t>
      </w:r>
      <w:r w:rsidRPr="008D5008">
        <w:rPr>
          <w:rFonts w:ascii="Arial" w:hAnsi="Arial" w:cs="Arial"/>
        </w:rPr>
        <w:t xml:space="preserve"> </w:t>
      </w:r>
      <w:r>
        <w:rPr>
          <w:rFonts w:ascii="Arial" w:hAnsi="Arial" w:cs="Arial"/>
        </w:rPr>
        <w:t>agriculture, food and marine s</w:t>
      </w:r>
      <w:r w:rsidRPr="008D5008">
        <w:rPr>
          <w:rFonts w:ascii="Arial" w:hAnsi="Arial" w:cs="Arial"/>
        </w:rPr>
        <w:t>ports</w:t>
      </w:r>
      <w:r w:rsidR="001171AA">
        <w:rPr>
          <w:rFonts w:ascii="Arial" w:hAnsi="Arial" w:cs="Arial"/>
        </w:rPr>
        <w:t>,</w:t>
      </w:r>
      <w:r>
        <w:rPr>
          <w:rFonts w:ascii="Arial" w:hAnsi="Arial" w:cs="Arial"/>
        </w:rPr>
        <w:t xml:space="preserve"> in order to develop an overseas market</w:t>
      </w:r>
      <w:r w:rsidR="001171AA">
        <w:rPr>
          <w:rFonts w:ascii="Arial" w:hAnsi="Arial" w:cs="Arial"/>
        </w:rPr>
        <w:t>.</w:t>
      </w:r>
    </w:p>
    <w:p w:rsidR="0023055B" w:rsidRPr="00D27886" w:rsidRDefault="0023055B" w:rsidP="0023055B">
      <w:pPr>
        <w:numPr>
          <w:ilvl w:val="0"/>
          <w:numId w:val="7"/>
        </w:numPr>
        <w:spacing w:line="240" w:lineRule="auto"/>
        <w:rPr>
          <w:rFonts w:ascii="Arial" w:hAnsi="Arial" w:cs="Arial"/>
        </w:rPr>
      </w:pPr>
      <w:r>
        <w:rPr>
          <w:rFonts w:ascii="Arial" w:hAnsi="Arial" w:cs="Arial"/>
        </w:rPr>
        <w:t>Continue to improve progression from Advanced apprenticeships, and develop Higher level apprenticeships</w:t>
      </w:r>
      <w:r w:rsidR="001171AA">
        <w:rPr>
          <w:rFonts w:ascii="Arial" w:hAnsi="Arial" w:cs="Arial"/>
        </w:rPr>
        <w:t>.</w:t>
      </w:r>
    </w:p>
    <w:p w:rsidR="0023055B" w:rsidRDefault="0023055B" w:rsidP="0023055B">
      <w:pPr>
        <w:autoSpaceDE w:val="0"/>
        <w:autoSpaceDN w:val="0"/>
        <w:adjustRightInd w:val="0"/>
        <w:spacing w:line="240" w:lineRule="auto"/>
        <w:rPr>
          <w:rFonts w:ascii="Arial" w:hAnsi="Arial" w:cs="Arial"/>
        </w:rPr>
      </w:pPr>
    </w:p>
    <w:p w:rsidR="0064673D" w:rsidRDefault="0064673D" w:rsidP="00CF6036">
      <w:pPr>
        <w:spacing w:line="240" w:lineRule="auto"/>
        <w:rPr>
          <w:rFonts w:ascii="Arial" w:hAnsi="Arial" w:cs="Arial"/>
          <w:b/>
        </w:rPr>
      </w:pPr>
    </w:p>
    <w:p w:rsidR="0064673D" w:rsidRDefault="0064673D" w:rsidP="0064673D">
      <w:pPr>
        <w:spacing w:line="240" w:lineRule="auto"/>
        <w:rPr>
          <w:rFonts w:ascii="Arial" w:hAnsi="Arial" w:cs="Arial"/>
          <w:b/>
          <w:sz w:val="24"/>
          <w:szCs w:val="24"/>
        </w:rPr>
      </w:pPr>
      <w:r w:rsidRPr="0064673D">
        <w:rPr>
          <w:rFonts w:ascii="Arial" w:hAnsi="Arial" w:cs="Arial"/>
          <w:b/>
          <w:sz w:val="24"/>
          <w:szCs w:val="24"/>
        </w:rPr>
        <w:t>Aim 2: Curriculum &amp; Quality</w:t>
      </w:r>
    </w:p>
    <w:p w:rsidR="0023055B" w:rsidRPr="0064673D" w:rsidRDefault="0023055B" w:rsidP="0064673D">
      <w:pPr>
        <w:spacing w:line="240" w:lineRule="auto"/>
        <w:rPr>
          <w:rFonts w:ascii="Arial" w:hAnsi="Arial" w:cs="Arial"/>
          <w:b/>
          <w:sz w:val="24"/>
          <w:szCs w:val="24"/>
        </w:rPr>
      </w:pPr>
    </w:p>
    <w:p w:rsidR="00D24DBF" w:rsidRPr="00D24DBF" w:rsidRDefault="00D24DBF" w:rsidP="0064673D">
      <w:pPr>
        <w:spacing w:line="240" w:lineRule="auto"/>
        <w:rPr>
          <w:rFonts w:ascii="Arial" w:hAnsi="Arial" w:cs="Arial"/>
          <w:b/>
        </w:rPr>
      </w:pPr>
      <w:r w:rsidRPr="00D24DBF">
        <w:rPr>
          <w:rFonts w:ascii="Arial" w:hAnsi="Arial" w:cs="Arial"/>
          <w:b/>
        </w:rPr>
        <w:t>Quality</w:t>
      </w:r>
    </w:p>
    <w:p w:rsidR="00D24DBF" w:rsidRDefault="00D24DBF" w:rsidP="0064673D">
      <w:pPr>
        <w:spacing w:line="240" w:lineRule="auto"/>
        <w:rPr>
          <w:rFonts w:ascii="Arial" w:hAnsi="Arial" w:cs="Arial"/>
        </w:rPr>
      </w:pPr>
    </w:p>
    <w:p w:rsidR="0064673D" w:rsidRDefault="0064673D" w:rsidP="0064673D">
      <w:pPr>
        <w:spacing w:line="240" w:lineRule="auto"/>
        <w:rPr>
          <w:rFonts w:ascii="Arial" w:hAnsi="Arial" w:cs="Arial"/>
        </w:rPr>
      </w:pPr>
      <w:r w:rsidRPr="00F86C43">
        <w:rPr>
          <w:rFonts w:ascii="Arial" w:hAnsi="Arial" w:cs="Arial"/>
        </w:rPr>
        <w:t>Quality is the essential underpi</w:t>
      </w:r>
      <w:r>
        <w:rPr>
          <w:rFonts w:ascii="Arial" w:hAnsi="Arial" w:cs="Arial"/>
        </w:rPr>
        <w:t>nning of all aspects of the HE St</w:t>
      </w:r>
      <w:r w:rsidRPr="00F86C43">
        <w:rPr>
          <w:rFonts w:ascii="Arial" w:hAnsi="Arial" w:cs="Arial"/>
        </w:rPr>
        <w:t xml:space="preserve">rategy, and it is an intrinsic part of </w:t>
      </w:r>
      <w:r>
        <w:rPr>
          <w:rFonts w:ascii="Arial" w:hAnsi="Arial" w:cs="Arial"/>
        </w:rPr>
        <w:t>all</w:t>
      </w:r>
      <w:r w:rsidRPr="00F86C43">
        <w:rPr>
          <w:rFonts w:ascii="Arial" w:hAnsi="Arial" w:cs="Arial"/>
        </w:rPr>
        <w:t xml:space="preserve"> other sections of this document. As a general statement, it is essential that we have comfort in high standards of measured quality and quality compliance</w:t>
      </w:r>
      <w:r>
        <w:rPr>
          <w:rFonts w:ascii="Arial" w:hAnsi="Arial" w:cs="Arial"/>
        </w:rPr>
        <w:t xml:space="preserve"> and enhancement. This is not only necessary as part of our drive to provide the best experience possible for our learners, but also to meet the challenges of external scrutiny from </w:t>
      </w:r>
      <w:r w:rsidR="00AD2B0B">
        <w:rPr>
          <w:rFonts w:ascii="Arial" w:hAnsi="Arial" w:cs="Arial"/>
        </w:rPr>
        <w:t>the Quality Assurance Agency</w:t>
      </w:r>
      <w:r>
        <w:rPr>
          <w:rFonts w:ascii="Arial" w:hAnsi="Arial" w:cs="Arial"/>
        </w:rPr>
        <w:t xml:space="preserve">. </w:t>
      </w:r>
      <w:r w:rsidR="005D3C94">
        <w:rPr>
          <w:rFonts w:ascii="Arial" w:hAnsi="Arial" w:cs="Arial"/>
        </w:rPr>
        <w:t>One pre</w:t>
      </w:r>
      <w:r w:rsidRPr="00F86C43">
        <w:rPr>
          <w:rFonts w:ascii="Arial" w:hAnsi="Arial" w:cs="Arial"/>
        </w:rPr>
        <w:t>requisite for achieving</w:t>
      </w:r>
      <w:r>
        <w:rPr>
          <w:rFonts w:ascii="Arial" w:hAnsi="Arial" w:cs="Arial"/>
        </w:rPr>
        <w:t xml:space="preserve"> this is to ensure that the HE St</w:t>
      </w:r>
      <w:r w:rsidRPr="00F86C43">
        <w:rPr>
          <w:rFonts w:ascii="Arial" w:hAnsi="Arial" w:cs="Arial"/>
        </w:rPr>
        <w:t>rategy regarding quality articulates well with the Corporate Quality Strategy embodied in the Teaching, Training</w:t>
      </w:r>
      <w:r>
        <w:rPr>
          <w:rFonts w:ascii="Arial" w:hAnsi="Arial" w:cs="Arial"/>
        </w:rPr>
        <w:t xml:space="preserve"> and Learning Strategy</w:t>
      </w:r>
      <w:r w:rsidRPr="00F86C43">
        <w:rPr>
          <w:rFonts w:ascii="Arial" w:hAnsi="Arial" w:cs="Arial"/>
        </w:rPr>
        <w:t xml:space="preserve">. </w:t>
      </w:r>
      <w:r>
        <w:rPr>
          <w:rFonts w:ascii="Arial" w:hAnsi="Arial" w:cs="Arial"/>
        </w:rPr>
        <w:t>The realisation of learning and the detail of quality evaluation and enhancement in HE and FE may be nuanced differently, but it is important to recognise that the fundamental underpinnings of learning and teaching are the same whether it takes place in FE or HE, and therefore, the underpinning quality requirements are the same.</w:t>
      </w:r>
    </w:p>
    <w:p w:rsidR="0064673D" w:rsidRDefault="0064673D" w:rsidP="0064673D">
      <w:pPr>
        <w:spacing w:line="240" w:lineRule="auto"/>
        <w:rPr>
          <w:rFonts w:ascii="Arial" w:hAnsi="Arial" w:cs="Arial"/>
        </w:rPr>
      </w:pPr>
    </w:p>
    <w:p w:rsidR="0064673D" w:rsidRDefault="0064673D" w:rsidP="0064673D">
      <w:pPr>
        <w:spacing w:line="240" w:lineRule="auto"/>
        <w:rPr>
          <w:rFonts w:ascii="Arial" w:hAnsi="Arial" w:cs="Arial"/>
        </w:rPr>
      </w:pPr>
      <w:r>
        <w:rPr>
          <w:rFonts w:ascii="Arial" w:hAnsi="Arial" w:cs="Arial"/>
        </w:rPr>
        <w:t>Although the HE quality s</w:t>
      </w:r>
      <w:r w:rsidRPr="00F86C43">
        <w:rPr>
          <w:rFonts w:ascii="Arial" w:hAnsi="Arial" w:cs="Arial"/>
        </w:rPr>
        <w:t>trategy has to mesh with that of</w:t>
      </w:r>
      <w:r w:rsidR="00AD2B0B">
        <w:rPr>
          <w:rFonts w:ascii="Arial" w:hAnsi="Arial" w:cs="Arial"/>
        </w:rPr>
        <w:t xml:space="preserve"> awarding bodies</w:t>
      </w:r>
      <w:r w:rsidRPr="00F86C43">
        <w:rPr>
          <w:rFonts w:ascii="Arial" w:hAnsi="Arial" w:cs="Arial"/>
        </w:rPr>
        <w:t xml:space="preserve">, it is </w:t>
      </w:r>
      <w:r>
        <w:rPr>
          <w:rFonts w:ascii="Arial" w:hAnsi="Arial" w:cs="Arial"/>
        </w:rPr>
        <w:t xml:space="preserve">important that the Corporation has </w:t>
      </w:r>
      <w:r w:rsidRPr="00F86C43">
        <w:rPr>
          <w:rFonts w:ascii="Arial" w:hAnsi="Arial" w:cs="Arial"/>
        </w:rPr>
        <w:t xml:space="preserve">robust </w:t>
      </w:r>
      <w:r>
        <w:rPr>
          <w:rFonts w:ascii="Arial" w:hAnsi="Arial" w:cs="Arial"/>
        </w:rPr>
        <w:t xml:space="preserve">HE quality </w:t>
      </w:r>
      <w:r w:rsidRPr="00F86C43">
        <w:rPr>
          <w:rFonts w:ascii="Arial" w:hAnsi="Arial" w:cs="Arial"/>
        </w:rPr>
        <w:t>policies and procedures that have independent validity and reliability.</w:t>
      </w:r>
      <w:r>
        <w:rPr>
          <w:rFonts w:ascii="Arial" w:hAnsi="Arial" w:cs="Arial"/>
        </w:rPr>
        <w:t xml:space="preserve"> </w:t>
      </w:r>
    </w:p>
    <w:p w:rsidR="0064673D" w:rsidRDefault="0064673D" w:rsidP="0064673D">
      <w:pPr>
        <w:spacing w:line="240" w:lineRule="auto"/>
        <w:rPr>
          <w:rFonts w:ascii="Arial" w:hAnsi="Arial" w:cs="Arial"/>
        </w:rPr>
      </w:pPr>
    </w:p>
    <w:p w:rsidR="0064673D" w:rsidRDefault="0064673D" w:rsidP="0064673D">
      <w:pPr>
        <w:spacing w:line="240" w:lineRule="auto"/>
        <w:rPr>
          <w:rFonts w:ascii="Arial" w:hAnsi="Arial" w:cs="Arial"/>
        </w:rPr>
      </w:pPr>
      <w:r>
        <w:rPr>
          <w:rFonts w:ascii="Arial" w:hAnsi="Arial" w:cs="Arial"/>
        </w:rPr>
        <w:t>In order to demonstrably achieve high quality HE provision we will:</w:t>
      </w:r>
    </w:p>
    <w:p w:rsidR="005D3C94" w:rsidRDefault="005D3C94" w:rsidP="0064673D">
      <w:pPr>
        <w:spacing w:line="240" w:lineRule="auto"/>
        <w:rPr>
          <w:rFonts w:ascii="Arial" w:hAnsi="Arial" w:cs="Arial"/>
        </w:rPr>
      </w:pPr>
    </w:p>
    <w:p w:rsidR="0064673D" w:rsidRDefault="0064673D" w:rsidP="0064673D">
      <w:pPr>
        <w:numPr>
          <w:ilvl w:val="0"/>
          <w:numId w:val="2"/>
        </w:numPr>
        <w:spacing w:line="240" w:lineRule="auto"/>
        <w:rPr>
          <w:rFonts w:ascii="Arial" w:hAnsi="Arial" w:cs="Arial"/>
        </w:rPr>
      </w:pPr>
      <w:r>
        <w:rPr>
          <w:rFonts w:ascii="Arial" w:hAnsi="Arial" w:cs="Arial"/>
        </w:rPr>
        <w:t>Ensure that Corporate HE procedures and strategies are consonant with other quality procedures and strategies in the Corporation</w:t>
      </w:r>
      <w:r w:rsidR="001171AA">
        <w:rPr>
          <w:rFonts w:ascii="Arial" w:hAnsi="Arial" w:cs="Arial"/>
        </w:rPr>
        <w:t>.</w:t>
      </w:r>
    </w:p>
    <w:p w:rsidR="0064673D" w:rsidRDefault="0064673D" w:rsidP="0064673D">
      <w:pPr>
        <w:numPr>
          <w:ilvl w:val="0"/>
          <w:numId w:val="2"/>
        </w:numPr>
        <w:spacing w:line="240" w:lineRule="auto"/>
        <w:rPr>
          <w:rFonts w:ascii="Arial" w:hAnsi="Arial" w:cs="Arial"/>
        </w:rPr>
      </w:pPr>
      <w:r>
        <w:rPr>
          <w:rFonts w:ascii="Arial" w:hAnsi="Arial" w:cs="Arial"/>
        </w:rPr>
        <w:t>Improve key performance indicators (KPI) related to retention, progression, achievement and student and employer perceptions to a high level through annual setting and monitoring of KPIs and sampling of student and business opinion</w:t>
      </w:r>
      <w:r w:rsidR="001171AA">
        <w:rPr>
          <w:rFonts w:ascii="Arial" w:hAnsi="Arial" w:cs="Arial"/>
        </w:rPr>
        <w:t>.</w:t>
      </w:r>
    </w:p>
    <w:p w:rsidR="0064673D" w:rsidRDefault="005571CB" w:rsidP="0064673D">
      <w:pPr>
        <w:numPr>
          <w:ilvl w:val="0"/>
          <w:numId w:val="2"/>
        </w:numPr>
        <w:spacing w:line="240" w:lineRule="auto"/>
        <w:rPr>
          <w:rFonts w:ascii="Arial" w:hAnsi="Arial" w:cs="Arial"/>
        </w:rPr>
      </w:pPr>
      <w:r>
        <w:rPr>
          <w:rFonts w:ascii="Arial" w:hAnsi="Arial" w:cs="Arial"/>
        </w:rPr>
        <w:t>Ensure that Group</w:t>
      </w:r>
      <w:r w:rsidR="0064673D">
        <w:rPr>
          <w:rFonts w:ascii="Arial" w:hAnsi="Arial" w:cs="Arial"/>
        </w:rPr>
        <w:t xml:space="preserve"> HE quality procedures will be cons</w:t>
      </w:r>
      <w:r w:rsidR="00AD2B0B">
        <w:rPr>
          <w:rFonts w:ascii="Arial" w:hAnsi="Arial" w:cs="Arial"/>
        </w:rPr>
        <w:t>onant with those required by awarding HEIs</w:t>
      </w:r>
      <w:r w:rsidR="0064673D">
        <w:rPr>
          <w:rFonts w:ascii="Arial" w:hAnsi="Arial" w:cs="Arial"/>
        </w:rPr>
        <w:t xml:space="preserve"> as well as fulfil</w:t>
      </w:r>
      <w:r>
        <w:rPr>
          <w:rFonts w:ascii="Arial" w:hAnsi="Arial" w:cs="Arial"/>
        </w:rPr>
        <w:t xml:space="preserve">ling stringent, Group </w:t>
      </w:r>
      <w:r w:rsidR="0064673D">
        <w:rPr>
          <w:rFonts w:ascii="Arial" w:hAnsi="Arial" w:cs="Arial"/>
        </w:rPr>
        <w:t>quality requirements</w:t>
      </w:r>
      <w:r w:rsidR="001171AA">
        <w:rPr>
          <w:rFonts w:ascii="Arial" w:hAnsi="Arial" w:cs="Arial"/>
        </w:rPr>
        <w:t>.</w:t>
      </w:r>
    </w:p>
    <w:p w:rsidR="0064673D" w:rsidRDefault="005571CB" w:rsidP="0064673D">
      <w:pPr>
        <w:numPr>
          <w:ilvl w:val="0"/>
          <w:numId w:val="2"/>
        </w:numPr>
        <w:spacing w:line="240" w:lineRule="auto"/>
        <w:rPr>
          <w:rFonts w:ascii="Arial" w:hAnsi="Arial" w:cs="Arial"/>
        </w:rPr>
      </w:pPr>
      <w:r>
        <w:rPr>
          <w:rFonts w:ascii="Arial" w:hAnsi="Arial" w:cs="Arial"/>
        </w:rPr>
        <w:t>Ensure that the Group</w:t>
      </w:r>
      <w:r w:rsidR="0064673D">
        <w:rPr>
          <w:rFonts w:ascii="Arial" w:hAnsi="Arial" w:cs="Arial"/>
        </w:rPr>
        <w:t xml:space="preserve"> is fully prepared </w:t>
      </w:r>
      <w:r w:rsidR="00AD2B0B">
        <w:rPr>
          <w:rFonts w:ascii="Arial" w:hAnsi="Arial" w:cs="Arial"/>
        </w:rPr>
        <w:t>for external review</w:t>
      </w:r>
      <w:r w:rsidR="001171AA">
        <w:rPr>
          <w:rFonts w:ascii="Arial" w:hAnsi="Arial" w:cs="Arial"/>
        </w:rPr>
        <w:t>.</w:t>
      </w:r>
    </w:p>
    <w:p w:rsidR="0064673D" w:rsidRDefault="0064673D" w:rsidP="0064673D">
      <w:pPr>
        <w:numPr>
          <w:ilvl w:val="0"/>
          <w:numId w:val="2"/>
        </w:numPr>
        <w:spacing w:line="240" w:lineRule="auto"/>
        <w:rPr>
          <w:rFonts w:ascii="Arial" w:hAnsi="Arial" w:cs="Arial"/>
        </w:rPr>
      </w:pPr>
      <w:r>
        <w:rPr>
          <w:rFonts w:ascii="Arial" w:hAnsi="Arial" w:cs="Arial"/>
        </w:rPr>
        <w:t>Provide formal and informal means for the views of students and their representatives to be heard and to play an important part in evaluation and enhancement of HE provision</w:t>
      </w:r>
      <w:r w:rsidR="00AD2B0B">
        <w:rPr>
          <w:rFonts w:ascii="Arial" w:hAnsi="Arial" w:cs="Arial"/>
        </w:rPr>
        <w:t>. Student engagement is a</w:t>
      </w:r>
      <w:r w:rsidR="005571CB">
        <w:rPr>
          <w:rFonts w:ascii="Arial" w:hAnsi="Arial" w:cs="Arial"/>
        </w:rPr>
        <w:t xml:space="preserve"> key component of the QAA Higher Education R</w:t>
      </w:r>
      <w:r w:rsidR="00AD2B0B">
        <w:rPr>
          <w:rFonts w:ascii="Arial" w:hAnsi="Arial" w:cs="Arial"/>
        </w:rPr>
        <w:t>eview method.</w:t>
      </w:r>
    </w:p>
    <w:p w:rsidR="0064673D" w:rsidRDefault="0064673D" w:rsidP="0064673D">
      <w:pPr>
        <w:numPr>
          <w:ilvl w:val="0"/>
          <w:numId w:val="2"/>
        </w:numPr>
        <w:spacing w:line="240" w:lineRule="auto"/>
        <w:rPr>
          <w:rFonts w:ascii="Arial" w:hAnsi="Arial" w:cs="Arial"/>
        </w:rPr>
      </w:pPr>
      <w:r>
        <w:rPr>
          <w:rFonts w:ascii="Arial" w:hAnsi="Arial" w:cs="Arial"/>
        </w:rPr>
        <w:t>Implement quality assurance procedures which have developmental aspects, allowing enhancement as well as comfort</w:t>
      </w:r>
      <w:r w:rsidR="001171AA">
        <w:rPr>
          <w:rFonts w:ascii="Arial" w:hAnsi="Arial" w:cs="Arial"/>
        </w:rPr>
        <w:t>.</w:t>
      </w:r>
    </w:p>
    <w:p w:rsidR="0064673D" w:rsidRDefault="0064673D" w:rsidP="0064673D">
      <w:pPr>
        <w:numPr>
          <w:ilvl w:val="0"/>
          <w:numId w:val="2"/>
        </w:numPr>
        <w:spacing w:line="240" w:lineRule="auto"/>
        <w:rPr>
          <w:rFonts w:ascii="Arial" w:hAnsi="Arial" w:cs="Arial"/>
        </w:rPr>
      </w:pPr>
      <w:r>
        <w:rPr>
          <w:rFonts w:ascii="Arial" w:hAnsi="Arial" w:cs="Arial"/>
        </w:rPr>
        <w:t>Produce internal development and approval process which are more rigorous but quicker in order to respond to market need</w:t>
      </w:r>
      <w:r w:rsidR="001171AA">
        <w:rPr>
          <w:rFonts w:ascii="Arial" w:hAnsi="Arial" w:cs="Arial"/>
        </w:rPr>
        <w:t>.</w:t>
      </w:r>
    </w:p>
    <w:p w:rsidR="0064673D" w:rsidRDefault="0064673D" w:rsidP="0064673D">
      <w:pPr>
        <w:numPr>
          <w:ilvl w:val="0"/>
          <w:numId w:val="2"/>
        </w:numPr>
        <w:spacing w:line="240" w:lineRule="auto"/>
        <w:rPr>
          <w:rFonts w:ascii="Arial" w:hAnsi="Arial" w:cs="Arial"/>
        </w:rPr>
      </w:pPr>
      <w:r>
        <w:rPr>
          <w:rFonts w:ascii="Arial" w:hAnsi="Arial" w:cs="Arial"/>
        </w:rPr>
        <w:t>Ensure that the quality of learning and assessment is subject to external verification</w:t>
      </w:r>
      <w:r w:rsidR="001171AA">
        <w:rPr>
          <w:rFonts w:ascii="Arial" w:hAnsi="Arial" w:cs="Arial"/>
        </w:rPr>
        <w:t>.</w:t>
      </w:r>
    </w:p>
    <w:p w:rsidR="0064673D" w:rsidRDefault="0064673D" w:rsidP="0064673D">
      <w:pPr>
        <w:numPr>
          <w:ilvl w:val="0"/>
          <w:numId w:val="2"/>
        </w:numPr>
        <w:spacing w:line="240" w:lineRule="auto"/>
        <w:rPr>
          <w:rFonts w:ascii="Arial" w:hAnsi="Arial" w:cs="Arial"/>
        </w:rPr>
      </w:pPr>
      <w:r>
        <w:rPr>
          <w:rFonts w:ascii="Arial" w:hAnsi="Arial" w:cs="Arial"/>
        </w:rPr>
        <w:t>Audit compliance with quality procedures and requirements</w:t>
      </w:r>
      <w:r w:rsidR="001171AA">
        <w:rPr>
          <w:rFonts w:ascii="Arial" w:hAnsi="Arial" w:cs="Arial"/>
        </w:rPr>
        <w:t>.</w:t>
      </w:r>
      <w:r>
        <w:rPr>
          <w:rFonts w:ascii="Arial" w:hAnsi="Arial" w:cs="Arial"/>
        </w:rPr>
        <w:t xml:space="preserve"> </w:t>
      </w:r>
    </w:p>
    <w:p w:rsidR="0064673D" w:rsidRDefault="0064673D" w:rsidP="0064673D">
      <w:pPr>
        <w:numPr>
          <w:ilvl w:val="0"/>
          <w:numId w:val="2"/>
        </w:numPr>
        <w:spacing w:line="240" w:lineRule="auto"/>
        <w:rPr>
          <w:rFonts w:ascii="Arial" w:hAnsi="Arial" w:cs="Arial"/>
        </w:rPr>
      </w:pPr>
      <w:r>
        <w:rPr>
          <w:rFonts w:ascii="Arial" w:hAnsi="Arial" w:cs="Arial"/>
        </w:rPr>
        <w:t>Carry out in depth reviews and provide appropriate staff development for areas of poor performance</w:t>
      </w:r>
      <w:r w:rsidR="001171AA">
        <w:rPr>
          <w:rFonts w:ascii="Arial" w:hAnsi="Arial" w:cs="Arial"/>
        </w:rPr>
        <w:t>.</w:t>
      </w:r>
      <w:r>
        <w:rPr>
          <w:rFonts w:ascii="Arial" w:hAnsi="Arial" w:cs="Arial"/>
        </w:rPr>
        <w:t xml:space="preserve"> </w:t>
      </w:r>
    </w:p>
    <w:p w:rsidR="0064673D" w:rsidRDefault="0064673D" w:rsidP="0064673D">
      <w:pPr>
        <w:numPr>
          <w:ilvl w:val="0"/>
          <w:numId w:val="2"/>
        </w:numPr>
        <w:spacing w:line="240" w:lineRule="auto"/>
        <w:rPr>
          <w:rFonts w:ascii="Arial" w:hAnsi="Arial" w:cs="Arial"/>
        </w:rPr>
      </w:pPr>
      <w:r>
        <w:rPr>
          <w:rFonts w:ascii="Arial" w:hAnsi="Arial" w:cs="Arial"/>
        </w:rPr>
        <w:t>Provide staff training and awareness</w:t>
      </w:r>
      <w:r w:rsidR="00AD2B0B">
        <w:rPr>
          <w:rFonts w:ascii="Arial" w:hAnsi="Arial" w:cs="Arial"/>
        </w:rPr>
        <w:t>-</w:t>
      </w:r>
      <w:r>
        <w:rPr>
          <w:rFonts w:ascii="Arial" w:hAnsi="Arial" w:cs="Arial"/>
        </w:rPr>
        <w:t>raising concerning quality issues</w:t>
      </w:r>
      <w:r w:rsidR="001171AA">
        <w:rPr>
          <w:rFonts w:ascii="Arial" w:hAnsi="Arial" w:cs="Arial"/>
        </w:rPr>
        <w:t>.</w:t>
      </w:r>
    </w:p>
    <w:p w:rsidR="0064673D" w:rsidRDefault="0064673D" w:rsidP="0064673D">
      <w:pPr>
        <w:numPr>
          <w:ilvl w:val="0"/>
          <w:numId w:val="2"/>
        </w:numPr>
        <w:spacing w:line="240" w:lineRule="auto"/>
        <w:rPr>
          <w:rFonts w:ascii="Arial" w:hAnsi="Arial" w:cs="Arial"/>
        </w:rPr>
      </w:pPr>
      <w:r>
        <w:rPr>
          <w:rFonts w:ascii="Arial" w:hAnsi="Arial" w:cs="Arial"/>
        </w:rPr>
        <w:t>Provide ways in which dissemination of good practice is facilitated</w:t>
      </w:r>
      <w:r w:rsidR="001171AA">
        <w:rPr>
          <w:rFonts w:ascii="Arial" w:hAnsi="Arial" w:cs="Arial"/>
        </w:rPr>
        <w:t>.</w:t>
      </w:r>
    </w:p>
    <w:p w:rsidR="0064673D" w:rsidRDefault="0064673D" w:rsidP="0064673D">
      <w:pPr>
        <w:numPr>
          <w:ilvl w:val="0"/>
          <w:numId w:val="2"/>
        </w:numPr>
        <w:spacing w:line="240" w:lineRule="auto"/>
        <w:rPr>
          <w:rFonts w:ascii="Arial" w:hAnsi="Arial" w:cs="Arial"/>
        </w:rPr>
      </w:pPr>
      <w:r>
        <w:rPr>
          <w:rFonts w:ascii="Arial" w:hAnsi="Arial" w:cs="Arial"/>
        </w:rPr>
        <w:t>Make responsibility for quality as close to the point of delivery as possible with a clear upward chain of responsibility</w:t>
      </w:r>
      <w:r w:rsidR="001171AA">
        <w:rPr>
          <w:rFonts w:ascii="Arial" w:hAnsi="Arial" w:cs="Arial"/>
        </w:rPr>
        <w:t>.</w:t>
      </w:r>
      <w:r>
        <w:rPr>
          <w:rFonts w:ascii="Arial" w:hAnsi="Arial" w:cs="Arial"/>
        </w:rPr>
        <w:t xml:space="preserve"> </w:t>
      </w:r>
    </w:p>
    <w:p w:rsidR="0064673D" w:rsidRDefault="0064673D" w:rsidP="0064673D">
      <w:pPr>
        <w:numPr>
          <w:ilvl w:val="0"/>
          <w:numId w:val="2"/>
        </w:numPr>
        <w:spacing w:line="240" w:lineRule="auto"/>
        <w:rPr>
          <w:rFonts w:ascii="Arial" w:hAnsi="Arial" w:cs="Arial"/>
        </w:rPr>
      </w:pPr>
      <w:r>
        <w:rPr>
          <w:rFonts w:ascii="Arial" w:hAnsi="Arial" w:cs="Arial"/>
        </w:rPr>
        <w:t>Encourage appropriate staff to become external examiners and reviewers</w:t>
      </w:r>
      <w:r w:rsidR="001171AA">
        <w:rPr>
          <w:rFonts w:ascii="Arial" w:hAnsi="Arial" w:cs="Arial"/>
        </w:rPr>
        <w:t>.</w:t>
      </w:r>
    </w:p>
    <w:p w:rsidR="0064673D" w:rsidRDefault="0064673D" w:rsidP="0064673D">
      <w:pPr>
        <w:spacing w:line="240" w:lineRule="auto"/>
        <w:ind w:left="357"/>
        <w:rPr>
          <w:rFonts w:ascii="Arial" w:hAnsi="Arial" w:cs="Arial"/>
        </w:rPr>
      </w:pPr>
    </w:p>
    <w:p w:rsidR="0023055B" w:rsidRPr="00511980" w:rsidRDefault="0023055B" w:rsidP="0064673D">
      <w:pPr>
        <w:spacing w:line="240" w:lineRule="auto"/>
        <w:ind w:left="357"/>
        <w:rPr>
          <w:rFonts w:ascii="Arial" w:hAnsi="Arial" w:cs="Arial"/>
        </w:rPr>
      </w:pPr>
    </w:p>
    <w:p w:rsidR="0064673D" w:rsidRPr="00D24DBF" w:rsidRDefault="0064673D" w:rsidP="0064673D">
      <w:pPr>
        <w:autoSpaceDE w:val="0"/>
        <w:autoSpaceDN w:val="0"/>
        <w:adjustRightInd w:val="0"/>
        <w:spacing w:line="240" w:lineRule="auto"/>
        <w:rPr>
          <w:rFonts w:ascii="Arial" w:hAnsi="Arial" w:cs="Arial"/>
          <w:b/>
        </w:rPr>
      </w:pPr>
      <w:r w:rsidRPr="00D24DBF">
        <w:rPr>
          <w:rFonts w:ascii="Arial" w:hAnsi="Arial" w:cs="Arial"/>
          <w:b/>
        </w:rPr>
        <w:t>Curriculum</w:t>
      </w:r>
    </w:p>
    <w:p w:rsidR="0023055B" w:rsidRPr="0023055B" w:rsidRDefault="0023055B" w:rsidP="0064673D">
      <w:pPr>
        <w:autoSpaceDE w:val="0"/>
        <w:autoSpaceDN w:val="0"/>
        <w:adjustRightInd w:val="0"/>
        <w:spacing w:line="240" w:lineRule="auto"/>
        <w:rPr>
          <w:rFonts w:ascii="Arial" w:hAnsi="Arial" w:cs="Arial"/>
          <w:u w:val="single"/>
        </w:rPr>
      </w:pPr>
    </w:p>
    <w:p w:rsidR="0064673D" w:rsidRDefault="0064673D" w:rsidP="0064673D">
      <w:pPr>
        <w:spacing w:line="240" w:lineRule="auto"/>
        <w:rPr>
          <w:rFonts w:ascii="Arial" w:hAnsi="Arial" w:cs="Arial"/>
        </w:rPr>
      </w:pPr>
      <w:r>
        <w:rPr>
          <w:rFonts w:ascii="Arial" w:hAnsi="Arial" w:cs="Arial"/>
        </w:rPr>
        <w:t>The HE programme portfolio developed in a period of rapid expansion of</w:t>
      </w:r>
      <w:r w:rsidR="005571CB">
        <w:rPr>
          <w:rFonts w:ascii="Arial" w:hAnsi="Arial" w:cs="Arial"/>
        </w:rPr>
        <w:t xml:space="preserve"> HE provision in the Group</w:t>
      </w:r>
      <w:r>
        <w:rPr>
          <w:rFonts w:ascii="Arial" w:hAnsi="Arial" w:cs="Arial"/>
        </w:rPr>
        <w:t xml:space="preserve"> and was driven by a mix of meeting perceived market need and supply side enthusiasm. </w:t>
      </w:r>
      <w:r w:rsidR="00783496">
        <w:rPr>
          <w:rFonts w:ascii="Arial" w:hAnsi="Arial" w:cs="Arial"/>
        </w:rPr>
        <w:t>A programme of rationalisation has been in place for two years</w:t>
      </w:r>
      <w:r w:rsidR="00BD73E8">
        <w:rPr>
          <w:rFonts w:ascii="Arial" w:hAnsi="Arial" w:cs="Arial"/>
        </w:rPr>
        <w:t>,</w:t>
      </w:r>
      <w:r w:rsidR="00783496">
        <w:rPr>
          <w:rFonts w:ascii="Arial" w:hAnsi="Arial" w:cs="Arial"/>
        </w:rPr>
        <w:t xml:space="preserve"> and continues, with resulting efficiency in programme delivery and administration whilst retaining overall student numbers. There remain some</w:t>
      </w:r>
      <w:r w:rsidRPr="00A066AD">
        <w:rPr>
          <w:rFonts w:ascii="Arial" w:hAnsi="Arial" w:cs="Arial"/>
        </w:rPr>
        <w:t xml:space="preserve"> gaps in nationally popular subjects </w:t>
      </w:r>
      <w:r>
        <w:rPr>
          <w:rFonts w:ascii="Arial" w:hAnsi="Arial" w:cs="Arial"/>
        </w:rPr>
        <w:t>and some developm</w:t>
      </w:r>
      <w:r w:rsidR="00783496">
        <w:rPr>
          <w:rFonts w:ascii="Arial" w:hAnsi="Arial" w:cs="Arial"/>
        </w:rPr>
        <w:t>ent opportunities remain. These are being discussed with Plymouth University.</w:t>
      </w:r>
    </w:p>
    <w:p w:rsidR="0064673D" w:rsidRDefault="0064673D" w:rsidP="0064673D">
      <w:pPr>
        <w:spacing w:line="240" w:lineRule="auto"/>
        <w:rPr>
          <w:rFonts w:ascii="Arial" w:hAnsi="Arial" w:cs="Arial"/>
        </w:rPr>
      </w:pPr>
    </w:p>
    <w:p w:rsidR="0064673D" w:rsidRDefault="0064673D" w:rsidP="0064673D">
      <w:pPr>
        <w:spacing w:line="240" w:lineRule="auto"/>
        <w:rPr>
          <w:rFonts w:ascii="Arial" w:hAnsi="Arial" w:cs="Arial"/>
        </w:rPr>
      </w:pPr>
      <w:r>
        <w:rPr>
          <w:rFonts w:ascii="Arial" w:hAnsi="Arial" w:cs="Arial"/>
        </w:rPr>
        <w:t xml:space="preserve">Similarly, there are gaps in the geography of our HE provision with little HE at Saltash or St Austell. We aim to make HE available to these areas, but it is important that this provision is in a form that takes into account location and draws on provision elsewhere within the </w:t>
      </w:r>
      <w:r w:rsidR="005571CB">
        <w:rPr>
          <w:rFonts w:ascii="Arial" w:hAnsi="Arial" w:cs="Arial"/>
        </w:rPr>
        <w:t>Group</w:t>
      </w:r>
      <w:r>
        <w:rPr>
          <w:rFonts w:ascii="Arial" w:hAnsi="Arial" w:cs="Arial"/>
        </w:rPr>
        <w:t>. This i</w:t>
      </w:r>
      <w:r w:rsidR="005571CB">
        <w:rPr>
          <w:rFonts w:ascii="Arial" w:hAnsi="Arial" w:cs="Arial"/>
        </w:rPr>
        <w:t>s another driver for a Group</w:t>
      </w:r>
      <w:r>
        <w:rPr>
          <w:rFonts w:ascii="Arial" w:hAnsi="Arial" w:cs="Arial"/>
        </w:rPr>
        <w:t>-wide view of HE that will allow us to utilise resources and design provision in a more flexible way to meet the needs of these areas.</w:t>
      </w:r>
    </w:p>
    <w:p w:rsidR="0064673D" w:rsidRDefault="0064673D" w:rsidP="0064673D">
      <w:pPr>
        <w:spacing w:line="240" w:lineRule="auto"/>
        <w:rPr>
          <w:rFonts w:ascii="Arial" w:hAnsi="Arial" w:cs="Arial"/>
        </w:rPr>
      </w:pPr>
    </w:p>
    <w:p w:rsidR="0064673D" w:rsidRPr="00DB64E6" w:rsidRDefault="0064673D" w:rsidP="0064673D">
      <w:pPr>
        <w:spacing w:line="240" w:lineRule="auto"/>
        <w:rPr>
          <w:rFonts w:ascii="Arial" w:hAnsi="Arial" w:cs="Arial"/>
        </w:rPr>
      </w:pPr>
      <w:r>
        <w:rPr>
          <w:rFonts w:ascii="Arial" w:hAnsi="Arial" w:cs="Arial"/>
        </w:rPr>
        <w:t>Without losing local, entrepreneurial input, there is a need to continue to rationalise and reduce the</w:t>
      </w:r>
      <w:r w:rsidR="00BD73E8">
        <w:rPr>
          <w:rFonts w:ascii="Arial" w:hAnsi="Arial" w:cs="Arial"/>
        </w:rPr>
        <w:t xml:space="preserve"> current portfolio and drive</w:t>
      </w:r>
      <w:r>
        <w:rPr>
          <w:rFonts w:ascii="Arial" w:hAnsi="Arial" w:cs="Arial"/>
        </w:rPr>
        <w:t xml:space="preserve"> de</w:t>
      </w:r>
      <w:r w:rsidR="00BD73E8">
        <w:rPr>
          <w:rFonts w:ascii="Arial" w:hAnsi="Arial" w:cs="Arial"/>
        </w:rPr>
        <w:t>velopment strategically on a co</w:t>
      </w:r>
      <w:r w:rsidR="005571CB">
        <w:rPr>
          <w:rFonts w:ascii="Arial" w:hAnsi="Arial" w:cs="Arial"/>
        </w:rPr>
        <w:t>ordinated, Group</w:t>
      </w:r>
      <w:r>
        <w:rPr>
          <w:rFonts w:ascii="Arial" w:hAnsi="Arial" w:cs="Arial"/>
        </w:rPr>
        <w:t>-wide basis. We will build on current HE strengths, map HE provision more closely with FE strength and develop nationally popular subjects. The development of the Corporate Curriculum Leads (CCLs) with a brief covering further and higher education will further assist in this objective. The Corporation has an invaluable resource in reaching out to business through the considerable activities and relationships of Cornwall College Business (CCB) and the Rural Business School (RBS). Consequently, it is in a position of relative strength with regard to provision of HE short courses for continuing professional development (CPD) and the incorporation of businesses’ within-house training. However, this position of strength needs to be exploited with vigour in order to maximise our potential to deliver the Government agenda on the need for an increase in higher level skills, up-skilling the workforce and producing graduates ready to make a positive impact on business.</w:t>
      </w:r>
    </w:p>
    <w:p w:rsidR="0064673D" w:rsidRDefault="0064673D" w:rsidP="0064673D">
      <w:pPr>
        <w:spacing w:line="240" w:lineRule="auto"/>
        <w:rPr>
          <w:rFonts w:ascii="Arial" w:hAnsi="Arial" w:cs="Arial"/>
        </w:rPr>
      </w:pPr>
    </w:p>
    <w:p w:rsidR="0064673D" w:rsidRDefault="0064673D" w:rsidP="0064673D">
      <w:pPr>
        <w:spacing w:line="240" w:lineRule="auto"/>
        <w:rPr>
          <w:rFonts w:ascii="Arial" w:hAnsi="Arial" w:cs="Arial"/>
        </w:rPr>
      </w:pPr>
      <w:r>
        <w:rPr>
          <w:rFonts w:ascii="Arial" w:hAnsi="Arial" w:cs="Arial"/>
        </w:rPr>
        <w:t>In order to produce a sustainable, focused and responsive portfolio of programmes, we will:</w:t>
      </w:r>
    </w:p>
    <w:p w:rsidR="0093783F" w:rsidRDefault="0093783F" w:rsidP="0064673D">
      <w:pPr>
        <w:spacing w:line="240" w:lineRule="auto"/>
        <w:rPr>
          <w:rFonts w:ascii="Arial" w:hAnsi="Arial" w:cs="Arial"/>
        </w:rPr>
      </w:pPr>
    </w:p>
    <w:p w:rsidR="0064673D" w:rsidRDefault="0064673D" w:rsidP="0064673D">
      <w:pPr>
        <w:numPr>
          <w:ilvl w:val="0"/>
          <w:numId w:val="4"/>
        </w:numPr>
        <w:spacing w:line="240" w:lineRule="auto"/>
        <w:rPr>
          <w:rFonts w:ascii="Arial" w:hAnsi="Arial" w:cs="Arial"/>
        </w:rPr>
      </w:pPr>
      <w:r>
        <w:rPr>
          <w:rFonts w:ascii="Arial" w:hAnsi="Arial" w:cs="Arial"/>
        </w:rPr>
        <w:t>Review the portfolio annually, rationalising where appropriate on the grounds of market potential, strategic fit and economic viability</w:t>
      </w:r>
      <w:r w:rsidR="00EB5EF8">
        <w:rPr>
          <w:rFonts w:ascii="Arial" w:hAnsi="Arial" w:cs="Arial"/>
        </w:rPr>
        <w:t>.</w:t>
      </w:r>
    </w:p>
    <w:p w:rsidR="0064673D" w:rsidRDefault="0064673D" w:rsidP="0064673D">
      <w:pPr>
        <w:numPr>
          <w:ilvl w:val="0"/>
          <w:numId w:val="4"/>
        </w:numPr>
        <w:spacing w:line="240" w:lineRule="auto"/>
        <w:rPr>
          <w:rFonts w:ascii="Arial" w:hAnsi="Arial" w:cs="Arial"/>
        </w:rPr>
      </w:pPr>
      <w:r>
        <w:rPr>
          <w:rFonts w:ascii="Arial" w:hAnsi="Arial" w:cs="Arial"/>
        </w:rPr>
        <w:t>Integrate and rationalise</w:t>
      </w:r>
      <w:r w:rsidRPr="00B451D1">
        <w:rPr>
          <w:rFonts w:ascii="Arial" w:hAnsi="Arial" w:cs="Arial"/>
        </w:rPr>
        <w:t xml:space="preserve"> subject areas and provision </w:t>
      </w:r>
      <w:r>
        <w:rPr>
          <w:rFonts w:ascii="Arial" w:hAnsi="Arial" w:cs="Arial"/>
        </w:rPr>
        <w:t>on a cross-corporate basis</w:t>
      </w:r>
      <w:r w:rsidR="00EB5EF8">
        <w:rPr>
          <w:rFonts w:ascii="Arial" w:hAnsi="Arial" w:cs="Arial"/>
        </w:rPr>
        <w:t>.</w:t>
      </w:r>
      <w:r>
        <w:rPr>
          <w:rFonts w:ascii="Arial" w:hAnsi="Arial" w:cs="Arial"/>
        </w:rPr>
        <w:t xml:space="preserve"> </w:t>
      </w:r>
    </w:p>
    <w:p w:rsidR="0064673D" w:rsidRDefault="0064673D" w:rsidP="0064673D">
      <w:pPr>
        <w:numPr>
          <w:ilvl w:val="0"/>
          <w:numId w:val="4"/>
        </w:numPr>
        <w:spacing w:line="240" w:lineRule="auto"/>
        <w:rPr>
          <w:rFonts w:ascii="Arial" w:hAnsi="Arial" w:cs="Arial"/>
        </w:rPr>
      </w:pPr>
      <w:r>
        <w:rPr>
          <w:rFonts w:ascii="Arial" w:hAnsi="Arial" w:cs="Arial"/>
        </w:rPr>
        <w:t>Deliver and develop</w:t>
      </w:r>
      <w:r w:rsidRPr="00B451D1">
        <w:rPr>
          <w:rFonts w:ascii="Arial" w:hAnsi="Arial" w:cs="Arial"/>
        </w:rPr>
        <w:t xml:space="preserve"> programmes driven by cross-corporate market, geographic and demographic need</w:t>
      </w:r>
      <w:r>
        <w:rPr>
          <w:rFonts w:ascii="Arial" w:hAnsi="Arial" w:cs="Arial"/>
        </w:rPr>
        <w:t xml:space="preserve"> and based on market intelligence</w:t>
      </w:r>
      <w:r w:rsidR="00EB5EF8">
        <w:rPr>
          <w:rFonts w:ascii="Arial" w:hAnsi="Arial" w:cs="Arial"/>
        </w:rPr>
        <w:t>.</w:t>
      </w:r>
    </w:p>
    <w:p w:rsidR="0064673D" w:rsidRDefault="0064673D" w:rsidP="0064673D">
      <w:pPr>
        <w:numPr>
          <w:ilvl w:val="0"/>
          <w:numId w:val="4"/>
        </w:numPr>
        <w:spacing w:line="240" w:lineRule="auto"/>
        <w:rPr>
          <w:rFonts w:ascii="Arial" w:hAnsi="Arial" w:cs="Arial"/>
        </w:rPr>
      </w:pPr>
      <w:r>
        <w:rPr>
          <w:rFonts w:ascii="Arial" w:hAnsi="Arial" w:cs="Arial"/>
        </w:rPr>
        <w:t xml:space="preserve">Increase HE provision in </w:t>
      </w:r>
      <w:proofErr w:type="spellStart"/>
      <w:r>
        <w:rPr>
          <w:rFonts w:ascii="Arial" w:hAnsi="Arial" w:cs="Arial"/>
        </w:rPr>
        <w:t>Saltash</w:t>
      </w:r>
      <w:proofErr w:type="spellEnd"/>
      <w:r>
        <w:rPr>
          <w:rFonts w:ascii="Arial" w:hAnsi="Arial" w:cs="Arial"/>
        </w:rPr>
        <w:t xml:space="preserve"> and St Austell</w:t>
      </w:r>
      <w:r w:rsidR="00EB5EF8">
        <w:rPr>
          <w:rFonts w:ascii="Arial" w:hAnsi="Arial" w:cs="Arial"/>
        </w:rPr>
        <w:t>.</w:t>
      </w:r>
    </w:p>
    <w:p w:rsidR="0064673D" w:rsidRDefault="0064673D" w:rsidP="0064673D">
      <w:pPr>
        <w:numPr>
          <w:ilvl w:val="0"/>
          <w:numId w:val="4"/>
        </w:numPr>
        <w:spacing w:line="240" w:lineRule="auto"/>
        <w:rPr>
          <w:rFonts w:ascii="Arial" w:hAnsi="Arial" w:cs="Arial"/>
        </w:rPr>
      </w:pPr>
      <w:r>
        <w:rPr>
          <w:rFonts w:ascii="Arial" w:hAnsi="Arial" w:cs="Arial"/>
        </w:rPr>
        <w:t>Provide clear internal progression routes from FE to HE</w:t>
      </w:r>
      <w:r w:rsidR="00EB5EF8">
        <w:rPr>
          <w:rFonts w:ascii="Arial" w:hAnsi="Arial" w:cs="Arial"/>
        </w:rPr>
        <w:t>.</w:t>
      </w:r>
    </w:p>
    <w:p w:rsidR="0064673D" w:rsidRDefault="0064673D" w:rsidP="0064673D">
      <w:pPr>
        <w:numPr>
          <w:ilvl w:val="0"/>
          <w:numId w:val="4"/>
        </w:numPr>
        <w:spacing w:line="240" w:lineRule="auto"/>
        <w:rPr>
          <w:rFonts w:ascii="Arial" w:hAnsi="Arial" w:cs="Arial"/>
        </w:rPr>
      </w:pPr>
      <w:r>
        <w:rPr>
          <w:rFonts w:ascii="Arial" w:hAnsi="Arial" w:cs="Arial"/>
        </w:rPr>
        <w:t>Ensure that programmes will have average module sizes consistent with financial stability and a good educational experience</w:t>
      </w:r>
      <w:r w:rsidR="00EB5EF8">
        <w:rPr>
          <w:rFonts w:ascii="Arial" w:hAnsi="Arial" w:cs="Arial"/>
        </w:rPr>
        <w:t>.</w:t>
      </w:r>
    </w:p>
    <w:p w:rsidR="0064673D" w:rsidRDefault="0064673D" w:rsidP="0064673D">
      <w:pPr>
        <w:numPr>
          <w:ilvl w:val="0"/>
          <w:numId w:val="4"/>
        </w:numPr>
        <w:spacing w:line="240" w:lineRule="auto"/>
        <w:rPr>
          <w:rFonts w:ascii="Arial" w:hAnsi="Arial" w:cs="Arial"/>
        </w:rPr>
      </w:pPr>
      <w:r>
        <w:rPr>
          <w:rFonts w:ascii="Arial" w:hAnsi="Arial" w:cs="Arial"/>
        </w:rPr>
        <w:t>Develop current HE and FE strengths</w:t>
      </w:r>
      <w:r w:rsidR="00EB5EF8">
        <w:rPr>
          <w:rFonts w:ascii="Arial" w:hAnsi="Arial" w:cs="Arial"/>
        </w:rPr>
        <w:t>.</w:t>
      </w:r>
    </w:p>
    <w:p w:rsidR="0064673D" w:rsidRDefault="0064673D" w:rsidP="0064673D">
      <w:pPr>
        <w:numPr>
          <w:ilvl w:val="0"/>
          <w:numId w:val="4"/>
        </w:numPr>
        <w:spacing w:line="240" w:lineRule="auto"/>
        <w:rPr>
          <w:rFonts w:ascii="Arial" w:hAnsi="Arial" w:cs="Arial"/>
        </w:rPr>
      </w:pPr>
      <w:r>
        <w:rPr>
          <w:rFonts w:ascii="Arial" w:hAnsi="Arial" w:cs="Arial"/>
        </w:rPr>
        <w:t>Develop in appropriate, nationally popular areas which will increase out of county recruitment and help retain learners who would otherwise leave</w:t>
      </w:r>
      <w:r w:rsidR="00EB5EF8">
        <w:rPr>
          <w:rFonts w:ascii="Arial" w:hAnsi="Arial" w:cs="Arial"/>
        </w:rPr>
        <w:t>.</w:t>
      </w:r>
    </w:p>
    <w:p w:rsidR="0064673D" w:rsidRDefault="0093783F" w:rsidP="0064673D">
      <w:pPr>
        <w:numPr>
          <w:ilvl w:val="0"/>
          <w:numId w:val="4"/>
        </w:numPr>
        <w:spacing w:line="240" w:lineRule="auto"/>
        <w:rPr>
          <w:rFonts w:ascii="Arial" w:hAnsi="Arial" w:cs="Arial"/>
        </w:rPr>
      </w:pPr>
      <w:r>
        <w:rPr>
          <w:rFonts w:ascii="Arial" w:hAnsi="Arial" w:cs="Arial"/>
        </w:rPr>
        <w:t>Develop further</w:t>
      </w:r>
      <w:r w:rsidR="0064673D">
        <w:rPr>
          <w:rFonts w:ascii="Arial" w:hAnsi="Arial" w:cs="Arial"/>
        </w:rPr>
        <w:t xml:space="preserve"> Honours Level </w:t>
      </w:r>
      <w:r>
        <w:rPr>
          <w:rFonts w:ascii="Arial" w:hAnsi="Arial" w:cs="Arial"/>
        </w:rPr>
        <w:t xml:space="preserve">provision in partnership with </w:t>
      </w:r>
      <w:r w:rsidR="0064673D">
        <w:rPr>
          <w:rFonts w:ascii="Arial" w:hAnsi="Arial" w:cs="Arial"/>
        </w:rPr>
        <w:t>P</w:t>
      </w:r>
      <w:r>
        <w:rPr>
          <w:rFonts w:ascii="Arial" w:hAnsi="Arial" w:cs="Arial"/>
        </w:rPr>
        <w:t>lymouth University,</w:t>
      </w:r>
      <w:r w:rsidR="0064673D">
        <w:rPr>
          <w:rFonts w:ascii="Arial" w:hAnsi="Arial" w:cs="Arial"/>
        </w:rPr>
        <w:t xml:space="preserve"> in order to provide progression opportunities in areas of speciality</w:t>
      </w:r>
      <w:r w:rsidR="00EB5EF8">
        <w:rPr>
          <w:rFonts w:ascii="Arial" w:hAnsi="Arial" w:cs="Arial"/>
        </w:rPr>
        <w:t>,</w:t>
      </w:r>
      <w:r w:rsidR="0064673D">
        <w:rPr>
          <w:rFonts w:ascii="Arial" w:hAnsi="Arial" w:cs="Arial"/>
        </w:rPr>
        <w:t xml:space="preserve"> or where there is demonstrable social need for such local progression</w:t>
      </w:r>
      <w:r w:rsidR="00EB5EF8">
        <w:rPr>
          <w:rFonts w:ascii="Arial" w:hAnsi="Arial" w:cs="Arial"/>
        </w:rPr>
        <w:t>.</w:t>
      </w:r>
    </w:p>
    <w:p w:rsidR="0064673D" w:rsidRDefault="00EB5EF8" w:rsidP="0064673D">
      <w:pPr>
        <w:numPr>
          <w:ilvl w:val="0"/>
          <w:numId w:val="4"/>
        </w:numPr>
        <w:spacing w:line="240" w:lineRule="auto"/>
        <w:rPr>
          <w:rFonts w:ascii="Arial" w:hAnsi="Arial" w:cs="Arial"/>
        </w:rPr>
      </w:pPr>
      <w:r>
        <w:rPr>
          <w:rFonts w:ascii="Arial" w:hAnsi="Arial" w:cs="Arial"/>
        </w:rPr>
        <w:t>Increase HE flexible and part time</w:t>
      </w:r>
      <w:r w:rsidR="0064673D">
        <w:rPr>
          <w:rFonts w:ascii="Arial" w:hAnsi="Arial" w:cs="Arial"/>
        </w:rPr>
        <w:t xml:space="preserve"> provision, utilising the activities of CCB and RBS</w:t>
      </w:r>
      <w:r>
        <w:rPr>
          <w:rFonts w:ascii="Arial" w:hAnsi="Arial" w:cs="Arial"/>
        </w:rPr>
        <w:t>.</w:t>
      </w:r>
    </w:p>
    <w:p w:rsidR="0064673D" w:rsidRDefault="0064673D" w:rsidP="0064673D">
      <w:pPr>
        <w:numPr>
          <w:ilvl w:val="0"/>
          <w:numId w:val="4"/>
        </w:numPr>
        <w:spacing w:line="240" w:lineRule="auto"/>
        <w:rPr>
          <w:rFonts w:ascii="Arial" w:hAnsi="Arial" w:cs="Arial"/>
        </w:rPr>
      </w:pPr>
      <w:r>
        <w:rPr>
          <w:rFonts w:ascii="Arial" w:hAnsi="Arial" w:cs="Arial"/>
        </w:rPr>
        <w:t>Increase accreditation of HE level, employer training,</w:t>
      </w:r>
      <w:r w:rsidRPr="00474386">
        <w:rPr>
          <w:rFonts w:ascii="Arial" w:hAnsi="Arial" w:cs="Arial"/>
        </w:rPr>
        <w:t xml:space="preserve"> </w:t>
      </w:r>
      <w:r>
        <w:rPr>
          <w:rFonts w:ascii="Arial" w:hAnsi="Arial" w:cs="Arial"/>
        </w:rPr>
        <w:t>utilising the activities of CCB and RBS</w:t>
      </w:r>
      <w:r w:rsidR="00EB5EF8">
        <w:rPr>
          <w:rFonts w:ascii="Arial" w:hAnsi="Arial" w:cs="Arial"/>
        </w:rPr>
        <w:t>.</w:t>
      </w:r>
    </w:p>
    <w:p w:rsidR="0064673D" w:rsidRDefault="0064673D" w:rsidP="0064673D">
      <w:pPr>
        <w:numPr>
          <w:ilvl w:val="0"/>
          <w:numId w:val="4"/>
        </w:numPr>
        <w:spacing w:line="240" w:lineRule="auto"/>
        <w:rPr>
          <w:rFonts w:ascii="Arial" w:hAnsi="Arial" w:cs="Arial"/>
        </w:rPr>
      </w:pPr>
      <w:r>
        <w:rPr>
          <w:rFonts w:ascii="Arial" w:hAnsi="Arial" w:cs="Arial"/>
        </w:rPr>
        <w:t>Provide stepping on and off points within programmes</w:t>
      </w:r>
      <w:r w:rsidR="00EB5EF8">
        <w:rPr>
          <w:rFonts w:ascii="Arial" w:hAnsi="Arial" w:cs="Arial"/>
        </w:rPr>
        <w:t>.</w:t>
      </w:r>
    </w:p>
    <w:p w:rsidR="0064673D" w:rsidRDefault="0064673D" w:rsidP="0064673D">
      <w:pPr>
        <w:numPr>
          <w:ilvl w:val="0"/>
          <w:numId w:val="4"/>
        </w:numPr>
        <w:spacing w:line="240" w:lineRule="auto"/>
        <w:rPr>
          <w:rFonts w:ascii="Arial" w:hAnsi="Arial" w:cs="Arial"/>
        </w:rPr>
      </w:pPr>
      <w:r>
        <w:rPr>
          <w:rFonts w:ascii="Arial" w:hAnsi="Arial" w:cs="Arial"/>
        </w:rPr>
        <w:t>Wherever possible build in professional recognition and accreditation of awards into programmes</w:t>
      </w:r>
      <w:r w:rsidR="00EB5EF8">
        <w:rPr>
          <w:rFonts w:ascii="Arial" w:hAnsi="Arial" w:cs="Arial"/>
        </w:rPr>
        <w:t>.</w:t>
      </w:r>
    </w:p>
    <w:p w:rsidR="0064673D" w:rsidRDefault="0064673D" w:rsidP="00CF6036">
      <w:pPr>
        <w:spacing w:line="240" w:lineRule="auto"/>
        <w:rPr>
          <w:rFonts w:ascii="Arial" w:hAnsi="Arial" w:cs="Arial"/>
          <w:b/>
        </w:rPr>
      </w:pPr>
    </w:p>
    <w:p w:rsidR="0023055B" w:rsidRDefault="0023055B" w:rsidP="00CF6036">
      <w:pPr>
        <w:spacing w:line="240" w:lineRule="auto"/>
        <w:rPr>
          <w:rFonts w:ascii="Arial" w:hAnsi="Arial" w:cs="Arial"/>
          <w:b/>
        </w:rPr>
      </w:pPr>
    </w:p>
    <w:p w:rsidR="0023055B" w:rsidRDefault="0023055B" w:rsidP="0023055B">
      <w:pPr>
        <w:spacing w:line="240" w:lineRule="auto"/>
        <w:rPr>
          <w:rFonts w:ascii="Arial" w:hAnsi="Arial" w:cs="Arial"/>
          <w:b/>
          <w:sz w:val="24"/>
          <w:szCs w:val="24"/>
        </w:rPr>
      </w:pPr>
      <w:r w:rsidRPr="0023055B">
        <w:rPr>
          <w:rFonts w:ascii="Arial" w:hAnsi="Arial" w:cs="Arial"/>
          <w:b/>
          <w:sz w:val="24"/>
          <w:szCs w:val="24"/>
        </w:rPr>
        <w:t>Aim 3: Working with Employers</w:t>
      </w:r>
    </w:p>
    <w:p w:rsidR="0023055B" w:rsidRDefault="0023055B" w:rsidP="006833B9">
      <w:pPr>
        <w:spacing w:line="240" w:lineRule="auto"/>
        <w:rPr>
          <w:rFonts w:ascii="Arial" w:hAnsi="Arial" w:cs="Arial"/>
          <w:b/>
        </w:rPr>
      </w:pPr>
    </w:p>
    <w:p w:rsidR="004269B7" w:rsidRDefault="004269B7" w:rsidP="006833B9">
      <w:pPr>
        <w:spacing w:line="240" w:lineRule="auto"/>
        <w:rPr>
          <w:rFonts w:ascii="Arial" w:hAnsi="Arial" w:cs="Arial"/>
        </w:rPr>
      </w:pPr>
      <w:r>
        <w:rPr>
          <w:rFonts w:ascii="Arial" w:hAnsi="Arial" w:cs="Arial"/>
        </w:rPr>
        <w:t>Through the Rural Business School and Cornw</w:t>
      </w:r>
      <w:r w:rsidR="005571CB">
        <w:rPr>
          <w:rFonts w:ascii="Arial" w:hAnsi="Arial" w:cs="Arial"/>
        </w:rPr>
        <w:t>all College Business the Group</w:t>
      </w:r>
      <w:r>
        <w:rPr>
          <w:rFonts w:ascii="Arial" w:hAnsi="Arial" w:cs="Arial"/>
        </w:rPr>
        <w:t xml:space="preserve"> has developed excellent relationships with employers across the whole South West region. This relationship includes, </w:t>
      </w:r>
      <w:r w:rsidRPr="004269B7">
        <w:rPr>
          <w:rFonts w:ascii="Arial" w:hAnsi="Arial" w:cs="Arial"/>
          <w:i/>
        </w:rPr>
        <w:t>inter alia</w:t>
      </w:r>
      <w:r>
        <w:rPr>
          <w:rFonts w:ascii="Arial" w:hAnsi="Arial" w:cs="Arial"/>
        </w:rPr>
        <w:t>, providing HE level education for employees, through full programmes or degree level short courses, as well as student visits, work based learning opportunities, student – business joint projects and guest lectures.</w:t>
      </w:r>
    </w:p>
    <w:p w:rsidR="004269B7" w:rsidRDefault="004269B7" w:rsidP="006833B9">
      <w:pPr>
        <w:spacing w:line="240" w:lineRule="auto"/>
        <w:rPr>
          <w:rFonts w:ascii="Arial" w:hAnsi="Arial" w:cs="Arial"/>
        </w:rPr>
      </w:pPr>
    </w:p>
    <w:p w:rsidR="006833B9" w:rsidRPr="0031397A" w:rsidRDefault="006833B9" w:rsidP="006833B9">
      <w:pPr>
        <w:spacing w:line="240" w:lineRule="auto"/>
        <w:rPr>
          <w:rFonts w:ascii="Arial" w:hAnsi="Arial" w:cs="Arial"/>
          <w:bCs/>
          <w:i/>
          <w:color w:val="000000"/>
        </w:rPr>
      </w:pPr>
      <w:r>
        <w:rPr>
          <w:rFonts w:ascii="Arial" w:hAnsi="Arial" w:cs="Arial"/>
        </w:rPr>
        <w:t>H</w:t>
      </w:r>
      <w:r w:rsidRPr="00DA6255">
        <w:rPr>
          <w:rFonts w:ascii="Arial" w:hAnsi="Arial" w:cs="Arial"/>
        </w:rPr>
        <w:t xml:space="preserve">elping </w:t>
      </w:r>
      <w:r>
        <w:rPr>
          <w:rFonts w:ascii="Arial" w:hAnsi="Arial" w:cs="Arial"/>
        </w:rPr>
        <w:t xml:space="preserve">HE </w:t>
      </w:r>
      <w:r w:rsidRPr="00DA6255">
        <w:rPr>
          <w:rFonts w:ascii="Arial" w:hAnsi="Arial" w:cs="Arial"/>
        </w:rPr>
        <w:t xml:space="preserve">students to be successful in employment is fundamental to </w:t>
      </w:r>
      <w:r w:rsidR="005571CB">
        <w:rPr>
          <w:rFonts w:ascii="Arial" w:hAnsi="Arial" w:cs="Arial"/>
        </w:rPr>
        <w:t>the Group</w:t>
      </w:r>
      <w:r>
        <w:rPr>
          <w:rFonts w:ascii="Arial" w:hAnsi="Arial" w:cs="Arial"/>
        </w:rPr>
        <w:t>’s</w:t>
      </w:r>
      <w:r w:rsidRPr="00DA6255">
        <w:rPr>
          <w:rFonts w:ascii="Arial" w:hAnsi="Arial" w:cs="Arial"/>
        </w:rPr>
        <w:t xml:space="preserve"> approach to learning and teaching</w:t>
      </w:r>
      <w:r>
        <w:rPr>
          <w:rFonts w:ascii="Arial" w:hAnsi="Arial" w:cs="Arial"/>
        </w:rPr>
        <w:t>, and this includes learning based in, or related to, work. Teaching teams</w:t>
      </w:r>
      <w:r w:rsidRPr="00DA6255">
        <w:rPr>
          <w:rFonts w:ascii="Arial" w:hAnsi="Arial" w:cs="Arial"/>
        </w:rPr>
        <w:t xml:space="preserve"> work closely with employers, talking with them regularly, inv</w:t>
      </w:r>
      <w:r w:rsidR="00190323">
        <w:rPr>
          <w:rFonts w:ascii="Arial" w:hAnsi="Arial" w:cs="Arial"/>
        </w:rPr>
        <w:t>olving them in the life of the Group</w:t>
      </w:r>
      <w:r w:rsidRPr="00DA6255">
        <w:rPr>
          <w:rFonts w:ascii="Arial" w:hAnsi="Arial" w:cs="Arial"/>
        </w:rPr>
        <w:t xml:space="preserve"> and finding good ways they can add </w:t>
      </w:r>
      <w:r>
        <w:rPr>
          <w:rFonts w:ascii="Arial" w:hAnsi="Arial" w:cs="Arial"/>
        </w:rPr>
        <w:t>to learning In addition, students</w:t>
      </w:r>
      <w:r w:rsidRPr="00DA6255">
        <w:rPr>
          <w:rFonts w:ascii="Arial" w:hAnsi="Arial" w:cs="Arial"/>
        </w:rPr>
        <w:t xml:space="preserve"> gain first-hand experience of work, preparing them for employment and giving them the sk</w:t>
      </w:r>
      <w:r>
        <w:rPr>
          <w:rFonts w:ascii="Arial" w:hAnsi="Arial" w:cs="Arial"/>
        </w:rPr>
        <w:t>ills, knowledge and values they will need at work, whilst on programmes</w:t>
      </w:r>
      <w:r w:rsidRPr="00DA6255">
        <w:rPr>
          <w:rFonts w:ascii="Arial" w:hAnsi="Arial" w:cs="Arial"/>
        </w:rPr>
        <w:t xml:space="preserve"> and in the future.</w:t>
      </w:r>
    </w:p>
    <w:p w:rsidR="0023055B" w:rsidRDefault="0023055B" w:rsidP="00CF6036">
      <w:pPr>
        <w:spacing w:line="240" w:lineRule="auto"/>
        <w:rPr>
          <w:rFonts w:ascii="Arial" w:hAnsi="Arial" w:cs="Arial"/>
          <w:b/>
        </w:rPr>
      </w:pPr>
    </w:p>
    <w:p w:rsidR="006833B9" w:rsidRDefault="006833B9" w:rsidP="006833B9">
      <w:pPr>
        <w:spacing w:line="240" w:lineRule="auto"/>
        <w:rPr>
          <w:rFonts w:ascii="Arial" w:hAnsi="Arial" w:cs="Arial"/>
        </w:rPr>
      </w:pPr>
      <w:r>
        <w:rPr>
          <w:rFonts w:ascii="Arial" w:hAnsi="Arial" w:cs="Arial"/>
        </w:rPr>
        <w:t>HE staff e</w:t>
      </w:r>
      <w:r w:rsidRPr="00E21403">
        <w:rPr>
          <w:rFonts w:ascii="Arial" w:hAnsi="Arial" w:cs="Arial"/>
        </w:rPr>
        <w:t>nsure all Foundation degree students undertake suitable work based learning and undertake the related document</w:t>
      </w:r>
      <w:r>
        <w:rPr>
          <w:rFonts w:ascii="Arial" w:hAnsi="Arial" w:cs="Arial"/>
        </w:rPr>
        <w:t xml:space="preserve">ary requirements and assessment, </w:t>
      </w:r>
      <w:r>
        <w:rPr>
          <w:rStyle w:val="Strong"/>
          <w:rFonts w:ascii="Arial" w:hAnsi="Arial" w:cs="Arial"/>
          <w:b w:val="0"/>
          <w:color w:val="000000"/>
        </w:rPr>
        <w:t>m</w:t>
      </w:r>
      <w:r w:rsidRPr="006833B9">
        <w:rPr>
          <w:rStyle w:val="Strong"/>
          <w:rFonts w:ascii="Arial" w:hAnsi="Arial" w:cs="Arial"/>
          <w:b w:val="0"/>
          <w:color w:val="000000"/>
        </w:rPr>
        <w:t>aintain contact with their industry sector</w:t>
      </w:r>
      <w:r>
        <w:rPr>
          <w:rStyle w:val="Strong"/>
          <w:rFonts w:ascii="Arial" w:hAnsi="Arial" w:cs="Arial"/>
          <w:b w:val="0"/>
          <w:color w:val="000000"/>
        </w:rPr>
        <w:t>,</w:t>
      </w:r>
      <w:r>
        <w:rPr>
          <w:rStyle w:val="Strong"/>
          <w:rFonts w:ascii="Arial" w:hAnsi="Arial" w:cs="Arial"/>
          <w:b w:val="0"/>
          <w:bCs w:val="0"/>
        </w:rPr>
        <w:t xml:space="preserve"> </w:t>
      </w:r>
      <w:r>
        <w:rPr>
          <w:rStyle w:val="Strong"/>
          <w:rFonts w:ascii="Arial" w:hAnsi="Arial" w:cs="Arial"/>
          <w:b w:val="0"/>
          <w:color w:val="000000"/>
        </w:rPr>
        <w:t>u</w:t>
      </w:r>
      <w:r w:rsidRPr="006833B9">
        <w:rPr>
          <w:rStyle w:val="Strong"/>
          <w:rFonts w:ascii="Arial" w:hAnsi="Arial" w:cs="Arial"/>
          <w:b w:val="0"/>
          <w:color w:val="000000"/>
        </w:rPr>
        <w:t>tilise a range of methods to encourage students to learn through, about and for work</w:t>
      </w:r>
      <w:r>
        <w:rPr>
          <w:rStyle w:val="Strong"/>
          <w:rFonts w:ascii="Arial" w:hAnsi="Arial" w:cs="Arial"/>
          <w:b w:val="0"/>
          <w:color w:val="000000"/>
        </w:rPr>
        <w:t>,</w:t>
      </w:r>
      <w:r>
        <w:rPr>
          <w:rStyle w:val="Strong"/>
          <w:rFonts w:ascii="Arial" w:hAnsi="Arial" w:cs="Arial"/>
          <w:b w:val="0"/>
          <w:bCs w:val="0"/>
        </w:rPr>
        <w:t xml:space="preserve"> and </w:t>
      </w:r>
      <w:r>
        <w:rPr>
          <w:rStyle w:val="Strong"/>
          <w:rFonts w:ascii="Arial" w:hAnsi="Arial" w:cs="Arial"/>
          <w:b w:val="0"/>
          <w:color w:val="000000"/>
        </w:rPr>
        <w:t>i</w:t>
      </w:r>
      <w:r w:rsidRPr="006833B9">
        <w:rPr>
          <w:rStyle w:val="Strong"/>
          <w:rFonts w:ascii="Arial" w:hAnsi="Arial" w:cs="Arial"/>
          <w:b w:val="0"/>
          <w:color w:val="000000"/>
        </w:rPr>
        <w:t>ncorporate work-based and work-related learning, as appropriate, into assessment, including the linkage between theory and practice.</w:t>
      </w:r>
      <w:r>
        <w:rPr>
          <w:rStyle w:val="Strong"/>
          <w:rFonts w:ascii="Arial" w:hAnsi="Arial" w:cs="Arial"/>
          <w:b w:val="0"/>
          <w:color w:val="000000"/>
        </w:rPr>
        <w:t xml:space="preserve"> HE programmes other than Foundation degrees also </w:t>
      </w:r>
      <w:r>
        <w:rPr>
          <w:rFonts w:ascii="Arial" w:hAnsi="Arial" w:cs="Arial"/>
        </w:rPr>
        <w:t>include work based and work related learning as appropriate, including reflection on students’ own practice and linkage of theory to practice.</w:t>
      </w:r>
    </w:p>
    <w:p w:rsidR="005B315A" w:rsidRDefault="005B315A" w:rsidP="006833B9">
      <w:pPr>
        <w:spacing w:line="240" w:lineRule="auto"/>
        <w:rPr>
          <w:rFonts w:ascii="Arial" w:hAnsi="Arial" w:cs="Arial"/>
        </w:rPr>
      </w:pPr>
    </w:p>
    <w:p w:rsidR="005B315A" w:rsidRDefault="005B315A" w:rsidP="006833B9">
      <w:pPr>
        <w:spacing w:line="240" w:lineRule="auto"/>
        <w:rPr>
          <w:rFonts w:ascii="Arial" w:hAnsi="Arial" w:cs="Arial"/>
        </w:rPr>
      </w:pPr>
      <w:r>
        <w:rPr>
          <w:rFonts w:ascii="Arial" w:hAnsi="Arial" w:cs="Arial"/>
        </w:rPr>
        <w:t>Further strategic development will include:</w:t>
      </w:r>
    </w:p>
    <w:p w:rsidR="005B315A" w:rsidRDefault="005B315A" w:rsidP="006833B9">
      <w:pPr>
        <w:spacing w:line="240" w:lineRule="auto"/>
        <w:rPr>
          <w:rFonts w:ascii="Arial" w:hAnsi="Arial" w:cs="Arial"/>
        </w:rPr>
      </w:pPr>
    </w:p>
    <w:p w:rsidR="005B315A" w:rsidRDefault="005B315A" w:rsidP="005B315A">
      <w:pPr>
        <w:pStyle w:val="ListParagraph"/>
        <w:numPr>
          <w:ilvl w:val="0"/>
          <w:numId w:val="21"/>
        </w:numPr>
        <w:rPr>
          <w:rFonts w:ascii="Arial" w:hAnsi="Arial" w:cs="Arial"/>
          <w:sz w:val="22"/>
          <w:szCs w:val="22"/>
        </w:rPr>
      </w:pPr>
      <w:r w:rsidRPr="005B315A">
        <w:rPr>
          <w:rFonts w:ascii="Arial" w:hAnsi="Arial" w:cs="Arial"/>
          <w:sz w:val="22"/>
          <w:szCs w:val="22"/>
        </w:rPr>
        <w:t>The development of flexible, blended and part time opportunities</w:t>
      </w:r>
      <w:r>
        <w:rPr>
          <w:rFonts w:ascii="Arial" w:hAnsi="Arial" w:cs="Arial"/>
          <w:sz w:val="22"/>
          <w:szCs w:val="22"/>
        </w:rPr>
        <w:t xml:space="preserve"> in higher education for employee development, including Higher</w:t>
      </w:r>
      <w:r w:rsidR="00190323">
        <w:rPr>
          <w:rFonts w:ascii="Arial" w:hAnsi="Arial" w:cs="Arial"/>
          <w:sz w:val="22"/>
          <w:szCs w:val="22"/>
        </w:rPr>
        <w:t>-</w:t>
      </w:r>
      <w:r>
        <w:rPr>
          <w:rFonts w:ascii="Arial" w:hAnsi="Arial" w:cs="Arial"/>
          <w:sz w:val="22"/>
          <w:szCs w:val="22"/>
        </w:rPr>
        <w:t>level apprenticeships where appropriate.</w:t>
      </w:r>
    </w:p>
    <w:p w:rsidR="0093783F" w:rsidRPr="005B315A" w:rsidRDefault="0093783F" w:rsidP="005B315A">
      <w:pPr>
        <w:pStyle w:val="ListParagraph"/>
        <w:numPr>
          <w:ilvl w:val="0"/>
          <w:numId w:val="21"/>
        </w:numPr>
        <w:rPr>
          <w:rFonts w:ascii="Arial" w:hAnsi="Arial" w:cs="Arial"/>
          <w:sz w:val="22"/>
          <w:szCs w:val="22"/>
        </w:rPr>
      </w:pPr>
      <w:r>
        <w:rPr>
          <w:rFonts w:ascii="Arial" w:hAnsi="Arial" w:cs="Arial"/>
          <w:sz w:val="22"/>
          <w:szCs w:val="22"/>
        </w:rPr>
        <w:t>Reviewing the financial model of flexible and part time HE, following the withdrawal of public funding and subsequent introduction of tuition fee loans.</w:t>
      </w:r>
    </w:p>
    <w:p w:rsidR="006833B9" w:rsidRPr="006833B9" w:rsidRDefault="006833B9" w:rsidP="006833B9">
      <w:pPr>
        <w:spacing w:line="240" w:lineRule="auto"/>
        <w:rPr>
          <w:rStyle w:val="Strong"/>
          <w:rFonts w:ascii="Arial" w:hAnsi="Arial" w:cs="Arial"/>
          <w:b w:val="0"/>
          <w:bCs w:val="0"/>
        </w:rPr>
      </w:pPr>
    </w:p>
    <w:p w:rsidR="006833B9" w:rsidRDefault="006833B9" w:rsidP="00CF6036">
      <w:pPr>
        <w:spacing w:line="240" w:lineRule="auto"/>
        <w:rPr>
          <w:rFonts w:ascii="Arial" w:hAnsi="Arial" w:cs="Arial"/>
          <w:b/>
        </w:rPr>
      </w:pPr>
    </w:p>
    <w:p w:rsidR="00CF6036" w:rsidRPr="0023055B" w:rsidRDefault="0023055B" w:rsidP="00CF6036">
      <w:pPr>
        <w:spacing w:line="240" w:lineRule="auto"/>
        <w:rPr>
          <w:rFonts w:ascii="Arial" w:hAnsi="Arial" w:cs="Arial"/>
          <w:b/>
          <w:sz w:val="24"/>
          <w:szCs w:val="24"/>
        </w:rPr>
      </w:pPr>
      <w:r w:rsidRPr="0023055B">
        <w:rPr>
          <w:rFonts w:ascii="Arial" w:hAnsi="Arial" w:cs="Arial"/>
          <w:b/>
          <w:sz w:val="24"/>
          <w:szCs w:val="24"/>
        </w:rPr>
        <w:t>Aim 4: Collaborations and Partnerships</w:t>
      </w:r>
    </w:p>
    <w:p w:rsidR="0023055B" w:rsidRDefault="0023055B" w:rsidP="00CF6036">
      <w:pPr>
        <w:spacing w:line="240" w:lineRule="auto"/>
        <w:rPr>
          <w:rFonts w:ascii="Arial" w:hAnsi="Arial" w:cs="Arial"/>
        </w:rPr>
      </w:pPr>
    </w:p>
    <w:p w:rsidR="00CF6036" w:rsidRPr="00421C1D" w:rsidRDefault="00190323" w:rsidP="00CF6036">
      <w:pPr>
        <w:spacing w:line="240" w:lineRule="auto"/>
        <w:rPr>
          <w:rFonts w:ascii="Arial" w:hAnsi="Arial" w:cs="Arial"/>
          <w:b/>
          <w:i/>
        </w:rPr>
      </w:pPr>
      <w:r>
        <w:rPr>
          <w:rFonts w:ascii="Arial" w:hAnsi="Arial" w:cs="Arial"/>
        </w:rPr>
        <w:t>The Group</w:t>
      </w:r>
      <w:r w:rsidR="00CF6036">
        <w:rPr>
          <w:rFonts w:ascii="Arial" w:hAnsi="Arial" w:cs="Arial"/>
        </w:rPr>
        <w:t xml:space="preserve"> has one main validating Higher Education Institution (HEI),</w:t>
      </w:r>
      <w:r w:rsidR="00C76474">
        <w:rPr>
          <w:rFonts w:ascii="Arial" w:hAnsi="Arial" w:cs="Arial"/>
        </w:rPr>
        <w:t xml:space="preserve"> Plymouth</w:t>
      </w:r>
      <w:r w:rsidR="00CF6036">
        <w:rPr>
          <w:rFonts w:ascii="Arial" w:hAnsi="Arial" w:cs="Arial"/>
        </w:rPr>
        <w:t xml:space="preserve"> U</w:t>
      </w:r>
      <w:r w:rsidR="00C76474">
        <w:rPr>
          <w:rFonts w:ascii="Arial" w:hAnsi="Arial" w:cs="Arial"/>
        </w:rPr>
        <w:t>niversity</w:t>
      </w:r>
      <w:r w:rsidR="00A343D7">
        <w:rPr>
          <w:rFonts w:ascii="Arial" w:hAnsi="Arial" w:cs="Arial"/>
        </w:rPr>
        <w:t>. This partnership covers all undergraduate pr</w:t>
      </w:r>
      <w:r w:rsidR="00BE21C8">
        <w:rPr>
          <w:rFonts w:ascii="Arial" w:hAnsi="Arial" w:cs="Arial"/>
        </w:rPr>
        <w:t xml:space="preserve">ovision and a </w:t>
      </w:r>
      <w:proofErr w:type="spellStart"/>
      <w:r w:rsidR="00A343D7">
        <w:rPr>
          <w:rFonts w:ascii="Arial" w:hAnsi="Arial" w:cs="Arial"/>
        </w:rPr>
        <w:t>ResM</w:t>
      </w:r>
      <w:proofErr w:type="spellEnd"/>
      <w:r w:rsidR="00A343D7">
        <w:rPr>
          <w:rFonts w:ascii="Arial" w:hAnsi="Arial" w:cs="Arial"/>
        </w:rPr>
        <w:t xml:space="preserve"> ‘node’ in Biological Sciences, situated and managed at Duchy College. Th</w:t>
      </w:r>
      <w:r w:rsidR="00CF6036">
        <w:rPr>
          <w:rFonts w:ascii="Arial" w:hAnsi="Arial" w:cs="Arial"/>
        </w:rPr>
        <w:t xml:space="preserve">ere is </w:t>
      </w:r>
      <w:r w:rsidR="00A343D7">
        <w:rPr>
          <w:rFonts w:ascii="Arial" w:hAnsi="Arial" w:cs="Arial"/>
        </w:rPr>
        <w:t xml:space="preserve">also </w:t>
      </w:r>
      <w:r w:rsidR="00CF6036">
        <w:rPr>
          <w:rFonts w:ascii="Arial" w:hAnsi="Arial" w:cs="Arial"/>
        </w:rPr>
        <w:t xml:space="preserve">one Masters Programme validated </w:t>
      </w:r>
      <w:r w:rsidR="00162168">
        <w:rPr>
          <w:rFonts w:ascii="Arial" w:hAnsi="Arial" w:cs="Arial"/>
        </w:rPr>
        <w:t xml:space="preserve">through </w:t>
      </w:r>
      <w:r w:rsidR="00CF6036">
        <w:rPr>
          <w:rFonts w:ascii="Arial" w:hAnsi="Arial" w:cs="Arial"/>
        </w:rPr>
        <w:t>Coventry</w:t>
      </w:r>
      <w:r w:rsidR="00162168">
        <w:rPr>
          <w:rFonts w:ascii="Arial" w:hAnsi="Arial" w:cs="Arial"/>
        </w:rPr>
        <w:t xml:space="preserve"> University</w:t>
      </w:r>
      <w:r w:rsidR="00CF6036">
        <w:rPr>
          <w:rFonts w:ascii="Arial" w:hAnsi="Arial" w:cs="Arial"/>
        </w:rPr>
        <w:t xml:space="preserve">. The </w:t>
      </w:r>
      <w:r w:rsidR="007E0C2D">
        <w:rPr>
          <w:rFonts w:ascii="Arial" w:hAnsi="Arial" w:cs="Arial"/>
        </w:rPr>
        <w:t xml:space="preserve">majority </w:t>
      </w:r>
      <w:r w:rsidR="00CF6036">
        <w:rPr>
          <w:rFonts w:ascii="Arial" w:hAnsi="Arial" w:cs="Arial"/>
        </w:rPr>
        <w:t>of the Corporation’s programmes are validated</w:t>
      </w:r>
      <w:r w:rsidR="00BE21C8">
        <w:rPr>
          <w:rFonts w:ascii="Arial" w:hAnsi="Arial" w:cs="Arial"/>
        </w:rPr>
        <w:t xml:space="preserve"> and quality assured through</w:t>
      </w:r>
      <w:r w:rsidR="00CF6036">
        <w:rPr>
          <w:rFonts w:ascii="Arial" w:hAnsi="Arial" w:cs="Arial"/>
        </w:rPr>
        <w:t xml:space="preserve"> </w:t>
      </w:r>
      <w:r w:rsidR="00BE21C8">
        <w:rPr>
          <w:rFonts w:ascii="Arial" w:hAnsi="Arial" w:cs="Arial"/>
        </w:rPr>
        <w:t>Ac</w:t>
      </w:r>
      <w:r w:rsidR="00BD73E8">
        <w:rPr>
          <w:rFonts w:ascii="Arial" w:hAnsi="Arial" w:cs="Arial"/>
        </w:rPr>
        <w:t>ademic Partnerships at Plymouth</w:t>
      </w:r>
      <w:r w:rsidR="00CF6036">
        <w:rPr>
          <w:rFonts w:ascii="Arial" w:hAnsi="Arial" w:cs="Arial"/>
        </w:rPr>
        <w:t>, but there are direct rela</w:t>
      </w:r>
      <w:r w:rsidR="007E0C2D">
        <w:rPr>
          <w:rFonts w:ascii="Arial" w:hAnsi="Arial" w:cs="Arial"/>
        </w:rPr>
        <w:t xml:space="preserve">tionships with the Plymouth </w:t>
      </w:r>
      <w:r w:rsidR="00162168">
        <w:rPr>
          <w:rFonts w:ascii="Arial" w:hAnsi="Arial" w:cs="Arial"/>
        </w:rPr>
        <w:t>faculties of Health, Education and Society</w:t>
      </w:r>
      <w:r w:rsidR="00CF6036">
        <w:rPr>
          <w:rFonts w:ascii="Arial" w:hAnsi="Arial" w:cs="Arial"/>
        </w:rPr>
        <w:t xml:space="preserve"> (</w:t>
      </w:r>
      <w:r w:rsidR="00162168">
        <w:rPr>
          <w:rFonts w:ascii="Arial" w:hAnsi="Arial" w:cs="Arial"/>
        </w:rPr>
        <w:t>BA (</w:t>
      </w:r>
      <w:proofErr w:type="spellStart"/>
      <w:r w:rsidR="00162168">
        <w:rPr>
          <w:rFonts w:ascii="Arial" w:hAnsi="Arial" w:cs="Arial"/>
        </w:rPr>
        <w:t>Hons</w:t>
      </w:r>
      <w:proofErr w:type="spellEnd"/>
      <w:r w:rsidR="00162168">
        <w:rPr>
          <w:rFonts w:ascii="Arial" w:hAnsi="Arial" w:cs="Arial"/>
        </w:rPr>
        <w:t>) Social Work) and the Plymouth</w:t>
      </w:r>
      <w:r w:rsidR="00CF6036">
        <w:rPr>
          <w:rFonts w:ascii="Arial" w:hAnsi="Arial" w:cs="Arial"/>
        </w:rPr>
        <w:t xml:space="preserve"> Business</w:t>
      </w:r>
      <w:r w:rsidR="00162168">
        <w:rPr>
          <w:rFonts w:ascii="Arial" w:hAnsi="Arial" w:cs="Arial"/>
        </w:rPr>
        <w:t xml:space="preserve"> School (BA (</w:t>
      </w:r>
      <w:proofErr w:type="spellStart"/>
      <w:r w:rsidR="00162168">
        <w:rPr>
          <w:rFonts w:ascii="Arial" w:hAnsi="Arial" w:cs="Arial"/>
        </w:rPr>
        <w:t>Hons</w:t>
      </w:r>
      <w:proofErr w:type="spellEnd"/>
      <w:r w:rsidR="00162168">
        <w:rPr>
          <w:rFonts w:ascii="Arial" w:hAnsi="Arial" w:cs="Arial"/>
        </w:rPr>
        <w:t>)</w:t>
      </w:r>
      <w:r w:rsidR="00CF6036">
        <w:rPr>
          <w:rFonts w:ascii="Arial" w:hAnsi="Arial" w:cs="Arial"/>
        </w:rPr>
        <w:t xml:space="preserve"> Business</w:t>
      </w:r>
      <w:r w:rsidR="00CF6036" w:rsidRPr="004535BC">
        <w:rPr>
          <w:rFonts w:ascii="Arial" w:hAnsi="Arial" w:cs="Arial"/>
        </w:rPr>
        <w:t xml:space="preserve"> Enterprise</w:t>
      </w:r>
      <w:r w:rsidR="00CF6036">
        <w:rPr>
          <w:rFonts w:ascii="Arial" w:hAnsi="Arial" w:cs="Arial"/>
        </w:rPr>
        <w:t>).</w:t>
      </w:r>
      <w:r w:rsidR="00CF6036">
        <w:rPr>
          <w:rFonts w:ascii="Arial" w:hAnsi="Arial" w:cs="Arial"/>
          <w:b/>
          <w:i/>
        </w:rPr>
        <w:t xml:space="preserve"> </w:t>
      </w:r>
      <w:r w:rsidR="00BE21C8">
        <w:rPr>
          <w:rFonts w:ascii="Arial" w:hAnsi="Arial" w:cs="Arial"/>
        </w:rPr>
        <w:t>The majority</w:t>
      </w:r>
      <w:r w:rsidR="00CF6036">
        <w:rPr>
          <w:rFonts w:ascii="Arial" w:hAnsi="Arial" w:cs="Arial"/>
        </w:rPr>
        <w:t xml:space="preserve"> of the Cor</w:t>
      </w:r>
      <w:r w:rsidR="001A3085">
        <w:rPr>
          <w:rFonts w:ascii="Arial" w:hAnsi="Arial" w:cs="Arial"/>
        </w:rPr>
        <w:t>poration’s Higher Education Funding Council for England (HEFCE)</w:t>
      </w:r>
      <w:r w:rsidR="00CF6036">
        <w:rPr>
          <w:rFonts w:ascii="Arial" w:hAnsi="Arial" w:cs="Arial"/>
        </w:rPr>
        <w:t xml:space="preserve">, special revenue (e.g., widening participation and retention funding) and </w:t>
      </w:r>
      <w:r w:rsidR="00BE21C8">
        <w:rPr>
          <w:rFonts w:ascii="Arial" w:hAnsi="Arial" w:cs="Arial"/>
        </w:rPr>
        <w:t xml:space="preserve">HE capital funding is through </w:t>
      </w:r>
      <w:r w:rsidR="00CF6036">
        <w:rPr>
          <w:rFonts w:ascii="Arial" w:hAnsi="Arial" w:cs="Arial"/>
        </w:rPr>
        <w:t>P</w:t>
      </w:r>
      <w:r w:rsidR="00BE21C8">
        <w:rPr>
          <w:rFonts w:ascii="Arial" w:hAnsi="Arial" w:cs="Arial"/>
        </w:rPr>
        <w:t>lymouth, but with an increasing direct relationship with</w:t>
      </w:r>
      <w:r w:rsidR="001A3085">
        <w:rPr>
          <w:rFonts w:ascii="Arial" w:hAnsi="Arial" w:cs="Arial"/>
        </w:rPr>
        <w:t xml:space="preserve"> HEFCE since the successfu</w:t>
      </w:r>
      <w:r>
        <w:rPr>
          <w:rFonts w:ascii="Arial" w:hAnsi="Arial" w:cs="Arial"/>
        </w:rPr>
        <w:t>l bid for direct numbers in 2011</w:t>
      </w:r>
      <w:r w:rsidR="001A3085">
        <w:rPr>
          <w:rFonts w:ascii="Arial" w:hAnsi="Arial" w:cs="Arial"/>
        </w:rPr>
        <w:t>.</w:t>
      </w:r>
    </w:p>
    <w:p w:rsidR="00CF6036" w:rsidRPr="00D27886" w:rsidRDefault="00CF6036" w:rsidP="00CF6036">
      <w:pPr>
        <w:spacing w:line="240" w:lineRule="auto"/>
        <w:rPr>
          <w:rFonts w:ascii="Arial" w:hAnsi="Arial" w:cs="Arial"/>
        </w:rPr>
      </w:pPr>
    </w:p>
    <w:p w:rsidR="00CF6036" w:rsidRDefault="007E0C2D" w:rsidP="00CF6036">
      <w:pPr>
        <w:spacing w:line="240" w:lineRule="auto"/>
        <w:rPr>
          <w:rFonts w:ascii="Arial" w:hAnsi="Arial" w:cs="Arial"/>
        </w:rPr>
      </w:pPr>
      <w:r>
        <w:rPr>
          <w:rFonts w:ascii="Arial" w:hAnsi="Arial" w:cs="Arial"/>
        </w:rPr>
        <w:t>Plymouth</w:t>
      </w:r>
      <w:r w:rsidR="00162168">
        <w:rPr>
          <w:rFonts w:ascii="Arial" w:hAnsi="Arial" w:cs="Arial"/>
        </w:rPr>
        <w:t xml:space="preserve"> University</w:t>
      </w:r>
      <w:r>
        <w:rPr>
          <w:rFonts w:ascii="Arial" w:hAnsi="Arial" w:cs="Arial"/>
        </w:rPr>
        <w:t xml:space="preserve"> </w:t>
      </w:r>
      <w:r w:rsidR="00CF6036">
        <w:rPr>
          <w:rFonts w:ascii="Arial" w:hAnsi="Arial" w:cs="Arial"/>
        </w:rPr>
        <w:t xml:space="preserve">is also an important partner in terms of non-validation relationships. We are partners with them in bids for European Union Convergence Funding and, in collaboration with the Plymouth Local Authority, in an initiative to co-sponsor </w:t>
      </w:r>
      <w:r>
        <w:rPr>
          <w:rFonts w:ascii="Arial" w:hAnsi="Arial" w:cs="Arial"/>
        </w:rPr>
        <w:t>the Marine A</w:t>
      </w:r>
      <w:r w:rsidR="00CF6036" w:rsidRPr="004535BC">
        <w:rPr>
          <w:rFonts w:ascii="Arial" w:hAnsi="Arial" w:cs="Arial"/>
        </w:rPr>
        <w:t>ca</w:t>
      </w:r>
      <w:r>
        <w:rPr>
          <w:rFonts w:ascii="Arial" w:hAnsi="Arial" w:cs="Arial"/>
        </w:rPr>
        <w:t xml:space="preserve">demy </w:t>
      </w:r>
      <w:r w:rsidR="00CF6036" w:rsidRPr="004535BC">
        <w:rPr>
          <w:rFonts w:ascii="Arial" w:hAnsi="Arial" w:cs="Arial"/>
        </w:rPr>
        <w:t>Plymouth</w:t>
      </w:r>
      <w:r w:rsidR="00CF6036">
        <w:rPr>
          <w:rFonts w:ascii="Arial" w:hAnsi="Arial" w:cs="Arial"/>
        </w:rPr>
        <w:t>. The Corporation is a member of Combined Universities in Cornwall (CUC) and has some direct collaboration with the other member college, Truro</w:t>
      </w:r>
      <w:r>
        <w:rPr>
          <w:rFonts w:ascii="Arial" w:hAnsi="Arial" w:cs="Arial"/>
        </w:rPr>
        <w:t xml:space="preserve"> and </w:t>
      </w:r>
      <w:proofErr w:type="spellStart"/>
      <w:r>
        <w:rPr>
          <w:rFonts w:ascii="Arial" w:hAnsi="Arial" w:cs="Arial"/>
        </w:rPr>
        <w:t>Penwith</w:t>
      </w:r>
      <w:proofErr w:type="spellEnd"/>
      <w:r w:rsidR="00CF6036">
        <w:rPr>
          <w:rFonts w:ascii="Arial" w:hAnsi="Arial" w:cs="Arial"/>
        </w:rPr>
        <w:t>, and we are active members of the South West Higher Education Regional Development Agency, the Association of Colleges and the 157 Group. We also have important relationships with businesses, providing training and accrediting and contributing to their own provision.</w:t>
      </w:r>
    </w:p>
    <w:p w:rsidR="00CF6036" w:rsidRDefault="00CF6036" w:rsidP="00CF6036">
      <w:pPr>
        <w:spacing w:line="240" w:lineRule="auto"/>
        <w:rPr>
          <w:rFonts w:ascii="Arial" w:hAnsi="Arial" w:cs="Arial"/>
        </w:rPr>
      </w:pPr>
    </w:p>
    <w:p w:rsidR="00CF6036" w:rsidRDefault="00CF6036" w:rsidP="00CF6036">
      <w:pPr>
        <w:spacing w:line="240" w:lineRule="auto"/>
        <w:rPr>
          <w:rFonts w:ascii="Arial" w:hAnsi="Arial" w:cs="Arial"/>
        </w:rPr>
      </w:pPr>
      <w:r>
        <w:rPr>
          <w:rFonts w:ascii="Arial" w:hAnsi="Arial" w:cs="Arial"/>
        </w:rPr>
        <w:t xml:space="preserve">Currently, these partnerships </w:t>
      </w:r>
      <w:r w:rsidR="00190323">
        <w:rPr>
          <w:rFonts w:ascii="Arial" w:hAnsi="Arial" w:cs="Arial"/>
        </w:rPr>
        <w:t>strengthen HE in the Group</w:t>
      </w:r>
      <w:r>
        <w:rPr>
          <w:rFonts w:ascii="Arial" w:hAnsi="Arial" w:cs="Arial"/>
        </w:rPr>
        <w:t>, and while they facilitate the realisation of our HE Strategy, we would wish to develop them by:</w:t>
      </w:r>
    </w:p>
    <w:p w:rsidR="001F784A" w:rsidRDefault="001F784A" w:rsidP="00CF6036">
      <w:pPr>
        <w:spacing w:line="240" w:lineRule="auto"/>
        <w:rPr>
          <w:rFonts w:ascii="Arial" w:hAnsi="Arial" w:cs="Arial"/>
        </w:rPr>
      </w:pPr>
    </w:p>
    <w:p w:rsidR="00CF6036" w:rsidRDefault="00CF6036" w:rsidP="00CF6036">
      <w:pPr>
        <w:numPr>
          <w:ilvl w:val="0"/>
          <w:numId w:val="5"/>
        </w:numPr>
        <w:spacing w:line="240" w:lineRule="auto"/>
        <w:rPr>
          <w:rFonts w:ascii="Arial" w:hAnsi="Arial" w:cs="Arial"/>
        </w:rPr>
      </w:pPr>
      <w:r>
        <w:rPr>
          <w:rFonts w:ascii="Arial" w:hAnsi="Arial" w:cs="Arial"/>
        </w:rPr>
        <w:t>Maintaining the primary funding and v</w:t>
      </w:r>
      <w:r w:rsidR="00E84C13">
        <w:rPr>
          <w:rFonts w:ascii="Arial" w:hAnsi="Arial" w:cs="Arial"/>
        </w:rPr>
        <w:t>alidation relationship with Plymouth University</w:t>
      </w:r>
      <w:r w:rsidR="00EB5EF8">
        <w:rPr>
          <w:rFonts w:ascii="Arial" w:hAnsi="Arial" w:cs="Arial"/>
        </w:rPr>
        <w:t>.</w:t>
      </w:r>
      <w:r>
        <w:rPr>
          <w:rFonts w:ascii="Arial" w:hAnsi="Arial" w:cs="Arial"/>
        </w:rPr>
        <w:t xml:space="preserve"> </w:t>
      </w:r>
    </w:p>
    <w:p w:rsidR="00CF6036" w:rsidRDefault="00CF6036" w:rsidP="00CF6036">
      <w:pPr>
        <w:numPr>
          <w:ilvl w:val="0"/>
          <w:numId w:val="5"/>
        </w:numPr>
        <w:spacing w:line="240" w:lineRule="auto"/>
        <w:rPr>
          <w:rFonts w:ascii="Arial" w:hAnsi="Arial" w:cs="Arial"/>
        </w:rPr>
      </w:pPr>
      <w:r>
        <w:rPr>
          <w:rFonts w:ascii="Arial" w:hAnsi="Arial" w:cs="Arial"/>
        </w:rPr>
        <w:t>Exploring the potential t</w:t>
      </w:r>
      <w:r w:rsidR="00E84C13">
        <w:rPr>
          <w:rFonts w:ascii="Arial" w:hAnsi="Arial" w:cs="Arial"/>
        </w:rPr>
        <w:t>o move the relationship with Plymouth</w:t>
      </w:r>
      <w:r>
        <w:rPr>
          <w:rFonts w:ascii="Arial" w:hAnsi="Arial" w:cs="Arial"/>
        </w:rPr>
        <w:t xml:space="preserve"> on to a more mature and innovative </w:t>
      </w:r>
      <w:r w:rsidR="00190323">
        <w:rPr>
          <w:rFonts w:ascii="Arial" w:hAnsi="Arial" w:cs="Arial"/>
        </w:rPr>
        <w:t>level, providing the Group</w:t>
      </w:r>
      <w:r>
        <w:rPr>
          <w:rFonts w:ascii="Arial" w:hAnsi="Arial" w:cs="Arial"/>
        </w:rPr>
        <w:t xml:space="preserve"> with an appropriate level of academic autonomy</w:t>
      </w:r>
      <w:r w:rsidR="00EB5EF8">
        <w:rPr>
          <w:rFonts w:ascii="Arial" w:hAnsi="Arial" w:cs="Arial"/>
        </w:rPr>
        <w:t>.</w:t>
      </w:r>
    </w:p>
    <w:p w:rsidR="00CF6036" w:rsidRDefault="00BD73E8" w:rsidP="00CF6036">
      <w:pPr>
        <w:numPr>
          <w:ilvl w:val="0"/>
          <w:numId w:val="5"/>
        </w:numPr>
        <w:spacing w:line="240" w:lineRule="auto"/>
        <w:rPr>
          <w:rFonts w:ascii="Arial" w:hAnsi="Arial" w:cs="Arial"/>
        </w:rPr>
      </w:pPr>
      <w:r>
        <w:rPr>
          <w:rFonts w:ascii="Arial" w:hAnsi="Arial" w:cs="Arial"/>
        </w:rPr>
        <w:t xml:space="preserve">Undertaking the preliminary work prior to </w:t>
      </w:r>
      <w:r w:rsidR="00CF6036">
        <w:rPr>
          <w:rFonts w:ascii="Arial" w:hAnsi="Arial" w:cs="Arial"/>
        </w:rPr>
        <w:t>an application for foundation</w:t>
      </w:r>
      <w:r w:rsidR="006E2445">
        <w:rPr>
          <w:rFonts w:ascii="Arial" w:hAnsi="Arial" w:cs="Arial"/>
        </w:rPr>
        <w:t xml:space="preserve"> or full</w:t>
      </w:r>
      <w:r w:rsidR="00CF6036">
        <w:rPr>
          <w:rFonts w:ascii="Arial" w:hAnsi="Arial" w:cs="Arial"/>
        </w:rPr>
        <w:t xml:space="preserve"> degree awarding powers</w:t>
      </w:r>
      <w:r>
        <w:rPr>
          <w:rFonts w:ascii="Arial" w:hAnsi="Arial" w:cs="Arial"/>
        </w:rPr>
        <w:t>, following the successful Plymouth University</w:t>
      </w:r>
      <w:r w:rsidR="006E2445">
        <w:rPr>
          <w:rFonts w:ascii="Arial" w:hAnsi="Arial" w:cs="Arial"/>
        </w:rPr>
        <w:t xml:space="preserve"> Institutional Review in 2011 and the QAA IQER process in 2012.</w:t>
      </w:r>
      <w:r w:rsidR="00CF6036">
        <w:rPr>
          <w:rFonts w:ascii="Arial" w:hAnsi="Arial" w:cs="Arial"/>
        </w:rPr>
        <w:t xml:space="preserve"> Should such an application be successful, any utilisation of these powers will be careful and considered.</w:t>
      </w:r>
    </w:p>
    <w:p w:rsidR="00CF6036" w:rsidRDefault="00CF6036" w:rsidP="00CF6036">
      <w:pPr>
        <w:numPr>
          <w:ilvl w:val="0"/>
          <w:numId w:val="5"/>
        </w:numPr>
        <w:spacing w:line="240" w:lineRule="auto"/>
        <w:rPr>
          <w:rFonts w:ascii="Arial" w:hAnsi="Arial" w:cs="Arial"/>
        </w:rPr>
      </w:pPr>
      <w:r>
        <w:rPr>
          <w:rFonts w:ascii="Arial" w:hAnsi="Arial" w:cs="Arial"/>
        </w:rPr>
        <w:t>Deepening and expanding our non-validation relationships, particularly with schools and business</w:t>
      </w:r>
    </w:p>
    <w:p w:rsidR="0023055B" w:rsidRDefault="00CF6036" w:rsidP="0023055B">
      <w:pPr>
        <w:numPr>
          <w:ilvl w:val="0"/>
          <w:numId w:val="5"/>
        </w:numPr>
        <w:spacing w:line="240" w:lineRule="auto"/>
        <w:rPr>
          <w:rFonts w:ascii="Arial" w:hAnsi="Arial" w:cs="Arial"/>
        </w:rPr>
      </w:pPr>
      <w:r>
        <w:rPr>
          <w:rFonts w:ascii="Arial" w:hAnsi="Arial" w:cs="Arial"/>
        </w:rPr>
        <w:t>Participating in the development of county</w:t>
      </w:r>
      <w:r w:rsidR="00BD73E8">
        <w:rPr>
          <w:rFonts w:ascii="Arial" w:hAnsi="Arial" w:cs="Arial"/>
        </w:rPr>
        <w:t>-</w:t>
      </w:r>
      <w:r>
        <w:rPr>
          <w:rFonts w:ascii="Arial" w:hAnsi="Arial" w:cs="Arial"/>
        </w:rPr>
        <w:t>wide embedding of enterprise in education</w:t>
      </w:r>
    </w:p>
    <w:p w:rsidR="0023055B" w:rsidRPr="0023055B" w:rsidRDefault="0023055B" w:rsidP="00CF6036">
      <w:pPr>
        <w:spacing w:line="240" w:lineRule="auto"/>
        <w:rPr>
          <w:rFonts w:ascii="Arial" w:hAnsi="Arial" w:cs="Arial"/>
          <w:b/>
          <w:sz w:val="24"/>
          <w:szCs w:val="24"/>
        </w:rPr>
      </w:pPr>
    </w:p>
    <w:p w:rsidR="00CF6036" w:rsidRPr="0023055B" w:rsidRDefault="0023055B" w:rsidP="00CF6036">
      <w:pPr>
        <w:spacing w:line="240" w:lineRule="auto"/>
        <w:rPr>
          <w:rFonts w:ascii="Arial" w:hAnsi="Arial" w:cs="Arial"/>
          <w:b/>
          <w:sz w:val="24"/>
          <w:szCs w:val="24"/>
        </w:rPr>
      </w:pPr>
      <w:r w:rsidRPr="0023055B">
        <w:rPr>
          <w:rFonts w:ascii="Arial" w:hAnsi="Arial" w:cs="Arial"/>
          <w:b/>
          <w:sz w:val="24"/>
          <w:szCs w:val="24"/>
        </w:rPr>
        <w:t xml:space="preserve">Aim 5: </w:t>
      </w:r>
      <w:r w:rsidR="00CF6036" w:rsidRPr="0023055B">
        <w:rPr>
          <w:rFonts w:ascii="Arial" w:hAnsi="Arial" w:cs="Arial"/>
          <w:b/>
          <w:sz w:val="24"/>
          <w:szCs w:val="24"/>
        </w:rPr>
        <w:t>Staff</w:t>
      </w:r>
    </w:p>
    <w:p w:rsidR="00CF6036" w:rsidRDefault="00CF6036" w:rsidP="00CF6036">
      <w:pPr>
        <w:spacing w:line="240" w:lineRule="auto"/>
        <w:rPr>
          <w:rFonts w:ascii="Arial" w:hAnsi="Arial" w:cs="Arial"/>
          <w:b/>
        </w:rPr>
      </w:pPr>
    </w:p>
    <w:p w:rsidR="00CF6036" w:rsidRDefault="00190323" w:rsidP="00CF6036">
      <w:pPr>
        <w:spacing w:line="240" w:lineRule="auto"/>
        <w:rPr>
          <w:rFonts w:ascii="Arial" w:hAnsi="Arial" w:cs="Arial"/>
        </w:rPr>
      </w:pPr>
      <w:r>
        <w:rPr>
          <w:rFonts w:ascii="Arial" w:hAnsi="Arial" w:cs="Arial"/>
        </w:rPr>
        <w:t>Staff within the Group</w:t>
      </w:r>
      <w:r w:rsidR="00CF6036">
        <w:rPr>
          <w:rFonts w:ascii="Arial" w:hAnsi="Arial" w:cs="Arial"/>
        </w:rPr>
        <w:t xml:space="preserve"> have a wide range of valuable experience and provide a unique teaching</w:t>
      </w:r>
      <w:r w:rsidR="00D24DBF">
        <w:rPr>
          <w:rFonts w:ascii="Arial" w:hAnsi="Arial" w:cs="Arial"/>
        </w:rPr>
        <w:t xml:space="preserve"> and support</w:t>
      </w:r>
      <w:r w:rsidR="00CF6036">
        <w:rPr>
          <w:rFonts w:ascii="Arial" w:hAnsi="Arial" w:cs="Arial"/>
        </w:rPr>
        <w:t xml:space="preserve"> resource for students. In order to fully utilise this in enhancing the student learning experience, staff need to be appropriately supported, developed and deployed.</w:t>
      </w:r>
    </w:p>
    <w:p w:rsidR="00CF6036" w:rsidRDefault="00CF6036" w:rsidP="00CF6036">
      <w:pPr>
        <w:spacing w:line="240" w:lineRule="auto"/>
        <w:rPr>
          <w:rFonts w:ascii="Arial" w:hAnsi="Arial" w:cs="Arial"/>
        </w:rPr>
      </w:pPr>
    </w:p>
    <w:p w:rsidR="00CF6036" w:rsidRDefault="00CF6036" w:rsidP="00CF6036">
      <w:pPr>
        <w:spacing w:line="240" w:lineRule="auto"/>
        <w:rPr>
          <w:rFonts w:ascii="Arial" w:hAnsi="Arial" w:cs="Arial"/>
        </w:rPr>
      </w:pPr>
      <w:r>
        <w:rPr>
          <w:rFonts w:ascii="Arial" w:hAnsi="Arial" w:cs="Arial"/>
        </w:rPr>
        <w:t>Teaching</w:t>
      </w:r>
      <w:r w:rsidR="00D24DBF">
        <w:rPr>
          <w:rFonts w:ascii="Arial" w:hAnsi="Arial" w:cs="Arial"/>
        </w:rPr>
        <w:t xml:space="preserve"> and supporting learners in</w:t>
      </w:r>
      <w:r>
        <w:rPr>
          <w:rFonts w:ascii="Arial" w:hAnsi="Arial" w:cs="Arial"/>
        </w:rPr>
        <w:t xml:space="preserve"> HE i</w:t>
      </w:r>
      <w:r w:rsidRPr="004373A0">
        <w:rPr>
          <w:rFonts w:ascii="Arial" w:hAnsi="Arial" w:cs="Arial"/>
        </w:rPr>
        <w:t>n an FE setting is a very demanding</w:t>
      </w:r>
      <w:r>
        <w:rPr>
          <w:rFonts w:ascii="Arial" w:hAnsi="Arial" w:cs="Arial"/>
        </w:rPr>
        <w:t xml:space="preserve"> task. The context and mission of FEIs are not the same as those in HEIs, and this has important implications for staff that should not be ignored. For example, the nature of scholarly activity is not necessarily the same in both types of institution and nor are the demands placed on staff concerning research.  However, acknowledging the demanding nature of teaching HE does not imply that it is more demanding or in some way a superior endeavour to any other form of</w:t>
      </w:r>
      <w:r w:rsidR="00190323">
        <w:rPr>
          <w:rFonts w:ascii="Arial" w:hAnsi="Arial" w:cs="Arial"/>
        </w:rPr>
        <w:t xml:space="preserve"> teaching within the Group</w:t>
      </w:r>
      <w:r>
        <w:rPr>
          <w:rFonts w:ascii="Arial" w:hAnsi="Arial" w:cs="Arial"/>
        </w:rPr>
        <w:t>. It is different and may require different skills, but difference does not imply a hierarchy. It is important that the diversity of</w:t>
      </w:r>
      <w:r w:rsidR="00190323">
        <w:rPr>
          <w:rFonts w:ascii="Arial" w:hAnsi="Arial" w:cs="Arial"/>
        </w:rPr>
        <w:t xml:space="preserve"> teaching within the Group</w:t>
      </w:r>
      <w:r>
        <w:rPr>
          <w:rFonts w:ascii="Arial" w:hAnsi="Arial" w:cs="Arial"/>
        </w:rPr>
        <w:t xml:space="preserve"> is used as a strength, with good practice from the differing learning contexts informing teaching across the board.</w:t>
      </w:r>
    </w:p>
    <w:p w:rsidR="00CF6036" w:rsidRDefault="00CF6036" w:rsidP="00CF6036">
      <w:pPr>
        <w:spacing w:line="240" w:lineRule="auto"/>
        <w:rPr>
          <w:rFonts w:ascii="Arial" w:hAnsi="Arial" w:cs="Arial"/>
        </w:rPr>
      </w:pPr>
    </w:p>
    <w:p w:rsidR="00CF6036" w:rsidRDefault="00CF6036" w:rsidP="00CF6036">
      <w:pPr>
        <w:spacing w:line="240" w:lineRule="auto"/>
        <w:rPr>
          <w:rFonts w:ascii="Arial" w:hAnsi="Arial" w:cs="Arial"/>
        </w:rPr>
      </w:pPr>
      <w:r>
        <w:rPr>
          <w:rFonts w:ascii="Arial" w:hAnsi="Arial" w:cs="Arial"/>
        </w:rPr>
        <w:t>Staff play a central role in enhancing the student experience. In order to optimise the positive impact of this role, we will:</w:t>
      </w:r>
    </w:p>
    <w:p w:rsidR="00BD73E8" w:rsidRDefault="00BD73E8" w:rsidP="00CF6036">
      <w:pPr>
        <w:spacing w:line="240" w:lineRule="auto"/>
        <w:rPr>
          <w:rFonts w:ascii="Arial" w:hAnsi="Arial" w:cs="Arial"/>
        </w:rPr>
      </w:pPr>
    </w:p>
    <w:p w:rsidR="00CF6036" w:rsidRDefault="00CF6036" w:rsidP="00CF6036">
      <w:pPr>
        <w:numPr>
          <w:ilvl w:val="0"/>
          <w:numId w:val="3"/>
        </w:numPr>
        <w:spacing w:line="240" w:lineRule="auto"/>
        <w:rPr>
          <w:rFonts w:ascii="Arial" w:hAnsi="Arial" w:cs="Arial"/>
        </w:rPr>
      </w:pPr>
      <w:r>
        <w:rPr>
          <w:rFonts w:ascii="Arial" w:hAnsi="Arial" w:cs="Arial"/>
        </w:rPr>
        <w:t>Ensure that staff teaching HE have an appropriate teaching qualification</w:t>
      </w:r>
      <w:r w:rsidR="00EB5EF8">
        <w:rPr>
          <w:rFonts w:ascii="Arial" w:hAnsi="Arial" w:cs="Arial"/>
        </w:rPr>
        <w:t>.</w:t>
      </w:r>
    </w:p>
    <w:p w:rsidR="00CF6036" w:rsidRDefault="00CF6036" w:rsidP="00CF6036">
      <w:pPr>
        <w:numPr>
          <w:ilvl w:val="0"/>
          <w:numId w:val="3"/>
        </w:numPr>
        <w:spacing w:line="240" w:lineRule="auto"/>
        <w:rPr>
          <w:rFonts w:ascii="Arial" w:hAnsi="Arial" w:cs="Arial"/>
        </w:rPr>
      </w:pPr>
      <w:r>
        <w:rPr>
          <w:rFonts w:ascii="Arial" w:hAnsi="Arial" w:cs="Arial"/>
        </w:rPr>
        <w:t xml:space="preserve">Normally require staff teaching HE to have a qualification that is higher than the level at which they are teaching whilst acknowledging that there are circumstances where particular skills or experience negate this requirement. </w:t>
      </w:r>
    </w:p>
    <w:p w:rsidR="00CF6036" w:rsidRPr="00FE5EE3" w:rsidRDefault="00CF6036" w:rsidP="00CF6036">
      <w:pPr>
        <w:numPr>
          <w:ilvl w:val="0"/>
          <w:numId w:val="3"/>
        </w:numPr>
        <w:spacing w:line="240" w:lineRule="auto"/>
        <w:rPr>
          <w:rFonts w:ascii="Arial" w:hAnsi="Arial" w:cs="Arial"/>
          <w:b/>
          <w:i/>
        </w:rPr>
      </w:pPr>
      <w:r>
        <w:rPr>
          <w:rFonts w:ascii="Arial" w:hAnsi="Arial" w:cs="Arial"/>
        </w:rPr>
        <w:t>Ensure that sessional staff have appropriate qualifications and/or experience and have been fully briefed in the requirements of HE teaching</w:t>
      </w:r>
      <w:r w:rsidR="00EB5EF8">
        <w:rPr>
          <w:rFonts w:ascii="Arial" w:hAnsi="Arial" w:cs="Arial"/>
        </w:rPr>
        <w:t>.</w:t>
      </w:r>
    </w:p>
    <w:p w:rsidR="00CF6036" w:rsidRPr="00E31698" w:rsidRDefault="00CF6036" w:rsidP="00CF6036">
      <w:pPr>
        <w:numPr>
          <w:ilvl w:val="0"/>
          <w:numId w:val="3"/>
        </w:numPr>
        <w:spacing w:line="240" w:lineRule="auto"/>
        <w:rPr>
          <w:rFonts w:ascii="Arial" w:hAnsi="Arial" w:cs="Arial"/>
          <w:b/>
          <w:i/>
        </w:rPr>
      </w:pPr>
      <w:r>
        <w:rPr>
          <w:rFonts w:ascii="Arial" w:hAnsi="Arial" w:cs="Arial"/>
        </w:rPr>
        <w:t>Provide appropriate development opportunities in order that staff may fulfil the above requirements</w:t>
      </w:r>
      <w:r w:rsidR="00EB5EF8">
        <w:rPr>
          <w:rFonts w:ascii="Arial" w:hAnsi="Arial" w:cs="Arial"/>
        </w:rPr>
        <w:t>.</w:t>
      </w:r>
    </w:p>
    <w:p w:rsidR="00CF6036" w:rsidRDefault="00CF6036" w:rsidP="00CF6036">
      <w:pPr>
        <w:numPr>
          <w:ilvl w:val="0"/>
          <w:numId w:val="3"/>
        </w:numPr>
        <w:spacing w:line="240" w:lineRule="auto"/>
        <w:rPr>
          <w:rFonts w:ascii="Arial" w:hAnsi="Arial" w:cs="Arial"/>
        </w:rPr>
      </w:pPr>
      <w:r>
        <w:rPr>
          <w:rFonts w:ascii="Arial" w:hAnsi="Arial" w:cs="Arial"/>
        </w:rPr>
        <w:t>Wherever practicable, deploy staff such that those teaching HE should also teach FE</w:t>
      </w:r>
      <w:r w:rsidR="00EB5EF8">
        <w:rPr>
          <w:rFonts w:ascii="Arial" w:hAnsi="Arial" w:cs="Arial"/>
        </w:rPr>
        <w:t>.</w:t>
      </w:r>
    </w:p>
    <w:p w:rsidR="00CF6036" w:rsidRDefault="00CF6036" w:rsidP="00CF6036">
      <w:pPr>
        <w:numPr>
          <w:ilvl w:val="0"/>
          <w:numId w:val="3"/>
        </w:numPr>
        <w:spacing w:line="240" w:lineRule="auto"/>
        <w:rPr>
          <w:rFonts w:ascii="Arial" w:hAnsi="Arial" w:cs="Arial"/>
        </w:rPr>
      </w:pPr>
      <w:r>
        <w:rPr>
          <w:rFonts w:ascii="Arial" w:hAnsi="Arial" w:cs="Arial"/>
        </w:rPr>
        <w:t>Drive staff development strategically, providing high quali</w:t>
      </w:r>
      <w:r w:rsidR="00D24DBF">
        <w:rPr>
          <w:rFonts w:ascii="Arial" w:hAnsi="Arial" w:cs="Arial"/>
        </w:rPr>
        <w:t xml:space="preserve">ty, external and internal </w:t>
      </w:r>
      <w:r>
        <w:rPr>
          <w:rFonts w:ascii="Arial" w:hAnsi="Arial" w:cs="Arial"/>
        </w:rPr>
        <w:t>development opportunities</w:t>
      </w:r>
      <w:r w:rsidR="00D24DBF">
        <w:rPr>
          <w:rFonts w:ascii="Arial" w:hAnsi="Arial" w:cs="Arial"/>
        </w:rPr>
        <w:t xml:space="preserve"> for teaching and support staff</w:t>
      </w:r>
      <w:r w:rsidR="00EB5EF8">
        <w:rPr>
          <w:rFonts w:ascii="Arial" w:hAnsi="Arial" w:cs="Arial"/>
        </w:rPr>
        <w:t>.</w:t>
      </w:r>
    </w:p>
    <w:p w:rsidR="00CF6036" w:rsidRPr="00BD73E8" w:rsidRDefault="00BD73E8" w:rsidP="00BD73E8">
      <w:pPr>
        <w:pStyle w:val="ListParagraph"/>
        <w:numPr>
          <w:ilvl w:val="0"/>
          <w:numId w:val="3"/>
        </w:numPr>
        <w:rPr>
          <w:rFonts w:ascii="Arial" w:hAnsi="Arial" w:cs="Arial"/>
          <w:sz w:val="22"/>
          <w:szCs w:val="22"/>
        </w:rPr>
      </w:pPr>
      <w:r w:rsidRPr="00BD73E8">
        <w:rPr>
          <w:rFonts w:ascii="Arial" w:hAnsi="Arial" w:cs="Arial"/>
          <w:sz w:val="22"/>
          <w:szCs w:val="22"/>
        </w:rPr>
        <w:t>I</w:t>
      </w:r>
      <w:r w:rsidR="00CF6036" w:rsidRPr="00BD73E8">
        <w:rPr>
          <w:rFonts w:ascii="Arial" w:hAnsi="Arial" w:cs="Arial"/>
          <w:sz w:val="22"/>
          <w:szCs w:val="22"/>
        </w:rPr>
        <w:t xml:space="preserve">mplement </w:t>
      </w:r>
      <w:r w:rsidR="0076557F">
        <w:rPr>
          <w:rFonts w:ascii="Arial" w:hAnsi="Arial" w:cs="Arial"/>
          <w:sz w:val="22"/>
          <w:szCs w:val="22"/>
        </w:rPr>
        <w:t>the</w:t>
      </w:r>
      <w:r w:rsidR="00190323">
        <w:rPr>
          <w:rFonts w:ascii="Arial" w:hAnsi="Arial" w:cs="Arial"/>
          <w:sz w:val="22"/>
          <w:szCs w:val="22"/>
        </w:rPr>
        <w:t xml:space="preserve"> Group</w:t>
      </w:r>
      <w:r w:rsidR="00EF5048">
        <w:rPr>
          <w:rFonts w:ascii="Arial" w:hAnsi="Arial" w:cs="Arial"/>
          <w:sz w:val="22"/>
          <w:szCs w:val="22"/>
        </w:rPr>
        <w:t xml:space="preserve"> </w:t>
      </w:r>
      <w:r w:rsidR="0076557F">
        <w:rPr>
          <w:rFonts w:ascii="Arial" w:hAnsi="Arial" w:cs="Arial"/>
          <w:sz w:val="22"/>
          <w:szCs w:val="22"/>
        </w:rPr>
        <w:t>Research and S</w:t>
      </w:r>
      <w:r>
        <w:rPr>
          <w:rFonts w:ascii="Arial" w:hAnsi="Arial" w:cs="Arial"/>
          <w:sz w:val="22"/>
          <w:szCs w:val="22"/>
        </w:rPr>
        <w:t xml:space="preserve">cholarly Activity </w:t>
      </w:r>
      <w:r w:rsidR="0076557F">
        <w:rPr>
          <w:rFonts w:ascii="Arial" w:hAnsi="Arial" w:cs="Arial"/>
          <w:sz w:val="22"/>
          <w:szCs w:val="22"/>
        </w:rPr>
        <w:t>Policy</w:t>
      </w:r>
      <w:r w:rsidR="00EF5048">
        <w:rPr>
          <w:rFonts w:ascii="Arial" w:hAnsi="Arial" w:cs="Arial"/>
          <w:sz w:val="22"/>
          <w:szCs w:val="22"/>
        </w:rPr>
        <w:t>, to ensure curriculum currency</w:t>
      </w:r>
      <w:r w:rsidR="003F63DF">
        <w:rPr>
          <w:rFonts w:ascii="Arial" w:hAnsi="Arial" w:cs="Arial"/>
          <w:sz w:val="22"/>
          <w:szCs w:val="22"/>
        </w:rPr>
        <w:t xml:space="preserve"> and the ongoing development of staff.</w:t>
      </w:r>
    </w:p>
    <w:p w:rsidR="00CF6036" w:rsidRDefault="00CF6036" w:rsidP="00CF6036">
      <w:pPr>
        <w:numPr>
          <w:ilvl w:val="0"/>
          <w:numId w:val="3"/>
        </w:numPr>
        <w:spacing w:line="240" w:lineRule="auto"/>
        <w:rPr>
          <w:rFonts w:ascii="Arial" w:hAnsi="Arial" w:cs="Arial"/>
        </w:rPr>
      </w:pPr>
      <w:r>
        <w:rPr>
          <w:rFonts w:ascii="Arial" w:hAnsi="Arial" w:cs="Arial"/>
        </w:rPr>
        <w:t>Provide training for HE management responsibilities</w:t>
      </w:r>
      <w:r w:rsidR="00EB5EF8">
        <w:rPr>
          <w:rFonts w:ascii="Arial" w:hAnsi="Arial" w:cs="Arial"/>
        </w:rPr>
        <w:t>.</w:t>
      </w:r>
    </w:p>
    <w:p w:rsidR="00CF6036" w:rsidRDefault="00CF6036" w:rsidP="00CF6036">
      <w:pPr>
        <w:numPr>
          <w:ilvl w:val="0"/>
          <w:numId w:val="3"/>
        </w:numPr>
        <w:spacing w:line="240" w:lineRule="auto"/>
        <w:rPr>
          <w:rFonts w:ascii="Arial" w:hAnsi="Arial" w:cs="Arial"/>
        </w:rPr>
      </w:pPr>
      <w:r>
        <w:rPr>
          <w:rFonts w:ascii="Arial" w:hAnsi="Arial" w:cs="Arial"/>
        </w:rPr>
        <w:t>Assess performance against clear KPIs</w:t>
      </w:r>
      <w:r w:rsidR="00EB5EF8">
        <w:rPr>
          <w:rFonts w:ascii="Arial" w:hAnsi="Arial" w:cs="Arial"/>
        </w:rPr>
        <w:t>,</w:t>
      </w:r>
      <w:r>
        <w:rPr>
          <w:rFonts w:ascii="Arial" w:hAnsi="Arial" w:cs="Arial"/>
        </w:rPr>
        <w:t xml:space="preserve"> with support given where necessary</w:t>
      </w:r>
      <w:r w:rsidR="00EB5EF8">
        <w:rPr>
          <w:rFonts w:ascii="Arial" w:hAnsi="Arial" w:cs="Arial"/>
        </w:rPr>
        <w:t>.</w:t>
      </w:r>
    </w:p>
    <w:p w:rsidR="00AA39BC" w:rsidRDefault="00CF6036" w:rsidP="00CF6036">
      <w:pPr>
        <w:numPr>
          <w:ilvl w:val="0"/>
          <w:numId w:val="3"/>
        </w:numPr>
        <w:spacing w:line="240" w:lineRule="auto"/>
        <w:rPr>
          <w:rFonts w:ascii="Arial" w:hAnsi="Arial" w:cs="Arial"/>
        </w:rPr>
      </w:pPr>
      <w:r w:rsidRPr="00AA39BC">
        <w:rPr>
          <w:rFonts w:ascii="Arial" w:hAnsi="Arial" w:cs="Arial"/>
        </w:rPr>
        <w:t>Carry out teaching evalu</w:t>
      </w:r>
      <w:r w:rsidR="00190323">
        <w:rPr>
          <w:rFonts w:ascii="Arial" w:hAnsi="Arial" w:cs="Arial"/>
        </w:rPr>
        <w:t>ation in line with the Group</w:t>
      </w:r>
      <w:r w:rsidRPr="00AA39BC">
        <w:rPr>
          <w:rFonts w:ascii="Arial" w:hAnsi="Arial" w:cs="Arial"/>
        </w:rPr>
        <w:t xml:space="preserve"> Teaching, Training and Learning Strategy</w:t>
      </w:r>
      <w:r w:rsidR="00EB5EF8">
        <w:rPr>
          <w:rFonts w:ascii="Arial" w:hAnsi="Arial" w:cs="Arial"/>
        </w:rPr>
        <w:t>.</w:t>
      </w:r>
    </w:p>
    <w:p w:rsidR="00CF6036" w:rsidRPr="00AA39BC" w:rsidRDefault="00CF6036" w:rsidP="00CF6036">
      <w:pPr>
        <w:numPr>
          <w:ilvl w:val="0"/>
          <w:numId w:val="3"/>
        </w:numPr>
        <w:spacing w:line="240" w:lineRule="auto"/>
        <w:rPr>
          <w:rFonts w:ascii="Arial" w:hAnsi="Arial" w:cs="Arial"/>
        </w:rPr>
      </w:pPr>
      <w:r w:rsidRPr="00AA39BC">
        <w:rPr>
          <w:rFonts w:ascii="Arial" w:hAnsi="Arial" w:cs="Arial"/>
        </w:rPr>
        <w:t>Support strategically driven staff research into designated areas of pedagogy</w:t>
      </w:r>
      <w:r w:rsidR="00EB5EF8">
        <w:rPr>
          <w:rFonts w:ascii="Arial" w:hAnsi="Arial" w:cs="Arial"/>
        </w:rPr>
        <w:t>.</w:t>
      </w:r>
    </w:p>
    <w:p w:rsidR="00CF6036" w:rsidRDefault="00CF6036" w:rsidP="00CF6036">
      <w:pPr>
        <w:numPr>
          <w:ilvl w:val="0"/>
          <w:numId w:val="3"/>
        </w:numPr>
        <w:spacing w:line="240" w:lineRule="auto"/>
        <w:rPr>
          <w:rFonts w:ascii="Arial" w:hAnsi="Arial" w:cs="Arial"/>
        </w:rPr>
      </w:pPr>
      <w:r>
        <w:rPr>
          <w:rFonts w:ascii="Arial" w:hAnsi="Arial" w:cs="Arial"/>
        </w:rPr>
        <w:t>Encourage funded, applied research serving the needs of business</w:t>
      </w:r>
      <w:r w:rsidR="00EB5EF8">
        <w:rPr>
          <w:rFonts w:ascii="Arial" w:hAnsi="Arial" w:cs="Arial"/>
        </w:rPr>
        <w:t>.</w:t>
      </w:r>
    </w:p>
    <w:p w:rsidR="00CF6036" w:rsidRDefault="00CF6036" w:rsidP="00CF6036">
      <w:pPr>
        <w:spacing w:line="240" w:lineRule="auto"/>
        <w:rPr>
          <w:rFonts w:ascii="Arial" w:hAnsi="Arial" w:cs="Arial"/>
          <w:b/>
        </w:rPr>
      </w:pPr>
    </w:p>
    <w:p w:rsidR="00CF6036" w:rsidRPr="0023055B" w:rsidRDefault="0023055B" w:rsidP="00CF6036">
      <w:pPr>
        <w:spacing w:line="240" w:lineRule="auto"/>
        <w:rPr>
          <w:rFonts w:ascii="Arial" w:hAnsi="Arial" w:cs="Arial"/>
          <w:b/>
          <w:sz w:val="24"/>
          <w:szCs w:val="24"/>
        </w:rPr>
      </w:pPr>
      <w:r w:rsidRPr="0023055B">
        <w:rPr>
          <w:rFonts w:ascii="Arial" w:hAnsi="Arial" w:cs="Arial"/>
          <w:b/>
          <w:sz w:val="24"/>
          <w:szCs w:val="24"/>
        </w:rPr>
        <w:t>Aim 6: Governance and Management</w:t>
      </w:r>
    </w:p>
    <w:p w:rsidR="0023055B" w:rsidRDefault="0023055B" w:rsidP="00CF6036">
      <w:pPr>
        <w:spacing w:line="240" w:lineRule="auto"/>
        <w:rPr>
          <w:rFonts w:ascii="Arial" w:hAnsi="Arial" w:cs="Arial"/>
          <w:b/>
        </w:rPr>
      </w:pPr>
    </w:p>
    <w:p w:rsidR="00CF6036" w:rsidRDefault="00E84C13" w:rsidP="00CF6036">
      <w:pPr>
        <w:spacing w:line="240" w:lineRule="auto"/>
        <w:rPr>
          <w:rFonts w:ascii="Arial" w:hAnsi="Arial" w:cs="Arial"/>
        </w:rPr>
      </w:pPr>
      <w:r>
        <w:rPr>
          <w:rFonts w:ascii="Arial" w:hAnsi="Arial" w:cs="Arial"/>
        </w:rPr>
        <w:t>Within the context of agreed, C</w:t>
      </w:r>
      <w:r w:rsidR="00CF6036">
        <w:rPr>
          <w:rFonts w:ascii="Arial" w:hAnsi="Arial" w:cs="Arial"/>
        </w:rPr>
        <w:t>orporate, HE strategies and policies, the management responsibility for HE delivery is d</w:t>
      </w:r>
      <w:r w:rsidR="00AA39BC">
        <w:rPr>
          <w:rFonts w:ascii="Arial" w:hAnsi="Arial" w:cs="Arial"/>
        </w:rPr>
        <w:t>evolved to Heads of Colleges (</w:t>
      </w:r>
      <w:proofErr w:type="spellStart"/>
      <w:r w:rsidR="00AA39BC">
        <w:rPr>
          <w:rFonts w:ascii="Arial" w:hAnsi="Arial" w:cs="Arial"/>
        </w:rPr>
        <w:t>Ho</w:t>
      </w:r>
      <w:r w:rsidR="00CF6036">
        <w:rPr>
          <w:rFonts w:ascii="Arial" w:hAnsi="Arial" w:cs="Arial"/>
        </w:rPr>
        <w:t>Cs</w:t>
      </w:r>
      <w:proofErr w:type="spellEnd"/>
      <w:r w:rsidR="00CF6036">
        <w:rPr>
          <w:rFonts w:ascii="Arial" w:hAnsi="Arial" w:cs="Arial"/>
        </w:rPr>
        <w:t>) and</w:t>
      </w:r>
      <w:r w:rsidR="00AA39BC">
        <w:rPr>
          <w:rFonts w:ascii="Arial" w:hAnsi="Arial" w:cs="Arial"/>
        </w:rPr>
        <w:t xml:space="preserve"> then on to </w:t>
      </w:r>
      <w:r w:rsidR="00D24DBF">
        <w:rPr>
          <w:rFonts w:ascii="Arial" w:hAnsi="Arial" w:cs="Arial"/>
        </w:rPr>
        <w:t>Corporate Curriculum Leads (CCL</w:t>
      </w:r>
      <w:r w:rsidR="00CF6036">
        <w:rPr>
          <w:rFonts w:ascii="Arial" w:hAnsi="Arial" w:cs="Arial"/>
        </w:rPr>
        <w:t>s) or their equivalent. It is the responsibility of the central HE team to initiate these strategies and policies, monitor their delivery, have academic oversight of their quality, approve the programmes and provide assistance and procedures in order to facilitate their delivery.</w:t>
      </w:r>
    </w:p>
    <w:p w:rsidR="00CF6036" w:rsidRDefault="00CF6036" w:rsidP="00CF6036">
      <w:pPr>
        <w:spacing w:line="240" w:lineRule="auto"/>
        <w:rPr>
          <w:rFonts w:ascii="Arial" w:hAnsi="Arial" w:cs="Arial"/>
        </w:rPr>
      </w:pPr>
    </w:p>
    <w:p w:rsidR="00AA39BC" w:rsidRDefault="00CF6036" w:rsidP="00CF6036">
      <w:pPr>
        <w:spacing w:line="240" w:lineRule="auto"/>
        <w:rPr>
          <w:rFonts w:ascii="Arial" w:hAnsi="Arial" w:cs="Arial"/>
        </w:rPr>
      </w:pPr>
      <w:r>
        <w:rPr>
          <w:rFonts w:ascii="Arial" w:hAnsi="Arial" w:cs="Arial"/>
        </w:rPr>
        <w:t xml:space="preserve">The central </w:t>
      </w:r>
      <w:r w:rsidR="00AA39BC">
        <w:rPr>
          <w:rFonts w:ascii="Arial" w:hAnsi="Arial" w:cs="Arial"/>
        </w:rPr>
        <w:t>HE Operations T</w:t>
      </w:r>
      <w:r>
        <w:rPr>
          <w:rFonts w:ascii="Arial" w:hAnsi="Arial" w:cs="Arial"/>
        </w:rPr>
        <w:t xml:space="preserve">eam comprises the Director </w:t>
      </w:r>
      <w:r w:rsidR="00190323">
        <w:rPr>
          <w:rFonts w:ascii="Arial" w:hAnsi="Arial" w:cs="Arial"/>
        </w:rPr>
        <w:t>of HE</w:t>
      </w:r>
      <w:r w:rsidR="00AA39BC">
        <w:rPr>
          <w:rFonts w:ascii="Arial" w:hAnsi="Arial" w:cs="Arial"/>
        </w:rPr>
        <w:t>, the Admissions M</w:t>
      </w:r>
      <w:r w:rsidR="00BE21C8">
        <w:rPr>
          <w:rFonts w:ascii="Arial" w:hAnsi="Arial" w:cs="Arial"/>
        </w:rPr>
        <w:t>anagers, the HE Development Manager and HE Assistant Registrars</w:t>
      </w:r>
      <w:r w:rsidR="00AA39BC">
        <w:rPr>
          <w:rFonts w:ascii="Arial" w:hAnsi="Arial" w:cs="Arial"/>
        </w:rPr>
        <w:t xml:space="preserve">. </w:t>
      </w:r>
      <w:r>
        <w:rPr>
          <w:rFonts w:ascii="Arial" w:hAnsi="Arial" w:cs="Arial"/>
        </w:rPr>
        <w:t xml:space="preserve">At a local level, sites with significant HE provision have Higher Education Coordinators (HECs) who provide a valuable resource for HE delivery at these sites, helping with HE organisation, quality assurance, programme and curriculum development and many other aspects of HE delivery. </w:t>
      </w:r>
    </w:p>
    <w:p w:rsidR="00AA39BC" w:rsidRDefault="00AA39BC" w:rsidP="00CF6036">
      <w:pPr>
        <w:spacing w:line="240" w:lineRule="auto"/>
        <w:rPr>
          <w:rFonts w:ascii="Arial" w:hAnsi="Arial" w:cs="Arial"/>
        </w:rPr>
      </w:pPr>
    </w:p>
    <w:p w:rsidR="00CF6036" w:rsidRDefault="00CF6036" w:rsidP="00CF6036">
      <w:pPr>
        <w:spacing w:line="240" w:lineRule="auto"/>
        <w:rPr>
          <w:rFonts w:ascii="Arial" w:hAnsi="Arial" w:cs="Arial"/>
        </w:rPr>
      </w:pPr>
      <w:r>
        <w:rPr>
          <w:rFonts w:ascii="Arial" w:hAnsi="Arial" w:cs="Arial"/>
        </w:rPr>
        <w:t>The rapid expansion of HE provision, the distributed nature of its delivery and the devolved n</w:t>
      </w:r>
      <w:r w:rsidR="00AA39BC">
        <w:rPr>
          <w:rFonts w:ascii="Arial" w:hAnsi="Arial" w:cs="Arial"/>
        </w:rPr>
        <w:t>ature of its management has provided</w:t>
      </w:r>
      <w:r>
        <w:rPr>
          <w:rFonts w:ascii="Arial" w:hAnsi="Arial" w:cs="Arial"/>
        </w:rPr>
        <w:t xml:space="preserve"> significant challenges in terms of consistency, efficacy and resourcing of this management. In order t</w:t>
      </w:r>
      <w:r w:rsidR="00AA39BC">
        <w:rPr>
          <w:rFonts w:ascii="Arial" w:hAnsi="Arial" w:cs="Arial"/>
        </w:rPr>
        <w:t>o meet these challenges, we</w:t>
      </w:r>
      <w:r>
        <w:rPr>
          <w:rFonts w:ascii="Arial" w:hAnsi="Arial" w:cs="Arial"/>
        </w:rPr>
        <w:t>:</w:t>
      </w:r>
    </w:p>
    <w:p w:rsidR="00EB5EF8" w:rsidRDefault="00EB5EF8" w:rsidP="00CF6036">
      <w:pPr>
        <w:spacing w:line="240" w:lineRule="auto"/>
        <w:rPr>
          <w:rFonts w:ascii="Arial" w:hAnsi="Arial" w:cs="Arial"/>
        </w:rPr>
      </w:pPr>
    </w:p>
    <w:p w:rsidR="00CF6036" w:rsidRDefault="00CF6036" w:rsidP="00CF6036">
      <w:pPr>
        <w:numPr>
          <w:ilvl w:val="0"/>
          <w:numId w:val="1"/>
        </w:numPr>
        <w:spacing w:line="240" w:lineRule="auto"/>
        <w:rPr>
          <w:rFonts w:ascii="Arial" w:hAnsi="Arial" w:cs="Arial"/>
        </w:rPr>
      </w:pPr>
      <w:r>
        <w:rPr>
          <w:rFonts w:ascii="Arial" w:hAnsi="Arial" w:cs="Arial"/>
        </w:rPr>
        <w:t>Have consistent HE management structures across sites</w:t>
      </w:r>
      <w:r w:rsidR="00EB5EF8">
        <w:rPr>
          <w:rFonts w:ascii="Arial" w:hAnsi="Arial" w:cs="Arial"/>
        </w:rPr>
        <w:t>.</w:t>
      </w:r>
    </w:p>
    <w:p w:rsidR="00CF6036" w:rsidRDefault="00CF6036" w:rsidP="00CF6036">
      <w:pPr>
        <w:numPr>
          <w:ilvl w:val="0"/>
          <w:numId w:val="1"/>
        </w:numPr>
        <w:spacing w:line="240" w:lineRule="auto"/>
        <w:rPr>
          <w:rFonts w:ascii="Arial" w:hAnsi="Arial" w:cs="Arial"/>
        </w:rPr>
      </w:pPr>
      <w:r>
        <w:rPr>
          <w:rFonts w:ascii="Arial" w:hAnsi="Arial" w:cs="Arial"/>
        </w:rPr>
        <w:t>Provide training for management roles in HE</w:t>
      </w:r>
      <w:r w:rsidR="00EB5EF8">
        <w:rPr>
          <w:rFonts w:ascii="Arial" w:hAnsi="Arial" w:cs="Arial"/>
        </w:rPr>
        <w:t>.</w:t>
      </w:r>
    </w:p>
    <w:p w:rsidR="00CF6036" w:rsidRDefault="00CF6036" w:rsidP="00CF6036">
      <w:pPr>
        <w:numPr>
          <w:ilvl w:val="0"/>
          <w:numId w:val="1"/>
        </w:numPr>
        <w:spacing w:line="240" w:lineRule="auto"/>
        <w:rPr>
          <w:rFonts w:ascii="Arial" w:hAnsi="Arial" w:cs="Arial"/>
        </w:rPr>
      </w:pPr>
      <w:r>
        <w:rPr>
          <w:rFonts w:ascii="Arial" w:hAnsi="Arial" w:cs="Arial"/>
        </w:rPr>
        <w:t>Utilise Cross-Corporate Curriculum Leads to provide subject coherence across sites</w:t>
      </w:r>
      <w:r w:rsidR="00EB5EF8">
        <w:rPr>
          <w:rFonts w:ascii="Arial" w:hAnsi="Arial" w:cs="Arial"/>
        </w:rPr>
        <w:t>.</w:t>
      </w:r>
    </w:p>
    <w:p w:rsidR="00CF6036" w:rsidRDefault="00CF6036" w:rsidP="00CF6036">
      <w:pPr>
        <w:numPr>
          <w:ilvl w:val="0"/>
          <w:numId w:val="1"/>
        </w:numPr>
        <w:spacing w:line="240" w:lineRule="auto"/>
        <w:rPr>
          <w:rFonts w:ascii="Arial" w:hAnsi="Arial" w:cs="Arial"/>
        </w:rPr>
      </w:pPr>
      <w:r>
        <w:rPr>
          <w:rFonts w:ascii="Arial" w:hAnsi="Arial" w:cs="Arial"/>
        </w:rPr>
        <w:t>Draw module leaders from a pool of appropriate staff</w:t>
      </w:r>
      <w:r w:rsidR="00EB5EF8">
        <w:rPr>
          <w:rFonts w:ascii="Arial" w:hAnsi="Arial" w:cs="Arial"/>
        </w:rPr>
        <w:t>.</w:t>
      </w:r>
    </w:p>
    <w:p w:rsidR="00CF6036" w:rsidRDefault="00CF6036" w:rsidP="00CF6036">
      <w:pPr>
        <w:numPr>
          <w:ilvl w:val="0"/>
          <w:numId w:val="1"/>
        </w:numPr>
        <w:spacing w:line="240" w:lineRule="auto"/>
        <w:rPr>
          <w:rFonts w:ascii="Arial" w:hAnsi="Arial" w:cs="Arial"/>
        </w:rPr>
      </w:pPr>
      <w:r>
        <w:rPr>
          <w:rFonts w:ascii="Arial" w:hAnsi="Arial" w:cs="Arial"/>
        </w:rPr>
        <w:t>Provide ongoing central support for HE management and development</w:t>
      </w:r>
      <w:r w:rsidR="00EB5EF8">
        <w:rPr>
          <w:rFonts w:ascii="Arial" w:hAnsi="Arial" w:cs="Arial"/>
        </w:rPr>
        <w:t>.</w:t>
      </w:r>
    </w:p>
    <w:p w:rsidR="00AA39BC" w:rsidRDefault="00AA39BC" w:rsidP="00CF6036">
      <w:pPr>
        <w:spacing w:line="240" w:lineRule="auto"/>
        <w:rPr>
          <w:rFonts w:ascii="Arial" w:hAnsi="Arial" w:cs="Arial"/>
          <w:b/>
        </w:rPr>
      </w:pPr>
    </w:p>
    <w:p w:rsidR="00BE21C8" w:rsidRDefault="00BE21C8" w:rsidP="00CF6036">
      <w:pPr>
        <w:spacing w:line="240" w:lineRule="auto"/>
        <w:rPr>
          <w:rFonts w:ascii="Arial" w:hAnsi="Arial" w:cs="Arial"/>
          <w:b/>
        </w:rPr>
      </w:pPr>
    </w:p>
    <w:p w:rsidR="00BE21C8" w:rsidRDefault="00BE21C8" w:rsidP="00CF6036">
      <w:pPr>
        <w:spacing w:line="240" w:lineRule="auto"/>
        <w:rPr>
          <w:rFonts w:ascii="Arial" w:hAnsi="Arial" w:cs="Arial"/>
          <w:b/>
        </w:rPr>
      </w:pPr>
    </w:p>
    <w:p w:rsidR="00CF6036" w:rsidRDefault="00CF6036" w:rsidP="00CF6036">
      <w:pPr>
        <w:spacing w:line="240" w:lineRule="auto"/>
        <w:rPr>
          <w:rFonts w:ascii="Arial" w:hAnsi="Arial" w:cs="Arial"/>
          <w:b/>
        </w:rPr>
      </w:pPr>
      <w:r>
        <w:rPr>
          <w:rFonts w:ascii="Arial" w:hAnsi="Arial" w:cs="Arial"/>
          <w:b/>
        </w:rPr>
        <w:t>HE Committee Structure and Governance</w:t>
      </w:r>
    </w:p>
    <w:p w:rsidR="00EB5EF8" w:rsidRDefault="00EB5EF8" w:rsidP="00CF6036">
      <w:pPr>
        <w:spacing w:line="240" w:lineRule="auto"/>
        <w:rPr>
          <w:rFonts w:ascii="Arial" w:hAnsi="Arial" w:cs="Arial"/>
          <w:b/>
        </w:rPr>
      </w:pPr>
    </w:p>
    <w:p w:rsidR="0023055B" w:rsidRDefault="00AA39BC" w:rsidP="00CF6036">
      <w:pPr>
        <w:spacing w:line="240" w:lineRule="auto"/>
        <w:rPr>
          <w:rFonts w:ascii="Arial" w:hAnsi="Arial" w:cs="Arial"/>
        </w:rPr>
      </w:pPr>
      <w:r>
        <w:rPr>
          <w:rFonts w:ascii="Arial" w:hAnsi="Arial" w:cs="Arial"/>
        </w:rPr>
        <w:t>The HE committee structure</w:t>
      </w:r>
      <w:r w:rsidR="00CF6036">
        <w:rPr>
          <w:rFonts w:ascii="Arial" w:hAnsi="Arial" w:cs="Arial"/>
        </w:rPr>
        <w:t xml:space="preserve"> contribute</w:t>
      </w:r>
      <w:r>
        <w:rPr>
          <w:rFonts w:ascii="Arial" w:hAnsi="Arial" w:cs="Arial"/>
        </w:rPr>
        <w:t>s</w:t>
      </w:r>
      <w:r w:rsidR="00CF6036">
        <w:rPr>
          <w:rFonts w:ascii="Arial" w:hAnsi="Arial" w:cs="Arial"/>
        </w:rPr>
        <w:t xml:space="preserve"> to quali</w:t>
      </w:r>
      <w:r>
        <w:rPr>
          <w:rFonts w:ascii="Arial" w:hAnsi="Arial" w:cs="Arial"/>
        </w:rPr>
        <w:t>ty assurance and enhancement, is</w:t>
      </w:r>
      <w:r w:rsidR="00CF6036">
        <w:rPr>
          <w:rFonts w:ascii="Arial" w:hAnsi="Arial" w:cs="Arial"/>
        </w:rPr>
        <w:t xml:space="preserve"> a vehicle for the student voice, assist</w:t>
      </w:r>
      <w:r>
        <w:rPr>
          <w:rFonts w:ascii="Arial" w:hAnsi="Arial" w:cs="Arial"/>
        </w:rPr>
        <w:t>s</w:t>
      </w:r>
      <w:r w:rsidR="00CF6036">
        <w:rPr>
          <w:rFonts w:ascii="Arial" w:hAnsi="Arial" w:cs="Arial"/>
        </w:rPr>
        <w:t xml:space="preserve"> in continued development and improvement of HE provision and provide</w:t>
      </w:r>
      <w:r w:rsidR="000F7125">
        <w:rPr>
          <w:rFonts w:ascii="Arial" w:hAnsi="Arial" w:cs="Arial"/>
        </w:rPr>
        <w:t>s</w:t>
      </w:r>
      <w:r w:rsidR="00CF6036">
        <w:rPr>
          <w:rFonts w:ascii="Arial" w:hAnsi="Arial" w:cs="Arial"/>
        </w:rPr>
        <w:t xml:space="preserve"> transpar</w:t>
      </w:r>
      <w:r w:rsidR="000F7125">
        <w:rPr>
          <w:rFonts w:ascii="Arial" w:hAnsi="Arial" w:cs="Arial"/>
        </w:rPr>
        <w:t>ent lines of governance. It</w:t>
      </w:r>
      <w:r w:rsidR="00CF6036">
        <w:rPr>
          <w:rFonts w:ascii="Arial" w:hAnsi="Arial" w:cs="Arial"/>
        </w:rPr>
        <w:t xml:space="preserve"> also fulfil</w:t>
      </w:r>
      <w:r w:rsidR="000F7125">
        <w:rPr>
          <w:rFonts w:ascii="Arial" w:hAnsi="Arial" w:cs="Arial"/>
        </w:rPr>
        <w:t>s</w:t>
      </w:r>
      <w:r w:rsidR="00CF6036">
        <w:rPr>
          <w:rFonts w:ascii="Arial" w:hAnsi="Arial" w:cs="Arial"/>
        </w:rPr>
        <w:t xml:space="preserve"> the requirements of the Corporation’s validating partners such that meetings of</w:t>
      </w:r>
      <w:r w:rsidR="000F7125">
        <w:rPr>
          <w:rFonts w:ascii="Arial" w:hAnsi="Arial" w:cs="Arial"/>
        </w:rPr>
        <w:t xml:space="preserve"> the appropriate committees</w:t>
      </w:r>
      <w:r w:rsidR="00CF6036">
        <w:rPr>
          <w:rFonts w:ascii="Arial" w:hAnsi="Arial" w:cs="Arial"/>
        </w:rPr>
        <w:t xml:space="preserve"> take place in a timely fashion in order to meet their quality assurance and enhancement timetable. </w:t>
      </w:r>
      <w:r w:rsidR="00C369F6">
        <w:rPr>
          <w:rFonts w:ascii="Arial" w:hAnsi="Arial" w:cs="Arial"/>
        </w:rPr>
        <w:t>Academic Board</w:t>
      </w:r>
      <w:r w:rsidR="00CF6036">
        <w:rPr>
          <w:rFonts w:ascii="Arial" w:hAnsi="Arial" w:cs="Arial"/>
        </w:rPr>
        <w:t xml:space="preserve"> has o</w:t>
      </w:r>
      <w:r w:rsidR="000F7125">
        <w:rPr>
          <w:rFonts w:ascii="Arial" w:hAnsi="Arial" w:cs="Arial"/>
        </w:rPr>
        <w:t>versight of HE provision and</w:t>
      </w:r>
      <w:r w:rsidR="00CF6036">
        <w:rPr>
          <w:rFonts w:ascii="Arial" w:hAnsi="Arial" w:cs="Arial"/>
        </w:rPr>
        <w:t xml:space="preserve"> report</w:t>
      </w:r>
      <w:r w:rsidR="000F7125">
        <w:rPr>
          <w:rFonts w:ascii="Arial" w:hAnsi="Arial" w:cs="Arial"/>
        </w:rPr>
        <w:t>s</w:t>
      </w:r>
      <w:r w:rsidR="00CF6036">
        <w:rPr>
          <w:rFonts w:ascii="Arial" w:hAnsi="Arial" w:cs="Arial"/>
        </w:rPr>
        <w:t xml:space="preserve"> through the Corporate Management Team (CMT) to the Quality </w:t>
      </w:r>
      <w:r w:rsidR="00C369F6">
        <w:rPr>
          <w:rFonts w:ascii="Arial" w:hAnsi="Arial" w:cs="Arial"/>
        </w:rPr>
        <w:t>and Human Resources</w:t>
      </w:r>
      <w:r w:rsidR="00CF6036">
        <w:rPr>
          <w:rFonts w:ascii="Arial" w:hAnsi="Arial" w:cs="Arial"/>
        </w:rPr>
        <w:t xml:space="preserve"> Committee of the Board of Gov</w:t>
      </w:r>
      <w:r>
        <w:rPr>
          <w:rFonts w:ascii="Arial" w:hAnsi="Arial" w:cs="Arial"/>
        </w:rPr>
        <w:t>ernors. The HE Operations Team manages the day to day workings of</w:t>
      </w:r>
      <w:r w:rsidR="00CF6036">
        <w:rPr>
          <w:rFonts w:ascii="Arial" w:hAnsi="Arial" w:cs="Arial"/>
        </w:rPr>
        <w:t xml:space="preserve"> the HE Strategy, dealing with operational issues in a </w:t>
      </w:r>
      <w:r>
        <w:rPr>
          <w:rFonts w:ascii="Arial" w:hAnsi="Arial" w:cs="Arial"/>
        </w:rPr>
        <w:t>cross-corporate fashion. There are regular meetings of the wider HE Operations Team, incorporating the site HE Coordinators</w:t>
      </w:r>
      <w:r w:rsidR="00C369F6">
        <w:rPr>
          <w:rFonts w:ascii="Arial" w:hAnsi="Arial" w:cs="Arial"/>
        </w:rPr>
        <w:t>.</w:t>
      </w:r>
      <w:r w:rsidR="00EB5EF8">
        <w:rPr>
          <w:rFonts w:ascii="Arial" w:hAnsi="Arial" w:cs="Arial"/>
        </w:rPr>
        <w:t xml:space="preserve"> Liaison with Plymouth University is facilitated by regular Academic Partnerships forums at the University, annual planning meetings, and regular administrator updates.</w:t>
      </w:r>
    </w:p>
    <w:p w:rsidR="00C369F6" w:rsidRDefault="00C369F6" w:rsidP="00CF6036">
      <w:pPr>
        <w:spacing w:line="240" w:lineRule="auto"/>
        <w:rPr>
          <w:rFonts w:ascii="Arial" w:hAnsi="Arial" w:cs="Arial"/>
        </w:rPr>
      </w:pPr>
    </w:p>
    <w:p w:rsidR="0023055B" w:rsidRPr="0023055B" w:rsidRDefault="0023055B" w:rsidP="0023055B">
      <w:pPr>
        <w:spacing w:line="240" w:lineRule="auto"/>
        <w:rPr>
          <w:rFonts w:ascii="Arial" w:hAnsi="Arial" w:cs="Arial"/>
          <w:b/>
          <w:sz w:val="24"/>
          <w:szCs w:val="24"/>
        </w:rPr>
      </w:pPr>
      <w:r>
        <w:rPr>
          <w:rFonts w:ascii="Arial" w:hAnsi="Arial" w:cs="Arial"/>
          <w:b/>
          <w:sz w:val="24"/>
          <w:szCs w:val="24"/>
        </w:rPr>
        <w:t>Aim 7</w:t>
      </w:r>
      <w:r w:rsidRPr="0023055B">
        <w:rPr>
          <w:rFonts w:ascii="Arial" w:hAnsi="Arial" w:cs="Arial"/>
          <w:b/>
          <w:sz w:val="24"/>
          <w:szCs w:val="24"/>
        </w:rPr>
        <w:t xml:space="preserve">: </w:t>
      </w:r>
      <w:r>
        <w:rPr>
          <w:rFonts w:ascii="Arial" w:hAnsi="Arial" w:cs="Arial"/>
          <w:b/>
          <w:sz w:val="24"/>
          <w:szCs w:val="24"/>
        </w:rPr>
        <w:t>Estates and Learning Resources</w:t>
      </w:r>
    </w:p>
    <w:p w:rsidR="0023055B" w:rsidRDefault="0023055B" w:rsidP="00CF6036">
      <w:pPr>
        <w:spacing w:line="240" w:lineRule="auto"/>
        <w:rPr>
          <w:rFonts w:ascii="Arial" w:hAnsi="Arial" w:cs="Arial"/>
        </w:rPr>
      </w:pPr>
    </w:p>
    <w:p w:rsidR="00E84C13" w:rsidRDefault="00E84C13" w:rsidP="00E84C13">
      <w:pPr>
        <w:autoSpaceDE w:val="0"/>
        <w:autoSpaceDN w:val="0"/>
        <w:adjustRightInd w:val="0"/>
        <w:spacing w:line="240" w:lineRule="auto"/>
        <w:rPr>
          <w:rFonts w:ascii="Arial" w:hAnsi="Arial" w:cs="Arial"/>
        </w:rPr>
      </w:pPr>
      <w:r>
        <w:rPr>
          <w:rFonts w:ascii="Arial" w:hAnsi="Arial" w:cs="Arial"/>
        </w:rPr>
        <w:t xml:space="preserve">The </w:t>
      </w:r>
      <w:r w:rsidR="00190323">
        <w:rPr>
          <w:rFonts w:ascii="Arial" w:hAnsi="Arial" w:cs="Arial"/>
        </w:rPr>
        <w:t>Group</w:t>
      </w:r>
      <w:r>
        <w:rPr>
          <w:rFonts w:ascii="Arial" w:hAnsi="Arial" w:cs="Arial"/>
        </w:rPr>
        <w:t>, through its HE management structure, works to ensure that Higher Education students are provided with resources appropriate to their studies. As part of the Combined Universities in Cornwall, capital spend derived from EU Objective 1 funding</w:t>
      </w:r>
      <w:r w:rsidR="00CF7064">
        <w:rPr>
          <w:rFonts w:ascii="Arial" w:hAnsi="Arial" w:cs="Arial"/>
        </w:rPr>
        <w:t xml:space="preserve"> has been utilised to enhance student learning spaces at each site, in many cases this entailed a separate new build for HE use, for instance at Newquay, Camborne, </w:t>
      </w:r>
      <w:proofErr w:type="spellStart"/>
      <w:r w:rsidR="00CF7064">
        <w:rPr>
          <w:rFonts w:ascii="Arial" w:hAnsi="Arial" w:cs="Arial"/>
        </w:rPr>
        <w:t>Rosewarne</w:t>
      </w:r>
      <w:proofErr w:type="spellEnd"/>
      <w:r w:rsidR="00CF7064">
        <w:rPr>
          <w:rFonts w:ascii="Arial" w:hAnsi="Arial" w:cs="Arial"/>
        </w:rPr>
        <w:t xml:space="preserve"> and Stoke </w:t>
      </w:r>
      <w:proofErr w:type="spellStart"/>
      <w:r w:rsidR="00CF7064">
        <w:rPr>
          <w:rFonts w:ascii="Arial" w:hAnsi="Arial" w:cs="Arial"/>
        </w:rPr>
        <w:t>Climsland</w:t>
      </w:r>
      <w:proofErr w:type="spellEnd"/>
      <w:r w:rsidR="00CF7064">
        <w:rPr>
          <w:rFonts w:ascii="Arial" w:hAnsi="Arial" w:cs="Arial"/>
        </w:rPr>
        <w:t xml:space="preserve">. </w:t>
      </w:r>
    </w:p>
    <w:p w:rsidR="00CF7064" w:rsidRDefault="00CF7064" w:rsidP="00E84C13">
      <w:pPr>
        <w:autoSpaceDE w:val="0"/>
        <w:autoSpaceDN w:val="0"/>
        <w:adjustRightInd w:val="0"/>
        <w:spacing w:line="240" w:lineRule="auto"/>
        <w:rPr>
          <w:rFonts w:ascii="Arial" w:hAnsi="Arial" w:cs="Arial"/>
        </w:rPr>
      </w:pPr>
    </w:p>
    <w:p w:rsidR="00CF7064" w:rsidRDefault="00CF7064" w:rsidP="00E84C13">
      <w:pPr>
        <w:autoSpaceDE w:val="0"/>
        <w:autoSpaceDN w:val="0"/>
        <w:adjustRightInd w:val="0"/>
        <w:spacing w:line="240" w:lineRule="auto"/>
        <w:rPr>
          <w:rFonts w:ascii="Arial" w:hAnsi="Arial" w:cs="Arial"/>
        </w:rPr>
      </w:pPr>
      <w:r>
        <w:rPr>
          <w:rFonts w:ascii="Arial" w:hAnsi="Arial" w:cs="Arial"/>
        </w:rPr>
        <w:t>Beyond teaching s</w:t>
      </w:r>
      <w:r w:rsidR="00190323">
        <w:rPr>
          <w:rFonts w:ascii="Arial" w:hAnsi="Arial" w:cs="Arial"/>
        </w:rPr>
        <w:t>paces, resourcing on all Group</w:t>
      </w:r>
      <w:r>
        <w:rPr>
          <w:rFonts w:ascii="Arial" w:hAnsi="Arial" w:cs="Arial"/>
        </w:rPr>
        <w:t xml:space="preserve"> provision is part of the annual Curriculum Review and Operational Planning process. Corporate curriculum leaders (CCLs) outline their curriculum offer for the following academic year, detailing resource requirements, including staffing. The plans are subjected to scrutiny by CMT and the Directors of Curriculum and Quality prior to sign off. </w:t>
      </w:r>
    </w:p>
    <w:p w:rsidR="00CF7064" w:rsidRDefault="00CF7064" w:rsidP="00E84C13">
      <w:pPr>
        <w:autoSpaceDE w:val="0"/>
        <w:autoSpaceDN w:val="0"/>
        <w:adjustRightInd w:val="0"/>
        <w:spacing w:line="240" w:lineRule="auto"/>
        <w:rPr>
          <w:rFonts w:ascii="Arial" w:hAnsi="Arial" w:cs="Arial"/>
        </w:rPr>
      </w:pPr>
    </w:p>
    <w:p w:rsidR="00CF7064" w:rsidRDefault="00CF7064" w:rsidP="00E84C13">
      <w:pPr>
        <w:autoSpaceDE w:val="0"/>
        <w:autoSpaceDN w:val="0"/>
        <w:adjustRightInd w:val="0"/>
        <w:spacing w:line="240" w:lineRule="auto"/>
        <w:rPr>
          <w:rFonts w:ascii="Arial" w:hAnsi="Arial" w:cs="Arial"/>
        </w:rPr>
      </w:pPr>
      <w:r>
        <w:rPr>
          <w:rFonts w:ascii="Arial" w:hAnsi="Arial" w:cs="Arial"/>
        </w:rPr>
        <w:t xml:space="preserve">Regarding programme development, following broad internal approval, the new programme approval process for HE programmes is followed, including fit with the overall HE strategy, as well as that for sites and curriculum areas, with due consideration again given to resource requirements. When the proposed new programme has entered the University approval process, resourcing is scrutinised at each stage of approval, from planning </w:t>
      </w:r>
      <w:proofErr w:type="spellStart"/>
      <w:r>
        <w:rPr>
          <w:rFonts w:ascii="Arial" w:hAnsi="Arial" w:cs="Arial"/>
        </w:rPr>
        <w:t>proforma</w:t>
      </w:r>
      <w:proofErr w:type="spellEnd"/>
      <w:r>
        <w:rPr>
          <w:rFonts w:ascii="Arial" w:hAnsi="Arial" w:cs="Arial"/>
        </w:rPr>
        <w:t xml:space="preserve"> stage to approval documentation, and finally at the validation meeting.</w:t>
      </w:r>
    </w:p>
    <w:p w:rsidR="00CF7064" w:rsidRDefault="00CF7064" w:rsidP="00E84C13">
      <w:pPr>
        <w:autoSpaceDE w:val="0"/>
        <w:autoSpaceDN w:val="0"/>
        <w:adjustRightInd w:val="0"/>
        <w:spacing w:line="240" w:lineRule="auto"/>
        <w:rPr>
          <w:rFonts w:ascii="Arial" w:hAnsi="Arial" w:cs="Arial"/>
        </w:rPr>
      </w:pPr>
    </w:p>
    <w:p w:rsidR="00CF7064" w:rsidRDefault="00CF7064" w:rsidP="00CF7064">
      <w:pPr>
        <w:spacing w:line="240" w:lineRule="auto"/>
        <w:rPr>
          <w:rFonts w:ascii="Arial" w:hAnsi="Arial" w:cs="Arial"/>
        </w:rPr>
      </w:pPr>
      <w:r>
        <w:rPr>
          <w:rFonts w:ascii="Arial" w:hAnsi="Arial" w:cs="Arial"/>
        </w:rPr>
        <w:t>Once programmes are approved to run and have commenced, there are a number of methods employed to continue to assure adequacy of resourcing - programme committees, the Annual Programme Monitoring (APM) and HE S</w:t>
      </w:r>
      <w:r w:rsidR="00C369F6">
        <w:rPr>
          <w:rFonts w:ascii="Arial" w:hAnsi="Arial" w:cs="Arial"/>
        </w:rPr>
        <w:t>elf-</w:t>
      </w:r>
      <w:r>
        <w:rPr>
          <w:rFonts w:ascii="Arial" w:hAnsi="Arial" w:cs="Arial"/>
        </w:rPr>
        <w:t>A</w:t>
      </w:r>
      <w:r w:rsidR="00C369F6">
        <w:rPr>
          <w:rFonts w:ascii="Arial" w:hAnsi="Arial" w:cs="Arial"/>
        </w:rPr>
        <w:t>ssessment</w:t>
      </w:r>
      <w:r>
        <w:rPr>
          <w:rFonts w:ascii="Arial" w:hAnsi="Arial" w:cs="Arial"/>
        </w:rPr>
        <w:t xml:space="preserve"> process, and student surveys. Student Handbooks are updated annually.</w:t>
      </w:r>
    </w:p>
    <w:p w:rsidR="00CF7064" w:rsidRDefault="00CF7064" w:rsidP="00E84C13">
      <w:pPr>
        <w:autoSpaceDE w:val="0"/>
        <w:autoSpaceDN w:val="0"/>
        <w:adjustRightInd w:val="0"/>
        <w:spacing w:line="240" w:lineRule="auto"/>
        <w:rPr>
          <w:rFonts w:ascii="Arial" w:hAnsi="Arial" w:cs="Arial"/>
        </w:rPr>
      </w:pPr>
    </w:p>
    <w:p w:rsidR="00CF6036" w:rsidRPr="00E84C13" w:rsidRDefault="00CF6036" w:rsidP="00CF6036">
      <w:pPr>
        <w:spacing w:line="240" w:lineRule="auto"/>
        <w:rPr>
          <w:rFonts w:ascii="Arial" w:hAnsi="Arial" w:cs="Arial"/>
        </w:rPr>
      </w:pPr>
    </w:p>
    <w:p w:rsidR="00CF6036" w:rsidRPr="008D5008" w:rsidRDefault="00CF6036" w:rsidP="00CF6036">
      <w:pPr>
        <w:spacing w:line="240" w:lineRule="auto"/>
        <w:rPr>
          <w:rFonts w:ascii="Arial" w:hAnsi="Arial" w:cs="Arial"/>
        </w:rPr>
      </w:pPr>
      <w:r w:rsidRPr="008D5008">
        <w:rPr>
          <w:rFonts w:ascii="Arial" w:hAnsi="Arial" w:cs="Arial"/>
          <w:i/>
        </w:rPr>
        <w:tab/>
      </w:r>
    </w:p>
    <w:p w:rsidR="00CF6036" w:rsidRPr="00F77322" w:rsidRDefault="00CF6036" w:rsidP="00CF6036">
      <w:pPr>
        <w:spacing w:line="240" w:lineRule="auto"/>
        <w:rPr>
          <w:rFonts w:ascii="Arial" w:hAnsi="Arial" w:cs="Arial"/>
          <w:b/>
        </w:rPr>
      </w:pPr>
    </w:p>
    <w:p w:rsidR="00CF6036" w:rsidRDefault="00CF6036" w:rsidP="00CF6036">
      <w:pPr>
        <w:spacing w:line="240" w:lineRule="auto"/>
      </w:pPr>
    </w:p>
    <w:p w:rsidR="00094870" w:rsidRDefault="00094870"/>
    <w:sectPr w:rsidR="00094870" w:rsidSect="0064673D">
      <w:headerReference w:type="default" r:id="rId8"/>
      <w:footerReference w:type="default" r:id="rId9"/>
      <w:pgSz w:w="11906" w:h="16838"/>
      <w:pgMar w:top="1134"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09D" w:rsidRDefault="0059709D" w:rsidP="00074009">
      <w:pPr>
        <w:spacing w:line="240" w:lineRule="auto"/>
      </w:pPr>
      <w:r>
        <w:separator/>
      </w:r>
    </w:p>
  </w:endnote>
  <w:endnote w:type="continuationSeparator" w:id="0">
    <w:p w:rsidR="0059709D" w:rsidRDefault="0059709D" w:rsidP="00074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C13" w:rsidRPr="00391216" w:rsidRDefault="00E84C13" w:rsidP="00391216">
    <w:pPr>
      <w:pStyle w:val="Footer"/>
      <w:pBdr>
        <w:top w:val="thinThickSmallGap" w:sz="24" w:space="1" w:color="622423"/>
      </w:pBdr>
      <w:tabs>
        <w:tab w:val="clear" w:pos="4153"/>
        <w:tab w:val="clear" w:pos="8306"/>
        <w:tab w:val="right" w:pos="9026"/>
      </w:tabs>
      <w:rPr>
        <w:rFonts w:ascii="Cambria" w:hAnsi="Cambria"/>
      </w:rPr>
    </w:pPr>
    <w:r w:rsidRPr="00391216">
      <w:rPr>
        <w:rFonts w:ascii="Cambria" w:hAnsi="Cambria"/>
      </w:rPr>
      <w:t xml:space="preserve">HE </w:t>
    </w:r>
    <w:r>
      <w:rPr>
        <w:rFonts w:ascii="Cambria" w:hAnsi="Cambria"/>
      </w:rPr>
      <w:t xml:space="preserve">Strategy </w:t>
    </w:r>
    <w:r w:rsidR="00C369F6">
      <w:rPr>
        <w:rFonts w:ascii="Cambria" w:hAnsi="Cambria"/>
      </w:rPr>
      <w:t>2013</w:t>
    </w:r>
    <w:r w:rsidR="00190323">
      <w:rPr>
        <w:rFonts w:ascii="Cambria" w:hAnsi="Cambria"/>
      </w:rPr>
      <w:t>/TC update draft 190214</w:t>
    </w:r>
    <w:r w:rsidRPr="001B2518">
      <w:rPr>
        <w:rFonts w:ascii="Cambria" w:hAnsi="Cambria"/>
      </w:rPr>
      <w:tab/>
    </w:r>
    <w:r w:rsidRPr="00391216">
      <w:rPr>
        <w:rFonts w:ascii="Cambria" w:hAnsi="Cambria"/>
      </w:rPr>
      <w:t xml:space="preserve">Page </w:t>
    </w:r>
    <w:r w:rsidR="007C6932">
      <w:fldChar w:fldCharType="begin"/>
    </w:r>
    <w:r w:rsidR="007C6932">
      <w:instrText xml:space="preserve"> PAGE   \* MERGEFORMAT </w:instrText>
    </w:r>
    <w:r w:rsidR="007C6932">
      <w:fldChar w:fldCharType="separate"/>
    </w:r>
    <w:r w:rsidR="006146CF" w:rsidRPr="006146CF">
      <w:rPr>
        <w:rFonts w:ascii="Cambria" w:hAnsi="Cambria"/>
        <w:noProof/>
      </w:rPr>
      <w:t>1</w:t>
    </w:r>
    <w:r w:rsidR="007C6932">
      <w:rPr>
        <w:rFonts w:ascii="Cambria" w:hAnsi="Cambria"/>
        <w:noProof/>
      </w:rPr>
      <w:fldChar w:fldCharType="end"/>
    </w:r>
  </w:p>
  <w:p w:rsidR="00E84C13" w:rsidRPr="003104E7" w:rsidRDefault="00E84C13" w:rsidP="00376EA9">
    <w:pPr>
      <w:pStyle w:val="Footer"/>
      <w:jc w:val="cen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09D" w:rsidRDefault="0059709D" w:rsidP="00074009">
      <w:pPr>
        <w:spacing w:line="240" w:lineRule="auto"/>
      </w:pPr>
      <w:r>
        <w:separator/>
      </w:r>
    </w:p>
  </w:footnote>
  <w:footnote w:type="continuationSeparator" w:id="0">
    <w:p w:rsidR="0059709D" w:rsidRDefault="0059709D" w:rsidP="000740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C13" w:rsidRPr="00391216" w:rsidRDefault="00E84C13" w:rsidP="00391216">
    <w:pPr>
      <w:pStyle w:val="Header"/>
      <w:pBdr>
        <w:bottom w:val="thickThinSmallGap" w:sz="24" w:space="1" w:color="622423"/>
      </w:pBdr>
      <w:jc w:val="right"/>
      <w:rPr>
        <w:rFonts w:ascii="Cambria" w:eastAsia="Times New Roman" w:hAnsi="Cambria"/>
        <w:sz w:val="32"/>
        <w:szCs w:val="32"/>
      </w:rPr>
    </w:pPr>
    <w:r w:rsidRPr="00391216">
      <w:rPr>
        <w:rFonts w:ascii="Cambria" w:eastAsia="Times New Roman" w:hAnsi="Cambria"/>
        <w:sz w:val="24"/>
        <w:szCs w:val="24"/>
      </w:rPr>
      <w:t>Higher Education Strategy</w:t>
    </w:r>
  </w:p>
  <w:p w:rsidR="00E84C13" w:rsidRPr="00074009" w:rsidRDefault="00E84C13" w:rsidP="00074009">
    <w:pPr>
      <w:pStyle w:val="Header"/>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29E7"/>
    <w:multiLevelType w:val="hybridMultilevel"/>
    <w:tmpl w:val="6B5C3F52"/>
    <w:lvl w:ilvl="0" w:tplc="529EE57A">
      <w:start w:val="1"/>
      <w:numFmt w:val="bullet"/>
      <w:lvlText w:val=""/>
      <w:lvlJc w:val="left"/>
      <w:pPr>
        <w:tabs>
          <w:tab w:val="num" w:pos="720"/>
        </w:tabs>
        <w:ind w:left="720" w:hanging="363"/>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7405E3D"/>
    <w:multiLevelType w:val="hybridMultilevel"/>
    <w:tmpl w:val="6232A1E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nsid w:val="078A5B09"/>
    <w:multiLevelType w:val="hybridMultilevel"/>
    <w:tmpl w:val="59347B2E"/>
    <w:lvl w:ilvl="0" w:tplc="529EE57A">
      <w:start w:val="1"/>
      <w:numFmt w:val="bullet"/>
      <w:lvlText w:val=""/>
      <w:lvlJc w:val="left"/>
      <w:pPr>
        <w:tabs>
          <w:tab w:val="num" w:pos="720"/>
        </w:tabs>
        <w:ind w:left="720" w:hanging="363"/>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10856880"/>
    <w:multiLevelType w:val="hybridMultilevel"/>
    <w:tmpl w:val="9378D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37E75B4"/>
    <w:multiLevelType w:val="hybridMultilevel"/>
    <w:tmpl w:val="87D8ED82"/>
    <w:lvl w:ilvl="0" w:tplc="529EE57A">
      <w:start w:val="1"/>
      <w:numFmt w:val="bullet"/>
      <w:lvlText w:val=""/>
      <w:lvlJc w:val="left"/>
      <w:pPr>
        <w:tabs>
          <w:tab w:val="num" w:pos="720"/>
        </w:tabs>
        <w:ind w:left="720" w:hanging="363"/>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139448DB"/>
    <w:multiLevelType w:val="hybridMultilevel"/>
    <w:tmpl w:val="97E47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D32C38"/>
    <w:multiLevelType w:val="hybridMultilevel"/>
    <w:tmpl w:val="1F68328C"/>
    <w:lvl w:ilvl="0" w:tplc="D39E142E">
      <w:start w:val="1"/>
      <w:numFmt w:val="bullet"/>
      <w:lvlText w:val="-"/>
      <w:lvlJc w:val="left"/>
      <w:pPr>
        <w:ind w:left="1049" w:hanging="360"/>
      </w:pPr>
      <w:rPr>
        <w:rFonts w:ascii="Arial" w:eastAsia="Calibri" w:hAnsi="Arial" w:cs="Arial" w:hint="default"/>
      </w:rPr>
    </w:lvl>
    <w:lvl w:ilvl="1" w:tplc="08090003" w:tentative="1">
      <w:start w:val="1"/>
      <w:numFmt w:val="bullet"/>
      <w:lvlText w:val="o"/>
      <w:lvlJc w:val="left"/>
      <w:pPr>
        <w:ind w:left="1769" w:hanging="360"/>
      </w:pPr>
      <w:rPr>
        <w:rFonts w:ascii="Courier New" w:hAnsi="Courier New" w:cs="Courier New" w:hint="default"/>
      </w:rPr>
    </w:lvl>
    <w:lvl w:ilvl="2" w:tplc="08090005" w:tentative="1">
      <w:start w:val="1"/>
      <w:numFmt w:val="bullet"/>
      <w:lvlText w:val=""/>
      <w:lvlJc w:val="left"/>
      <w:pPr>
        <w:ind w:left="2489" w:hanging="360"/>
      </w:pPr>
      <w:rPr>
        <w:rFonts w:ascii="Wingdings" w:hAnsi="Wingdings" w:hint="default"/>
      </w:rPr>
    </w:lvl>
    <w:lvl w:ilvl="3" w:tplc="08090001" w:tentative="1">
      <w:start w:val="1"/>
      <w:numFmt w:val="bullet"/>
      <w:lvlText w:val=""/>
      <w:lvlJc w:val="left"/>
      <w:pPr>
        <w:ind w:left="3209" w:hanging="360"/>
      </w:pPr>
      <w:rPr>
        <w:rFonts w:ascii="Symbol" w:hAnsi="Symbol" w:hint="default"/>
      </w:rPr>
    </w:lvl>
    <w:lvl w:ilvl="4" w:tplc="08090003" w:tentative="1">
      <w:start w:val="1"/>
      <w:numFmt w:val="bullet"/>
      <w:lvlText w:val="o"/>
      <w:lvlJc w:val="left"/>
      <w:pPr>
        <w:ind w:left="3929" w:hanging="360"/>
      </w:pPr>
      <w:rPr>
        <w:rFonts w:ascii="Courier New" w:hAnsi="Courier New" w:cs="Courier New" w:hint="default"/>
      </w:rPr>
    </w:lvl>
    <w:lvl w:ilvl="5" w:tplc="08090005" w:tentative="1">
      <w:start w:val="1"/>
      <w:numFmt w:val="bullet"/>
      <w:lvlText w:val=""/>
      <w:lvlJc w:val="left"/>
      <w:pPr>
        <w:ind w:left="4649" w:hanging="360"/>
      </w:pPr>
      <w:rPr>
        <w:rFonts w:ascii="Wingdings" w:hAnsi="Wingdings" w:hint="default"/>
      </w:rPr>
    </w:lvl>
    <w:lvl w:ilvl="6" w:tplc="08090001" w:tentative="1">
      <w:start w:val="1"/>
      <w:numFmt w:val="bullet"/>
      <w:lvlText w:val=""/>
      <w:lvlJc w:val="left"/>
      <w:pPr>
        <w:ind w:left="5369" w:hanging="360"/>
      </w:pPr>
      <w:rPr>
        <w:rFonts w:ascii="Symbol" w:hAnsi="Symbol" w:hint="default"/>
      </w:rPr>
    </w:lvl>
    <w:lvl w:ilvl="7" w:tplc="08090003" w:tentative="1">
      <w:start w:val="1"/>
      <w:numFmt w:val="bullet"/>
      <w:lvlText w:val="o"/>
      <w:lvlJc w:val="left"/>
      <w:pPr>
        <w:ind w:left="6089" w:hanging="360"/>
      </w:pPr>
      <w:rPr>
        <w:rFonts w:ascii="Courier New" w:hAnsi="Courier New" w:cs="Courier New" w:hint="default"/>
      </w:rPr>
    </w:lvl>
    <w:lvl w:ilvl="8" w:tplc="08090005" w:tentative="1">
      <w:start w:val="1"/>
      <w:numFmt w:val="bullet"/>
      <w:lvlText w:val=""/>
      <w:lvlJc w:val="left"/>
      <w:pPr>
        <w:ind w:left="6809" w:hanging="360"/>
      </w:pPr>
      <w:rPr>
        <w:rFonts w:ascii="Wingdings" w:hAnsi="Wingdings" w:hint="default"/>
      </w:rPr>
    </w:lvl>
  </w:abstractNum>
  <w:abstractNum w:abstractNumId="7">
    <w:nsid w:val="152D07FE"/>
    <w:multiLevelType w:val="hybridMultilevel"/>
    <w:tmpl w:val="82242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BCC0CD2"/>
    <w:multiLevelType w:val="hybridMultilevel"/>
    <w:tmpl w:val="2782011E"/>
    <w:lvl w:ilvl="0" w:tplc="1E74B6C2">
      <w:start w:val="1"/>
      <w:numFmt w:val="bullet"/>
      <w:lvlText w:val=""/>
      <w:lvlJc w:val="left"/>
      <w:pPr>
        <w:tabs>
          <w:tab w:val="num" w:pos="420"/>
        </w:tabs>
        <w:ind w:left="740" w:hanging="32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9">
    <w:nsid w:val="25544275"/>
    <w:multiLevelType w:val="hybridMultilevel"/>
    <w:tmpl w:val="E17AAC0C"/>
    <w:lvl w:ilvl="0" w:tplc="529EE57A">
      <w:start w:val="1"/>
      <w:numFmt w:val="bullet"/>
      <w:lvlText w:val=""/>
      <w:lvlJc w:val="left"/>
      <w:pPr>
        <w:tabs>
          <w:tab w:val="num" w:pos="720"/>
        </w:tabs>
        <w:ind w:left="720" w:hanging="363"/>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29DC1A45"/>
    <w:multiLevelType w:val="hybridMultilevel"/>
    <w:tmpl w:val="E3A27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C051104"/>
    <w:multiLevelType w:val="hybridMultilevel"/>
    <w:tmpl w:val="D7AEC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22B7927"/>
    <w:multiLevelType w:val="hybridMultilevel"/>
    <w:tmpl w:val="38880F00"/>
    <w:lvl w:ilvl="0" w:tplc="529EE57A">
      <w:start w:val="1"/>
      <w:numFmt w:val="bullet"/>
      <w:lvlText w:val=""/>
      <w:lvlJc w:val="left"/>
      <w:pPr>
        <w:tabs>
          <w:tab w:val="num" w:pos="720"/>
        </w:tabs>
        <w:ind w:left="720" w:hanging="363"/>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52775602"/>
    <w:multiLevelType w:val="hybridMultilevel"/>
    <w:tmpl w:val="8D509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FFC19BB"/>
    <w:multiLevelType w:val="hybridMultilevel"/>
    <w:tmpl w:val="BC4E7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0EC0FC7"/>
    <w:multiLevelType w:val="hybridMultilevel"/>
    <w:tmpl w:val="CED2E6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11113D0"/>
    <w:multiLevelType w:val="hybridMultilevel"/>
    <w:tmpl w:val="C33081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341020E"/>
    <w:multiLevelType w:val="hybridMultilevel"/>
    <w:tmpl w:val="ECDC7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13A074A"/>
    <w:multiLevelType w:val="hybridMultilevel"/>
    <w:tmpl w:val="3222C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94D6171"/>
    <w:multiLevelType w:val="hybridMultilevel"/>
    <w:tmpl w:val="AD668FA0"/>
    <w:lvl w:ilvl="0" w:tplc="D39E142E">
      <w:start w:val="1"/>
      <w:numFmt w:val="bullet"/>
      <w:lvlText w:val="-"/>
      <w:lvlJc w:val="left"/>
      <w:pPr>
        <w:ind w:left="1080" w:hanging="360"/>
      </w:pPr>
      <w:rPr>
        <w:rFonts w:ascii="Arial" w:eastAsia="Calibr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7A7B12F2"/>
    <w:multiLevelType w:val="hybridMultilevel"/>
    <w:tmpl w:val="6E38E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DA45335"/>
    <w:multiLevelType w:val="hybridMultilevel"/>
    <w:tmpl w:val="B7DAC812"/>
    <w:lvl w:ilvl="0" w:tplc="529EE57A">
      <w:start w:val="1"/>
      <w:numFmt w:val="bullet"/>
      <w:lvlText w:val=""/>
      <w:lvlJc w:val="left"/>
      <w:pPr>
        <w:tabs>
          <w:tab w:val="num" w:pos="1077"/>
        </w:tabs>
        <w:ind w:left="1077" w:hanging="363"/>
      </w:pPr>
      <w:rPr>
        <w:rFonts w:ascii="Symbol" w:hAnsi="Symbol" w:hint="default"/>
      </w:rPr>
    </w:lvl>
    <w:lvl w:ilvl="1" w:tplc="08090003" w:tentative="1">
      <w:start w:val="1"/>
      <w:numFmt w:val="bullet"/>
      <w:lvlText w:val="o"/>
      <w:lvlJc w:val="left"/>
      <w:pPr>
        <w:tabs>
          <w:tab w:val="num" w:pos="1797"/>
        </w:tabs>
        <w:ind w:left="1797" w:hanging="360"/>
      </w:pPr>
      <w:rPr>
        <w:rFonts w:ascii="Courier New" w:hAnsi="Courier New" w:cs="Courier New" w:hint="default"/>
      </w:rPr>
    </w:lvl>
    <w:lvl w:ilvl="2" w:tplc="08090005" w:tentative="1">
      <w:start w:val="1"/>
      <w:numFmt w:val="bullet"/>
      <w:lvlText w:val=""/>
      <w:lvlJc w:val="left"/>
      <w:pPr>
        <w:tabs>
          <w:tab w:val="num" w:pos="2517"/>
        </w:tabs>
        <w:ind w:left="2517" w:hanging="360"/>
      </w:pPr>
      <w:rPr>
        <w:rFonts w:ascii="Wingdings" w:hAnsi="Wingdings" w:hint="default"/>
      </w:rPr>
    </w:lvl>
    <w:lvl w:ilvl="3" w:tplc="08090001" w:tentative="1">
      <w:start w:val="1"/>
      <w:numFmt w:val="bullet"/>
      <w:lvlText w:val=""/>
      <w:lvlJc w:val="left"/>
      <w:pPr>
        <w:tabs>
          <w:tab w:val="num" w:pos="3237"/>
        </w:tabs>
        <w:ind w:left="3237" w:hanging="360"/>
      </w:pPr>
      <w:rPr>
        <w:rFonts w:ascii="Symbol" w:hAnsi="Symbol" w:hint="default"/>
      </w:rPr>
    </w:lvl>
    <w:lvl w:ilvl="4" w:tplc="08090003" w:tentative="1">
      <w:start w:val="1"/>
      <w:numFmt w:val="bullet"/>
      <w:lvlText w:val="o"/>
      <w:lvlJc w:val="left"/>
      <w:pPr>
        <w:tabs>
          <w:tab w:val="num" w:pos="3957"/>
        </w:tabs>
        <w:ind w:left="3957" w:hanging="360"/>
      </w:pPr>
      <w:rPr>
        <w:rFonts w:ascii="Courier New" w:hAnsi="Courier New" w:cs="Courier New" w:hint="default"/>
      </w:rPr>
    </w:lvl>
    <w:lvl w:ilvl="5" w:tplc="08090005" w:tentative="1">
      <w:start w:val="1"/>
      <w:numFmt w:val="bullet"/>
      <w:lvlText w:val=""/>
      <w:lvlJc w:val="left"/>
      <w:pPr>
        <w:tabs>
          <w:tab w:val="num" w:pos="4677"/>
        </w:tabs>
        <w:ind w:left="4677" w:hanging="360"/>
      </w:pPr>
      <w:rPr>
        <w:rFonts w:ascii="Wingdings" w:hAnsi="Wingdings" w:hint="default"/>
      </w:rPr>
    </w:lvl>
    <w:lvl w:ilvl="6" w:tplc="08090001" w:tentative="1">
      <w:start w:val="1"/>
      <w:numFmt w:val="bullet"/>
      <w:lvlText w:val=""/>
      <w:lvlJc w:val="left"/>
      <w:pPr>
        <w:tabs>
          <w:tab w:val="num" w:pos="5397"/>
        </w:tabs>
        <w:ind w:left="5397" w:hanging="360"/>
      </w:pPr>
      <w:rPr>
        <w:rFonts w:ascii="Symbol" w:hAnsi="Symbol" w:hint="default"/>
      </w:rPr>
    </w:lvl>
    <w:lvl w:ilvl="7" w:tplc="08090003" w:tentative="1">
      <w:start w:val="1"/>
      <w:numFmt w:val="bullet"/>
      <w:lvlText w:val="o"/>
      <w:lvlJc w:val="left"/>
      <w:pPr>
        <w:tabs>
          <w:tab w:val="num" w:pos="6117"/>
        </w:tabs>
        <w:ind w:left="6117" w:hanging="360"/>
      </w:pPr>
      <w:rPr>
        <w:rFonts w:ascii="Courier New" w:hAnsi="Courier New" w:cs="Courier New" w:hint="default"/>
      </w:rPr>
    </w:lvl>
    <w:lvl w:ilvl="8" w:tplc="08090005" w:tentative="1">
      <w:start w:val="1"/>
      <w:numFmt w:val="bullet"/>
      <w:lvlText w:val=""/>
      <w:lvlJc w:val="left"/>
      <w:pPr>
        <w:tabs>
          <w:tab w:val="num" w:pos="6837"/>
        </w:tabs>
        <w:ind w:left="6837" w:hanging="360"/>
      </w:pPr>
      <w:rPr>
        <w:rFonts w:ascii="Wingdings" w:hAnsi="Wingdings" w:hint="default"/>
      </w:rPr>
    </w:lvl>
  </w:abstractNum>
  <w:num w:numId="1">
    <w:abstractNumId w:val="10"/>
  </w:num>
  <w:num w:numId="2">
    <w:abstractNumId w:val="12"/>
  </w:num>
  <w:num w:numId="3">
    <w:abstractNumId w:val="9"/>
  </w:num>
  <w:num w:numId="4">
    <w:abstractNumId w:val="4"/>
  </w:num>
  <w:num w:numId="5">
    <w:abstractNumId w:val="0"/>
  </w:num>
  <w:num w:numId="6">
    <w:abstractNumId w:val="2"/>
  </w:num>
  <w:num w:numId="7">
    <w:abstractNumId w:val="21"/>
  </w:num>
  <w:num w:numId="8">
    <w:abstractNumId w:val="8"/>
  </w:num>
  <w:num w:numId="9">
    <w:abstractNumId w:val="16"/>
  </w:num>
  <w:num w:numId="10">
    <w:abstractNumId w:val="7"/>
  </w:num>
  <w:num w:numId="11">
    <w:abstractNumId w:val="19"/>
  </w:num>
  <w:num w:numId="12">
    <w:abstractNumId w:val="20"/>
  </w:num>
  <w:num w:numId="13">
    <w:abstractNumId w:val="18"/>
  </w:num>
  <w:num w:numId="14">
    <w:abstractNumId w:val="1"/>
  </w:num>
  <w:num w:numId="15">
    <w:abstractNumId w:val="5"/>
  </w:num>
  <w:num w:numId="16">
    <w:abstractNumId w:val="17"/>
  </w:num>
  <w:num w:numId="17">
    <w:abstractNumId w:val="3"/>
  </w:num>
  <w:num w:numId="18">
    <w:abstractNumId w:val="6"/>
  </w:num>
  <w:num w:numId="19">
    <w:abstractNumId w:val="14"/>
  </w:num>
  <w:num w:numId="20">
    <w:abstractNumId w:val="13"/>
  </w:num>
  <w:num w:numId="21">
    <w:abstractNumId w:val="1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C57"/>
    <w:rsid w:val="00014A6F"/>
    <w:rsid w:val="00060444"/>
    <w:rsid w:val="00071C57"/>
    <w:rsid w:val="00074009"/>
    <w:rsid w:val="0008300E"/>
    <w:rsid w:val="00094870"/>
    <w:rsid w:val="000F7125"/>
    <w:rsid w:val="001171AA"/>
    <w:rsid w:val="00162168"/>
    <w:rsid w:val="00190323"/>
    <w:rsid w:val="001A3085"/>
    <w:rsid w:val="001B2518"/>
    <w:rsid w:val="001F784A"/>
    <w:rsid w:val="0020538D"/>
    <w:rsid w:val="0023055B"/>
    <w:rsid w:val="002824B5"/>
    <w:rsid w:val="002A7E8F"/>
    <w:rsid w:val="002E3CBF"/>
    <w:rsid w:val="00312F88"/>
    <w:rsid w:val="00317E45"/>
    <w:rsid w:val="0036367C"/>
    <w:rsid w:val="00376EA9"/>
    <w:rsid w:val="00391216"/>
    <w:rsid w:val="003B089F"/>
    <w:rsid w:val="003B245B"/>
    <w:rsid w:val="003F63DF"/>
    <w:rsid w:val="0042281A"/>
    <w:rsid w:val="004269B7"/>
    <w:rsid w:val="00477146"/>
    <w:rsid w:val="004D5F97"/>
    <w:rsid w:val="005066BF"/>
    <w:rsid w:val="00523A0B"/>
    <w:rsid w:val="005571CB"/>
    <w:rsid w:val="00564911"/>
    <w:rsid w:val="005958FE"/>
    <w:rsid w:val="0059709D"/>
    <w:rsid w:val="005975FF"/>
    <w:rsid w:val="005B315A"/>
    <w:rsid w:val="005B4ABB"/>
    <w:rsid w:val="005D3C94"/>
    <w:rsid w:val="00606039"/>
    <w:rsid w:val="006146CF"/>
    <w:rsid w:val="00633E94"/>
    <w:rsid w:val="0064673D"/>
    <w:rsid w:val="00666A97"/>
    <w:rsid w:val="006833B9"/>
    <w:rsid w:val="00693914"/>
    <w:rsid w:val="006B75FF"/>
    <w:rsid w:val="006E2445"/>
    <w:rsid w:val="006F4721"/>
    <w:rsid w:val="006F678F"/>
    <w:rsid w:val="0076557F"/>
    <w:rsid w:val="00783496"/>
    <w:rsid w:val="00787A14"/>
    <w:rsid w:val="007C6932"/>
    <w:rsid w:val="007D4A6A"/>
    <w:rsid w:val="007E0C2D"/>
    <w:rsid w:val="008848E2"/>
    <w:rsid w:val="0089021E"/>
    <w:rsid w:val="0093783F"/>
    <w:rsid w:val="00994CDF"/>
    <w:rsid w:val="00A343D7"/>
    <w:rsid w:val="00A43FCE"/>
    <w:rsid w:val="00AA39BC"/>
    <w:rsid w:val="00AC4AF8"/>
    <w:rsid w:val="00AD2B0B"/>
    <w:rsid w:val="00AE0640"/>
    <w:rsid w:val="00B012F3"/>
    <w:rsid w:val="00B47A3D"/>
    <w:rsid w:val="00B74576"/>
    <w:rsid w:val="00BD73E8"/>
    <w:rsid w:val="00BE21C8"/>
    <w:rsid w:val="00C00551"/>
    <w:rsid w:val="00C369F6"/>
    <w:rsid w:val="00C76474"/>
    <w:rsid w:val="00CD2B6A"/>
    <w:rsid w:val="00CF6036"/>
    <w:rsid w:val="00CF7064"/>
    <w:rsid w:val="00D2347E"/>
    <w:rsid w:val="00D24DBF"/>
    <w:rsid w:val="00D44C83"/>
    <w:rsid w:val="00DA2512"/>
    <w:rsid w:val="00DD011F"/>
    <w:rsid w:val="00E40C08"/>
    <w:rsid w:val="00E84C13"/>
    <w:rsid w:val="00EB5EF8"/>
    <w:rsid w:val="00EF5048"/>
    <w:rsid w:val="00F62CB0"/>
    <w:rsid w:val="00FD0A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contacts" w:name="Give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6036"/>
    <w:pPr>
      <w:spacing w:line="276" w:lineRule="auto"/>
    </w:pPr>
    <w:rPr>
      <w:rFonts w:ascii="Calibri" w:eastAsia="Calibri" w:hAnsi="Calibri"/>
      <w:sz w:val="22"/>
      <w:szCs w:val="22"/>
      <w:lang w:eastAsia="en-US"/>
    </w:rPr>
  </w:style>
  <w:style w:type="paragraph" w:styleId="Heading1">
    <w:name w:val="heading 1"/>
    <w:basedOn w:val="Normal"/>
    <w:next w:val="Normal"/>
    <w:qFormat/>
    <w:rsid w:val="00094870"/>
    <w:pPr>
      <w:keepNext/>
      <w:spacing w:before="240" w:after="60"/>
      <w:outlineLvl w:val="0"/>
    </w:pPr>
    <w:rPr>
      <w:b/>
      <w:kern w:val="28"/>
      <w:sz w:val="28"/>
    </w:rPr>
  </w:style>
  <w:style w:type="paragraph" w:styleId="Heading2">
    <w:name w:val="heading 2"/>
    <w:basedOn w:val="Normal"/>
    <w:next w:val="Normal"/>
    <w:qFormat/>
    <w:rsid w:val="00094870"/>
    <w:pPr>
      <w:keepNext/>
      <w:spacing w:before="240" w:after="60"/>
      <w:outlineLvl w:val="1"/>
    </w:pPr>
    <w:rPr>
      <w:b/>
      <w:i/>
    </w:rPr>
  </w:style>
  <w:style w:type="paragraph" w:styleId="Heading3">
    <w:name w:val="heading 3"/>
    <w:basedOn w:val="Normal"/>
    <w:next w:val="Normal"/>
    <w:qFormat/>
    <w:rsid w:val="00094870"/>
    <w:pPr>
      <w:keepNext/>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F6036"/>
    <w:pPr>
      <w:tabs>
        <w:tab w:val="center" w:pos="4153"/>
        <w:tab w:val="right" w:pos="8306"/>
      </w:tabs>
    </w:pPr>
  </w:style>
  <w:style w:type="character" w:customStyle="1" w:styleId="HeaderChar">
    <w:name w:val="Header Char"/>
    <w:link w:val="Header"/>
    <w:uiPriority w:val="99"/>
    <w:rsid w:val="00CF6036"/>
    <w:rPr>
      <w:rFonts w:ascii="Calibri" w:eastAsia="Calibri" w:hAnsi="Calibri"/>
      <w:sz w:val="22"/>
      <w:szCs w:val="22"/>
      <w:lang w:eastAsia="en-US"/>
    </w:rPr>
  </w:style>
  <w:style w:type="paragraph" w:styleId="Footer">
    <w:name w:val="footer"/>
    <w:basedOn w:val="Normal"/>
    <w:link w:val="FooterChar"/>
    <w:uiPriority w:val="99"/>
    <w:rsid w:val="00CF6036"/>
    <w:pPr>
      <w:tabs>
        <w:tab w:val="center" w:pos="4153"/>
        <w:tab w:val="right" w:pos="8306"/>
      </w:tabs>
    </w:pPr>
  </w:style>
  <w:style w:type="character" w:customStyle="1" w:styleId="FooterChar">
    <w:name w:val="Footer Char"/>
    <w:link w:val="Footer"/>
    <w:uiPriority w:val="99"/>
    <w:rsid w:val="00CF6036"/>
    <w:rPr>
      <w:rFonts w:ascii="Calibri" w:eastAsia="Calibri" w:hAnsi="Calibri"/>
      <w:sz w:val="22"/>
      <w:szCs w:val="22"/>
      <w:lang w:eastAsia="en-US"/>
    </w:rPr>
  </w:style>
  <w:style w:type="character" w:styleId="PageNumber">
    <w:name w:val="page number"/>
    <w:basedOn w:val="DefaultParagraphFont"/>
    <w:rsid w:val="00CF6036"/>
  </w:style>
  <w:style w:type="character" w:styleId="CommentReference">
    <w:name w:val="annotation reference"/>
    <w:rsid w:val="00CF6036"/>
    <w:rPr>
      <w:sz w:val="16"/>
      <w:szCs w:val="16"/>
    </w:rPr>
  </w:style>
  <w:style w:type="paragraph" w:styleId="CommentText">
    <w:name w:val="annotation text"/>
    <w:basedOn w:val="Normal"/>
    <w:link w:val="CommentTextChar"/>
    <w:rsid w:val="00CF6036"/>
    <w:pPr>
      <w:spacing w:line="240" w:lineRule="auto"/>
    </w:pPr>
    <w:rPr>
      <w:sz w:val="20"/>
      <w:szCs w:val="20"/>
    </w:rPr>
  </w:style>
  <w:style w:type="character" w:customStyle="1" w:styleId="CommentTextChar">
    <w:name w:val="Comment Text Char"/>
    <w:link w:val="CommentText"/>
    <w:rsid w:val="00CF6036"/>
    <w:rPr>
      <w:rFonts w:ascii="Calibri" w:eastAsia="Calibri" w:hAnsi="Calibri"/>
      <w:lang w:eastAsia="en-US"/>
    </w:rPr>
  </w:style>
  <w:style w:type="table" w:styleId="TableGrid">
    <w:name w:val="Table Grid"/>
    <w:basedOn w:val="TableNormal"/>
    <w:rsid w:val="003636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014A6F"/>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14A6F"/>
    <w:rPr>
      <w:rFonts w:ascii="Tahoma" w:eastAsia="Calibri" w:hAnsi="Tahoma" w:cs="Tahoma"/>
      <w:sz w:val="16"/>
      <w:szCs w:val="16"/>
      <w:lang w:eastAsia="en-US"/>
    </w:rPr>
  </w:style>
  <w:style w:type="character" w:styleId="Strong">
    <w:name w:val="Strong"/>
    <w:basedOn w:val="DefaultParagraphFont"/>
    <w:uiPriority w:val="22"/>
    <w:qFormat/>
    <w:rsid w:val="006833B9"/>
    <w:rPr>
      <w:b/>
      <w:bCs/>
    </w:rPr>
  </w:style>
  <w:style w:type="paragraph" w:styleId="ListParagraph">
    <w:name w:val="List Paragraph"/>
    <w:basedOn w:val="Normal"/>
    <w:uiPriority w:val="34"/>
    <w:qFormat/>
    <w:rsid w:val="006833B9"/>
    <w:pPr>
      <w:spacing w:line="240" w:lineRule="auto"/>
      <w:ind w:left="720"/>
      <w:contextualSpacing/>
    </w:pPr>
    <w:rPr>
      <w:rFonts w:ascii="Gill Sans MT" w:eastAsia="Times New Roman" w:hAnsi="Gill Sans MT"/>
      <w:sz w:val="24"/>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6036"/>
    <w:pPr>
      <w:spacing w:line="276" w:lineRule="auto"/>
    </w:pPr>
    <w:rPr>
      <w:rFonts w:ascii="Calibri" w:eastAsia="Calibri" w:hAnsi="Calibri"/>
      <w:sz w:val="22"/>
      <w:szCs w:val="22"/>
      <w:lang w:eastAsia="en-US"/>
    </w:rPr>
  </w:style>
  <w:style w:type="paragraph" w:styleId="Heading1">
    <w:name w:val="heading 1"/>
    <w:basedOn w:val="Normal"/>
    <w:next w:val="Normal"/>
    <w:qFormat/>
    <w:rsid w:val="00094870"/>
    <w:pPr>
      <w:keepNext/>
      <w:spacing w:before="240" w:after="60"/>
      <w:outlineLvl w:val="0"/>
    </w:pPr>
    <w:rPr>
      <w:b/>
      <w:kern w:val="28"/>
      <w:sz w:val="28"/>
    </w:rPr>
  </w:style>
  <w:style w:type="paragraph" w:styleId="Heading2">
    <w:name w:val="heading 2"/>
    <w:basedOn w:val="Normal"/>
    <w:next w:val="Normal"/>
    <w:qFormat/>
    <w:rsid w:val="00094870"/>
    <w:pPr>
      <w:keepNext/>
      <w:spacing w:before="240" w:after="60"/>
      <w:outlineLvl w:val="1"/>
    </w:pPr>
    <w:rPr>
      <w:b/>
      <w:i/>
    </w:rPr>
  </w:style>
  <w:style w:type="paragraph" w:styleId="Heading3">
    <w:name w:val="heading 3"/>
    <w:basedOn w:val="Normal"/>
    <w:next w:val="Normal"/>
    <w:qFormat/>
    <w:rsid w:val="00094870"/>
    <w:pPr>
      <w:keepNext/>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F6036"/>
    <w:pPr>
      <w:tabs>
        <w:tab w:val="center" w:pos="4153"/>
        <w:tab w:val="right" w:pos="8306"/>
      </w:tabs>
    </w:pPr>
  </w:style>
  <w:style w:type="character" w:customStyle="1" w:styleId="HeaderChar">
    <w:name w:val="Header Char"/>
    <w:link w:val="Header"/>
    <w:uiPriority w:val="99"/>
    <w:rsid w:val="00CF6036"/>
    <w:rPr>
      <w:rFonts w:ascii="Calibri" w:eastAsia="Calibri" w:hAnsi="Calibri"/>
      <w:sz w:val="22"/>
      <w:szCs w:val="22"/>
      <w:lang w:eastAsia="en-US"/>
    </w:rPr>
  </w:style>
  <w:style w:type="paragraph" w:styleId="Footer">
    <w:name w:val="footer"/>
    <w:basedOn w:val="Normal"/>
    <w:link w:val="FooterChar"/>
    <w:uiPriority w:val="99"/>
    <w:rsid w:val="00CF6036"/>
    <w:pPr>
      <w:tabs>
        <w:tab w:val="center" w:pos="4153"/>
        <w:tab w:val="right" w:pos="8306"/>
      </w:tabs>
    </w:pPr>
  </w:style>
  <w:style w:type="character" w:customStyle="1" w:styleId="FooterChar">
    <w:name w:val="Footer Char"/>
    <w:link w:val="Footer"/>
    <w:uiPriority w:val="99"/>
    <w:rsid w:val="00CF6036"/>
    <w:rPr>
      <w:rFonts w:ascii="Calibri" w:eastAsia="Calibri" w:hAnsi="Calibri"/>
      <w:sz w:val="22"/>
      <w:szCs w:val="22"/>
      <w:lang w:eastAsia="en-US"/>
    </w:rPr>
  </w:style>
  <w:style w:type="character" w:styleId="PageNumber">
    <w:name w:val="page number"/>
    <w:basedOn w:val="DefaultParagraphFont"/>
    <w:rsid w:val="00CF6036"/>
  </w:style>
  <w:style w:type="character" w:styleId="CommentReference">
    <w:name w:val="annotation reference"/>
    <w:rsid w:val="00CF6036"/>
    <w:rPr>
      <w:sz w:val="16"/>
      <w:szCs w:val="16"/>
    </w:rPr>
  </w:style>
  <w:style w:type="paragraph" w:styleId="CommentText">
    <w:name w:val="annotation text"/>
    <w:basedOn w:val="Normal"/>
    <w:link w:val="CommentTextChar"/>
    <w:rsid w:val="00CF6036"/>
    <w:pPr>
      <w:spacing w:line="240" w:lineRule="auto"/>
    </w:pPr>
    <w:rPr>
      <w:sz w:val="20"/>
      <w:szCs w:val="20"/>
    </w:rPr>
  </w:style>
  <w:style w:type="character" w:customStyle="1" w:styleId="CommentTextChar">
    <w:name w:val="Comment Text Char"/>
    <w:link w:val="CommentText"/>
    <w:rsid w:val="00CF6036"/>
    <w:rPr>
      <w:rFonts w:ascii="Calibri" w:eastAsia="Calibri" w:hAnsi="Calibri"/>
      <w:lang w:eastAsia="en-US"/>
    </w:rPr>
  </w:style>
  <w:style w:type="table" w:styleId="TableGrid">
    <w:name w:val="Table Grid"/>
    <w:basedOn w:val="TableNormal"/>
    <w:rsid w:val="003636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014A6F"/>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14A6F"/>
    <w:rPr>
      <w:rFonts w:ascii="Tahoma" w:eastAsia="Calibri" w:hAnsi="Tahoma" w:cs="Tahoma"/>
      <w:sz w:val="16"/>
      <w:szCs w:val="16"/>
      <w:lang w:eastAsia="en-US"/>
    </w:rPr>
  </w:style>
  <w:style w:type="character" w:styleId="Strong">
    <w:name w:val="Strong"/>
    <w:basedOn w:val="DefaultParagraphFont"/>
    <w:uiPriority w:val="22"/>
    <w:qFormat/>
    <w:rsid w:val="006833B9"/>
    <w:rPr>
      <w:b/>
      <w:bCs/>
    </w:rPr>
  </w:style>
  <w:style w:type="paragraph" w:styleId="ListParagraph">
    <w:name w:val="List Paragraph"/>
    <w:basedOn w:val="Normal"/>
    <w:uiPriority w:val="34"/>
    <w:qFormat/>
    <w:rsid w:val="006833B9"/>
    <w:pPr>
      <w:spacing w:line="240" w:lineRule="auto"/>
      <w:ind w:left="720"/>
      <w:contextualSpacing/>
    </w:pPr>
    <w:rPr>
      <w:rFonts w:ascii="Gill Sans MT" w:eastAsia="Times New Roman" w:hAnsi="Gill Sans MT"/>
      <w:sz w:val="24"/>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oul.humphreys\Local%20Settings\Temporary%20Internet%20Files\Content.Outlook\R77YHSEO\Cornwall%20College%20Higher%20Education%20Strategy%202011%20draft%20upd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Cornwall College Higher Education Strategy 2011 draft update</Template>
  <TotalTime>1</TotalTime>
  <Pages>1</Pages>
  <Words>4482</Words>
  <Characters>25554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Higher Education Strategy</vt:lpstr>
    </vt:vector>
  </TitlesOfParts>
  <Company>Cornwall College Group</Company>
  <LinksUpToDate>false</LinksUpToDate>
  <CharactersWithSpaces>29977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Education Strategy</dc:title>
  <dc:creator>raoul.humphreys</dc:creator>
  <cp:lastModifiedBy>Tessa Counsell</cp:lastModifiedBy>
  <cp:revision>2</cp:revision>
  <cp:lastPrinted>2001-09-27T07:32:00Z</cp:lastPrinted>
  <dcterms:created xsi:type="dcterms:W3CDTF">2014-09-25T12:45:00Z</dcterms:created>
  <dcterms:modified xsi:type="dcterms:W3CDTF">2014-09-25T12:45:00Z</dcterms:modified>
</cp:coreProperties>
</file>