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99" w:rsidRPr="005C7145" w:rsidRDefault="00B03DB1" w:rsidP="00CF11BE">
      <w:pPr>
        <w:pStyle w:val="Heading1"/>
        <w:rPr>
          <w:color w:val="0070C0"/>
        </w:rPr>
      </w:pPr>
      <w:r w:rsidRPr="005C7145">
        <w:rPr>
          <w:noProof/>
          <w:color w:val="0070C0"/>
          <w:lang w:eastAsia="en-GB"/>
        </w:rPr>
        <w:drawing>
          <wp:anchor distT="0" distB="0" distL="114300" distR="114300" simplePos="0" relativeHeight="251658240" behindDoc="1" locked="0" layoutInCell="1" allowOverlap="1" wp14:anchorId="473F7799" wp14:editId="68DC165A">
            <wp:simplePos x="0" y="0"/>
            <wp:positionH relativeFrom="column">
              <wp:posOffset>4705350</wp:posOffset>
            </wp:positionH>
            <wp:positionV relativeFrom="paragraph">
              <wp:posOffset>-180975</wp:posOffset>
            </wp:positionV>
            <wp:extent cx="1019175" cy="101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2A2" w:rsidRPr="005C7145">
        <w:rPr>
          <w:color w:val="0070C0"/>
        </w:rPr>
        <w:t>Cornwall College Group</w:t>
      </w:r>
      <w:r w:rsidR="00776B99" w:rsidRPr="005C7145">
        <w:rPr>
          <w:color w:val="0070C0"/>
        </w:rPr>
        <w:t xml:space="preserve"> - </w:t>
      </w:r>
      <w:r w:rsidR="00CF11BE" w:rsidRPr="005C7145">
        <w:rPr>
          <w:color w:val="0070C0"/>
        </w:rPr>
        <w:t xml:space="preserve">NMH </w:t>
      </w:r>
      <w:r w:rsidR="007451C2" w:rsidRPr="005C7145">
        <w:rPr>
          <w:color w:val="0070C0"/>
        </w:rPr>
        <w:t>Rates</w:t>
      </w:r>
    </w:p>
    <w:p w:rsidR="00CF11BE" w:rsidRDefault="00EA4C29" w:rsidP="00CF11BE">
      <w:pPr>
        <w:pStyle w:val="Heading1"/>
        <w:rPr>
          <w:color w:val="0070C0"/>
        </w:rPr>
      </w:pPr>
      <w:r w:rsidRPr="005C7145">
        <w:rPr>
          <w:color w:val="0070C0"/>
        </w:rPr>
        <w:t>Period</w:t>
      </w:r>
      <w:r w:rsidR="00CC1722" w:rsidRPr="005C7145">
        <w:rPr>
          <w:color w:val="0070C0"/>
        </w:rPr>
        <w:t xml:space="preserve"> </w:t>
      </w:r>
      <w:r w:rsidRPr="005C7145">
        <w:rPr>
          <w:color w:val="0070C0"/>
        </w:rPr>
        <w:t xml:space="preserve">covered - </w:t>
      </w:r>
      <w:r w:rsidR="00CC1722" w:rsidRPr="005C7145">
        <w:rPr>
          <w:color w:val="0070C0"/>
        </w:rPr>
        <w:t>01/04/20</w:t>
      </w:r>
      <w:r w:rsidR="00BB52A2" w:rsidRPr="005C7145">
        <w:rPr>
          <w:color w:val="0070C0"/>
        </w:rPr>
        <w:t>1</w:t>
      </w:r>
      <w:r w:rsidR="008522C3">
        <w:rPr>
          <w:color w:val="0070C0"/>
        </w:rPr>
        <w:t>5</w:t>
      </w:r>
      <w:r w:rsidR="00CC1722" w:rsidRPr="005C7145">
        <w:rPr>
          <w:color w:val="0070C0"/>
        </w:rPr>
        <w:t xml:space="preserve"> through to </w:t>
      </w:r>
      <w:r w:rsidR="00D7506A">
        <w:rPr>
          <w:color w:val="0070C0"/>
        </w:rPr>
        <w:t>31</w:t>
      </w:r>
      <w:r w:rsidR="00CC1722" w:rsidRPr="005C7145">
        <w:rPr>
          <w:color w:val="0070C0"/>
        </w:rPr>
        <w:t>/03/20</w:t>
      </w:r>
      <w:r w:rsidR="00BB52A2" w:rsidRPr="005C7145">
        <w:rPr>
          <w:color w:val="0070C0"/>
        </w:rPr>
        <w:t>1</w:t>
      </w:r>
      <w:r w:rsidR="00D7506A">
        <w:rPr>
          <w:color w:val="0070C0"/>
        </w:rPr>
        <w:t>7</w:t>
      </w:r>
      <w:r w:rsidR="00776B99" w:rsidRPr="005C7145">
        <w:rPr>
          <w:color w:val="0070C0"/>
        </w:rPr>
        <w:t xml:space="preserve">  </w:t>
      </w:r>
    </w:p>
    <w:p w:rsidR="00CB297A" w:rsidRPr="00CB297A" w:rsidRDefault="00CB297A" w:rsidP="00CB297A">
      <w:bookmarkStart w:id="0" w:name="_GoBack"/>
      <w:bookmarkEnd w:id="0"/>
    </w:p>
    <w:p w:rsidR="00CF11BE" w:rsidRDefault="00CF11BE" w:rsidP="00176276">
      <w:pPr>
        <w:spacing w:after="0" w:line="240" w:lineRule="auto"/>
        <w:rPr>
          <w:b/>
        </w:rPr>
      </w:pPr>
    </w:p>
    <w:p w:rsidR="007451C2" w:rsidRDefault="007451C2" w:rsidP="00701EE1">
      <w:pPr>
        <w:spacing w:after="0" w:line="240" w:lineRule="auto"/>
        <w:jc w:val="both"/>
        <w:rPr>
          <w:b/>
        </w:rPr>
      </w:pPr>
      <w:r>
        <w:rPr>
          <w:lang w:val="en"/>
        </w:rPr>
        <w:t xml:space="preserve">The table below shows NMH rates. The greyed out cells indicate that the institution does not offer these services. </w:t>
      </w:r>
    </w:p>
    <w:p w:rsidR="007451C2" w:rsidRDefault="007451C2" w:rsidP="007451C2"/>
    <w:p w:rsidR="007451C2" w:rsidRDefault="007451C2" w:rsidP="007451C2">
      <w:r w:rsidRPr="00F35922">
        <w:rPr>
          <w:b/>
        </w:rPr>
        <w:t>Note:</w:t>
      </w:r>
      <w:r>
        <w:t xml:space="preserve"> NMH Support Rates shown </w:t>
      </w:r>
      <w:r w:rsidRPr="00F35922">
        <w:rPr>
          <w:b/>
        </w:rPr>
        <w:t>per hour</w:t>
      </w:r>
      <w:r>
        <w:rPr>
          <w:b/>
        </w:rPr>
        <w:t xml:space="preserve"> </w:t>
      </w:r>
      <w:r>
        <w:t>in the table below.</w:t>
      </w:r>
    </w:p>
    <w:p w:rsidR="00CB297A" w:rsidRDefault="00CB297A" w:rsidP="007451C2"/>
    <w:tbl>
      <w:tblPr>
        <w:tblStyle w:val="TableGrid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1814"/>
        <w:gridCol w:w="1276"/>
        <w:gridCol w:w="1417"/>
      </w:tblGrid>
      <w:tr w:rsidR="00BB52A2" w:rsidTr="0027543E">
        <w:tc>
          <w:tcPr>
            <w:tcW w:w="4820" w:type="dxa"/>
            <w:shd w:val="clear" w:color="auto" w:fill="C6D9F1" w:themeFill="text2" w:themeFillTint="33"/>
          </w:tcPr>
          <w:p w:rsidR="00BB52A2" w:rsidRPr="004F7DE4" w:rsidRDefault="00BB52A2" w:rsidP="000165C8">
            <w:pPr>
              <w:rPr>
                <w:b/>
              </w:rPr>
            </w:pPr>
            <w:r>
              <w:rPr>
                <w:b/>
              </w:rPr>
              <w:t xml:space="preserve">Band 1 </w:t>
            </w:r>
            <w:r w:rsidRPr="004F7DE4">
              <w:rPr>
                <w:b/>
              </w:rPr>
              <w:t xml:space="preserve"> Support Assistants</w:t>
            </w:r>
          </w:p>
        </w:tc>
        <w:tc>
          <w:tcPr>
            <w:tcW w:w="1814" w:type="dxa"/>
            <w:shd w:val="clear" w:color="auto" w:fill="C6D9F1" w:themeFill="text2" w:themeFillTint="33"/>
          </w:tcPr>
          <w:p w:rsidR="00BB52A2" w:rsidRPr="00646D31" w:rsidRDefault="00BB52A2" w:rsidP="0027543E">
            <w:pPr>
              <w:jc w:val="center"/>
              <w:rPr>
                <w:b/>
              </w:rPr>
            </w:pPr>
            <w:r>
              <w:rPr>
                <w:b/>
              </w:rPr>
              <w:t>Net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BB52A2" w:rsidRPr="00646D31" w:rsidRDefault="00BB52A2" w:rsidP="0027543E">
            <w:pPr>
              <w:jc w:val="center"/>
              <w:rPr>
                <w:b/>
              </w:rPr>
            </w:pPr>
            <w:r w:rsidRPr="00915B94">
              <w:t>VAT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BB52A2" w:rsidRPr="00646D31" w:rsidRDefault="00BB52A2" w:rsidP="0027543E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B52A2" w:rsidTr="00BB52A2">
        <w:tc>
          <w:tcPr>
            <w:tcW w:w="4820" w:type="dxa"/>
          </w:tcPr>
          <w:p w:rsidR="00BB52A2" w:rsidRDefault="00BB52A2" w:rsidP="000165C8">
            <w:r>
              <w:t>Practical Support Assistant</w:t>
            </w:r>
          </w:p>
        </w:tc>
        <w:tc>
          <w:tcPr>
            <w:tcW w:w="1814" w:type="dxa"/>
          </w:tcPr>
          <w:p w:rsidR="00BB52A2" w:rsidRDefault="00BB52A2" w:rsidP="000165C8">
            <w:pPr>
              <w:jc w:val="center"/>
            </w:pPr>
            <w:r>
              <w:t>£23</w:t>
            </w:r>
          </w:p>
        </w:tc>
        <w:tc>
          <w:tcPr>
            <w:tcW w:w="1276" w:type="dxa"/>
          </w:tcPr>
          <w:p w:rsidR="00BB52A2" w:rsidRDefault="0027543E" w:rsidP="0027543E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BB52A2" w:rsidRDefault="00BB52A2" w:rsidP="000165C8">
            <w:pPr>
              <w:jc w:val="center"/>
            </w:pPr>
            <w:r>
              <w:t>£23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Library Support Assistant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£23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£23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Reader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Scribe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Workshop / Laboratory Assistant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Sighted Guide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Proof Reader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</w:tr>
      <w:tr w:rsidR="0027543E" w:rsidTr="00BB52A2">
        <w:tc>
          <w:tcPr>
            <w:tcW w:w="4820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  <w:r>
              <w:rPr>
                <w:b/>
              </w:rPr>
              <w:t xml:space="preserve">Band 2  </w:t>
            </w:r>
            <w:r w:rsidRPr="00646D31">
              <w:rPr>
                <w:b/>
              </w:rPr>
              <w:t>Enhanced Support Assistants</w:t>
            </w:r>
          </w:p>
        </w:tc>
        <w:tc>
          <w:tcPr>
            <w:tcW w:w="1814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 xml:space="preserve">Study Assistant 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£25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Examination Support Worker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Manual Note Taker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£27</w:t>
            </w:r>
          </w:p>
        </w:tc>
      </w:tr>
      <w:tr w:rsidR="0027543E" w:rsidTr="00BB52A2">
        <w:tc>
          <w:tcPr>
            <w:tcW w:w="4820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  <w:r>
              <w:rPr>
                <w:b/>
              </w:rPr>
              <w:t xml:space="preserve">Band 3 </w:t>
            </w:r>
            <w:r w:rsidRPr="00646D31">
              <w:rPr>
                <w:b/>
              </w:rPr>
              <w:t>Specialist Enabling Support</w:t>
            </w:r>
          </w:p>
        </w:tc>
        <w:tc>
          <w:tcPr>
            <w:tcW w:w="1814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Communication Support Worker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£45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4B0117" w:rsidP="000165C8">
            <w:pPr>
              <w:jc w:val="center"/>
            </w:pPr>
            <w:r>
              <w:t>£45</w:t>
            </w:r>
          </w:p>
        </w:tc>
      </w:tr>
      <w:tr w:rsidR="0027543E" w:rsidTr="00BB52A2">
        <w:tc>
          <w:tcPr>
            <w:tcW w:w="4820" w:type="dxa"/>
            <w:tcBorders>
              <w:bottom w:val="single" w:sz="4" w:space="0" w:color="auto"/>
            </w:tcBorders>
          </w:tcPr>
          <w:p w:rsidR="0027543E" w:rsidRDefault="0027543E" w:rsidP="000165C8">
            <w:r>
              <w:t>Electronic Note taker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27543E" w:rsidRDefault="0027543E" w:rsidP="000165C8">
            <w:pPr>
              <w:jc w:val="center"/>
            </w:pPr>
            <w:r>
              <w:t>£45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7543E" w:rsidRDefault="004B0117" w:rsidP="000165C8">
            <w:pPr>
              <w:jc w:val="center"/>
            </w:pPr>
            <w:r>
              <w:t>£45</w:t>
            </w:r>
          </w:p>
        </w:tc>
      </w:tr>
      <w:tr w:rsidR="0027543E" w:rsidTr="00BB52A2"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:rsidR="0027543E" w:rsidRDefault="0027543E" w:rsidP="000165C8">
            <w:r>
              <w:t>Specialist Transcription Services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27543E" w:rsidRDefault="0027543E" w:rsidP="000165C8">
            <w:pPr>
              <w:jc w:val="center"/>
            </w:pPr>
            <w:r>
              <w:t>£45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7543E" w:rsidRDefault="0027543E" w:rsidP="000165C8">
            <w:pPr>
              <w:jc w:val="center"/>
            </w:pPr>
            <w:r>
              <w:t>£45</w:t>
            </w:r>
          </w:p>
        </w:tc>
      </w:tr>
      <w:tr w:rsidR="0027543E" w:rsidTr="00BB52A2">
        <w:tc>
          <w:tcPr>
            <w:tcW w:w="4820" w:type="dxa"/>
            <w:shd w:val="clear" w:color="auto" w:fill="auto"/>
          </w:tcPr>
          <w:p w:rsidR="0027543E" w:rsidRDefault="0027543E" w:rsidP="000165C8">
            <w:r>
              <w:t>Mobility Trainer</w:t>
            </w:r>
          </w:p>
        </w:tc>
        <w:tc>
          <w:tcPr>
            <w:tcW w:w="1814" w:type="dxa"/>
            <w:shd w:val="clear" w:color="auto" w:fill="auto"/>
          </w:tcPr>
          <w:p w:rsidR="0027543E" w:rsidRDefault="004B0117" w:rsidP="000165C8">
            <w:pPr>
              <w:jc w:val="center"/>
            </w:pPr>
            <w:r>
              <w:t>£45</w:t>
            </w:r>
          </w:p>
        </w:tc>
        <w:tc>
          <w:tcPr>
            <w:tcW w:w="1276" w:type="dxa"/>
            <w:shd w:val="clear" w:color="auto" w:fill="auto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shd w:val="clear" w:color="auto" w:fill="auto"/>
          </w:tcPr>
          <w:p w:rsidR="0027543E" w:rsidRDefault="004B0117" w:rsidP="000165C8">
            <w:pPr>
              <w:jc w:val="center"/>
            </w:pPr>
            <w:r>
              <w:t>£45</w:t>
            </w:r>
          </w:p>
        </w:tc>
      </w:tr>
      <w:tr w:rsidR="0027543E" w:rsidTr="00BB52A2">
        <w:tc>
          <w:tcPr>
            <w:tcW w:w="4820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  <w:r>
              <w:rPr>
                <w:b/>
              </w:rPr>
              <w:t xml:space="preserve">Band 4 </w:t>
            </w:r>
            <w:r w:rsidRPr="00646D31">
              <w:rPr>
                <w:b/>
              </w:rPr>
              <w:t>Specialist Access and Learning Facilitators</w:t>
            </w:r>
          </w:p>
        </w:tc>
        <w:tc>
          <w:tcPr>
            <w:tcW w:w="1814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C6D9F1" w:themeFill="text2" w:themeFillTint="33"/>
          </w:tcPr>
          <w:p w:rsidR="0027543E" w:rsidRPr="00646D31" w:rsidRDefault="0027543E" w:rsidP="000165C8">
            <w:pPr>
              <w:jc w:val="center"/>
              <w:rPr>
                <w:b/>
              </w:rPr>
            </w:pPr>
          </w:p>
        </w:tc>
      </w:tr>
      <w:tr w:rsidR="0027543E" w:rsidTr="00BB52A2">
        <w:tc>
          <w:tcPr>
            <w:tcW w:w="4820" w:type="dxa"/>
          </w:tcPr>
          <w:p w:rsidR="0027543E" w:rsidRDefault="0027543E" w:rsidP="000165C8">
            <w:r>
              <w:t>Specialist Mentor</w:t>
            </w:r>
          </w:p>
        </w:tc>
        <w:tc>
          <w:tcPr>
            <w:tcW w:w="1814" w:type="dxa"/>
          </w:tcPr>
          <w:p w:rsidR="0027543E" w:rsidRDefault="0027543E" w:rsidP="000165C8">
            <w:pPr>
              <w:jc w:val="center"/>
            </w:pPr>
            <w:r>
              <w:t>£60</w:t>
            </w:r>
          </w:p>
        </w:tc>
        <w:tc>
          <w:tcPr>
            <w:tcW w:w="1276" w:type="dxa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</w:tcPr>
          <w:p w:rsidR="0027543E" w:rsidRDefault="0027543E" w:rsidP="000165C8">
            <w:pPr>
              <w:jc w:val="center"/>
            </w:pPr>
            <w:r>
              <w:t>£60</w:t>
            </w:r>
          </w:p>
        </w:tc>
      </w:tr>
      <w:tr w:rsidR="0027543E" w:rsidTr="00BB52A2">
        <w:tc>
          <w:tcPr>
            <w:tcW w:w="4820" w:type="dxa"/>
            <w:tcBorders>
              <w:bottom w:val="single" w:sz="4" w:space="0" w:color="auto"/>
            </w:tcBorders>
          </w:tcPr>
          <w:p w:rsidR="0027543E" w:rsidRDefault="0027543E" w:rsidP="000165C8">
            <w:r>
              <w:t>Specialist One to One Study Skills Support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27543E" w:rsidRDefault="0027543E" w:rsidP="000165C8">
            <w:pPr>
              <w:jc w:val="center"/>
            </w:pPr>
            <w:r>
              <w:t>£60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7543E" w:rsidRDefault="0027543E" w:rsidP="000165C8">
            <w:pPr>
              <w:jc w:val="center"/>
            </w:pPr>
            <w:r>
              <w:t>£60</w:t>
            </w:r>
          </w:p>
        </w:tc>
      </w:tr>
      <w:tr w:rsidR="0027543E" w:rsidTr="00BB52A2">
        <w:tc>
          <w:tcPr>
            <w:tcW w:w="482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7543E" w:rsidRDefault="0027543E" w:rsidP="000165C8">
            <w:r>
              <w:t>BSL Interpreter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7543E" w:rsidRDefault="0027543E" w:rsidP="000165C8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7543E" w:rsidRDefault="0027543E" w:rsidP="000165C8"/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7543E" w:rsidRDefault="0027543E" w:rsidP="000165C8">
            <w:pPr>
              <w:jc w:val="center"/>
            </w:pPr>
          </w:p>
        </w:tc>
      </w:tr>
      <w:tr w:rsidR="0027543E" w:rsidTr="0027543E"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3E" w:rsidRDefault="0027543E" w:rsidP="000165C8">
            <w:r w:rsidRPr="0086325D">
              <w:t>Language Support Tutor for deaf students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3E" w:rsidRDefault="0027543E" w:rsidP="0027543E">
            <w:pPr>
              <w:jc w:val="center"/>
            </w:pPr>
            <w:r>
              <w:t>£</w:t>
            </w:r>
            <w:r w:rsidR="004B0117">
              <w:t>80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7543E" w:rsidRDefault="004B0117" w:rsidP="000165C8">
            <w:pPr>
              <w:jc w:val="center"/>
            </w:pPr>
            <w:r>
              <w:t>£80</w:t>
            </w:r>
          </w:p>
        </w:tc>
      </w:tr>
      <w:tr w:rsidR="0027543E" w:rsidTr="0027543E">
        <w:tc>
          <w:tcPr>
            <w:tcW w:w="4820" w:type="dxa"/>
            <w:shd w:val="clear" w:color="auto" w:fill="FFFFFF" w:themeFill="background1"/>
          </w:tcPr>
          <w:p w:rsidR="0027543E" w:rsidRPr="0086325D" w:rsidRDefault="0027543E" w:rsidP="000165C8">
            <w:r w:rsidRPr="0086325D">
              <w:t>Assistive Technology Trainer</w:t>
            </w:r>
          </w:p>
        </w:tc>
        <w:tc>
          <w:tcPr>
            <w:tcW w:w="1814" w:type="dxa"/>
            <w:shd w:val="clear" w:color="auto" w:fill="FFFFFF" w:themeFill="background1"/>
          </w:tcPr>
          <w:p w:rsidR="0027543E" w:rsidRPr="00C31DFD" w:rsidRDefault="0027543E" w:rsidP="000165C8">
            <w:pPr>
              <w:jc w:val="center"/>
            </w:pPr>
            <w:r>
              <w:t>£65</w:t>
            </w:r>
          </w:p>
        </w:tc>
        <w:tc>
          <w:tcPr>
            <w:tcW w:w="1276" w:type="dxa"/>
            <w:shd w:val="clear" w:color="auto" w:fill="FFFFFF" w:themeFill="background1"/>
          </w:tcPr>
          <w:p w:rsidR="0027543E" w:rsidRDefault="0027543E" w:rsidP="000165C8">
            <w:pPr>
              <w:pStyle w:val="ListParagraph"/>
              <w:ind w:left="405"/>
            </w:pPr>
            <w:r>
              <w:t xml:space="preserve"> – </w:t>
            </w:r>
          </w:p>
        </w:tc>
        <w:tc>
          <w:tcPr>
            <w:tcW w:w="1417" w:type="dxa"/>
            <w:shd w:val="clear" w:color="auto" w:fill="FFFFFF" w:themeFill="background1"/>
          </w:tcPr>
          <w:p w:rsidR="0027543E" w:rsidRDefault="0027543E" w:rsidP="000165C8">
            <w:pPr>
              <w:jc w:val="center"/>
            </w:pPr>
            <w:r>
              <w:t>£65</w:t>
            </w:r>
          </w:p>
        </w:tc>
      </w:tr>
    </w:tbl>
    <w:p w:rsidR="00BB52A2" w:rsidRDefault="00BB52A2" w:rsidP="007451C2"/>
    <w:p w:rsidR="00176276" w:rsidRDefault="00176276">
      <w:pPr>
        <w:rPr>
          <w:b/>
        </w:rPr>
      </w:pPr>
    </w:p>
    <w:sectPr w:rsidR="00176276" w:rsidSect="008D7E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D91" w:rsidRDefault="001C7D91" w:rsidP="0086325D">
      <w:pPr>
        <w:spacing w:after="0" w:line="240" w:lineRule="auto"/>
      </w:pPr>
      <w:r>
        <w:separator/>
      </w:r>
    </w:p>
  </w:endnote>
  <w:endnote w:type="continuationSeparator" w:id="0">
    <w:p w:rsidR="001C7D91" w:rsidRDefault="001C7D91" w:rsidP="0086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49" w:rsidRDefault="00DB72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C29" w:rsidRDefault="00EA4C29" w:rsidP="00EA4C29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84"/>
      <w:gridCol w:w="1003"/>
      <w:gridCol w:w="1416"/>
      <w:gridCol w:w="1101"/>
      <w:gridCol w:w="4338"/>
    </w:tblGrid>
    <w:tr w:rsidR="00EA4C29" w:rsidRPr="00CD5A01" w:rsidTr="00AB31BE">
      <w:tc>
        <w:tcPr>
          <w:tcW w:w="1384" w:type="dxa"/>
          <w:vAlign w:val="center"/>
        </w:tcPr>
        <w:p w:rsidR="00EA4C29" w:rsidRDefault="00EA4C29" w:rsidP="00AB31BE">
          <w:pPr>
            <w:pStyle w:val="Footer"/>
            <w:rPr>
              <w:sz w:val="16"/>
              <w:szCs w:val="16"/>
            </w:rPr>
          </w:pPr>
          <w:r w:rsidRPr="009628D0">
            <w:rPr>
              <w:sz w:val="16"/>
              <w:szCs w:val="16"/>
            </w:rPr>
            <w:t xml:space="preserve">Owner: </w:t>
          </w:r>
        </w:p>
        <w:p w:rsidR="00EA4C29" w:rsidRPr="009628D0" w:rsidRDefault="00EA4C29" w:rsidP="00AB31BE">
          <w:pPr>
            <w:pStyle w:val="Footer"/>
            <w:rPr>
              <w:sz w:val="16"/>
              <w:szCs w:val="16"/>
            </w:rPr>
          </w:pPr>
          <w:r w:rsidRPr="009628D0">
            <w:rPr>
              <w:b/>
              <w:sz w:val="16"/>
              <w:szCs w:val="16"/>
            </w:rPr>
            <w:t>DSA-QAG</w:t>
          </w:r>
        </w:p>
      </w:tc>
      <w:tc>
        <w:tcPr>
          <w:tcW w:w="1003" w:type="dxa"/>
          <w:vAlign w:val="center"/>
        </w:tcPr>
        <w:p w:rsidR="00EA4C29" w:rsidRPr="009628D0" w:rsidRDefault="00EA4C29" w:rsidP="00AB31BE">
          <w:pPr>
            <w:pStyle w:val="Footer"/>
            <w:rPr>
              <w:sz w:val="16"/>
              <w:szCs w:val="16"/>
            </w:rPr>
          </w:pPr>
          <w:r w:rsidRPr="009628D0">
            <w:rPr>
              <w:sz w:val="16"/>
              <w:szCs w:val="16"/>
            </w:rPr>
            <w:t xml:space="preserve">Date: </w:t>
          </w:r>
          <w:r w:rsidR="00DB7249">
            <w:rPr>
              <w:b/>
              <w:sz w:val="16"/>
              <w:szCs w:val="16"/>
            </w:rPr>
            <w:t>21</w:t>
          </w:r>
          <w:r>
            <w:rPr>
              <w:b/>
              <w:sz w:val="16"/>
              <w:szCs w:val="16"/>
            </w:rPr>
            <w:t>/01/2016</w:t>
          </w:r>
        </w:p>
      </w:tc>
      <w:tc>
        <w:tcPr>
          <w:tcW w:w="1416" w:type="dxa"/>
          <w:vAlign w:val="center"/>
        </w:tcPr>
        <w:p w:rsidR="00EA4C29" w:rsidRDefault="00EA4C29" w:rsidP="00AB31BE">
          <w:pPr>
            <w:pStyle w:val="Footer"/>
            <w:rPr>
              <w:sz w:val="16"/>
              <w:szCs w:val="16"/>
            </w:rPr>
          </w:pPr>
          <w:r w:rsidRPr="009628D0">
            <w:rPr>
              <w:sz w:val="16"/>
              <w:szCs w:val="16"/>
            </w:rPr>
            <w:t xml:space="preserve">Version: </w:t>
          </w:r>
        </w:p>
        <w:p w:rsidR="00EA4C29" w:rsidRPr="009628D0" w:rsidRDefault="0068041F" w:rsidP="00AB31BE">
          <w:pPr>
            <w:pStyle w:val="Foo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1.0</w:t>
          </w:r>
        </w:p>
      </w:tc>
      <w:tc>
        <w:tcPr>
          <w:tcW w:w="1101" w:type="dxa"/>
          <w:vAlign w:val="center"/>
        </w:tcPr>
        <w:p w:rsidR="00EA4C29" w:rsidRDefault="00EA4C29" w:rsidP="00AB31BE">
          <w:pPr>
            <w:pStyle w:val="Footer"/>
            <w:rPr>
              <w:sz w:val="16"/>
              <w:szCs w:val="16"/>
            </w:rPr>
          </w:pPr>
          <w:r w:rsidRPr="009628D0">
            <w:rPr>
              <w:sz w:val="16"/>
              <w:szCs w:val="16"/>
            </w:rPr>
            <w:t xml:space="preserve">Status: </w:t>
          </w:r>
        </w:p>
        <w:p w:rsidR="00EA4C29" w:rsidRPr="009628D0" w:rsidRDefault="0068041F" w:rsidP="00AB31BE">
          <w:pPr>
            <w:pStyle w:val="Foo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Final</w:t>
          </w:r>
        </w:p>
      </w:tc>
      <w:tc>
        <w:tcPr>
          <w:tcW w:w="4338" w:type="dxa"/>
          <w:vAlign w:val="center"/>
        </w:tcPr>
        <w:p w:rsidR="00EA4C29" w:rsidRPr="009628D0" w:rsidRDefault="0068041F" w:rsidP="00AB31BE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Lower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nmh rates template v0.4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76B99" w:rsidRPr="00CC1722" w:rsidRDefault="00776B99" w:rsidP="00CC1722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49" w:rsidRDefault="00DB7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D91" w:rsidRDefault="001C7D91" w:rsidP="0086325D">
      <w:pPr>
        <w:spacing w:after="0" w:line="240" w:lineRule="auto"/>
      </w:pPr>
      <w:r>
        <w:separator/>
      </w:r>
    </w:p>
  </w:footnote>
  <w:footnote w:type="continuationSeparator" w:id="0">
    <w:p w:rsidR="001C7D91" w:rsidRDefault="001C7D91" w:rsidP="0086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49" w:rsidRDefault="00DB72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49" w:rsidRDefault="00DB72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49" w:rsidRDefault="00DB72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B7E"/>
    <w:multiLevelType w:val="hybridMultilevel"/>
    <w:tmpl w:val="7B12EC06"/>
    <w:lvl w:ilvl="0" w:tplc="AFC6E95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FD55A6E"/>
    <w:multiLevelType w:val="hybridMultilevel"/>
    <w:tmpl w:val="D480BDB0"/>
    <w:lvl w:ilvl="0" w:tplc="B836880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4A"/>
    <w:rsid w:val="000218F7"/>
    <w:rsid w:val="00033924"/>
    <w:rsid w:val="00095D95"/>
    <w:rsid w:val="00162244"/>
    <w:rsid w:val="00176276"/>
    <w:rsid w:val="001C7D91"/>
    <w:rsid w:val="0021780F"/>
    <w:rsid w:val="002257EA"/>
    <w:rsid w:val="00227C9D"/>
    <w:rsid w:val="00261346"/>
    <w:rsid w:val="00271348"/>
    <w:rsid w:val="0027543E"/>
    <w:rsid w:val="00291991"/>
    <w:rsid w:val="002B5081"/>
    <w:rsid w:val="00344620"/>
    <w:rsid w:val="00344D3A"/>
    <w:rsid w:val="003507CB"/>
    <w:rsid w:val="00371BD9"/>
    <w:rsid w:val="003723C9"/>
    <w:rsid w:val="00374DD3"/>
    <w:rsid w:val="003D2BBA"/>
    <w:rsid w:val="003F00D5"/>
    <w:rsid w:val="004221BE"/>
    <w:rsid w:val="00437BB9"/>
    <w:rsid w:val="004700A5"/>
    <w:rsid w:val="00485EDD"/>
    <w:rsid w:val="00487589"/>
    <w:rsid w:val="0049329D"/>
    <w:rsid w:val="004A2E05"/>
    <w:rsid w:val="004B0117"/>
    <w:rsid w:val="004D205F"/>
    <w:rsid w:val="004F17FC"/>
    <w:rsid w:val="004F7DE4"/>
    <w:rsid w:val="005152B9"/>
    <w:rsid w:val="005502FC"/>
    <w:rsid w:val="0055108C"/>
    <w:rsid w:val="00557663"/>
    <w:rsid w:val="005968A3"/>
    <w:rsid w:val="005C7145"/>
    <w:rsid w:val="005C72C7"/>
    <w:rsid w:val="005D3B41"/>
    <w:rsid w:val="005F27AB"/>
    <w:rsid w:val="006310A4"/>
    <w:rsid w:val="00646D31"/>
    <w:rsid w:val="00677B60"/>
    <w:rsid w:val="0068041F"/>
    <w:rsid w:val="006D7D91"/>
    <w:rsid w:val="006E256C"/>
    <w:rsid w:val="006F445F"/>
    <w:rsid w:val="007016E2"/>
    <w:rsid w:val="00701EE1"/>
    <w:rsid w:val="00726840"/>
    <w:rsid w:val="007451C2"/>
    <w:rsid w:val="00776B99"/>
    <w:rsid w:val="007D0EAE"/>
    <w:rsid w:val="00813047"/>
    <w:rsid w:val="00817990"/>
    <w:rsid w:val="0082767A"/>
    <w:rsid w:val="008522C3"/>
    <w:rsid w:val="0086325D"/>
    <w:rsid w:val="008A5A33"/>
    <w:rsid w:val="008B27A4"/>
    <w:rsid w:val="008D7E92"/>
    <w:rsid w:val="008E166C"/>
    <w:rsid w:val="00926768"/>
    <w:rsid w:val="00965E58"/>
    <w:rsid w:val="009725FD"/>
    <w:rsid w:val="009B0B88"/>
    <w:rsid w:val="009E39F6"/>
    <w:rsid w:val="009F48FD"/>
    <w:rsid w:val="00A62815"/>
    <w:rsid w:val="00A96D79"/>
    <w:rsid w:val="00AB0AE2"/>
    <w:rsid w:val="00AE285B"/>
    <w:rsid w:val="00AE7AF4"/>
    <w:rsid w:val="00B03DB1"/>
    <w:rsid w:val="00B508A3"/>
    <w:rsid w:val="00B50A4C"/>
    <w:rsid w:val="00B5118A"/>
    <w:rsid w:val="00B62709"/>
    <w:rsid w:val="00B727A3"/>
    <w:rsid w:val="00B7459E"/>
    <w:rsid w:val="00BB04E1"/>
    <w:rsid w:val="00BB251B"/>
    <w:rsid w:val="00BB52A2"/>
    <w:rsid w:val="00BE58A2"/>
    <w:rsid w:val="00BF1DE3"/>
    <w:rsid w:val="00C2038E"/>
    <w:rsid w:val="00C5102D"/>
    <w:rsid w:val="00C5744A"/>
    <w:rsid w:val="00CB1A57"/>
    <w:rsid w:val="00CB297A"/>
    <w:rsid w:val="00CC1722"/>
    <w:rsid w:val="00CF11BE"/>
    <w:rsid w:val="00D236BC"/>
    <w:rsid w:val="00D3126E"/>
    <w:rsid w:val="00D4127B"/>
    <w:rsid w:val="00D7506A"/>
    <w:rsid w:val="00D8135C"/>
    <w:rsid w:val="00DB7249"/>
    <w:rsid w:val="00DE591D"/>
    <w:rsid w:val="00DF4A07"/>
    <w:rsid w:val="00E1194C"/>
    <w:rsid w:val="00E14D65"/>
    <w:rsid w:val="00E91D5C"/>
    <w:rsid w:val="00EA4C29"/>
    <w:rsid w:val="00EC12BC"/>
    <w:rsid w:val="00EC23B6"/>
    <w:rsid w:val="00EC697D"/>
    <w:rsid w:val="00EE5C9B"/>
    <w:rsid w:val="00EE7CBD"/>
    <w:rsid w:val="00EF09D5"/>
    <w:rsid w:val="00F0734D"/>
    <w:rsid w:val="00F30A33"/>
    <w:rsid w:val="00F417E0"/>
    <w:rsid w:val="00F45064"/>
    <w:rsid w:val="00F67F11"/>
    <w:rsid w:val="00F83345"/>
    <w:rsid w:val="00FA4281"/>
    <w:rsid w:val="00FA7FCB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5D"/>
  </w:style>
  <w:style w:type="paragraph" w:styleId="Footer">
    <w:name w:val="footer"/>
    <w:basedOn w:val="Normal"/>
    <w:link w:val="Foot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5D"/>
  </w:style>
  <w:style w:type="character" w:styleId="Hyperlink">
    <w:name w:val="Hyperlink"/>
    <w:basedOn w:val="DefaultParagraphFont"/>
    <w:uiPriority w:val="99"/>
    <w:semiHidden/>
    <w:unhideWhenUsed/>
    <w:rsid w:val="001762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5D"/>
  </w:style>
  <w:style w:type="paragraph" w:styleId="Footer">
    <w:name w:val="footer"/>
    <w:basedOn w:val="Normal"/>
    <w:link w:val="Foot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5D"/>
  </w:style>
  <w:style w:type="character" w:styleId="Hyperlink">
    <w:name w:val="Hyperlink"/>
    <w:basedOn w:val="DefaultParagraphFont"/>
    <w:uiPriority w:val="99"/>
    <w:semiHidden/>
    <w:unhideWhenUsed/>
    <w:rsid w:val="001762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Mullen</dc:creator>
  <cp:lastModifiedBy>Hilary Burns</cp:lastModifiedBy>
  <cp:revision>4</cp:revision>
  <dcterms:created xsi:type="dcterms:W3CDTF">2016-03-01T16:03:00Z</dcterms:created>
  <dcterms:modified xsi:type="dcterms:W3CDTF">2016-06-01T12:14:00Z</dcterms:modified>
</cp:coreProperties>
</file>