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25FE" w14:textId="77777777" w:rsidR="00FA3608" w:rsidRPr="00FA3608" w:rsidRDefault="00FA3608" w:rsidP="00FA3608">
      <w:pPr>
        <w:widowControl/>
        <w:shd w:val="clear" w:color="auto" w:fill="FFFFFF"/>
        <w:jc w:val="left"/>
        <w:rPr>
          <w:rFonts w:ascii="微软雅黑" w:eastAsia="微软雅黑" w:hAnsi="微软雅黑" w:cs="Times New Roman"/>
          <w:color w:val="666666"/>
          <w:kern w:val="0"/>
          <w:sz w:val="20"/>
          <w:szCs w:val="20"/>
        </w:rPr>
      </w:pPr>
      <w:r w:rsidRPr="00FA3608">
        <w:rPr>
          <w:rFonts w:ascii="Microsoft YaHei" w:eastAsia="Microsoft YaHei" w:hAnsi="Microsoft YaHei" w:cs="Times New Roman" w:hint="eastAsia"/>
          <w:b/>
          <w:bCs/>
          <w:color w:val="003399"/>
          <w:kern w:val="0"/>
          <w:shd w:val="clear" w:color="auto" w:fill="FFFFFF"/>
        </w:rPr>
        <w:t>面临的挑战</w:t>
      </w:r>
    </w:p>
    <w:p w14:paraId="757B65D3"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首先是复杂的桌面管理占据大量的人力支持成本，导致 IT 部门无法 将精力投入到更有价值的战略 IT 计划上；另外，信息和数据属于很重要的资产， IT 部门需要花费太多的时间去恢复在本地电脑上丢失的数据，并且由于数据的分散化存储使得保护信息安全的机制将变得更加复杂。</w:t>
      </w:r>
    </w:p>
    <w:p w14:paraId="19FE46B7"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b/>
          <w:bCs/>
          <w:color w:val="003399"/>
          <w:kern w:val="0"/>
        </w:rPr>
        <w:t>深信服解决方案</w:t>
      </w:r>
    </w:p>
    <w:p w14:paraId="4AEBA615"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b/>
          <w:bCs/>
          <w:color w:val="666666"/>
          <w:kern w:val="0"/>
          <w:sz w:val="21"/>
          <w:szCs w:val="21"/>
        </w:rPr>
        <w:t>总部办公桌面建设</w:t>
      </w:r>
    </w:p>
    <w:p w14:paraId="4D4F5808"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对于办公室、商务部、财务部等职能部门的员工，建议通过共享桌面+瘦客户机 的方案来满足要求，通过配置若干台 Windows 终端服务器为职能部门人员提供桌面和应用支持，用户所需的应用均在中心的 Windows 终端服务器上安装配置，多个用户同时通过 SRAP 协议连接到共享的桌面系统并运行指定的应用，如访问 OA 系统、收发邮件、访问 ERP 系统 等，应用的维护管理只需在中心的一台或几台 Windows 终端服务器上进行即可。</w:t>
      </w:r>
    </w:p>
    <w:p w14:paraId="77F11407"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b/>
          <w:bCs/>
          <w:color w:val="666666"/>
          <w:kern w:val="0"/>
          <w:sz w:val="21"/>
          <w:szCs w:val="21"/>
        </w:rPr>
        <w:t>分支机构桌面建设 </w:t>
      </w:r>
    </w:p>
    <w:p w14:paraId="769A4AAC"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对于全国各地的分支机构人员，分布范围较散且每个分支机构人数也不多，一般不会单 独配置 IT 管理员，而这个时候总部管理员便难以对其桌面系统进行高效管理和维护。因此， 建议分支机构使用瘦客户机+虚拟桌面进行接入，快捷高效，无需管理员过多干预， 后续运维工作统一在数据中心完成，如果分支机构新增人员可直接配发瘦客户机，管理员在 10 分钟以内便可以实现桌面环境的部署。</w:t>
      </w:r>
    </w:p>
    <w:p w14:paraId="182FABB0"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由于分支机构采用广域网线路进行互联，带宽资源有限，通过桌面云应用模式避免传输 大量的业务数据，仅传输屏幕图像的变化，对带宽占用极少。另外，SRAP 协议还可对传</w:t>
      </w:r>
      <w:r w:rsidRPr="00FA3608">
        <w:rPr>
          <w:rFonts w:ascii="Microsoft YaHei" w:eastAsia="Microsoft YaHei" w:hAnsi="Microsoft YaHei" w:cs="Times New Roman" w:hint="eastAsia"/>
          <w:color w:val="666666"/>
          <w:kern w:val="0"/>
          <w:sz w:val="21"/>
          <w:szCs w:val="21"/>
        </w:rPr>
        <w:lastRenderedPageBreak/>
        <w:t>输 数据进行压缩和削减，大幅提升广域网传输效率，保障用户体验。同时，桌面云方案将数据 集中存储于总部，可避免业务数据在分支机构暴露，保障业务数据安全。</w:t>
      </w:r>
    </w:p>
    <w:p w14:paraId="77DA3482"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b/>
          <w:bCs/>
          <w:color w:val="003399"/>
          <w:kern w:val="0"/>
        </w:rPr>
        <w:t>客户价值</w:t>
      </w:r>
    </w:p>
    <w:p w14:paraId="091D5A90"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■保护信息资产安全，数据集中存储于服务器端，前端设备访问云桌面时仅传输图像和指令信息，实现数据不落地，保障信息安全。</w:t>
      </w:r>
    </w:p>
    <w:p w14:paraId="4627F930"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■IT维护成本降低，维护工作集中化，IT管理员只需要维护服务器即可；</w:t>
      </w:r>
    </w:p>
    <w:p w14:paraId="068F8D18" w14:textId="77777777" w:rsidR="00FA3608" w:rsidRPr="00FA3608" w:rsidRDefault="00FA3608" w:rsidP="00FA3608">
      <w:pPr>
        <w:widowControl/>
        <w:shd w:val="clear" w:color="auto" w:fill="FFFFFF"/>
        <w:jc w:val="left"/>
        <w:rPr>
          <w:rFonts w:ascii="微软雅黑" w:eastAsia="微软雅黑" w:hAnsi="微软雅黑" w:cs="Times New Roman" w:hint="eastAsia"/>
          <w:color w:val="666666"/>
          <w:kern w:val="0"/>
          <w:sz w:val="20"/>
          <w:szCs w:val="20"/>
        </w:rPr>
      </w:pPr>
      <w:r w:rsidRPr="00FA3608">
        <w:rPr>
          <w:rFonts w:ascii="Microsoft YaHei" w:eastAsia="Microsoft YaHei" w:hAnsi="Microsoft YaHei" w:cs="Times New Roman" w:hint="eastAsia"/>
          <w:color w:val="666666"/>
          <w:kern w:val="0"/>
          <w:sz w:val="21"/>
          <w:szCs w:val="21"/>
        </w:rPr>
        <w:t>■桌面随身行办公模式，适应移动信息化建设趋势，支持在任何地点、使用多元化终端设备安全、高效地接入到办公桌面，提升员工的工作效率。</w:t>
      </w:r>
    </w:p>
    <w:p w14:paraId="4C247F5A" w14:textId="77777777" w:rsidR="00B41D7B" w:rsidRDefault="00B41D7B">
      <w:bookmarkStart w:id="0" w:name="_GoBack"/>
      <w:bookmarkEnd w:id="0"/>
    </w:p>
    <w:sectPr w:rsidR="00B41D7B"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08"/>
    <w:rsid w:val="00B41D7B"/>
    <w:rsid w:val="00CA3A97"/>
    <w:rsid w:val="00FA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9CD5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A3608"/>
  </w:style>
  <w:style w:type="character" w:styleId="a3">
    <w:name w:val="Strong"/>
    <w:basedOn w:val="a0"/>
    <w:uiPriority w:val="22"/>
    <w:qFormat/>
    <w:rsid w:val="00FA3608"/>
    <w:rPr>
      <w:b/>
      <w:bCs/>
    </w:rPr>
  </w:style>
  <w:style w:type="paragraph" w:customStyle="1" w:styleId="p">
    <w:name w:val="p"/>
    <w:basedOn w:val="a"/>
    <w:rsid w:val="00FA360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07257">
      <w:bodyDiv w:val="1"/>
      <w:marLeft w:val="0"/>
      <w:marRight w:val="0"/>
      <w:marTop w:val="0"/>
      <w:marBottom w:val="0"/>
      <w:divBdr>
        <w:top w:val="none" w:sz="0" w:space="0" w:color="auto"/>
        <w:left w:val="none" w:sz="0" w:space="0" w:color="auto"/>
        <w:bottom w:val="none" w:sz="0" w:space="0" w:color="auto"/>
        <w:right w:val="none" w:sz="0" w:space="0" w:color="auto"/>
      </w:divBdr>
    </w:div>
    <w:div w:id="782119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754</Characters>
  <Application>Microsoft Macintosh Word</Application>
  <DocSecurity>0</DocSecurity>
  <Lines>6</Lines>
  <Paragraphs>1</Paragraphs>
  <ScaleCrop>false</ScaleCrop>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2018-12-11T08:04:00Z</dcterms:created>
  <dcterms:modified xsi:type="dcterms:W3CDTF">2018-12-11T08:05:00Z</dcterms:modified>
</cp:coreProperties>
</file>