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AD8" w14:textId="036D98CD" w:rsidR="00B14D5F" w:rsidRPr="00B14D5F" w:rsidRDefault="00B14D5F" w:rsidP="00B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4D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Введение в </w:t>
      </w:r>
      <w:proofErr w:type="spellStart"/>
      <w:r w:rsidRPr="00B14D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sklearn</w:t>
      </w:r>
      <w:proofErr w:type="spellEnd"/>
    </w:p>
    <w:p w14:paraId="10AB2BA2" w14:textId="3D6FE187" w:rsidR="004644E3" w:rsidRDefault="004644E3" w:rsidP="00B14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sklearn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60387C5" w14:textId="6BE4B514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t>Scikit-learn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 xml:space="preserve">) — это библиотека машинного обучения на </w:t>
      </w:r>
      <w:proofErr w:type="spellStart"/>
      <w:r>
        <w:t>Python</w:t>
      </w:r>
      <w:proofErr w:type="spellEnd"/>
      <w:r>
        <w:t>, предоставляющая удобные инструменты для работы с моделями</w:t>
      </w:r>
      <w:r w:rsidR="00593329">
        <w:t xml:space="preserve"> классического машинного обучения</w:t>
      </w:r>
      <w:r>
        <w:t xml:space="preserve">. Она включает в себя различные алгоритмы, методы для предобработки данных, подбора </w:t>
      </w:r>
      <w:proofErr w:type="spellStart"/>
      <w:r>
        <w:t>гиперпараметров</w:t>
      </w:r>
      <w:proofErr w:type="spellEnd"/>
      <w:r>
        <w:t xml:space="preserve"> и оценки моделей. </w:t>
      </w:r>
      <w:proofErr w:type="spellStart"/>
      <w:r>
        <w:t>Sklearn</w:t>
      </w:r>
      <w:proofErr w:type="spellEnd"/>
      <w:r>
        <w:t xml:space="preserve"> широко используется благодаря своей простоте, скорости и интеграции с другими библиотеками </w:t>
      </w:r>
      <w:proofErr w:type="spellStart"/>
      <w:r>
        <w:t>Python</w:t>
      </w:r>
      <w:proofErr w:type="spellEnd"/>
      <w:r>
        <w:t xml:space="preserve">, такими как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>.</w:t>
      </w:r>
    </w:p>
    <w:p w14:paraId="11B5A133" w14:textId="3B8824EB" w:rsid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возможности библиотеки.</w:t>
      </w:r>
    </w:p>
    <w:p w14:paraId="68127435" w14:textId="0652321F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возможности библиотеки </w:t>
      </w:r>
      <w:proofErr w:type="spellStart"/>
      <w:r>
        <w:t>sklearn</w:t>
      </w:r>
      <w:proofErr w:type="spellEnd"/>
      <w:r>
        <w:t xml:space="preserve"> включают реализацию различных алгоритмов машинного обучения, таких как классификация, регрессия, кластеризация и снижение размерности. Она также предоставляет инструменты для предобработки данных (масштабирование, заполнение пропусков), подбора </w:t>
      </w:r>
      <w:proofErr w:type="spellStart"/>
      <w:r>
        <w:t>гиперпараметров</w:t>
      </w:r>
      <w:proofErr w:type="spellEnd"/>
      <w:r>
        <w:t xml:space="preserve"> (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RandomizedSearchCV</w:t>
      </w:r>
      <w:proofErr w:type="spellEnd"/>
      <w:r>
        <w:t xml:space="preserve">) и оценки моделей с помощью метрик. </w:t>
      </w:r>
      <w:proofErr w:type="spellStart"/>
      <w:r>
        <w:t>Sklearn</w:t>
      </w:r>
      <w:proofErr w:type="spellEnd"/>
      <w:r>
        <w:t xml:space="preserve"> поддерживает создание </w:t>
      </w:r>
      <w:proofErr w:type="spellStart"/>
      <w:r>
        <w:t>pipeline</w:t>
      </w:r>
      <w:proofErr w:type="spellEnd"/>
      <w:r>
        <w:t xml:space="preserve"> для автоматизации полного цикла обработки данных и обучения модели.</w:t>
      </w:r>
    </w:p>
    <w:p w14:paraId="179CDAA5" w14:textId="478E6971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Алгоритмы машинного обучения в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sklearn</w:t>
      </w:r>
      <w:proofErr w:type="spellEnd"/>
    </w:p>
    <w:p w14:paraId="777CBC09" w14:textId="7F83C621" w:rsid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алгоритмов на группы:</w:t>
      </w:r>
    </w:p>
    <w:p w14:paraId="7D54E761" w14:textId="348A2C83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Алгоритмы в </w:t>
      </w:r>
      <w:proofErr w:type="spellStart"/>
      <w:r>
        <w:t>sklearn</w:t>
      </w:r>
      <w:proofErr w:type="spellEnd"/>
      <w:r>
        <w:t xml:space="preserve"> можно разделить на несколько основных групп. </w:t>
      </w:r>
      <w:r>
        <w:rPr>
          <w:rStyle w:val="a3"/>
        </w:rPr>
        <w:t>Классификация</w:t>
      </w:r>
      <w:r>
        <w:t xml:space="preserve"> включает методы для предсказания категориальных меток, такие как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</w:t>
      </w:r>
      <w:r>
        <w:rPr>
          <w:rStyle w:val="a3"/>
        </w:rPr>
        <w:t>Регрессия</w:t>
      </w:r>
      <w:r>
        <w:t xml:space="preserve"> применяется для предсказания числовых значений, примеры —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t>Ridge</w:t>
      </w:r>
      <w:proofErr w:type="spellEnd"/>
      <w:r>
        <w:t xml:space="preserve">. </w:t>
      </w:r>
      <w:r>
        <w:rPr>
          <w:rStyle w:val="a3"/>
        </w:rPr>
        <w:t>Кластеризация</w:t>
      </w:r>
      <w:r>
        <w:t xml:space="preserve"> используется для группировки данных, например, алгоритмы K-</w:t>
      </w:r>
      <w:proofErr w:type="spellStart"/>
      <w:r>
        <w:t>Means</w:t>
      </w:r>
      <w:proofErr w:type="spellEnd"/>
      <w:r>
        <w:t xml:space="preserve"> и DBSCAN. </w:t>
      </w:r>
      <w:r>
        <w:rPr>
          <w:rStyle w:val="a3"/>
        </w:rPr>
        <w:t>Снижение размерности</w:t>
      </w:r>
      <w:r>
        <w:t>, как PCA и t-SNE, помогает уменьшить число признаков, сохраняя важную информацию для анализа и визуализации.</w:t>
      </w:r>
    </w:p>
    <w:p w14:paraId="0F1FF554" w14:textId="45A2EB57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классификации</w:t>
      </w:r>
    </w:p>
    <w:p w14:paraId="581344B2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Logistic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</w:p>
    <w:p w14:paraId="513AEE57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Logistic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 классификации, который использует логистическую функцию для предсказания вероятности принадлежности объекта к классу. Он работает путем вычисления линейной комбинации входных признаков и применения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сигмоидной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преобразования результата в значение между 0 и 1, что интерпретируется как вероятность.</w:t>
      </w:r>
    </w:p>
    <w:p w14:paraId="5CD66475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5AE8989" w14:textId="6B15459B" w:rsidR="004644E3" w:rsidRDefault="004644E3" w:rsidP="00B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0E27AF" w14:textId="77777777" w:rsidR="00B14D5F" w:rsidRDefault="004644E3" w:rsidP="00B14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Интерпретируемость</w:t>
      </w:r>
    </w:p>
    <w:p w14:paraId="722CC459" w14:textId="6BB6F62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EA2223" w14:textId="08108249" w:rsidR="00B14D5F" w:rsidRDefault="004644E3" w:rsidP="00B14D5F">
      <w:pPr>
        <w:numPr>
          <w:ilvl w:val="0"/>
          <w:numId w:val="11"/>
        </w:numPr>
        <w:tabs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Чувствительность к выбросам</w:t>
      </w:r>
    </w:p>
    <w:p w14:paraId="3FA04E8A" w14:textId="75984C13" w:rsidR="004644E3" w:rsidRPr="00B14D5F" w:rsidRDefault="004644E3" w:rsidP="00B14D5F">
      <w:pPr>
        <w:numPr>
          <w:ilvl w:val="0"/>
          <w:numId w:val="11"/>
        </w:numPr>
        <w:tabs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работает с нелинейными зависимостями</w:t>
      </w:r>
    </w:p>
    <w:p w14:paraId="4D3CEF04" w14:textId="7A9EF816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k-Nearest Neighbors (k-NN)</w:t>
      </w:r>
    </w:p>
    <w:p w14:paraId="51864B36" w14:textId="72CF553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Nearest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Neighbors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(k-NN)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классификации, который основывается на близости объектов в пространстве признаков. При классификации нового объекта алгоритм ищет k ближайших соседей из обучающего набора, и класс объекта определяется на основе большинства классов его соседей.</w:t>
      </w:r>
    </w:p>
    <w:p w14:paraId="28003135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6C88E2" w14:textId="0F967C64" w:rsidR="004644E3" w:rsidRPr="004644E3" w:rsidRDefault="004644E3" w:rsidP="004644E3">
      <w:pPr>
        <w:numPr>
          <w:ilvl w:val="0"/>
          <w:numId w:val="12"/>
        </w:numPr>
        <w:tabs>
          <w:tab w:val="num" w:pos="1428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Простота</w:t>
      </w:r>
    </w:p>
    <w:p w14:paraId="20CC1CA5" w14:textId="0BB73C71" w:rsidR="004644E3" w:rsidRPr="004644E3" w:rsidRDefault="004644E3" w:rsidP="004644E3">
      <w:pPr>
        <w:numPr>
          <w:ilvl w:val="0"/>
          <w:numId w:val="12"/>
        </w:numPr>
        <w:tabs>
          <w:tab w:val="num" w:pos="1428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необходимости в обучении</w:t>
      </w:r>
    </w:p>
    <w:p w14:paraId="5173B7EA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635AE8" w14:textId="1AD59C19" w:rsidR="004644E3" w:rsidRPr="004644E3" w:rsidRDefault="004644E3" w:rsidP="00B14D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Медленный при большом количестве данных</w:t>
      </w:r>
    </w:p>
    <w:p w14:paraId="464B6BB3" w14:textId="0FD223E2" w:rsidR="004644E3" w:rsidRPr="004644E3" w:rsidRDefault="004644E3" w:rsidP="00B14D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Чувствителен к шуму</w:t>
      </w:r>
    </w:p>
    <w:p w14:paraId="3E4CF16D" w14:textId="11AD7418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Machines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(SVM)</w:t>
      </w:r>
    </w:p>
    <w:p w14:paraId="0C97938B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Vector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Machines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(SVM)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классификации, который находит оптимальную гиперплоскость для разделения классов в пространстве признаков. Он работает,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максимизируя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расстояние (или зазор) между ближайшими точками (опорными векторами) разных классов. В случае нелинейной разделимости SVM может использовать ядровые функции для преобразования данных в более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высокоразмерное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пространство, где классы могут быть линейно разделимы.</w:t>
      </w:r>
    </w:p>
    <w:p w14:paraId="2E03FD82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213F0A" w14:textId="517A86FE" w:rsidR="004644E3" w:rsidRPr="004644E3" w:rsidRDefault="004644E3" w:rsidP="00B14D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Хорошо работает на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высокоразмерных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</w:p>
    <w:p w14:paraId="187C422B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0335CC" w14:textId="6499AEE4" w:rsidR="004644E3" w:rsidRPr="004644E3" w:rsidRDefault="004644E3" w:rsidP="00B14D5F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Требует настройки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гиперпараметров</w:t>
      </w:r>
      <w:proofErr w:type="spellEnd"/>
    </w:p>
    <w:p w14:paraId="67387F40" w14:textId="5D38CAED" w:rsidR="004644E3" w:rsidRPr="004644E3" w:rsidRDefault="004644E3" w:rsidP="00B14D5F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Медленное обучение на больших данных</w:t>
      </w:r>
    </w:p>
    <w:p w14:paraId="72C5523F" w14:textId="287E5353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</w:p>
    <w:p w14:paraId="60C6883A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ансамблевый метод классификации и регрессии, который строит множество решающих деревьев и объединяет их предсказания для повышения точности и стабильности модели. При обучении каждое дерево создается на случайной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подвыборке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 использует случайный поднабор признаков для принятия решений, что уменьшает корреляцию между деревьями.</w:t>
      </w:r>
    </w:p>
    <w:p w14:paraId="3B64F336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D325CD" w14:textId="72560438" w:rsidR="004644E3" w:rsidRPr="004644E3" w:rsidRDefault="004644E3" w:rsidP="00B14D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Устойчива к выбросам</w:t>
      </w:r>
    </w:p>
    <w:p w14:paraId="015DF262" w14:textId="68ECC5A9" w:rsidR="004644E3" w:rsidRPr="004644E3" w:rsidRDefault="004644E3" w:rsidP="00B14D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обрабатывать большие объемы данных</w:t>
      </w:r>
    </w:p>
    <w:p w14:paraId="0C2842F7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9DBB65" w14:textId="52D09238" w:rsidR="004644E3" w:rsidRPr="004644E3" w:rsidRDefault="004644E3" w:rsidP="00B14D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больше ресурсов для обучения</w:t>
      </w:r>
    </w:p>
    <w:p w14:paraId="0012374D" w14:textId="1648791E" w:rsidR="004644E3" w:rsidRPr="00B14D5F" w:rsidRDefault="004644E3" w:rsidP="00B14D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склоняться к переобучению</w:t>
      </w:r>
    </w:p>
    <w:p w14:paraId="72C37A96" w14:textId="0949BC3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XGBoost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LightGBM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55470EB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ансамблевый метод, который строит модель, обучая последовательные слабые модели (обычно решающие деревья) и корректируя ошибки предыдущих моделей.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XGBoost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LightGBM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популярными реализациями градиентного </w:t>
      </w:r>
      <w:proofErr w:type="spellStart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бустинга</w:t>
      </w:r>
      <w:proofErr w:type="spellEnd"/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оптимизируют производительность и скорость.</w:t>
      </w:r>
    </w:p>
    <w:p w14:paraId="337CA962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7AEF6A" w14:textId="3806ED74" w:rsidR="004644E3" w:rsidRPr="004644E3" w:rsidRDefault="004644E3" w:rsidP="00B14D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Высокое качество предсказаний</w:t>
      </w:r>
    </w:p>
    <w:p w14:paraId="173F950B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4644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45912C" w14:textId="7CD051FB" w:rsidR="004644E3" w:rsidRPr="004644E3" w:rsidRDefault="004644E3" w:rsidP="00B14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Сложная настройка</w:t>
      </w:r>
    </w:p>
    <w:p w14:paraId="6CC6398F" w14:textId="5EE5F807" w:rsidR="004644E3" w:rsidRPr="004644E3" w:rsidRDefault="004644E3" w:rsidP="00B14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много ресурсов</w:t>
      </w:r>
    </w:p>
    <w:p w14:paraId="07F81895" w14:textId="1281AFC9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регрессии</w:t>
      </w:r>
    </w:p>
    <w:p w14:paraId="53D3AEAC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</w:p>
    <w:p w14:paraId="2E1BEF7D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 регрессии, который моделирует зависимость между одной или несколькими независимыми переменными и зависимой переменной, предполагая, что эта зависимость линейна. Алгоритм находит коэффициенты (параметры) модели, минимизируя сумму квадратов ошибок между предсказанными и фактическими значениями.</w:t>
      </w:r>
    </w:p>
    <w:p w14:paraId="00BF69E7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4E6E14" w14:textId="5B7D8177" w:rsidR="00E51CDA" w:rsidRPr="00E51CDA" w:rsidRDefault="00E51CDA" w:rsidP="00B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Интерпретируемость</w:t>
      </w:r>
    </w:p>
    <w:p w14:paraId="3DE1C0B8" w14:textId="78DCA8FD" w:rsidR="00E51CDA" w:rsidRPr="00E51CDA" w:rsidRDefault="00E51CDA" w:rsidP="00B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и простая</w:t>
      </w:r>
    </w:p>
    <w:p w14:paraId="18AB34C7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D0F638" w14:textId="551CAF5B" w:rsidR="00E51CDA" w:rsidRPr="00E51CDA" w:rsidRDefault="00E51CDA" w:rsidP="00B14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Плохо работает на сложных данных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</w:p>
    <w:p w14:paraId="312FD7B8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Ridge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Lasso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</w:p>
    <w:p w14:paraId="5FB4971E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Ridge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Lasso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методы линейной регрессии с регуляризацией, которые помогают улучшить обобщающую способность модели и уменьшить переобучение.</w:t>
      </w:r>
    </w:p>
    <w:p w14:paraId="2E165322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Ridge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к функции потерь штраф за квадраты коэффициентов (L2 регуляризация), что помогает контролировать сложность модели и уменьшить влияние выбросов.</w:t>
      </w:r>
    </w:p>
    <w:p w14:paraId="29801525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Lasso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Regression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L1 регуляризацию, которая добавляет штраф за абсолютные значения коэффициентов. Это может привести к обнулению некоторых коэффициентов, что способствует выбору наиболее значимых признаков и упрощает модель.</w:t>
      </w:r>
    </w:p>
    <w:p w14:paraId="31B80575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A6169C" w14:textId="7D98C2F8" w:rsidR="00E51CDA" w:rsidRPr="00E51CDA" w:rsidRDefault="00E51CDA" w:rsidP="00B14D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переобучения</w:t>
      </w:r>
    </w:p>
    <w:p w14:paraId="7CBE28EC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4129BE" w14:textId="11E0F161" w:rsidR="00E51CDA" w:rsidRPr="00E51CDA" w:rsidRDefault="00E51CDA" w:rsidP="00B14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Требует подбора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гиперпараметров</w:t>
      </w:r>
      <w:proofErr w:type="spellEnd"/>
    </w:p>
    <w:p w14:paraId="75B9E8DE" w14:textId="26F42B70" w:rsidR="004644E3" w:rsidRPr="00E51CDA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Decision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Tree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Regressor</w:t>
      </w:r>
      <w:proofErr w:type="spellEnd"/>
    </w:p>
    <w:p w14:paraId="0FBD61F7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Decision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Tree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Regressor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регрессии, который использует дерево решений для предсказания числовых значений. Дерево разбивает пространство признаков на подпространства, основываясь на значениях входных признаков, и делает предсказания на основе среднего значения целевой переменной в каждом листе дерева.</w:t>
      </w:r>
    </w:p>
    <w:p w14:paraId="6F6404D6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1A8A37" w14:textId="343DA907" w:rsidR="00E51CDA" w:rsidRPr="00E51CDA" w:rsidRDefault="00E51CDA" w:rsidP="00B14D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</w:t>
      </w:r>
    </w:p>
    <w:p w14:paraId="74353F36" w14:textId="41B412AF" w:rsidR="00E51CDA" w:rsidRPr="00E51CDA" w:rsidRDefault="00E51CDA" w:rsidP="00B14D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требует нормализации данных</w:t>
      </w:r>
    </w:p>
    <w:p w14:paraId="39C6F5BA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3330D2" w14:textId="1B34552B" w:rsidR="00E51CDA" w:rsidRPr="004644E3" w:rsidRDefault="00E51CDA" w:rsidP="00B14D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Склонен к переобучению без настройки</w:t>
      </w:r>
    </w:p>
    <w:p w14:paraId="0D6CA581" w14:textId="33CAFD14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кластеризации</w:t>
      </w:r>
    </w:p>
    <w:p w14:paraId="1C15FB71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K-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Means</w:t>
      </w:r>
      <w:proofErr w:type="spellEnd"/>
    </w:p>
    <w:p w14:paraId="1B9A77DE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K-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Means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кластеризации, который разделяет данные на K кластеров, минимизируя </w:t>
      </w:r>
      <w:proofErr w:type="spellStart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внутрикластерное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расстояние. Алгоритм работает в несколько шагов: случайным образом инициализирует центры кластеров, назначает каждый объект к ближайшему центру, а затем обновляет центры кластеров на основе средних значений объектов, принадлежащих каждому кластеру. Этот процесс повторяется до тех пор, пока центры кластеров не стабилизируются.</w:t>
      </w:r>
    </w:p>
    <w:p w14:paraId="0FF539A5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B1390C" w14:textId="6EBD55CA" w:rsidR="00E51CDA" w:rsidRPr="00E51CDA" w:rsidRDefault="00E51CDA" w:rsidP="00B14D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</w:t>
      </w:r>
    </w:p>
    <w:p w14:paraId="0751EA8E" w14:textId="77777777" w:rsidR="00E51CDA" w:rsidRPr="00E51CDA" w:rsidRDefault="00E51CDA" w:rsidP="00B14D5F">
      <w:pPr>
        <w:numPr>
          <w:ilvl w:val="1"/>
          <w:numId w:val="26"/>
        </w:numPr>
        <w:tabs>
          <w:tab w:val="clear" w:pos="1440"/>
          <w:tab w:val="num" w:pos="732"/>
        </w:tabs>
        <w:spacing w:before="100" w:beforeAutospacing="1" w:after="100" w:afterAutospacing="1" w:line="240" w:lineRule="auto"/>
        <w:ind w:left="7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Быстрое обучение</w:t>
      </w:r>
    </w:p>
    <w:p w14:paraId="78377CDD" w14:textId="5329048D" w:rsidR="00E51CDA" w:rsidRPr="00E51CDA" w:rsidRDefault="00E51CDA" w:rsidP="00B14D5F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BE1CEE" w14:textId="01689539" w:rsidR="00E51CDA" w:rsidRPr="00E51CDA" w:rsidRDefault="00E51CDA" w:rsidP="00B14D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Чувствителен к выбору количества кластеров</w:t>
      </w:r>
    </w:p>
    <w:p w14:paraId="20248428" w14:textId="24315931" w:rsidR="00E51CDA" w:rsidRPr="00E51CDA" w:rsidRDefault="00E51CDA" w:rsidP="00B14D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Плохо работает на данных с разной плотностью</w:t>
      </w:r>
    </w:p>
    <w:p w14:paraId="0074D7FB" w14:textId="67A066F8" w:rsidR="004644E3" w:rsidRPr="00E51CDA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DBSCAN</w:t>
      </w:r>
    </w:p>
    <w:p w14:paraId="4F1619A7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DBSCAN (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Density-Based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Spatial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Clustering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Applications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with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Noise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кластеризации, который группирует данные на основе их плотности. Он определяет кластеры как области с высокой плотностью точек, отделенные от областей с низкой плотностью. Алгоритм работает, определяя ядровые точки (объекты с достаточным количеством соседей в заданном радиусе) и расширяя кластеры, добавляя соседние точки, пока не будут охвачены все доступные точки.</w:t>
      </w:r>
    </w:p>
    <w:p w14:paraId="1DE2EEEA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45948" w14:textId="0E68A0F7" w:rsidR="00E51CDA" w:rsidRPr="00E51CDA" w:rsidRDefault="00E51CDA" w:rsidP="00B14D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 определяет количество кластеров</w:t>
      </w:r>
    </w:p>
    <w:p w14:paraId="2A11E391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9B1874" w14:textId="474DCAC4" w:rsidR="00E51CDA" w:rsidRPr="004644E3" w:rsidRDefault="00E51CDA" w:rsidP="00B14D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Чувствителен к настройке параметров</w:t>
      </w:r>
    </w:p>
    <w:p w14:paraId="19072192" w14:textId="7A82EC70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Алгоритмы снижения размерности</w:t>
      </w:r>
    </w:p>
    <w:p w14:paraId="419FA0A7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Principal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Component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(PCA)</w:t>
      </w:r>
    </w:p>
    <w:p w14:paraId="6BA7E988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Principal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Component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(PCA)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 снижения размерности, который преобразует данные, проецируя их на новое пространство, образованное главными компонентами. Эти компоненты представляют собой линейные комбинации исходных признаков и упорядочены по убыванию объясненной дисперсии, что позволяет выявить основные направления вариации в данных.</w:t>
      </w:r>
    </w:p>
    <w:p w14:paraId="23B6EDA9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C82B8F" w14:textId="13EBFFDD" w:rsidR="00E51CDA" w:rsidRPr="00E51CDA" w:rsidRDefault="00E51CDA" w:rsidP="00B14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Уменьшение размерности</w:t>
      </w:r>
    </w:p>
    <w:p w14:paraId="093BEB83" w14:textId="50EC4A52" w:rsidR="00E51CDA" w:rsidRPr="00E51CDA" w:rsidRDefault="00E51CDA" w:rsidP="00B14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</w:t>
      </w:r>
    </w:p>
    <w:p w14:paraId="5AC6BCE8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EE0022" w14:textId="3C907EC5" w:rsidR="00E51CDA" w:rsidRDefault="00E51CDA" w:rsidP="00B14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Теряет интерпретируемость исходных признаков</w:t>
      </w:r>
    </w:p>
    <w:p w14:paraId="0E5C141A" w14:textId="77777777" w:rsidR="00E51CDA" w:rsidRPr="00E51CDA" w:rsidRDefault="00E51CDA" w:rsidP="00E51CDA">
      <w:p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D7C24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t-SNE</w:t>
      </w:r>
    </w:p>
    <w:p w14:paraId="5B286B8F" w14:textId="77777777" w:rsidR="00E51CDA" w:rsidRPr="00A60132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t-SNE (t-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distributed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Stochastic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Neighbor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Embedding</w:t>
      </w:r>
      <w:proofErr w:type="spellEnd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 снижения размерности, который особенно эффективен для визуализации многомерных данных. Он работает путем сохранения относительных расстояний между точками в </w:t>
      </w:r>
      <w:proofErr w:type="spellStart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высокоразмерном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 и проекции их на двумерное или трехмерное пространство.</w:t>
      </w:r>
    </w:p>
    <w:p w14:paraId="38B32F68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bookmarkEnd w:id="0"/>
    <w:p w14:paraId="4D2E762F" w14:textId="77777777" w:rsidR="00E51CDA" w:rsidRPr="00E51CDA" w:rsidRDefault="00E51CDA" w:rsidP="00B14D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размерность данных, что облегчает их визуализацию.</w:t>
      </w:r>
    </w:p>
    <w:p w14:paraId="0A78B4E8" w14:textId="77777777" w:rsidR="00E51CDA" w:rsidRPr="00E51CDA" w:rsidRDefault="00E51CDA" w:rsidP="00B14D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 группирует схожие точки, позволяя выделять кластеры.</w:t>
      </w:r>
    </w:p>
    <w:p w14:paraId="53C0D4DD" w14:textId="77777777" w:rsidR="00E51CDA" w:rsidRPr="00E51CDA" w:rsidRDefault="00E51CDA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27B2FF0C" w14:textId="77777777" w:rsidR="00E51CDA" w:rsidRPr="00E51CDA" w:rsidRDefault="00E51CDA" w:rsidP="00B1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интерпретируемости исходных признаков, так как полученные размеры не имеют явного значения.</w:t>
      </w:r>
    </w:p>
    <w:p w14:paraId="18EF4441" w14:textId="77777777" w:rsidR="00E51CDA" w:rsidRPr="00E51CDA" w:rsidRDefault="00E51CDA" w:rsidP="00B14D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Чувствительность к выбору </w:t>
      </w:r>
      <w:proofErr w:type="spellStart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E51CD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количество соседей и перцепция расстояний.</w:t>
      </w:r>
    </w:p>
    <w:p w14:paraId="2297346B" w14:textId="4A87D9B5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Инструменты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sklearn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работы с данными</w:t>
      </w:r>
    </w:p>
    <w:p w14:paraId="1DC2A3DF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Preprocessing</w:t>
      </w:r>
      <w:proofErr w:type="spellEnd"/>
    </w:p>
    <w:p w14:paraId="10FA896F" w14:textId="77777777" w:rsidR="00172ECF" w:rsidRDefault="00172ECF" w:rsidP="00172ECF">
      <w:pPr>
        <w:pStyle w:val="3"/>
      </w:pPr>
      <w:proofErr w:type="spellStart"/>
      <w:r>
        <w:t>StandardScaler</w:t>
      </w:r>
      <w:proofErr w:type="spellEnd"/>
    </w:p>
    <w:p w14:paraId="767724FD" w14:textId="77777777" w:rsidR="00172ECF" w:rsidRDefault="00172ECF" w:rsidP="00172ECF">
      <w:pPr>
        <w:pStyle w:val="a4"/>
      </w:pPr>
      <w:proofErr w:type="spellStart"/>
      <w:r>
        <w:rPr>
          <w:rStyle w:val="a3"/>
          <w:rFonts w:eastAsiaTheme="majorEastAsia"/>
        </w:rPr>
        <w:t>StandardScaler</w:t>
      </w:r>
      <w:proofErr w:type="spellEnd"/>
      <w:r>
        <w:t xml:space="preserve"> — это метод масштабирования, который стандартизирует признаки, приводя их к нулевому среднему значению и единичной дисперсии. Это достигается путем вычитания среднего и деления на стандартное отклонение. Стандартизация особенно полезна для алгоритмов, чувствительных к масштабам, таких как SVM и K-</w:t>
      </w:r>
      <w:proofErr w:type="spellStart"/>
      <w:r>
        <w:t>Means</w:t>
      </w:r>
      <w:proofErr w:type="spellEnd"/>
      <w:r>
        <w:t>.</w:t>
      </w:r>
    </w:p>
    <w:p w14:paraId="53D2EA8E" w14:textId="77777777" w:rsidR="00172ECF" w:rsidRDefault="00172ECF" w:rsidP="00172ECF">
      <w:pPr>
        <w:pStyle w:val="3"/>
      </w:pPr>
      <w:proofErr w:type="spellStart"/>
      <w:r>
        <w:t>MinMaxScaler</w:t>
      </w:r>
      <w:proofErr w:type="spellEnd"/>
    </w:p>
    <w:p w14:paraId="5D7D321C" w14:textId="77777777" w:rsidR="00172ECF" w:rsidRDefault="00172ECF" w:rsidP="00172ECF">
      <w:pPr>
        <w:pStyle w:val="a4"/>
      </w:pPr>
      <w:proofErr w:type="spellStart"/>
      <w:r>
        <w:rPr>
          <w:rStyle w:val="a3"/>
          <w:rFonts w:eastAsiaTheme="majorEastAsia"/>
        </w:rPr>
        <w:t>MinMaxScaler</w:t>
      </w:r>
      <w:proofErr w:type="spellEnd"/>
      <w:r>
        <w:t xml:space="preserve"> — это метод масштабирования, который преобразует значения признаков в заданный диапазон, обычно от 0 до 1. Для этого вычитается минимальное значение и делится на разницу между максимальным и минимальным значениями. </w:t>
      </w:r>
      <w:proofErr w:type="spellStart"/>
      <w:r>
        <w:t>MinMaxScaler</w:t>
      </w:r>
      <w:proofErr w:type="spellEnd"/>
      <w:r>
        <w:t xml:space="preserve"> полезен для алгоритмов, которые предполагают равномерное распределение данных, таких как нейронные сети, и помогает избежать проблем, связанных с разными масштабами признаков.</w:t>
      </w:r>
    </w:p>
    <w:p w14:paraId="025A989E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</w:p>
    <w:p w14:paraId="59A7DD80" w14:textId="77777777" w:rsidR="00E51CDA" w:rsidRDefault="00E51CDA" w:rsidP="00E51CDA">
      <w:pPr>
        <w:pStyle w:val="3"/>
      </w:pPr>
      <w:proofErr w:type="spellStart"/>
      <w:r>
        <w:t>GridSearchCV</w:t>
      </w:r>
      <w:proofErr w:type="spellEnd"/>
    </w:p>
    <w:p w14:paraId="17E964C0" w14:textId="77777777" w:rsidR="00E51CDA" w:rsidRDefault="00E51CDA" w:rsidP="00E51CDA">
      <w:pPr>
        <w:pStyle w:val="a4"/>
      </w:pPr>
      <w:proofErr w:type="spellStart"/>
      <w:r>
        <w:rPr>
          <w:rStyle w:val="a3"/>
        </w:rPr>
        <w:t>GridSearchCV</w:t>
      </w:r>
      <w:proofErr w:type="spellEnd"/>
      <w:r>
        <w:t xml:space="preserve"> — это метод, который выполняет полный перебор всех комбинаций заданных </w:t>
      </w:r>
      <w:proofErr w:type="spellStart"/>
      <w:r>
        <w:t>гиперпараметров</w:t>
      </w:r>
      <w:proofErr w:type="spellEnd"/>
      <w:r>
        <w:t xml:space="preserve"> для модели. Он создает решетку (</w:t>
      </w:r>
      <w:proofErr w:type="spellStart"/>
      <w:r>
        <w:t>grid</w:t>
      </w:r>
      <w:proofErr w:type="spellEnd"/>
      <w:r>
        <w:t>) возможных значений и последовательно обучает модель на каждой комбинации, оценивая ее производительность с помощью кросс-валидации.</w:t>
      </w:r>
    </w:p>
    <w:p w14:paraId="6FCAC6C8" w14:textId="77777777" w:rsidR="00E51CDA" w:rsidRPr="00E66248" w:rsidRDefault="00E51CDA" w:rsidP="00E51CDA">
      <w:pPr>
        <w:pStyle w:val="a4"/>
        <w:rPr>
          <w:lang w:val="en-US"/>
        </w:rPr>
      </w:pPr>
      <w:r>
        <w:rPr>
          <w:rStyle w:val="a3"/>
        </w:rPr>
        <w:t>Преимущества</w:t>
      </w:r>
      <w:r>
        <w:t>:</w:t>
      </w:r>
    </w:p>
    <w:p w14:paraId="5138C6DD" w14:textId="77777777" w:rsidR="00E51CDA" w:rsidRDefault="00E51CDA" w:rsidP="00E51CD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Полный перебор всех возможных комбинаций </w:t>
      </w:r>
      <w:proofErr w:type="spellStart"/>
      <w:r>
        <w:t>гиперпараметров</w:t>
      </w:r>
      <w:proofErr w:type="spellEnd"/>
      <w:r>
        <w:t>, что гарантирует нахождение наилучшей комбинации в пределах заданного диапазона.</w:t>
      </w:r>
    </w:p>
    <w:p w14:paraId="0A31EED2" w14:textId="77777777" w:rsidR="00E51CDA" w:rsidRDefault="00E51CDA" w:rsidP="00E51CDA">
      <w:pPr>
        <w:pStyle w:val="a4"/>
      </w:pPr>
      <w:r>
        <w:rPr>
          <w:rStyle w:val="a3"/>
        </w:rPr>
        <w:lastRenderedPageBreak/>
        <w:t>Недостатки</w:t>
      </w:r>
      <w:r>
        <w:t>:</w:t>
      </w:r>
    </w:p>
    <w:p w14:paraId="38A39C4C" w14:textId="77777777" w:rsidR="00E51CDA" w:rsidRDefault="00E51CDA" w:rsidP="00E51CD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Высокая вычислительная стоимость, особенно при большом количестве </w:t>
      </w:r>
      <w:proofErr w:type="spellStart"/>
      <w:r>
        <w:t>гиперпараметров</w:t>
      </w:r>
      <w:proofErr w:type="spellEnd"/>
      <w:r>
        <w:t xml:space="preserve"> и значений, что может занять много времени.</w:t>
      </w:r>
    </w:p>
    <w:p w14:paraId="77AFD750" w14:textId="77777777" w:rsidR="00E51CDA" w:rsidRDefault="00E51CDA" w:rsidP="00E51CDA">
      <w:pPr>
        <w:pStyle w:val="3"/>
      </w:pPr>
      <w:proofErr w:type="spellStart"/>
      <w:r>
        <w:t>RandomizedSearchCV</w:t>
      </w:r>
      <w:proofErr w:type="spellEnd"/>
    </w:p>
    <w:p w14:paraId="2FE411BF" w14:textId="77777777" w:rsidR="00E51CDA" w:rsidRDefault="00E51CDA" w:rsidP="00E51CDA">
      <w:pPr>
        <w:pStyle w:val="a4"/>
      </w:pPr>
      <w:proofErr w:type="spellStart"/>
      <w:r>
        <w:rPr>
          <w:rStyle w:val="a3"/>
        </w:rPr>
        <w:t>RandomizedSearchCV</w:t>
      </w:r>
      <w:proofErr w:type="spellEnd"/>
      <w:r>
        <w:t xml:space="preserve"> — это метод, который случайным образом выбирает комбинации </w:t>
      </w:r>
      <w:proofErr w:type="spellStart"/>
      <w:r>
        <w:t>гиперпараметров</w:t>
      </w:r>
      <w:proofErr w:type="spellEnd"/>
      <w:r>
        <w:t xml:space="preserve"> из заданного пространства значений. Вместо полного перебора, он выбирает фиксированное количество комбинаций для оценки.</w:t>
      </w:r>
    </w:p>
    <w:p w14:paraId="5B89A5A0" w14:textId="77777777" w:rsidR="00E51CDA" w:rsidRDefault="00E51CDA" w:rsidP="00E51CDA">
      <w:pPr>
        <w:pStyle w:val="a4"/>
      </w:pPr>
      <w:r>
        <w:rPr>
          <w:rStyle w:val="a3"/>
        </w:rPr>
        <w:t>Преимущества</w:t>
      </w:r>
      <w:r>
        <w:t>:</w:t>
      </w:r>
    </w:p>
    <w:p w14:paraId="4AA3D1C7" w14:textId="77777777" w:rsidR="00E51CDA" w:rsidRDefault="00E51CDA" w:rsidP="00E51CD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Более быстрое выполнение по сравнению с </w:t>
      </w:r>
      <w:proofErr w:type="spellStart"/>
      <w:r>
        <w:t>GridSearchCV</w:t>
      </w:r>
      <w:proofErr w:type="spellEnd"/>
      <w:r>
        <w:t xml:space="preserve">, так как он не исследует все возможные комбинации, что особенно полезно для больших наборов </w:t>
      </w:r>
      <w:proofErr w:type="spellStart"/>
      <w:r>
        <w:t>гиперпараметров</w:t>
      </w:r>
      <w:proofErr w:type="spellEnd"/>
      <w:r>
        <w:t>.</w:t>
      </w:r>
    </w:p>
    <w:p w14:paraId="09B3934B" w14:textId="77777777" w:rsidR="00E51CDA" w:rsidRDefault="00E51CDA" w:rsidP="00E51CD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Может обнаружить хорошие комбинации </w:t>
      </w:r>
      <w:proofErr w:type="spellStart"/>
      <w:r>
        <w:t>гиперпараметров</w:t>
      </w:r>
      <w:proofErr w:type="spellEnd"/>
      <w:r>
        <w:t>, не тратя много времени.</w:t>
      </w:r>
    </w:p>
    <w:p w14:paraId="01E490B5" w14:textId="77777777" w:rsidR="004644E3" w:rsidRPr="004644E3" w:rsidRDefault="004644E3" w:rsidP="00B14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Metrics</w:t>
      </w:r>
      <w:proofErr w:type="spellEnd"/>
    </w:p>
    <w:p w14:paraId="3C429B4F" w14:textId="77777777" w:rsidR="00E51CDA" w:rsidRDefault="00E51CDA" w:rsidP="00B14D5F">
      <w:pPr>
        <w:pStyle w:val="a4"/>
      </w:pPr>
      <w:r>
        <w:rPr>
          <w:rStyle w:val="a3"/>
        </w:rPr>
        <w:t>Метрики</w:t>
      </w:r>
      <w:r>
        <w:t xml:space="preserve"> — это показатели, используемые для оценки производительности моделей машинного обучения. К числу наиболее распространенных метрик относятся:</w:t>
      </w:r>
    </w:p>
    <w:p w14:paraId="42CFD535" w14:textId="77777777" w:rsidR="00E66248" w:rsidRDefault="00E51CDA" w:rsidP="00B14D5F">
      <w:pPr>
        <w:pStyle w:val="a4"/>
        <w:numPr>
          <w:ilvl w:val="0"/>
          <w:numId w:val="36"/>
        </w:numPr>
      </w:pPr>
      <w:proofErr w:type="spellStart"/>
      <w:r>
        <w:rPr>
          <w:rStyle w:val="a3"/>
        </w:rPr>
        <w:t>Accuracy</w:t>
      </w:r>
      <w:proofErr w:type="spellEnd"/>
      <w:r>
        <w:t xml:space="preserve"> (точность) </w:t>
      </w:r>
    </w:p>
    <w:p w14:paraId="1EE5A85A" w14:textId="77777777" w:rsidR="00E66248" w:rsidRDefault="00E51CDA" w:rsidP="00B14D5F">
      <w:pPr>
        <w:pStyle w:val="a4"/>
        <w:numPr>
          <w:ilvl w:val="0"/>
          <w:numId w:val="36"/>
        </w:numPr>
      </w:pPr>
      <w:proofErr w:type="spellStart"/>
      <w:r>
        <w:rPr>
          <w:rStyle w:val="a3"/>
        </w:rPr>
        <w:t>Precision</w:t>
      </w:r>
      <w:proofErr w:type="spellEnd"/>
      <w:r>
        <w:t xml:space="preserve"> (точность) </w:t>
      </w:r>
    </w:p>
    <w:p w14:paraId="57295E0F" w14:textId="77777777" w:rsidR="00E66248" w:rsidRDefault="00E51CDA" w:rsidP="00B14D5F">
      <w:pPr>
        <w:pStyle w:val="a4"/>
        <w:numPr>
          <w:ilvl w:val="0"/>
          <w:numId w:val="36"/>
        </w:numPr>
      </w:pPr>
      <w:proofErr w:type="spellStart"/>
      <w:r>
        <w:rPr>
          <w:rStyle w:val="a3"/>
        </w:rPr>
        <w:t>Recall</w:t>
      </w:r>
      <w:proofErr w:type="spellEnd"/>
      <w:r>
        <w:t xml:space="preserve"> (полнота) </w:t>
      </w:r>
    </w:p>
    <w:p w14:paraId="314B8E08" w14:textId="1204A48D" w:rsidR="00E51CDA" w:rsidRDefault="00E51CDA" w:rsidP="00B14D5F">
      <w:pPr>
        <w:pStyle w:val="a4"/>
        <w:numPr>
          <w:ilvl w:val="0"/>
          <w:numId w:val="36"/>
        </w:numPr>
      </w:pPr>
      <w:r>
        <w:rPr>
          <w:rStyle w:val="a3"/>
        </w:rPr>
        <w:t>ROC-AUC</w:t>
      </w:r>
      <w:r>
        <w:t xml:space="preserve"> </w:t>
      </w:r>
    </w:p>
    <w:p w14:paraId="21D16ED4" w14:textId="6CB95E4E" w:rsidR="004644E3" w:rsidRPr="004644E3" w:rsidRDefault="004644E3" w:rsidP="00464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644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586195D0" w14:textId="77777777" w:rsidR="00172ECF" w:rsidRDefault="00172ECF" w:rsidP="00172ECF">
      <w:pPr>
        <w:pStyle w:val="3"/>
      </w:pPr>
      <w:r>
        <w:t xml:space="preserve">Ключевые преимущества </w:t>
      </w:r>
      <w:proofErr w:type="spellStart"/>
      <w:r>
        <w:t>scikit-learn</w:t>
      </w:r>
      <w:proofErr w:type="spellEnd"/>
    </w:p>
    <w:p w14:paraId="32BD34DD" w14:textId="1908E818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Широкий выбор алгоритмов</w:t>
      </w:r>
      <w:r>
        <w:t>:</w:t>
      </w:r>
    </w:p>
    <w:p w14:paraId="1FA1D622" w14:textId="2994DA68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Простота использования</w:t>
      </w:r>
    </w:p>
    <w:p w14:paraId="1EA093A5" w14:textId="6954A7C6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Совместимость с другими библиотеками</w:t>
      </w:r>
    </w:p>
    <w:p w14:paraId="114CEAC0" w14:textId="6FB53EDA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Поддержка обработки данных</w:t>
      </w:r>
    </w:p>
    <w:p w14:paraId="4ED67801" w14:textId="49ED779C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Кросс-валидация и метрики</w:t>
      </w:r>
    </w:p>
    <w:p w14:paraId="14C6974E" w14:textId="7D47135A" w:rsidR="00172ECF" w:rsidRDefault="00172ECF" w:rsidP="00172ECF">
      <w:pPr>
        <w:pStyle w:val="a4"/>
        <w:numPr>
          <w:ilvl w:val="0"/>
          <w:numId w:val="37"/>
        </w:numPr>
      </w:pPr>
      <w:r>
        <w:rPr>
          <w:rStyle w:val="a3"/>
          <w:rFonts w:eastAsiaTheme="majorEastAsia"/>
        </w:rPr>
        <w:t>Гибкость</w:t>
      </w:r>
    </w:p>
    <w:p w14:paraId="35AB0B6B" w14:textId="77777777" w:rsidR="00172ECF" w:rsidRDefault="00172ECF" w:rsidP="00172ECF">
      <w:pPr>
        <w:pStyle w:val="3"/>
      </w:pPr>
      <w:r>
        <w:t>Как выбрать правильный алгоритм для задачи?</w:t>
      </w:r>
    </w:p>
    <w:p w14:paraId="7DE1E9F3" w14:textId="77777777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Определите тип задачи</w:t>
      </w:r>
      <w:r>
        <w:t>:</w:t>
      </w:r>
    </w:p>
    <w:p w14:paraId="04E05236" w14:textId="38203B7C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Анализ данных</w:t>
      </w:r>
      <w:proofErr w:type="gramStart"/>
      <w:r>
        <w:t>: Изучите</w:t>
      </w:r>
      <w:proofErr w:type="gramEnd"/>
      <w:r>
        <w:t xml:space="preserve"> набор данных, чтобы понять его размер, качество, количество признаков и распределение классов. </w:t>
      </w:r>
    </w:p>
    <w:p w14:paraId="2CBE8403" w14:textId="4796C8E8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Сложность модели</w:t>
      </w:r>
    </w:p>
    <w:p w14:paraId="23DB28E1" w14:textId="4B7289B8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Проверка производительности</w:t>
      </w:r>
      <w:r>
        <w:t>: Используйте кросс-валидацию, чтобы протестировать несколько алгоритмов и сравнить их производительность на ваших данных.</w:t>
      </w:r>
    </w:p>
    <w:p w14:paraId="29BC05A6" w14:textId="77777777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Требования к интерпретируемости</w:t>
      </w:r>
      <w:proofErr w:type="gramStart"/>
      <w:r>
        <w:t>: Если</w:t>
      </w:r>
      <w:proofErr w:type="gramEnd"/>
      <w:r>
        <w:t xml:space="preserve"> важно, чтобы модель была понятна и интерпретируема, рассмотрите более простые алгоритмы, такие как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или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.</w:t>
      </w:r>
    </w:p>
    <w:p w14:paraId="2D3176D7" w14:textId="77777777" w:rsidR="00172ECF" w:rsidRDefault="00172ECF" w:rsidP="00172ECF">
      <w:pPr>
        <w:pStyle w:val="a4"/>
        <w:numPr>
          <w:ilvl w:val="0"/>
          <w:numId w:val="38"/>
        </w:numPr>
      </w:pPr>
      <w:r>
        <w:rPr>
          <w:rStyle w:val="a3"/>
          <w:rFonts w:eastAsiaTheme="majorEastAsia"/>
        </w:rPr>
        <w:t>Ресурсы и время</w:t>
      </w:r>
      <w:r>
        <w:t>: Учтите доступные вычислительные ресурсы и время на обучение. Сложные модели могут требовать больше времени на обучение и больше ресурсов.</w:t>
      </w:r>
    </w:p>
    <w:p w14:paraId="2ABE6CF7" w14:textId="77777777" w:rsidR="00172ECF" w:rsidRDefault="00172ECF" w:rsidP="00172ECF">
      <w:pPr>
        <w:pStyle w:val="a4"/>
      </w:pPr>
    </w:p>
    <w:p w14:paraId="06CA4F8C" w14:textId="77777777" w:rsidR="005E3F58" w:rsidRDefault="005E3F58"/>
    <w:sectPr w:rsidR="005E3F58" w:rsidSect="00464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8DE"/>
    <w:multiLevelType w:val="multilevel"/>
    <w:tmpl w:val="E91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1C2B"/>
    <w:multiLevelType w:val="multilevel"/>
    <w:tmpl w:val="CE3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5173"/>
    <w:multiLevelType w:val="multilevel"/>
    <w:tmpl w:val="00B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F57A2"/>
    <w:multiLevelType w:val="multilevel"/>
    <w:tmpl w:val="50AE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71825"/>
    <w:multiLevelType w:val="multilevel"/>
    <w:tmpl w:val="D69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3119"/>
    <w:multiLevelType w:val="multilevel"/>
    <w:tmpl w:val="6E3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16C79"/>
    <w:multiLevelType w:val="multilevel"/>
    <w:tmpl w:val="5A2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F6512"/>
    <w:multiLevelType w:val="multilevel"/>
    <w:tmpl w:val="493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441BA"/>
    <w:multiLevelType w:val="multilevel"/>
    <w:tmpl w:val="8B48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94F54"/>
    <w:multiLevelType w:val="multilevel"/>
    <w:tmpl w:val="386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6C2F"/>
    <w:multiLevelType w:val="multilevel"/>
    <w:tmpl w:val="368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859B1"/>
    <w:multiLevelType w:val="multilevel"/>
    <w:tmpl w:val="305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60245"/>
    <w:multiLevelType w:val="multilevel"/>
    <w:tmpl w:val="9C6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6749D"/>
    <w:multiLevelType w:val="multilevel"/>
    <w:tmpl w:val="143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01F9C"/>
    <w:multiLevelType w:val="multilevel"/>
    <w:tmpl w:val="A7363AEC"/>
    <w:lvl w:ilvl="0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F104B"/>
    <w:multiLevelType w:val="multilevel"/>
    <w:tmpl w:val="5CFE0742"/>
    <w:lvl w:ilvl="0">
      <w:start w:val="1"/>
      <w:numFmt w:val="bullet"/>
      <w:lvlText w:val=""/>
      <w:lvlJc w:val="left"/>
      <w:pPr>
        <w:tabs>
          <w:tab w:val="num" w:pos="6674"/>
        </w:tabs>
        <w:ind w:left="667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394"/>
        </w:tabs>
        <w:ind w:left="73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14"/>
        </w:tabs>
        <w:ind w:left="81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834"/>
        </w:tabs>
        <w:ind w:left="88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554"/>
        </w:tabs>
        <w:ind w:left="95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274"/>
        </w:tabs>
        <w:ind w:left="102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994"/>
        </w:tabs>
        <w:ind w:left="109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714"/>
        </w:tabs>
        <w:ind w:left="117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434"/>
        </w:tabs>
        <w:ind w:left="1243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823AD"/>
    <w:multiLevelType w:val="multilevel"/>
    <w:tmpl w:val="98B6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95EE1"/>
    <w:multiLevelType w:val="multilevel"/>
    <w:tmpl w:val="42E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9187E"/>
    <w:multiLevelType w:val="multilevel"/>
    <w:tmpl w:val="8226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61B5F"/>
    <w:multiLevelType w:val="multilevel"/>
    <w:tmpl w:val="901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340C4"/>
    <w:multiLevelType w:val="multilevel"/>
    <w:tmpl w:val="C5AC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40A5B"/>
    <w:multiLevelType w:val="multilevel"/>
    <w:tmpl w:val="FD6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66F69"/>
    <w:multiLevelType w:val="multilevel"/>
    <w:tmpl w:val="9832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F2DA8"/>
    <w:multiLevelType w:val="multilevel"/>
    <w:tmpl w:val="A09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578FA"/>
    <w:multiLevelType w:val="multilevel"/>
    <w:tmpl w:val="B818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AB141D"/>
    <w:multiLevelType w:val="multilevel"/>
    <w:tmpl w:val="82F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E6DCB"/>
    <w:multiLevelType w:val="multilevel"/>
    <w:tmpl w:val="A72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973D5"/>
    <w:multiLevelType w:val="multilevel"/>
    <w:tmpl w:val="2C8E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57E8B"/>
    <w:multiLevelType w:val="multilevel"/>
    <w:tmpl w:val="DB1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941F5"/>
    <w:multiLevelType w:val="multilevel"/>
    <w:tmpl w:val="4AD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14742"/>
    <w:multiLevelType w:val="multilevel"/>
    <w:tmpl w:val="D2D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C56A1"/>
    <w:multiLevelType w:val="multilevel"/>
    <w:tmpl w:val="57E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E539D"/>
    <w:multiLevelType w:val="multilevel"/>
    <w:tmpl w:val="F8F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2202E"/>
    <w:multiLevelType w:val="multilevel"/>
    <w:tmpl w:val="569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D3F5A"/>
    <w:multiLevelType w:val="multilevel"/>
    <w:tmpl w:val="5E2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223C2"/>
    <w:multiLevelType w:val="multilevel"/>
    <w:tmpl w:val="FB6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67AD7"/>
    <w:multiLevelType w:val="multilevel"/>
    <w:tmpl w:val="D81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6C0179"/>
    <w:multiLevelType w:val="multilevel"/>
    <w:tmpl w:val="6300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31"/>
  </w:num>
  <w:num w:numId="5">
    <w:abstractNumId w:val="7"/>
  </w:num>
  <w:num w:numId="6">
    <w:abstractNumId w:val="11"/>
  </w:num>
  <w:num w:numId="7">
    <w:abstractNumId w:val="28"/>
  </w:num>
  <w:num w:numId="8">
    <w:abstractNumId w:val="36"/>
  </w:num>
  <w:num w:numId="9">
    <w:abstractNumId w:val="2"/>
  </w:num>
  <w:num w:numId="10">
    <w:abstractNumId w:val="18"/>
  </w:num>
  <w:num w:numId="11">
    <w:abstractNumId w:val="15"/>
  </w:num>
  <w:num w:numId="12">
    <w:abstractNumId w:val="14"/>
  </w:num>
  <w:num w:numId="13">
    <w:abstractNumId w:val="35"/>
  </w:num>
  <w:num w:numId="14">
    <w:abstractNumId w:val="6"/>
  </w:num>
  <w:num w:numId="15">
    <w:abstractNumId w:val="3"/>
  </w:num>
  <w:num w:numId="16">
    <w:abstractNumId w:val="37"/>
  </w:num>
  <w:num w:numId="17">
    <w:abstractNumId w:val="26"/>
  </w:num>
  <w:num w:numId="18">
    <w:abstractNumId w:val="27"/>
  </w:num>
  <w:num w:numId="19">
    <w:abstractNumId w:val="16"/>
  </w:num>
  <w:num w:numId="20">
    <w:abstractNumId w:val="25"/>
  </w:num>
  <w:num w:numId="21">
    <w:abstractNumId w:val="0"/>
  </w:num>
  <w:num w:numId="22">
    <w:abstractNumId w:val="20"/>
  </w:num>
  <w:num w:numId="23">
    <w:abstractNumId w:val="1"/>
  </w:num>
  <w:num w:numId="24">
    <w:abstractNumId w:val="29"/>
  </w:num>
  <w:num w:numId="25">
    <w:abstractNumId w:val="12"/>
  </w:num>
  <w:num w:numId="26">
    <w:abstractNumId w:val="19"/>
  </w:num>
  <w:num w:numId="27">
    <w:abstractNumId w:val="34"/>
  </w:num>
  <w:num w:numId="28">
    <w:abstractNumId w:val="33"/>
  </w:num>
  <w:num w:numId="29">
    <w:abstractNumId w:val="21"/>
  </w:num>
  <w:num w:numId="30">
    <w:abstractNumId w:val="13"/>
  </w:num>
  <w:num w:numId="31">
    <w:abstractNumId w:val="22"/>
  </w:num>
  <w:num w:numId="32">
    <w:abstractNumId w:val="5"/>
  </w:num>
  <w:num w:numId="33">
    <w:abstractNumId w:val="32"/>
  </w:num>
  <w:num w:numId="34">
    <w:abstractNumId w:val="9"/>
  </w:num>
  <w:num w:numId="35">
    <w:abstractNumId w:val="23"/>
  </w:num>
  <w:num w:numId="36">
    <w:abstractNumId w:val="10"/>
  </w:num>
  <w:num w:numId="37">
    <w:abstractNumId w:val="2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8D"/>
    <w:rsid w:val="00046B26"/>
    <w:rsid w:val="00172ECF"/>
    <w:rsid w:val="001936E0"/>
    <w:rsid w:val="004644E3"/>
    <w:rsid w:val="00593329"/>
    <w:rsid w:val="005A1A8D"/>
    <w:rsid w:val="005E3F58"/>
    <w:rsid w:val="00A60132"/>
    <w:rsid w:val="00AC778E"/>
    <w:rsid w:val="00B14D5F"/>
    <w:rsid w:val="00E51CDA"/>
    <w:rsid w:val="00E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8A87"/>
  <w15:chartTrackingRefBased/>
  <w15:docId w15:val="{6F91C65C-6DB2-4C86-830C-DEF6A862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4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4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644E3"/>
    <w:rPr>
      <w:b/>
      <w:bCs/>
    </w:rPr>
  </w:style>
  <w:style w:type="paragraph" w:styleId="a4">
    <w:name w:val="Normal (Web)"/>
    <w:basedOn w:val="a"/>
    <w:uiPriority w:val="99"/>
    <w:semiHidden/>
    <w:unhideWhenUsed/>
    <w:rsid w:val="0046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51C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2024-09-24T11:20:00Z</dcterms:created>
  <dcterms:modified xsi:type="dcterms:W3CDTF">2024-09-26T07:42:00Z</dcterms:modified>
</cp:coreProperties>
</file>