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3946" w14:textId="69FEA7FB" w:rsidR="00E237D6" w:rsidRDefault="00E237D6"/>
    <w:tbl>
      <w:tblPr>
        <w:tblStyle w:val="a3"/>
        <w:tblpPr w:leftFromText="180" w:rightFromText="180" w:vertAnchor="text" w:horzAnchor="margin" w:tblpY="534"/>
        <w:tblW w:w="15315" w:type="dxa"/>
        <w:tblLook w:val="04A0" w:firstRow="1" w:lastRow="0" w:firstColumn="1" w:lastColumn="0" w:noHBand="0" w:noVBand="1"/>
      </w:tblPr>
      <w:tblGrid>
        <w:gridCol w:w="1637"/>
        <w:gridCol w:w="774"/>
        <w:gridCol w:w="1105"/>
        <w:gridCol w:w="862"/>
        <w:gridCol w:w="1105"/>
        <w:gridCol w:w="5115"/>
        <w:gridCol w:w="4717"/>
      </w:tblGrid>
      <w:tr w:rsidR="003D5CB2" w14:paraId="18933E93" w14:textId="77777777" w:rsidTr="00571B94">
        <w:tc>
          <w:tcPr>
            <w:tcW w:w="1637" w:type="dxa"/>
            <w:vMerge w:val="restart"/>
            <w:shd w:val="clear" w:color="auto" w:fill="DEEAF6" w:themeFill="accent5" w:themeFillTint="33"/>
            <w:vAlign w:val="center"/>
          </w:tcPr>
          <w:p w14:paraId="69EA377F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shd w:val="clear" w:color="auto" w:fill="DEEAF6" w:themeFill="accent5" w:themeFillTint="33"/>
            <w:vAlign w:val="center"/>
          </w:tcPr>
          <w:p w14:paraId="596003B6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Сайт</w:t>
            </w:r>
          </w:p>
        </w:tc>
        <w:tc>
          <w:tcPr>
            <w:tcW w:w="1967" w:type="dxa"/>
            <w:gridSpan w:val="2"/>
            <w:shd w:val="clear" w:color="auto" w:fill="DEEAF6" w:themeFill="accent5" w:themeFillTint="33"/>
            <w:vAlign w:val="center"/>
          </w:tcPr>
          <w:p w14:paraId="537B51A1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Социальные сети</w:t>
            </w:r>
          </w:p>
        </w:tc>
        <w:tc>
          <w:tcPr>
            <w:tcW w:w="5115" w:type="dxa"/>
            <w:shd w:val="clear" w:color="auto" w:fill="DEEAF6" w:themeFill="accent5" w:themeFillTint="33"/>
            <w:vAlign w:val="center"/>
          </w:tcPr>
          <w:p w14:paraId="3CF778A3" w14:textId="77777777" w:rsidR="003D5CB2" w:rsidRDefault="003D5CB2" w:rsidP="00571B9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Сайт</w:t>
            </w:r>
          </w:p>
        </w:tc>
        <w:tc>
          <w:tcPr>
            <w:tcW w:w="4717" w:type="dxa"/>
            <w:shd w:val="clear" w:color="auto" w:fill="DEEAF6" w:themeFill="accent5" w:themeFillTint="33"/>
            <w:vAlign w:val="center"/>
          </w:tcPr>
          <w:p w14:paraId="7CDBD54F" w14:textId="77777777" w:rsidR="003D5CB2" w:rsidRDefault="003D5CB2" w:rsidP="00571B9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Социальные сети</w:t>
            </w:r>
          </w:p>
        </w:tc>
      </w:tr>
      <w:tr w:rsidR="003D5CB2" w:rsidRPr="00411D70" w14:paraId="57372A83" w14:textId="77777777" w:rsidTr="00571B94">
        <w:tc>
          <w:tcPr>
            <w:tcW w:w="1637" w:type="dxa"/>
            <w:vMerge/>
            <w:vAlign w:val="center"/>
          </w:tcPr>
          <w:p w14:paraId="63D43F14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4" w:type="dxa"/>
            <w:shd w:val="clear" w:color="auto" w:fill="DEEAF6" w:themeFill="accent5" w:themeFillTint="33"/>
            <w:vAlign w:val="center"/>
          </w:tcPr>
          <w:p w14:paraId="6084CC83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</w:t>
            </w: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исло лидов</w:t>
            </w:r>
          </w:p>
        </w:tc>
        <w:tc>
          <w:tcPr>
            <w:tcW w:w="1105" w:type="dxa"/>
            <w:shd w:val="clear" w:color="auto" w:fill="DEEAF6" w:themeFill="accent5" w:themeFillTint="33"/>
            <w:vAlign w:val="center"/>
          </w:tcPr>
          <w:p w14:paraId="61A6AD28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</w:t>
            </w: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онверсия %</w:t>
            </w:r>
          </w:p>
        </w:tc>
        <w:tc>
          <w:tcPr>
            <w:tcW w:w="862" w:type="dxa"/>
            <w:shd w:val="clear" w:color="auto" w:fill="DEEAF6" w:themeFill="accent5" w:themeFillTint="33"/>
            <w:vAlign w:val="center"/>
          </w:tcPr>
          <w:p w14:paraId="524DC321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Ч</w:t>
            </w: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исло лидов</w:t>
            </w:r>
          </w:p>
        </w:tc>
        <w:tc>
          <w:tcPr>
            <w:tcW w:w="1105" w:type="dxa"/>
            <w:shd w:val="clear" w:color="auto" w:fill="DEEAF6" w:themeFill="accent5" w:themeFillTint="33"/>
            <w:vAlign w:val="center"/>
          </w:tcPr>
          <w:p w14:paraId="0C439C89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Ко</w:t>
            </w: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нверсия %</w:t>
            </w:r>
          </w:p>
        </w:tc>
        <w:tc>
          <w:tcPr>
            <w:tcW w:w="9832" w:type="dxa"/>
            <w:gridSpan w:val="2"/>
            <w:shd w:val="clear" w:color="auto" w:fill="DEEAF6" w:themeFill="accent5" w:themeFillTint="33"/>
            <w:vAlign w:val="center"/>
          </w:tcPr>
          <w:p w14:paraId="18D8FB8E" w14:textId="77777777" w:rsidR="003D5CB2" w:rsidRPr="00133EF8" w:rsidRDefault="003D5CB2" w:rsidP="00571B94">
            <w:pPr>
              <w:jc w:val="center"/>
            </w:pPr>
            <w:r w:rsidRPr="00133EF8">
              <w:t>Рассуждения</w:t>
            </w:r>
          </w:p>
        </w:tc>
      </w:tr>
      <w:tr w:rsidR="003D5CB2" w:rsidRPr="00411D70" w14:paraId="2907CE07" w14:textId="77777777" w:rsidTr="00571B94">
        <w:tc>
          <w:tcPr>
            <w:tcW w:w="1637" w:type="dxa"/>
            <w:shd w:val="clear" w:color="auto" w:fill="DEEAF6" w:themeFill="accent5" w:themeFillTint="33"/>
            <w:vAlign w:val="center"/>
          </w:tcPr>
          <w:p w14:paraId="7A66B8B5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Охват</w:t>
            </w:r>
          </w:p>
        </w:tc>
        <w:tc>
          <w:tcPr>
            <w:tcW w:w="774" w:type="dxa"/>
            <w:vAlign w:val="center"/>
          </w:tcPr>
          <w:p w14:paraId="51C8DEC8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3EF8">
              <w:rPr>
                <w:rFonts w:ascii="Arial" w:hAnsi="Arial" w:cs="Arial"/>
                <w:sz w:val="18"/>
                <w:szCs w:val="18"/>
                <w:lang w:val="en-US"/>
              </w:rPr>
              <w:t>402</w:t>
            </w:r>
          </w:p>
        </w:tc>
        <w:tc>
          <w:tcPr>
            <w:tcW w:w="1105" w:type="dxa"/>
            <w:vAlign w:val="center"/>
          </w:tcPr>
          <w:p w14:paraId="22176F35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862" w:type="dxa"/>
            <w:vAlign w:val="center"/>
          </w:tcPr>
          <w:p w14:paraId="781201D8" w14:textId="77777777" w:rsidR="003D5CB2" w:rsidRPr="00FC77E5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77E5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1105" w:type="dxa"/>
            <w:vAlign w:val="center"/>
          </w:tcPr>
          <w:p w14:paraId="65DDA125" w14:textId="77777777" w:rsidR="003D5CB2" w:rsidRPr="004661B4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5115" w:type="dxa"/>
            <w:vAlign w:val="center"/>
          </w:tcPr>
          <w:p w14:paraId="027BF504" w14:textId="77777777" w:rsidR="003D5CB2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 w:rsidRPr="00133EF8">
              <w:rPr>
                <w:rFonts w:ascii="Arial" w:hAnsi="Arial" w:cs="Arial"/>
                <w:sz w:val="18"/>
                <w:szCs w:val="18"/>
              </w:rPr>
              <w:t>Гуглили “</w:t>
            </w:r>
            <w:r w:rsidRPr="00133EF8">
              <w:rPr>
                <w:rFonts w:ascii="Arial" w:hAnsi="Arial" w:cs="Arial"/>
                <w:sz w:val="18"/>
                <w:szCs w:val="18"/>
                <w:lang w:val="en-US"/>
              </w:rPr>
              <w:t>retail</w:t>
            </w:r>
            <w:r w:rsidRPr="00133EF8">
              <w:rPr>
                <w:rFonts w:ascii="Arial" w:hAnsi="Arial" w:cs="Arial"/>
                <w:sz w:val="18"/>
                <w:szCs w:val="18"/>
              </w:rPr>
              <w:t>” в Беларуси = 287</w:t>
            </w:r>
            <w:r w:rsidRPr="00133EF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Гуглили </w:t>
            </w:r>
            <w:r w:rsidRPr="00133EF8"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Продуктовый магазин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hAnsi="Arial" w:cs="Arial"/>
                <w:sz w:val="18"/>
                <w:szCs w:val="18"/>
              </w:rPr>
              <w:t xml:space="preserve">в Беларуси = </w:t>
            </w:r>
            <w:r w:rsidRPr="00133EF8">
              <w:rPr>
                <w:rFonts w:ascii="Arial" w:hAnsi="Arial" w:cs="Arial"/>
                <w:sz w:val="18"/>
                <w:szCs w:val="18"/>
              </w:rPr>
              <w:t>274</w:t>
            </w:r>
          </w:p>
          <w:p w14:paraId="6873557F" w14:textId="77777777" w:rsidR="003D5CB2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Гуглили </w:t>
            </w:r>
            <w:r w:rsidRPr="00133EF8"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Мерчендайзер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hAnsi="Arial" w:cs="Arial"/>
                <w:sz w:val="18"/>
                <w:szCs w:val="18"/>
              </w:rPr>
              <w:t xml:space="preserve">в Беларуси = </w:t>
            </w:r>
            <w:r w:rsidRPr="00133EF8">
              <w:rPr>
                <w:rFonts w:ascii="Arial" w:hAnsi="Arial" w:cs="Arial"/>
                <w:sz w:val="18"/>
                <w:szCs w:val="18"/>
              </w:rPr>
              <w:t>244</w:t>
            </w:r>
          </w:p>
          <w:p w14:paraId="2BA3C813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Запросы не сильно отражают наш продукт, однако они могут привести на наш сайт, возьмём 50%</w:t>
            </w:r>
          </w:p>
        </w:tc>
        <w:tc>
          <w:tcPr>
            <w:tcW w:w="4717" w:type="dxa"/>
            <w:vAlign w:val="center"/>
          </w:tcPr>
          <w:p w14:paraId="453F50B3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Будем считать, что каждый пост видят около 2000 пользователей со всех соц. сетей.</w:t>
            </w:r>
          </w:p>
        </w:tc>
      </w:tr>
      <w:tr w:rsidR="003D5CB2" w:rsidRPr="00411D70" w14:paraId="198B6BBF" w14:textId="77777777" w:rsidTr="00571B94">
        <w:tc>
          <w:tcPr>
            <w:tcW w:w="1637" w:type="dxa"/>
            <w:shd w:val="clear" w:color="auto" w:fill="DEEAF6" w:themeFill="accent5" w:themeFillTint="33"/>
            <w:vAlign w:val="center"/>
          </w:tcPr>
          <w:p w14:paraId="2B77A4B5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Интерес</w:t>
            </w:r>
          </w:p>
        </w:tc>
        <w:tc>
          <w:tcPr>
            <w:tcW w:w="774" w:type="dxa"/>
            <w:vAlign w:val="center"/>
          </w:tcPr>
          <w:p w14:paraId="27F67624" w14:textId="77777777" w:rsidR="003D5CB2" w:rsidRPr="00101244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105" w:type="dxa"/>
            <w:vAlign w:val="center"/>
          </w:tcPr>
          <w:p w14:paraId="351F1A5F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24,87%</w:t>
            </w:r>
          </w:p>
        </w:tc>
        <w:tc>
          <w:tcPr>
            <w:tcW w:w="862" w:type="dxa"/>
            <w:vAlign w:val="center"/>
          </w:tcPr>
          <w:p w14:paraId="05437972" w14:textId="77777777" w:rsidR="003D5CB2" w:rsidRPr="00FC77E5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105" w:type="dxa"/>
            <w:vAlign w:val="center"/>
          </w:tcPr>
          <w:p w14:paraId="0896B01B" w14:textId="77777777" w:rsidR="003D5CB2" w:rsidRPr="004661B4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5115" w:type="dxa"/>
            <w:vAlign w:val="center"/>
          </w:tcPr>
          <w:p w14:paraId="17EEBD4C" w14:textId="77777777" w:rsidR="003D5CB2" w:rsidRPr="00332B96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Предположительно шанс, что человек, который гуглил данные запросы, является одним из аватаров примем за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retail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% + </w:t>
            </w:r>
            <w:r>
              <w:rPr>
                <w:rFonts w:ascii="Arial" w:hAnsi="Arial" w:cs="Arial"/>
                <w:sz w:val="18"/>
                <w:szCs w:val="18"/>
              </w:rPr>
              <w:t>Продуктовый магазин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% + </w:t>
            </w:r>
            <w:r>
              <w:rPr>
                <w:rFonts w:ascii="Arial" w:hAnsi="Arial" w:cs="Arial"/>
                <w:sz w:val="18"/>
                <w:szCs w:val="18"/>
              </w:rPr>
              <w:t>Мерчендайзер</w:t>
            </w:r>
            <w:r w:rsidRPr="00133EF8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332B96">
              <w:rPr>
                <w:rFonts w:ascii="Arial" w:hAnsi="Arial" w:cs="Arial"/>
                <w:sz w:val="18"/>
                <w:szCs w:val="18"/>
              </w:rPr>
              <w:t xml:space="preserve">%) / 3 = </w:t>
            </w:r>
            <w:r>
              <w:rPr>
                <w:rFonts w:ascii="Arial" w:hAnsi="Arial" w:cs="Arial"/>
                <w:sz w:val="18"/>
                <w:szCs w:val="18"/>
              </w:rPr>
              <w:t>25%</w:t>
            </w:r>
          </w:p>
        </w:tc>
        <w:tc>
          <w:tcPr>
            <w:tcW w:w="4717" w:type="dxa"/>
            <w:vAlign w:val="center"/>
          </w:tcPr>
          <w:p w14:paraId="3CE0DD02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Допустим, что система подбора постов в социальной сети работает хорошо и каждый 10 пользователь зайдёт на наш аккаунт.</w:t>
            </w:r>
          </w:p>
        </w:tc>
      </w:tr>
      <w:tr w:rsidR="003D5CB2" w:rsidRPr="00411D70" w14:paraId="2966564C" w14:textId="77777777" w:rsidTr="00571B94">
        <w:tc>
          <w:tcPr>
            <w:tcW w:w="1637" w:type="dxa"/>
            <w:shd w:val="clear" w:color="auto" w:fill="DEEAF6" w:themeFill="accent5" w:themeFillTint="33"/>
            <w:vAlign w:val="center"/>
          </w:tcPr>
          <w:p w14:paraId="14B145F2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Контакт</w:t>
            </w:r>
          </w:p>
        </w:tc>
        <w:tc>
          <w:tcPr>
            <w:tcW w:w="774" w:type="dxa"/>
            <w:vAlign w:val="center"/>
          </w:tcPr>
          <w:p w14:paraId="6FD51A4C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05" w:type="dxa"/>
            <w:vAlign w:val="center"/>
          </w:tcPr>
          <w:p w14:paraId="5D5EB717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6C3D">
              <w:rPr>
                <w:rFonts w:ascii="Arial" w:hAnsi="Arial" w:cs="Arial"/>
                <w:sz w:val="18"/>
                <w:szCs w:val="18"/>
              </w:rPr>
              <w:t>2,4</w:t>
            </w:r>
            <w:r>
              <w:rPr>
                <w:rFonts w:ascii="Arial" w:hAnsi="Arial" w:cs="Arial"/>
                <w:sz w:val="18"/>
                <w:szCs w:val="18"/>
              </w:rPr>
              <w:t>9%</w:t>
            </w:r>
          </w:p>
        </w:tc>
        <w:tc>
          <w:tcPr>
            <w:tcW w:w="862" w:type="dxa"/>
            <w:vAlign w:val="center"/>
          </w:tcPr>
          <w:p w14:paraId="15A2D356" w14:textId="77777777" w:rsidR="003D5CB2" w:rsidRPr="00FC77E5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05" w:type="dxa"/>
            <w:vAlign w:val="center"/>
          </w:tcPr>
          <w:p w14:paraId="229245E3" w14:textId="77777777" w:rsidR="003D5CB2" w:rsidRPr="004661B4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6C3D">
              <w:rPr>
                <w:rFonts w:ascii="Arial" w:hAnsi="Arial" w:cs="Arial"/>
                <w:sz w:val="18"/>
                <w:szCs w:val="18"/>
              </w:rPr>
              <w:t>0,25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115" w:type="dxa"/>
            <w:vAlign w:val="center"/>
          </w:tcPr>
          <w:p w14:paraId="608FDF6B" w14:textId="77777777" w:rsidR="003D5CB2" w:rsidRPr="00332B96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 аватары довольно серьёзные специалисты, возможно им будет интересен наш продукт, поэтому дадим 10%.</w:t>
            </w:r>
          </w:p>
        </w:tc>
        <w:tc>
          <w:tcPr>
            <w:tcW w:w="4717" w:type="dxa"/>
            <w:vAlign w:val="center"/>
          </w:tcPr>
          <w:p w14:paraId="0A7AF06E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 соц. сетях контактов будет намного меньше, т. к. люди заходят в них реже для работы, чем для развлечения.</w:t>
            </w:r>
          </w:p>
        </w:tc>
      </w:tr>
      <w:tr w:rsidR="003D5CB2" w:rsidRPr="00411D70" w14:paraId="7CEA16BA" w14:textId="77777777" w:rsidTr="00571B94">
        <w:tc>
          <w:tcPr>
            <w:tcW w:w="1637" w:type="dxa"/>
            <w:shd w:val="clear" w:color="auto" w:fill="DEEAF6" w:themeFill="accent5" w:themeFillTint="33"/>
            <w:vAlign w:val="center"/>
          </w:tcPr>
          <w:p w14:paraId="56096D23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Заявка</w:t>
            </w:r>
          </w:p>
        </w:tc>
        <w:tc>
          <w:tcPr>
            <w:tcW w:w="774" w:type="dxa"/>
            <w:vAlign w:val="center"/>
          </w:tcPr>
          <w:p w14:paraId="42ACB527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05" w:type="dxa"/>
            <w:vAlign w:val="center"/>
          </w:tcPr>
          <w:p w14:paraId="76AE600C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6C3D">
              <w:rPr>
                <w:rFonts w:ascii="Arial" w:hAnsi="Arial" w:cs="Arial"/>
                <w:sz w:val="18"/>
                <w:szCs w:val="18"/>
              </w:rPr>
              <w:t>0,7</w:t>
            </w:r>
            <w:r>
              <w:rPr>
                <w:rFonts w:ascii="Arial" w:hAnsi="Arial" w:cs="Arial"/>
                <w:sz w:val="18"/>
                <w:szCs w:val="18"/>
              </w:rPr>
              <w:t>5%</w:t>
            </w:r>
          </w:p>
        </w:tc>
        <w:tc>
          <w:tcPr>
            <w:tcW w:w="862" w:type="dxa"/>
            <w:vAlign w:val="center"/>
          </w:tcPr>
          <w:p w14:paraId="1AA7A61F" w14:textId="77777777" w:rsidR="003D5CB2" w:rsidRPr="00FC77E5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05" w:type="dxa"/>
            <w:vAlign w:val="center"/>
          </w:tcPr>
          <w:p w14:paraId="2C9CAD2F" w14:textId="77777777" w:rsidR="003D5CB2" w:rsidRPr="004661B4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6C3D">
              <w:rPr>
                <w:rFonts w:ascii="Arial" w:hAnsi="Arial" w:cs="Arial"/>
                <w:sz w:val="18"/>
                <w:szCs w:val="18"/>
              </w:rPr>
              <w:t>0,05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115" w:type="dxa"/>
            <w:vAlign w:val="center"/>
          </w:tcPr>
          <w:p w14:paraId="11ACA737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Возьмем ещё 33% процента.</w:t>
            </w:r>
          </w:p>
        </w:tc>
        <w:tc>
          <w:tcPr>
            <w:tcW w:w="4717" w:type="dxa"/>
            <w:vAlign w:val="center"/>
          </w:tcPr>
          <w:p w14:paraId="279792DE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Заявку отправят ещё меньше.</w:t>
            </w:r>
          </w:p>
        </w:tc>
      </w:tr>
      <w:tr w:rsidR="003D5CB2" w:rsidRPr="00411D70" w14:paraId="3300B51C" w14:textId="77777777" w:rsidTr="00571B94">
        <w:tc>
          <w:tcPr>
            <w:tcW w:w="1637" w:type="dxa"/>
            <w:shd w:val="clear" w:color="auto" w:fill="DEEAF6" w:themeFill="accent5" w:themeFillTint="33"/>
            <w:vAlign w:val="center"/>
          </w:tcPr>
          <w:p w14:paraId="3B76D3BC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1D70">
              <w:rPr>
                <w:rFonts w:ascii="Arial" w:hAnsi="Arial" w:cs="Arial"/>
                <w:color w:val="000000"/>
                <w:sz w:val="18"/>
                <w:szCs w:val="18"/>
              </w:rPr>
              <w:t>Оплата</w:t>
            </w:r>
          </w:p>
        </w:tc>
        <w:tc>
          <w:tcPr>
            <w:tcW w:w="774" w:type="dxa"/>
            <w:vAlign w:val="center"/>
          </w:tcPr>
          <w:p w14:paraId="58A59801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05" w:type="dxa"/>
            <w:vAlign w:val="center"/>
          </w:tcPr>
          <w:p w14:paraId="63C54DDB" w14:textId="77777777" w:rsidR="003D5CB2" w:rsidRPr="00411D70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0,5</w:t>
            </w:r>
          </w:p>
        </w:tc>
        <w:tc>
          <w:tcPr>
            <w:tcW w:w="862" w:type="dxa"/>
            <w:vAlign w:val="center"/>
          </w:tcPr>
          <w:p w14:paraId="2348AF30" w14:textId="77777777" w:rsidR="003D5CB2" w:rsidRPr="00FC77E5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05" w:type="dxa"/>
            <w:vAlign w:val="center"/>
          </w:tcPr>
          <w:p w14:paraId="36759C1B" w14:textId="77777777" w:rsidR="003D5CB2" w:rsidRPr="004661B4" w:rsidRDefault="003D5CB2" w:rsidP="00571B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6C3D">
              <w:rPr>
                <w:rFonts w:ascii="Arial" w:hAnsi="Arial" w:cs="Arial"/>
                <w:sz w:val="18"/>
                <w:szCs w:val="18"/>
              </w:rPr>
              <w:t>0,05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115" w:type="dxa"/>
            <w:vAlign w:val="center"/>
          </w:tcPr>
          <w:p w14:paraId="58F27F37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После двухнедельного бесплатного периода клиент должен быть довольный.</w:t>
            </w:r>
          </w:p>
        </w:tc>
        <w:tc>
          <w:tcPr>
            <w:tcW w:w="4717" w:type="dxa"/>
            <w:vAlign w:val="center"/>
          </w:tcPr>
          <w:p w14:paraId="6A073ECA" w14:textId="77777777" w:rsidR="003D5CB2" w:rsidRPr="00133EF8" w:rsidRDefault="003D5CB2" w:rsidP="00DD57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Ну и надеемся, что этот один человек станет нашим клиентом.</w:t>
            </w:r>
          </w:p>
        </w:tc>
      </w:tr>
    </w:tbl>
    <w:p w14:paraId="4392EE91" w14:textId="5D9F1B14" w:rsidR="003D5CB2" w:rsidRDefault="00DD57D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Таблица планирования выручки</w:t>
      </w:r>
      <w:bookmarkStart w:id="0" w:name="_GoBack"/>
      <w:bookmarkEnd w:id="0"/>
    </w:p>
    <w:p w14:paraId="61956AE0" w14:textId="77777777" w:rsidR="00571B94" w:rsidRDefault="00571B94">
      <w:pPr>
        <w:rPr>
          <w:rFonts w:ascii="Arial" w:hAnsi="Arial" w:cs="Arial"/>
          <w:b/>
          <w:bCs/>
          <w:sz w:val="32"/>
          <w:szCs w:val="32"/>
        </w:rPr>
      </w:pPr>
    </w:p>
    <w:p w14:paraId="4851A7A5" w14:textId="07304360" w:rsidR="003D5CB2" w:rsidRPr="003D5CB2" w:rsidRDefault="00571B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Итог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969"/>
        <w:gridCol w:w="2268"/>
        <w:gridCol w:w="4677"/>
      </w:tblGrid>
      <w:tr w:rsidR="003D5CB2" w14:paraId="3726A090" w14:textId="7C80226C" w:rsidTr="003D5CB2">
        <w:tc>
          <w:tcPr>
            <w:tcW w:w="4390" w:type="dxa"/>
            <w:shd w:val="clear" w:color="auto" w:fill="DEEAF6" w:themeFill="accent5" w:themeFillTint="33"/>
          </w:tcPr>
          <w:p w14:paraId="1FDAF1DE" w14:textId="16AD6025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 w:rsidRPr="008867CB">
              <w:rPr>
                <w:rFonts w:ascii="Arial" w:hAnsi="Arial" w:cs="Arial"/>
              </w:rPr>
              <w:t>Что продаём?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14:paraId="2D7D8367" w14:textId="17239214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 w:rsidRPr="008867CB">
              <w:rPr>
                <w:rFonts w:ascii="Arial" w:hAnsi="Arial" w:cs="Arial"/>
              </w:rPr>
              <w:t>Стоимость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326D145" w14:textId="2BBFBDA0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 w:rsidRPr="008867CB">
              <w:rPr>
                <w:rFonts w:ascii="Arial" w:hAnsi="Arial" w:cs="Arial"/>
              </w:rPr>
              <w:t>Период выплат</w:t>
            </w:r>
          </w:p>
        </w:tc>
        <w:tc>
          <w:tcPr>
            <w:tcW w:w="4677" w:type="dxa"/>
            <w:shd w:val="clear" w:color="auto" w:fill="DEEAF6" w:themeFill="accent5" w:themeFillTint="33"/>
          </w:tcPr>
          <w:p w14:paraId="43372F84" w14:textId="698C3473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 w:rsidRPr="008867CB">
              <w:rPr>
                <w:rFonts w:ascii="Arial" w:hAnsi="Arial" w:cs="Arial"/>
              </w:rPr>
              <w:t>Выручка</w:t>
            </w:r>
          </w:p>
        </w:tc>
      </w:tr>
      <w:tr w:rsidR="003D5CB2" w14:paraId="6A15D832" w14:textId="7EA33F3F" w:rsidTr="003D5CB2">
        <w:tc>
          <w:tcPr>
            <w:tcW w:w="4390" w:type="dxa"/>
          </w:tcPr>
          <w:p w14:paraId="5FEA8456" w14:textId="4D7AFA24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 w:rsidRPr="008867CB">
              <w:rPr>
                <w:rFonts w:ascii="Arial" w:hAnsi="Arial" w:cs="Arial"/>
              </w:rPr>
              <w:t xml:space="preserve">Подписка на </w:t>
            </w:r>
            <w:r>
              <w:rPr>
                <w:rFonts w:ascii="Arial" w:hAnsi="Arial" w:cs="Arial"/>
              </w:rPr>
              <w:t>систему</w:t>
            </w:r>
            <w:r w:rsidRPr="008867CB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Цифровая полка</w:t>
            </w:r>
            <w:r w:rsidRPr="008867CB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</w:tcPr>
          <w:p w14:paraId="42E3B0C8" w14:textId="21637A2E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999</w:t>
            </w:r>
            <w:r>
              <w:rPr>
                <w:rFonts w:ascii="Arial" w:hAnsi="Arial" w:cs="Arial"/>
              </w:rPr>
              <w:t>р.</w:t>
            </w:r>
          </w:p>
        </w:tc>
        <w:tc>
          <w:tcPr>
            <w:tcW w:w="2268" w:type="dxa"/>
          </w:tcPr>
          <w:p w14:paraId="3401C4D2" w14:textId="03E97E25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месяц</w:t>
            </w:r>
          </w:p>
        </w:tc>
        <w:tc>
          <w:tcPr>
            <w:tcW w:w="4677" w:type="dxa"/>
          </w:tcPr>
          <w:p w14:paraId="42E86FCD" w14:textId="56E36CE6" w:rsidR="003D5CB2" w:rsidRPr="008867CB" w:rsidRDefault="003D5CB2" w:rsidP="008867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 * (1 + 2) =</w:t>
            </w:r>
            <w:r>
              <w:t xml:space="preserve"> </w:t>
            </w:r>
            <w:r w:rsidRPr="008867C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8867CB">
              <w:rPr>
                <w:rFonts w:ascii="Arial" w:hAnsi="Arial" w:cs="Arial"/>
              </w:rPr>
              <w:t>997</w:t>
            </w:r>
          </w:p>
        </w:tc>
      </w:tr>
    </w:tbl>
    <w:p w14:paraId="192EB5DD" w14:textId="48FDA96A" w:rsidR="008867CB" w:rsidRDefault="008867CB">
      <w:pPr>
        <w:rPr>
          <w:rFonts w:ascii="Arial" w:hAnsi="Arial" w:cs="Arial"/>
          <w:sz w:val="32"/>
          <w:szCs w:val="32"/>
        </w:rPr>
      </w:pPr>
    </w:p>
    <w:p w14:paraId="465910F0" w14:textId="61EBA153" w:rsidR="00DD57D5" w:rsidRDefault="00DD57D5">
      <w:pPr>
        <w:rPr>
          <w:rFonts w:ascii="Arial" w:hAnsi="Arial" w:cs="Arial"/>
          <w:sz w:val="32"/>
          <w:szCs w:val="32"/>
        </w:rPr>
      </w:pPr>
    </w:p>
    <w:p w14:paraId="2798DAB3" w14:textId="2E0ACDEF" w:rsidR="00DD57D5" w:rsidRDefault="00DD57D5">
      <w:pPr>
        <w:rPr>
          <w:rFonts w:ascii="Arial" w:hAnsi="Arial" w:cs="Arial"/>
          <w:sz w:val="32"/>
          <w:szCs w:val="32"/>
        </w:rPr>
      </w:pPr>
    </w:p>
    <w:p w14:paraId="6F8B198C" w14:textId="465FF3E3" w:rsidR="00DD57D5" w:rsidRDefault="00DD57D5">
      <w:pPr>
        <w:rPr>
          <w:rFonts w:ascii="Arial" w:hAnsi="Arial" w:cs="Arial"/>
          <w:sz w:val="32"/>
          <w:szCs w:val="32"/>
        </w:rPr>
      </w:pPr>
    </w:p>
    <w:p w14:paraId="6A1C382F" w14:textId="57A4526B" w:rsidR="00DD57D5" w:rsidRDefault="00DD57D5">
      <w:pPr>
        <w:rPr>
          <w:rFonts w:ascii="Arial" w:hAnsi="Arial" w:cs="Arial"/>
          <w:sz w:val="32"/>
          <w:szCs w:val="32"/>
        </w:rPr>
      </w:pPr>
    </w:p>
    <w:p w14:paraId="55FAA990" w14:textId="0C47D939" w:rsidR="00DD57D5" w:rsidRDefault="00DD57D5">
      <w:pPr>
        <w:rPr>
          <w:rFonts w:ascii="Arial" w:hAnsi="Arial" w:cs="Arial"/>
          <w:sz w:val="32"/>
          <w:szCs w:val="32"/>
        </w:rPr>
      </w:pPr>
    </w:p>
    <w:p w14:paraId="3B65265D" w14:textId="327DA2A4" w:rsidR="00DD57D5" w:rsidRDefault="00DD57D5">
      <w:pPr>
        <w:rPr>
          <w:rFonts w:ascii="Arial" w:hAnsi="Arial" w:cs="Arial"/>
          <w:sz w:val="32"/>
          <w:szCs w:val="32"/>
        </w:rPr>
      </w:pPr>
    </w:p>
    <w:p w14:paraId="18D533CA" w14:textId="4630876D" w:rsidR="00DD57D5" w:rsidRDefault="00DD57D5">
      <w:pPr>
        <w:rPr>
          <w:rFonts w:ascii="Arial" w:hAnsi="Arial" w:cs="Arial"/>
          <w:sz w:val="32"/>
          <w:szCs w:val="32"/>
        </w:rPr>
      </w:pPr>
    </w:p>
    <w:p w14:paraId="4EC83F88" w14:textId="733A2390" w:rsidR="00DD57D5" w:rsidRDefault="00DD57D5">
      <w:pPr>
        <w:rPr>
          <w:rFonts w:ascii="Arial" w:hAnsi="Arial" w:cs="Arial"/>
          <w:sz w:val="32"/>
          <w:szCs w:val="32"/>
        </w:rPr>
      </w:pPr>
    </w:p>
    <w:p w14:paraId="18733F61" w14:textId="18532DA7" w:rsidR="00DD57D5" w:rsidRDefault="00DD57D5">
      <w:pPr>
        <w:rPr>
          <w:rFonts w:ascii="Arial" w:hAnsi="Arial" w:cs="Arial"/>
          <w:sz w:val="32"/>
          <w:szCs w:val="32"/>
        </w:rPr>
      </w:pPr>
    </w:p>
    <w:p w14:paraId="4A0B2919" w14:textId="77777777" w:rsidR="00DD57D5" w:rsidRPr="008867CB" w:rsidRDefault="00DD57D5">
      <w:pPr>
        <w:rPr>
          <w:rFonts w:ascii="Arial" w:hAnsi="Arial" w:cs="Arial"/>
          <w:sz w:val="32"/>
          <w:szCs w:val="32"/>
        </w:rPr>
      </w:pPr>
    </w:p>
    <w:sectPr w:rsidR="00DD57D5" w:rsidRPr="008867CB" w:rsidSect="006825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51"/>
    <w:rsid w:val="00101244"/>
    <w:rsid w:val="00133EF8"/>
    <w:rsid w:val="002071D4"/>
    <w:rsid w:val="00332B96"/>
    <w:rsid w:val="003D5CB2"/>
    <w:rsid w:val="00411D70"/>
    <w:rsid w:val="004661B4"/>
    <w:rsid w:val="00571B94"/>
    <w:rsid w:val="00682504"/>
    <w:rsid w:val="00827E51"/>
    <w:rsid w:val="008867CB"/>
    <w:rsid w:val="009C48C6"/>
    <w:rsid w:val="00A96C3D"/>
    <w:rsid w:val="00DD57D5"/>
    <w:rsid w:val="00E237D6"/>
    <w:rsid w:val="00F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16E5"/>
  <w15:chartTrackingRefBased/>
  <w15:docId w15:val="{8064D236-36FF-47A3-B538-81E91193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A437-3E28-4418-984E-DFFD3860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15</cp:revision>
  <dcterms:created xsi:type="dcterms:W3CDTF">2023-06-02T18:51:00Z</dcterms:created>
  <dcterms:modified xsi:type="dcterms:W3CDTF">2023-06-02T20:41:00Z</dcterms:modified>
</cp:coreProperties>
</file>