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CORPORACION ASFINDES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22"/>
          <w:szCs w:val="22"/>
        </w:rPr>
        <w:t xml:space="preserve">Civic AI System — AAA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8"/>
          <w:szCs w:val="28"/>
        </w:rPr>
        <w:t xml:space="preserve">FIELD VALIDATION INSTRUMENT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Pilot Session 01 — Community Action Boards (JAC), Medellin 2026</w:t>
      </w:r>
    </w:p>
    <w:p>
      <w:pPr>
        <w:pBdr>
          <w:bottom w:val="single" w:color="1B5E20" w:sz="6" w:space="4"/>
        </w:pBdr>
        <w:spacing w:before="80" w:after="160"/>
      </w:pPr>
      <w:r>
        <w:t xml:space="preserve"/>
      </w:r>
    </w:p>
    <w:p>
      <w:pPr>
        <w:shd w:fill="1B5E20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I.  GENERAL INFORMATION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Organization: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12121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Community Leader / Participant: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212121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0"/>
                      <w:szCs w:val="20"/>
                    </w:rPr>
                    <w:t xml:space="preserve">Date: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single" w:color="212121" w:sz="4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0"/>
                      <w:szCs w:val="20"/>
                    </w:rPr>
                    <w:t xml:space="preserve">Time: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single" w:color="212121" w:sz="4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20" w:after="120"/>
      </w:pPr>
      <w:r>
        <w:t xml:space="preserve"/>
      </w:r>
    </w:p>
    <w:p>
      <w:pPr>
        <w:shd w:fill="1B5E20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II.  ALGORITHM RESULTS — Technical Diagnostic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Digital Autonomy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Algorithmic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Collective 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Risk Level detected: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Low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Medium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High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AI Recommendation for this organization: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2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1B5E20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III.  COMMUNITY FEEDBACK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Please mark your perception of the diagnostic with an X: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1. Accuracy: Do the scores reflect the reality of your organization?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Yes, fully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Only partially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 I disagree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2. Qualitative Observation: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Describe how you feel seeing this data and whether it helps you better understand your organization's relationship with technology.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4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1B5E20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IV.  VALIDATION AND SIGNATURE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0"/>
          <w:szCs w:val="20"/>
        </w:rPr>
        <w:t xml:space="preserve">I certify that I have reviewed these results and participated in the validation of the AAA system.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0"/>
          <w:szCs w:val="20"/>
        </w:rPr>
        <w:t xml:space="preserve">I authorize the use of this feedback for the improvement of the project.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Participant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AAA Facilitator Signature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1B5E20" w:sz="4" w:space="4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Corporacion ASFINDES  |  AAA Civic AI System for Digital Sovereignty  |  Medellin, Colombia  | 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2026-03-12T03:50:09.653Z</dcterms:created>
  <dcterms:modified xsi:type="dcterms:W3CDTF">2026-03-12T03:50:09.654Z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