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4C" w:rsidRPr="004D1B4C" w:rsidRDefault="004D1B4C" w:rsidP="004D1B4C">
      <w:pPr>
        <w:pStyle w:val="5"/>
        <w:rPr>
          <w:b/>
          <w:sz w:val="44"/>
        </w:rPr>
      </w:pPr>
      <w:r w:rsidRPr="004D1B4C">
        <w:rPr>
          <w:b/>
          <w:sz w:val="44"/>
        </w:rPr>
        <w:t>Testing Spring Data Repositories</w:t>
      </w:r>
    </w:p>
    <w:p w:rsidR="004D1B4C" w:rsidRPr="004D1B4C" w:rsidRDefault="004D1B4C" w:rsidP="004D1B4C">
      <w:pPr>
        <w:pStyle w:val="a0"/>
        <w:rPr>
          <w:color w:val="00B0F0"/>
          <w:sz w:val="24"/>
          <w:u w:val="single"/>
        </w:rPr>
      </w:pPr>
      <w:r w:rsidRPr="004D1B4C">
        <w:rPr>
          <w:color w:val="00B0F0"/>
          <w:sz w:val="24"/>
          <w:u w:val="single"/>
        </w:rPr>
        <w:t>https://courses.baeldung.com/courses/1295711/lectures/30127904</w:t>
      </w:r>
    </w:p>
    <w:p w:rsidR="004D1B4C" w:rsidRPr="004D1B4C" w:rsidRDefault="004D1B4C" w:rsidP="004D1B4C">
      <w:pPr>
        <w:tabs>
          <w:tab w:val="left" w:pos="9810"/>
        </w:tabs>
        <w:spacing w:after="150" w:line="240" w:lineRule="auto"/>
        <w:outlineLvl w:val="0"/>
        <w:rPr>
          <w:rFonts w:ascii="inherit" w:eastAsia="Times New Roman" w:hAnsi="inherit" w:cs="Times New Roman"/>
          <w:color w:val="212338"/>
          <w:kern w:val="36"/>
          <w:sz w:val="54"/>
          <w:szCs w:val="54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kern w:val="36"/>
          <w:sz w:val="54"/>
          <w:szCs w:val="54"/>
          <w:lang w:val="en-GB" w:eastAsia="en-GB"/>
        </w:rPr>
        <w:t>1. Goals</w:t>
      </w:r>
      <w:r>
        <w:rPr>
          <w:rFonts w:ascii="inherit" w:eastAsia="Times New Roman" w:hAnsi="inherit" w:cs="Times New Roman"/>
          <w:b/>
          <w:bCs/>
          <w:color w:val="212338"/>
          <w:kern w:val="36"/>
          <w:sz w:val="54"/>
          <w:szCs w:val="54"/>
          <w:lang w:val="en-GB" w:eastAsia="en-GB"/>
        </w:rPr>
        <w:tab/>
      </w:r>
      <w:bookmarkStart w:id="0" w:name="_GoBack"/>
      <w:bookmarkEnd w:id="0"/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In this lesson, </w:t>
      </w: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we're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going to learn how to test Spring Data repositories’ methods using a convenience annotation provided by Spring Boot. </w:t>
      </w:r>
    </w:p>
    <w:p w:rsidR="004D1B4C" w:rsidRPr="004D1B4C" w:rsidRDefault="004D1B4C" w:rsidP="004D1B4C">
      <w:pPr>
        <w:spacing w:before="300" w:after="150" w:line="240" w:lineRule="auto"/>
        <w:outlineLvl w:val="0"/>
        <w:rPr>
          <w:rFonts w:ascii="inherit" w:eastAsia="Times New Roman" w:hAnsi="inherit" w:cs="Times New Roman"/>
          <w:color w:val="212338"/>
          <w:kern w:val="36"/>
          <w:sz w:val="54"/>
          <w:szCs w:val="54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kern w:val="36"/>
          <w:sz w:val="54"/>
          <w:szCs w:val="54"/>
          <w:lang w:val="en-GB" w:eastAsia="en-GB"/>
        </w:rPr>
        <w:t>2. Lesson Notes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The relevant module you need to import when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you're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starting with this lesson is: </w:t>
      </w:r>
      <w:hyperlink r:id="rId4" w:tgtFrame="_blank" w:history="1">
        <w:r w:rsidRPr="004D1B4C">
          <w:rPr>
            <w:rFonts w:ascii="metropolis" w:eastAsia="Times New Roman" w:hAnsi="metropolis" w:cs="Times New Roman"/>
            <w:color w:val="63B175"/>
            <w:szCs w:val="26"/>
            <w:u w:val="single"/>
            <w:lang w:val="en-GB" w:eastAsia="en-GB"/>
          </w:rPr>
          <w:t>testing-spring-data-repositories-start</w:t>
        </w:r>
      </w:hyperlink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If you want to have a look at the fully implemented lesson, as a reference, feel free to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import: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</w:t>
      </w:r>
      <w:hyperlink r:id="rId5" w:tgtFrame="_blank" w:history="1">
        <w:r w:rsidRPr="004D1B4C">
          <w:rPr>
            <w:rFonts w:ascii="metropolis" w:eastAsia="Times New Roman" w:hAnsi="metropolis" w:cs="Times New Roman"/>
            <w:color w:val="63B175"/>
            <w:szCs w:val="26"/>
            <w:u w:val="single"/>
            <w:lang w:val="en-GB" w:eastAsia="en-GB"/>
          </w:rPr>
          <w:t>testing-spring-data-repositories-end</w:t>
        </w:r>
      </w:hyperlink>
    </w:p>
    <w:p w:rsidR="004D1B4C" w:rsidRPr="004D1B4C" w:rsidRDefault="004D1B4C" w:rsidP="004D1B4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  <w:t>2.1. Unit Test or Integration Test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Let’s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quickly </w:t>
      </w:r>
      <w:proofErr w:type="spell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analyze</w:t>
      </w:r>
      <w:proofErr w:type="spell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the kinds of tests we can perform in order to check the correct </w:t>
      </w:r>
      <w:proofErr w:type="spell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behavior</w:t>
      </w:r>
      <w:proofErr w:type="spell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of the repositories’ methods.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If we want to create Unit Tests, then we have to mock several JPA components that </w:t>
      </w: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Spring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loads. Naturally, this would affect the functionality of the repository. Therefore, Unit Tests </w:t>
      </w: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don't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make much sense in this case.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On the other hand, when we test Spring Data repositories, we usually want to verify that our queries retrieve the expected data from a database when running a SELECT operation. When executing UPDATE, DELETE, and INSERT operations, we want to verify </w:t>
      </w: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that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our queries get executed successfully, maintaining the consistent state of our database.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Consequently, </w:t>
      </w:r>
      <w:r w:rsidRPr="004D1B4C">
        <w:rPr>
          <w:rFonts w:ascii="metropolis" w:eastAsia="Times New Roman" w:hAnsi="metropolis" w:cs="Times New Roman"/>
          <w:b/>
          <w:bCs/>
          <w:color w:val="000000"/>
          <w:szCs w:val="26"/>
          <w:lang w:val="en-GB" w:eastAsia="en-GB"/>
        </w:rPr>
        <w:t>we need integration tests, as the validation exceeds the bare Java code we actually develop.</w:t>
      </w:r>
    </w:p>
    <w:p w:rsidR="004D1B4C" w:rsidRPr="004D1B4C" w:rsidRDefault="004D1B4C" w:rsidP="004D1B4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  <w:t>2.2. Auto-configured Data JPA Tests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Spring Boot provides the </w:t>
      </w:r>
      <w:r w:rsidRPr="004D1B4C">
        <w:rPr>
          <w:rFonts w:ascii="metropolis" w:eastAsia="Times New Roman" w:hAnsi="metropolis" w:cs="Times New Roman"/>
          <w:b/>
          <w:bCs/>
          <w:i/>
          <w:iCs/>
          <w:color w:val="212338"/>
          <w:szCs w:val="26"/>
          <w:lang w:val="en-GB" w:eastAsia="en-GB"/>
        </w:rPr>
        <w:t>@</w:t>
      </w:r>
      <w:proofErr w:type="spellStart"/>
      <w:r w:rsidRPr="004D1B4C">
        <w:rPr>
          <w:rFonts w:ascii="metropolis" w:eastAsia="Times New Roman" w:hAnsi="metropolis" w:cs="Times New Roman"/>
          <w:b/>
          <w:bCs/>
          <w:i/>
          <w:iCs/>
          <w:color w:val="212338"/>
          <w:szCs w:val="26"/>
          <w:lang w:val="en-GB" w:eastAsia="en-GB"/>
        </w:rPr>
        <w:t>DataJpaTest</w:t>
      </w:r>
      <w:proofErr w:type="spellEnd"/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 annotation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 to test our repositories. By default, this annotation invokes several Spring Boot auto-configurations that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are used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in our application. In this way, it 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 xml:space="preserve">closely replicates the real </w:t>
      </w:r>
      <w:proofErr w:type="spellStart"/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behavior</w:t>
      </w:r>
      <w:proofErr w:type="spellEnd"/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 xml:space="preserve"> of our application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. Of course, it also allows us to customize these configurations if necessary.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Some of the features that </w:t>
      </w:r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@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DataJpaTest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provides for the tests include enabling the scanning of our </w:t>
      </w:r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@Entity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classes, and configuring the Spring Data JPA repositories.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Additionally, it 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enables the logging of the database queries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that are executed, so that we can clearly see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what's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going on in the tests.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Naturally, this annotation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doesn't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configure all the layers when setting up the application context. Instead, 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it configures only those that are suitable for data access tests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data.sql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 initialization script is also executed for our tests, but we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won't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use these records in our test examples. Instead,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we'll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opt for a different approach, using one more feature provided by the annotation we're </w:t>
      </w:r>
      <w:proofErr w:type="spell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analyzing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here.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We'll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explore this in detail in the next section.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With this annotation, we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don’t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need to declare transaction scopes in a test.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 By default, all tests decorated with the </w:t>
      </w:r>
      <w:r w:rsidRPr="004D1B4C">
        <w:rPr>
          <w:rFonts w:ascii="metropolis" w:eastAsia="Times New Roman" w:hAnsi="metropolis" w:cs="Times New Roman"/>
          <w:b/>
          <w:bCs/>
          <w:i/>
          <w:iCs/>
          <w:color w:val="212338"/>
          <w:szCs w:val="26"/>
          <w:lang w:val="en-GB" w:eastAsia="en-GB"/>
        </w:rPr>
        <w:t>@</w:t>
      </w:r>
      <w:proofErr w:type="spellStart"/>
      <w:r w:rsidRPr="004D1B4C">
        <w:rPr>
          <w:rFonts w:ascii="metropolis" w:eastAsia="Times New Roman" w:hAnsi="metropolis" w:cs="Times New Roman"/>
          <w:b/>
          <w:bCs/>
          <w:i/>
          <w:iCs/>
          <w:color w:val="212338"/>
          <w:szCs w:val="26"/>
          <w:lang w:val="en-GB" w:eastAsia="en-GB"/>
        </w:rPr>
        <w:t>DataJpaTest</w:t>
      </w:r>
      <w:proofErr w:type="spellEnd"/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 annotation become transactional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. Moreover, the transaction rolls back at the end of each test, so as not to affect the initial database state of other tests.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There are use cases, however, in which we might not want to follow this approach.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We’ll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leave aside the analysis of the possible pitfalls of this approach, but it’s worth knowing that we can disable the default transaction management by adding an extra annotation:</w:t>
      </w:r>
    </w:p>
    <w:p w:rsidR="004D1B4C" w:rsidRPr="004D1B4C" w:rsidRDefault="004D1B4C" w:rsidP="004D1B4C">
      <w:pPr>
        <w:pStyle w:val="a2"/>
      </w:pPr>
      <w:proofErr w:type="gramStart"/>
      <w:r w:rsidRPr="004D1B4C">
        <w:lastRenderedPageBreak/>
        <w:t>java</w:t>
      </w:r>
      <w:proofErr w:type="gramEnd"/>
    </w:p>
    <w:p w:rsidR="004D1B4C" w:rsidRDefault="004D1B4C" w:rsidP="004D1B4C">
      <w:pPr>
        <w:pStyle w:val="a2"/>
      </w:pPr>
      <w:proofErr w:type="gramStart"/>
      <w:r w:rsidRPr="004D1B4C">
        <w:t>@Transactional(</w:t>
      </w:r>
      <w:proofErr w:type="gramEnd"/>
      <w:r w:rsidRPr="004D1B4C">
        <w:t xml:space="preserve">propagation = </w:t>
      </w:r>
      <w:proofErr w:type="spellStart"/>
      <w:r w:rsidRPr="004D1B4C">
        <w:t>Propagation.NOT_SUPPORTED</w:t>
      </w:r>
      <w:proofErr w:type="spellEnd"/>
      <w:r w:rsidRPr="004D1B4C">
        <w:t>)</w:t>
      </w:r>
    </w:p>
    <w:p w:rsidR="004D1B4C" w:rsidRPr="004D1B4C" w:rsidRDefault="004D1B4C" w:rsidP="004D1B4C">
      <w:pPr>
        <w:rPr>
          <w:lang w:val="en-GB" w:eastAsia="en-GB"/>
        </w:rPr>
      </w:pPr>
    </w:p>
    <w:p w:rsidR="004D1B4C" w:rsidRPr="004D1B4C" w:rsidRDefault="004D1B4C" w:rsidP="004D1B4C">
      <w:pPr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  <w:t>2.3. Injecting a</w:t>
      </w:r>
      <w:r w:rsidRPr="004D1B4C">
        <w:rPr>
          <w:rFonts w:ascii="inherit" w:eastAsia="Times New Roman" w:hAnsi="inherit" w:cs="Times New Roman"/>
          <w:b/>
          <w:bCs/>
          <w:i/>
          <w:iCs/>
          <w:color w:val="212338"/>
          <w:sz w:val="39"/>
          <w:szCs w:val="39"/>
          <w:lang w:val="en-GB" w:eastAsia="en-GB"/>
        </w:rPr>
        <w:t> </w:t>
      </w:r>
      <w:proofErr w:type="spellStart"/>
      <w:r w:rsidRPr="004D1B4C">
        <w:rPr>
          <w:rFonts w:ascii="inherit" w:eastAsia="Times New Roman" w:hAnsi="inherit" w:cs="Times New Roman"/>
          <w:b/>
          <w:bCs/>
          <w:i/>
          <w:iCs/>
          <w:color w:val="212338"/>
          <w:sz w:val="39"/>
          <w:szCs w:val="39"/>
          <w:lang w:val="en-GB" w:eastAsia="en-GB"/>
        </w:rPr>
        <w:t>TestEntityManager</w:t>
      </w:r>
      <w:proofErr w:type="spellEnd"/>
      <w:r w:rsidRPr="004D1B4C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  <w:t> 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When working with Spring Data JPA, we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don’t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usually talk to 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EntityManager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directly. Our repositories will use a configured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EntityManager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to interact with the database.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However,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 in order to populate the database with the test data or verify the test results, we can also inject a </w:t>
      </w:r>
      <w:proofErr w:type="spellStart"/>
      <w:r w:rsidRPr="004D1B4C">
        <w:rPr>
          <w:rFonts w:ascii="metropolis" w:eastAsia="Times New Roman" w:hAnsi="metropolis" w:cs="Times New Roman"/>
          <w:b/>
          <w:bCs/>
          <w:i/>
          <w:iCs/>
          <w:color w:val="212338"/>
          <w:szCs w:val="26"/>
          <w:lang w:val="en-GB" w:eastAsia="en-GB"/>
        </w:rPr>
        <w:t>TestEntityManager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b/>
          <w:bCs/>
          <w:color w:val="212338"/>
          <w:szCs w:val="26"/>
          <w:lang w:val="en-GB" w:eastAsia="en-GB"/>
        </w:rPr>
        <w:t>bean in our tests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, which as you can guess,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is configured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when we add the </w:t>
      </w:r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@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DataJpaTest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annotation.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Alternatively, we can use the repositories' methods for this purpose, but we recommend using a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TestEntityManager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,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as sometimes the repositories offer a limited set of operations. One of the possible scenarios might be a situation where we need to test a read-only repository, but we need to add records in the database in order to execute the tests successfully.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Moreover, we usually want to test each repository feature separately; therefore, using some of its functions as helper methods would affect the scope of the test. For instance, we may want to test a query method, but we would also be indirectly testing the persistence functionality. As a result, an error in this test could be misleading. </w:t>
      </w:r>
    </w:p>
    <w:p w:rsidR="004D1B4C" w:rsidRPr="004D1B4C" w:rsidRDefault="004D1B4C" w:rsidP="004D1B4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  <w:t>2.4. Creating a Test Class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Now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let's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see the </w:t>
      </w:r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@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DataJpaTest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annotation and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TestEntityManager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 class in action.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We'll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test our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CampaignRepository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repository by creating a test class in 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com.baeldung.lsd.persistence.repository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package:</w:t>
      </w:r>
    </w:p>
    <w:p w:rsidR="004D1B4C" w:rsidRPr="004D1B4C" w:rsidRDefault="004D1B4C" w:rsidP="004D1B4C">
      <w:pPr>
        <w:pStyle w:val="a2"/>
      </w:pPr>
      <w:proofErr w:type="gramStart"/>
      <w:r w:rsidRPr="004D1B4C">
        <w:t>java</w:t>
      </w:r>
      <w:proofErr w:type="gramEnd"/>
    </w:p>
    <w:p w:rsidR="004D1B4C" w:rsidRPr="004D1B4C" w:rsidRDefault="004D1B4C" w:rsidP="004D1B4C">
      <w:pPr>
        <w:pStyle w:val="a2"/>
      </w:pPr>
      <w:r w:rsidRPr="004D1B4C">
        <w:t>@</w:t>
      </w:r>
      <w:proofErr w:type="spellStart"/>
      <w:r w:rsidRPr="004D1B4C">
        <w:t>DataJpaTest</w:t>
      </w:r>
      <w:proofErr w:type="spellEnd"/>
    </w:p>
    <w:p w:rsidR="004D1B4C" w:rsidRPr="004D1B4C" w:rsidRDefault="004D1B4C" w:rsidP="004D1B4C">
      <w:pPr>
        <w:pStyle w:val="a2"/>
      </w:pPr>
      <w:proofErr w:type="gramStart"/>
      <w:r w:rsidRPr="004D1B4C">
        <w:t>class</w:t>
      </w:r>
      <w:proofErr w:type="gramEnd"/>
      <w:r w:rsidRPr="004D1B4C">
        <w:t xml:space="preserve"> </w:t>
      </w:r>
      <w:proofErr w:type="spellStart"/>
      <w:r w:rsidRPr="004D1B4C">
        <w:t>CampaignRepositoryIntegrationTest</w:t>
      </w:r>
      <w:proofErr w:type="spellEnd"/>
      <w:r w:rsidRPr="004D1B4C">
        <w:t xml:space="preserve"> {</w:t>
      </w:r>
    </w:p>
    <w:p w:rsidR="004D1B4C" w:rsidRPr="004D1B4C" w:rsidRDefault="004D1B4C" w:rsidP="004D1B4C">
      <w:pPr>
        <w:pStyle w:val="a2"/>
      </w:pPr>
      <w:r w:rsidRPr="004D1B4C">
        <w:t xml:space="preserve">    @</w:t>
      </w:r>
      <w:proofErr w:type="spellStart"/>
      <w:r w:rsidRPr="004D1B4C">
        <w:t>Autowired</w:t>
      </w:r>
      <w:proofErr w:type="spellEnd"/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r w:rsidRPr="004D1B4C">
        <w:t>CampaignRepository</w:t>
      </w:r>
      <w:proofErr w:type="spellEnd"/>
      <w:r w:rsidRPr="004D1B4C">
        <w:t xml:space="preserve"> </w:t>
      </w:r>
      <w:proofErr w:type="spellStart"/>
      <w:r w:rsidRPr="004D1B4C">
        <w:t>campaignRepository</w:t>
      </w:r>
      <w:proofErr w:type="spellEnd"/>
      <w:r w:rsidRPr="004D1B4C">
        <w:t>;</w:t>
      </w:r>
    </w:p>
    <w:p w:rsidR="004D1B4C" w:rsidRPr="004D1B4C" w:rsidRDefault="004D1B4C" w:rsidP="004D1B4C">
      <w:pPr>
        <w:pStyle w:val="a2"/>
      </w:pPr>
    </w:p>
    <w:p w:rsidR="004D1B4C" w:rsidRPr="004D1B4C" w:rsidRDefault="004D1B4C" w:rsidP="004D1B4C">
      <w:pPr>
        <w:pStyle w:val="a2"/>
      </w:pPr>
      <w:r w:rsidRPr="004D1B4C">
        <w:t xml:space="preserve">    @</w:t>
      </w:r>
      <w:proofErr w:type="spellStart"/>
      <w:r w:rsidRPr="004D1B4C">
        <w:t>Autowired</w:t>
      </w:r>
      <w:proofErr w:type="spellEnd"/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r w:rsidRPr="004D1B4C">
        <w:t>TestEntityManager</w:t>
      </w:r>
      <w:proofErr w:type="spellEnd"/>
      <w:r w:rsidRPr="004D1B4C">
        <w:t xml:space="preserve"> </w:t>
      </w:r>
      <w:proofErr w:type="spellStart"/>
      <w:r w:rsidRPr="004D1B4C">
        <w:t>entityManager</w:t>
      </w:r>
      <w:proofErr w:type="spellEnd"/>
      <w:r w:rsidRPr="004D1B4C">
        <w:t>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</w:p>
    <w:p w:rsidR="004D1B4C" w:rsidRPr="004D1B4C" w:rsidRDefault="004D1B4C" w:rsidP="004D1B4C">
      <w:pPr>
        <w:pStyle w:val="a2"/>
      </w:pPr>
      <w:r w:rsidRPr="004D1B4C">
        <w:t xml:space="preserve">    // ...</w:t>
      </w:r>
    </w:p>
    <w:p w:rsidR="004D1B4C" w:rsidRPr="004D1B4C" w:rsidRDefault="004D1B4C" w:rsidP="004D1B4C">
      <w:pPr>
        <w:pStyle w:val="a2"/>
      </w:pPr>
      <w:r w:rsidRPr="004D1B4C">
        <w:t>}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Note that we annotated the class, and injected the entity manager and repository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we'll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be testing.</w:t>
      </w:r>
    </w:p>
    <w:p w:rsidR="004D1B4C" w:rsidRPr="004D1B4C" w:rsidRDefault="004D1B4C" w:rsidP="004D1B4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val="en-GB" w:eastAsia="en-GB"/>
        </w:rPr>
        <w:t>2.5. Testing the Repository Methods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A repository can offer various methods that allow us to perform different queries against our database.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Let's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demonstrate how we can test them.</w:t>
      </w:r>
    </w:p>
    <w:p w:rsidR="004D1B4C" w:rsidRPr="004D1B4C" w:rsidRDefault="004D1B4C" w:rsidP="004D1B4C">
      <w:pPr>
        <w:spacing w:before="300" w:after="150" w:line="495" w:lineRule="atLeast"/>
        <w:outlineLvl w:val="2"/>
        <w:rPr>
          <w:rFonts w:ascii="inherit" w:eastAsia="Times New Roman" w:hAnsi="inherit" w:cs="Times New Roman"/>
          <w:color w:val="212338"/>
          <w:sz w:val="36"/>
          <w:szCs w:val="36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Testing the Insertion Operation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As we know, the repositories’ </w:t>
      </w:r>
      <w:proofErr w:type="gram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save(</w:t>
      </w:r>
      <w:proofErr w:type="gram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)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 method can handle two operations: database insert and update. First,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let's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see how to test the insertion:</w:t>
      </w:r>
    </w:p>
    <w:p w:rsidR="004D1B4C" w:rsidRPr="004D1B4C" w:rsidRDefault="004D1B4C" w:rsidP="004D1B4C">
      <w:pPr>
        <w:pStyle w:val="a2"/>
      </w:pPr>
      <w:proofErr w:type="gramStart"/>
      <w:r w:rsidRPr="004D1B4C">
        <w:t>java</w:t>
      </w:r>
      <w:proofErr w:type="gramEnd"/>
    </w:p>
    <w:p w:rsidR="004D1B4C" w:rsidRPr="004D1B4C" w:rsidRDefault="004D1B4C" w:rsidP="004D1B4C">
      <w:pPr>
        <w:pStyle w:val="a2"/>
      </w:pPr>
      <w:r w:rsidRPr="004D1B4C">
        <w:t>@Test</w:t>
      </w:r>
    </w:p>
    <w:p w:rsidR="004D1B4C" w:rsidRPr="004D1B4C" w:rsidRDefault="004D1B4C" w:rsidP="004D1B4C">
      <w:pPr>
        <w:pStyle w:val="a2"/>
      </w:pPr>
      <w:proofErr w:type="gramStart"/>
      <w:r w:rsidRPr="004D1B4C">
        <w:t>void</w:t>
      </w:r>
      <w:proofErr w:type="gramEnd"/>
      <w:r w:rsidRPr="004D1B4C">
        <w:t xml:space="preserve"> </w:t>
      </w:r>
      <w:proofErr w:type="spellStart"/>
      <w:r w:rsidRPr="004D1B4C">
        <w:t>givenNewCampaign_whenSave_thenSuccess</w:t>
      </w:r>
      <w:proofErr w:type="spellEnd"/>
      <w:r w:rsidRPr="004D1B4C">
        <w:t>() {</w:t>
      </w:r>
    </w:p>
    <w:p w:rsidR="004D1B4C" w:rsidRPr="004D1B4C" w:rsidRDefault="004D1B4C" w:rsidP="004D1B4C">
      <w:pPr>
        <w:pStyle w:val="a2"/>
      </w:pPr>
      <w:r w:rsidRPr="004D1B4C">
        <w:t xml:space="preserve">    Campaign </w:t>
      </w:r>
      <w:proofErr w:type="spellStart"/>
      <w:r w:rsidRPr="004D1B4C">
        <w:t>newCampaign</w:t>
      </w:r>
      <w:proofErr w:type="spellEnd"/>
      <w:r w:rsidRPr="004D1B4C">
        <w:t xml:space="preserve"> = new </w:t>
      </w:r>
      <w:proofErr w:type="gramStart"/>
      <w:r w:rsidRPr="004D1B4C">
        <w:t>Campaign(</w:t>
      </w:r>
      <w:proofErr w:type="gramEnd"/>
      <w:r w:rsidRPr="004D1B4C">
        <w:t>"CTEST-1", "Test Campaign 1",  "Description for campaign CTEST-1");</w:t>
      </w:r>
    </w:p>
    <w:p w:rsidR="004D1B4C" w:rsidRPr="004D1B4C" w:rsidRDefault="004D1B4C" w:rsidP="004D1B4C">
      <w:pPr>
        <w:pStyle w:val="a2"/>
      </w:pPr>
      <w:r w:rsidRPr="004D1B4C">
        <w:t xml:space="preserve">    Campaign </w:t>
      </w:r>
      <w:proofErr w:type="spellStart"/>
      <w:r w:rsidRPr="004D1B4C">
        <w:t>insertedCampaign</w:t>
      </w:r>
      <w:proofErr w:type="spellEnd"/>
      <w:r w:rsidRPr="004D1B4C">
        <w:t xml:space="preserve"> = </w:t>
      </w:r>
      <w:proofErr w:type="spellStart"/>
      <w:proofErr w:type="gramStart"/>
      <w:r w:rsidRPr="004D1B4C">
        <w:t>campaignRepository.save</w:t>
      </w:r>
      <w:proofErr w:type="spellEnd"/>
      <w:r w:rsidRPr="004D1B4C">
        <w:t>(</w:t>
      </w:r>
      <w:proofErr w:type="spellStart"/>
      <w:proofErr w:type="gramEnd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assertThat</w:t>
      </w:r>
      <w:proofErr w:type="spellEnd"/>
      <w:r w:rsidRPr="004D1B4C">
        <w:t>(</w:t>
      </w:r>
      <w:proofErr w:type="spellStart"/>
      <w:proofErr w:type="gramEnd"/>
      <w:r w:rsidRPr="004D1B4C">
        <w:t>entityManager.find</w:t>
      </w:r>
      <w:proofErr w:type="spellEnd"/>
      <w:r w:rsidRPr="004D1B4C">
        <w:t>(</w:t>
      </w:r>
      <w:proofErr w:type="spellStart"/>
      <w:r w:rsidRPr="004D1B4C">
        <w:t>Campaign.class</w:t>
      </w:r>
      <w:proofErr w:type="spellEnd"/>
      <w:r w:rsidRPr="004D1B4C">
        <w:t xml:space="preserve">, </w:t>
      </w:r>
      <w:proofErr w:type="spellStart"/>
      <w:r w:rsidRPr="004D1B4C">
        <w:t>insertedCampaign.getId</w:t>
      </w:r>
      <w:proofErr w:type="spellEnd"/>
      <w:r w:rsidRPr="004D1B4C">
        <w:t>()) ).</w:t>
      </w:r>
      <w:proofErr w:type="spellStart"/>
      <w:r w:rsidRPr="004D1B4C">
        <w:t>isEqualTo</w:t>
      </w:r>
      <w:proofErr w:type="spellEnd"/>
      <w:r w:rsidRPr="004D1B4C">
        <w:t>(</w:t>
      </w:r>
      <w:proofErr w:type="spellStart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 xml:space="preserve">}  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lastRenderedPageBreak/>
        <w:t>As we can see, we </w:t>
      </w: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create a new transient </w:t>
      </w:r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Campaign </w:t>
      </w: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object, and then we call the repository's </w:t>
      </w:r>
      <w:proofErr w:type="gramStart"/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save(</w:t>
      </w:r>
      <w:proofErr w:type="gramEnd"/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)</w:t>
      </w: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 method. After that, we can find the newly inserted object using the injected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TestEntityManager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, </w:t>
      </w: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and we expect it to be equal to 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newCampaign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000000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instance.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Let's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run the test, and make sure that it passes. If we check the console log, among other messages </w:t>
      </w:r>
      <w:proofErr w:type="gramStart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>we’ll</w:t>
      </w:r>
      <w:proofErr w:type="gramEnd"/>
      <w:r w:rsidRPr="004D1B4C">
        <w:rPr>
          <w:rFonts w:ascii="metropolis" w:eastAsia="Times New Roman" w:hAnsi="metropolis" w:cs="Times New Roman"/>
          <w:color w:val="000000"/>
          <w:szCs w:val="26"/>
          <w:lang w:val="en-GB" w:eastAsia="en-GB"/>
        </w:rPr>
        <w:t xml:space="preserve"> see the following:</w:t>
      </w:r>
    </w:p>
    <w:p w:rsidR="004D1B4C" w:rsidRPr="004D1B4C" w:rsidRDefault="004D1B4C" w:rsidP="004D1B4C">
      <w:pPr>
        <w:pStyle w:val="a2"/>
      </w:pPr>
      <w:proofErr w:type="gramStart"/>
      <w:r w:rsidRPr="004D1B4C">
        <w:t>text</w:t>
      </w:r>
      <w:proofErr w:type="gramEnd"/>
    </w:p>
    <w:p w:rsidR="004D1B4C" w:rsidRPr="004D1B4C" w:rsidRDefault="004D1B4C" w:rsidP="004D1B4C">
      <w:pPr>
        <w:pStyle w:val="a2"/>
      </w:pPr>
      <w:r w:rsidRPr="004D1B4C">
        <w:t>Hibernate: insert into campaign (id, code, description, name) values (null</w:t>
      </w:r>
      <w:proofErr w:type="gramStart"/>
      <w:r w:rsidRPr="004D1B4C">
        <w:t>, ?</w:t>
      </w:r>
      <w:proofErr w:type="gramEnd"/>
      <w:r w:rsidRPr="004D1B4C">
        <w:t>, ?, ?)</w:t>
      </w:r>
    </w:p>
    <w:p w:rsidR="004D1B4C" w:rsidRPr="004D1B4C" w:rsidRDefault="004D1B4C" w:rsidP="004D1B4C">
      <w:pPr>
        <w:pStyle w:val="a2"/>
      </w:pPr>
      <w:r w:rsidRPr="004D1B4C">
        <w:t>// ...</w:t>
      </w:r>
    </w:p>
    <w:p w:rsidR="004D1B4C" w:rsidRPr="004D1B4C" w:rsidRDefault="004D1B4C" w:rsidP="004D1B4C">
      <w:pPr>
        <w:pStyle w:val="a2"/>
      </w:pPr>
      <w:proofErr w:type="spellStart"/>
      <w:proofErr w:type="gramStart"/>
      <w:r w:rsidRPr="004D1B4C">
        <w:t>o.s.t.c.transaction.TransactionContext</w:t>
      </w:r>
      <w:proofErr w:type="spellEnd"/>
      <w:r w:rsidRPr="004D1B4C">
        <w:t xml:space="preserve"> :</w:t>
      </w:r>
      <w:proofErr w:type="gramEnd"/>
      <w:r w:rsidRPr="004D1B4C">
        <w:t xml:space="preserve"> Rolled back transaction for test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We can see the SQL statements executed during the test, which can undoubtedly be helpful when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we’re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hunting query problems. In addition,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we're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informed that the test transaction will be rolled back, so that the inserted data won’t actually be saved in our database and affect other tests.</w:t>
      </w:r>
    </w:p>
    <w:p w:rsidR="004D1B4C" w:rsidRPr="004D1B4C" w:rsidRDefault="004D1B4C" w:rsidP="004D1B4C">
      <w:pPr>
        <w:spacing w:before="300" w:after="150" w:line="495" w:lineRule="atLeast"/>
        <w:outlineLvl w:val="2"/>
        <w:rPr>
          <w:rFonts w:ascii="inherit" w:eastAsia="Times New Roman" w:hAnsi="inherit" w:cs="Times New Roman"/>
          <w:color w:val="212338"/>
          <w:sz w:val="36"/>
          <w:szCs w:val="36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Testing the Update Operation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Similarly, we can test the update functionality:</w:t>
      </w:r>
    </w:p>
    <w:p w:rsidR="004D1B4C" w:rsidRPr="004D1B4C" w:rsidRDefault="004D1B4C" w:rsidP="004D1B4C">
      <w:pPr>
        <w:pStyle w:val="a2"/>
      </w:pPr>
      <w:proofErr w:type="gramStart"/>
      <w:r w:rsidRPr="004D1B4C">
        <w:t>java</w:t>
      </w:r>
      <w:proofErr w:type="gramEnd"/>
    </w:p>
    <w:p w:rsidR="004D1B4C" w:rsidRPr="004D1B4C" w:rsidRDefault="004D1B4C" w:rsidP="004D1B4C">
      <w:pPr>
        <w:pStyle w:val="a2"/>
      </w:pPr>
      <w:r w:rsidRPr="004D1B4C">
        <w:t>@Test</w:t>
      </w:r>
    </w:p>
    <w:p w:rsidR="004D1B4C" w:rsidRPr="004D1B4C" w:rsidRDefault="004D1B4C" w:rsidP="004D1B4C">
      <w:pPr>
        <w:pStyle w:val="a2"/>
      </w:pPr>
      <w:proofErr w:type="gramStart"/>
      <w:r w:rsidRPr="004D1B4C">
        <w:t>void</w:t>
      </w:r>
      <w:proofErr w:type="gramEnd"/>
      <w:r w:rsidRPr="004D1B4C">
        <w:t xml:space="preserve"> </w:t>
      </w:r>
      <w:proofErr w:type="spellStart"/>
      <w:r w:rsidRPr="004D1B4C">
        <w:t>givenCampaignCreated_whenUpdate_thenSuccess</w:t>
      </w:r>
      <w:proofErr w:type="spellEnd"/>
      <w:r w:rsidRPr="004D1B4C">
        <w:t>() {</w:t>
      </w:r>
    </w:p>
    <w:p w:rsidR="004D1B4C" w:rsidRPr="004D1B4C" w:rsidRDefault="004D1B4C" w:rsidP="004D1B4C">
      <w:pPr>
        <w:pStyle w:val="a2"/>
      </w:pPr>
      <w:r w:rsidRPr="004D1B4C">
        <w:t xml:space="preserve">    Campaign </w:t>
      </w:r>
      <w:proofErr w:type="spellStart"/>
      <w:r w:rsidRPr="004D1B4C">
        <w:t>newCampaign</w:t>
      </w:r>
      <w:proofErr w:type="spellEnd"/>
      <w:r w:rsidRPr="004D1B4C">
        <w:t xml:space="preserve"> = new </w:t>
      </w:r>
      <w:proofErr w:type="gramStart"/>
      <w:r w:rsidRPr="004D1B4C">
        <w:t>Campaign(</w:t>
      </w:r>
      <w:proofErr w:type="gramEnd"/>
      <w:r w:rsidRPr="004D1B4C">
        <w:t>"CTEST-1", "Test Campaign 1",  "Description for campaign CTEST-1");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entityManager.persist</w:t>
      </w:r>
      <w:proofErr w:type="spellEnd"/>
      <w:r w:rsidRPr="004D1B4C">
        <w:t>(</w:t>
      </w:r>
      <w:proofErr w:type="spellStart"/>
      <w:proofErr w:type="gramEnd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 xml:space="preserve">    String </w:t>
      </w:r>
      <w:proofErr w:type="spellStart"/>
      <w:r w:rsidRPr="004D1B4C">
        <w:t>newName</w:t>
      </w:r>
      <w:proofErr w:type="spellEnd"/>
      <w:r w:rsidRPr="004D1B4C">
        <w:t xml:space="preserve"> = "New Campaign 001";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newCampaign.setName</w:t>
      </w:r>
      <w:proofErr w:type="spellEnd"/>
      <w:r w:rsidRPr="004D1B4C">
        <w:t>(</w:t>
      </w:r>
      <w:proofErr w:type="spellStart"/>
      <w:proofErr w:type="gramEnd"/>
      <w:r w:rsidRPr="004D1B4C">
        <w:t>newName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campaignRepository.save</w:t>
      </w:r>
      <w:proofErr w:type="spellEnd"/>
      <w:r w:rsidRPr="004D1B4C">
        <w:t>(</w:t>
      </w:r>
      <w:proofErr w:type="spellStart"/>
      <w:proofErr w:type="gramEnd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assertThat</w:t>
      </w:r>
      <w:proofErr w:type="spellEnd"/>
      <w:r w:rsidRPr="004D1B4C">
        <w:t>(</w:t>
      </w:r>
      <w:proofErr w:type="spellStart"/>
      <w:proofErr w:type="gramEnd"/>
      <w:r w:rsidRPr="004D1B4C">
        <w:t>entityManager.find</w:t>
      </w:r>
      <w:proofErr w:type="spellEnd"/>
      <w:r w:rsidRPr="004D1B4C">
        <w:t>(</w:t>
      </w:r>
      <w:proofErr w:type="spellStart"/>
      <w:r w:rsidRPr="004D1B4C">
        <w:t>Campaign.class</w:t>
      </w:r>
      <w:proofErr w:type="spellEnd"/>
      <w:r w:rsidRPr="004D1B4C">
        <w:t xml:space="preserve">, </w:t>
      </w:r>
      <w:proofErr w:type="spellStart"/>
      <w:r w:rsidRPr="004D1B4C">
        <w:t>newCampaign.getId</w:t>
      </w:r>
      <w:proofErr w:type="spellEnd"/>
      <w:r w:rsidRPr="004D1B4C">
        <w:t>()).</w:t>
      </w:r>
      <w:proofErr w:type="spellStart"/>
      <w:r w:rsidRPr="004D1B4C">
        <w:t>getName</w:t>
      </w:r>
      <w:proofErr w:type="spellEnd"/>
      <w:r w:rsidRPr="004D1B4C">
        <w:t>()).</w:t>
      </w:r>
      <w:proofErr w:type="spellStart"/>
      <w:r w:rsidRPr="004D1B4C">
        <w:t>isEqualTo</w:t>
      </w:r>
      <w:proofErr w:type="spellEnd"/>
      <w:r w:rsidRPr="004D1B4C">
        <w:t>(</w:t>
      </w:r>
      <w:proofErr w:type="spellStart"/>
      <w:r w:rsidRPr="004D1B4C">
        <w:t>newName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>}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First, we prepare 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newCampaign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instance and persist it, this time using 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entityManager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bean. Then we change its name, and call the repository's </w:t>
      </w:r>
      <w:proofErr w:type="gram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save(</w:t>
      </w:r>
      <w:proofErr w:type="gram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)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 method. Finally, we verify that the name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has been updated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in the database.</w:t>
      </w:r>
    </w:p>
    <w:p w:rsidR="004D1B4C" w:rsidRPr="004D1B4C" w:rsidRDefault="004D1B4C" w:rsidP="004D1B4C">
      <w:pPr>
        <w:spacing w:before="300" w:after="150" w:line="495" w:lineRule="atLeast"/>
        <w:outlineLvl w:val="2"/>
        <w:rPr>
          <w:rFonts w:ascii="inherit" w:eastAsia="Times New Roman" w:hAnsi="inherit" w:cs="Times New Roman"/>
          <w:color w:val="212338"/>
          <w:sz w:val="36"/>
          <w:szCs w:val="36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Testing the </w:t>
      </w:r>
      <w:proofErr w:type="spellStart"/>
      <w:r w:rsidRPr="004D1B4C">
        <w:rPr>
          <w:rFonts w:ascii="inherit" w:eastAsia="Times New Roman" w:hAnsi="inherit" w:cs="Times New Roman"/>
          <w:b/>
          <w:bCs/>
          <w:i/>
          <w:iCs/>
          <w:color w:val="212338"/>
          <w:sz w:val="36"/>
          <w:szCs w:val="36"/>
          <w:lang w:val="en-GB" w:eastAsia="en-GB"/>
        </w:rPr>
        <w:t>findById</w:t>
      </w:r>
      <w:proofErr w:type="spellEnd"/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 Method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Now let’s test the </w:t>
      </w:r>
      <w:proofErr w:type="spellStart"/>
      <w:proofErr w:type="gram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findById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(</w:t>
      </w:r>
      <w:proofErr w:type="gram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)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 method. First,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we'll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persist a new </w:t>
      </w:r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Campaign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object using the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TestEntityManager</w:t>
      </w:r>
      <w:proofErr w:type="spell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bean, like we did in the previous test. Then we’ll call the repository's </w:t>
      </w:r>
      <w:proofErr w:type="spellStart"/>
      <w:proofErr w:type="gram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findById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(</w:t>
      </w:r>
      <w:proofErr w:type="gram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)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method, and verify the returned value:</w:t>
      </w:r>
    </w:p>
    <w:p w:rsidR="004D1B4C" w:rsidRPr="004D1B4C" w:rsidRDefault="004D1B4C" w:rsidP="004D1B4C">
      <w:pPr>
        <w:pStyle w:val="a2"/>
      </w:pPr>
      <w:proofErr w:type="gramStart"/>
      <w:r w:rsidRPr="004D1B4C">
        <w:t>java</w:t>
      </w:r>
      <w:proofErr w:type="gramEnd"/>
    </w:p>
    <w:p w:rsidR="004D1B4C" w:rsidRPr="004D1B4C" w:rsidRDefault="004D1B4C" w:rsidP="004D1B4C">
      <w:pPr>
        <w:pStyle w:val="a2"/>
      </w:pPr>
      <w:r w:rsidRPr="004D1B4C">
        <w:t>@Test</w:t>
      </w:r>
    </w:p>
    <w:p w:rsidR="004D1B4C" w:rsidRPr="004D1B4C" w:rsidRDefault="004D1B4C" w:rsidP="004D1B4C">
      <w:pPr>
        <w:pStyle w:val="a2"/>
      </w:pPr>
      <w:proofErr w:type="gramStart"/>
      <w:r w:rsidRPr="004D1B4C">
        <w:t>void</w:t>
      </w:r>
      <w:proofErr w:type="gramEnd"/>
      <w:r w:rsidRPr="004D1B4C">
        <w:t xml:space="preserve"> </w:t>
      </w:r>
      <w:proofErr w:type="spellStart"/>
      <w:r w:rsidRPr="004D1B4C">
        <w:t>givenCampaignCreated_whenFindById_thenSuccess</w:t>
      </w:r>
      <w:proofErr w:type="spellEnd"/>
      <w:r w:rsidRPr="004D1B4C">
        <w:t>() {</w:t>
      </w:r>
    </w:p>
    <w:p w:rsidR="004D1B4C" w:rsidRPr="004D1B4C" w:rsidRDefault="004D1B4C" w:rsidP="004D1B4C">
      <w:pPr>
        <w:pStyle w:val="a2"/>
      </w:pPr>
      <w:r w:rsidRPr="004D1B4C">
        <w:t xml:space="preserve">    Campaign </w:t>
      </w:r>
      <w:proofErr w:type="spellStart"/>
      <w:r w:rsidRPr="004D1B4C">
        <w:t>newCampaign</w:t>
      </w:r>
      <w:proofErr w:type="spellEnd"/>
      <w:r w:rsidRPr="004D1B4C">
        <w:t xml:space="preserve"> = new </w:t>
      </w:r>
      <w:proofErr w:type="gramStart"/>
      <w:r w:rsidRPr="004D1B4C">
        <w:t>Campaign(</w:t>
      </w:r>
      <w:proofErr w:type="gramEnd"/>
      <w:r w:rsidRPr="004D1B4C">
        <w:t>"CTEST-1", "Test Campaign 1", "Description for campaign CTEST-1");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entityManager.persist</w:t>
      </w:r>
      <w:proofErr w:type="spellEnd"/>
      <w:r w:rsidRPr="004D1B4C">
        <w:t>(</w:t>
      </w:r>
      <w:proofErr w:type="spellStart"/>
      <w:proofErr w:type="gramEnd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 xml:space="preserve">    Optional&lt;Campaign&gt; </w:t>
      </w:r>
      <w:proofErr w:type="spellStart"/>
      <w:r w:rsidRPr="004D1B4C">
        <w:t>retrievedCampaign</w:t>
      </w:r>
      <w:proofErr w:type="spellEnd"/>
      <w:r w:rsidRPr="004D1B4C">
        <w:t xml:space="preserve"> = </w:t>
      </w:r>
      <w:proofErr w:type="spellStart"/>
      <w:proofErr w:type="gramStart"/>
      <w:r w:rsidRPr="004D1B4C">
        <w:t>campaignRepository.findById</w:t>
      </w:r>
      <w:proofErr w:type="spellEnd"/>
      <w:r w:rsidRPr="004D1B4C">
        <w:t>(</w:t>
      </w:r>
      <w:proofErr w:type="spellStart"/>
      <w:proofErr w:type="gramEnd"/>
      <w:r w:rsidRPr="004D1B4C">
        <w:t>newCampaign.getId</w:t>
      </w:r>
      <w:proofErr w:type="spellEnd"/>
      <w:r w:rsidRPr="004D1B4C">
        <w:t>());</w:t>
      </w:r>
    </w:p>
    <w:p w:rsidR="004D1B4C" w:rsidRPr="004D1B4C" w:rsidRDefault="004D1B4C" w:rsidP="004D1B4C">
      <w:pPr>
        <w:pStyle w:val="a2"/>
      </w:pPr>
      <w:r w:rsidRPr="004D1B4C">
        <w:t xml:space="preserve">    </w:t>
      </w:r>
      <w:proofErr w:type="spellStart"/>
      <w:proofErr w:type="gramStart"/>
      <w:r w:rsidRPr="004D1B4C">
        <w:t>assertThat</w:t>
      </w:r>
      <w:proofErr w:type="spellEnd"/>
      <w:r w:rsidRPr="004D1B4C">
        <w:t>(</w:t>
      </w:r>
      <w:proofErr w:type="spellStart"/>
      <w:proofErr w:type="gramEnd"/>
      <w:r w:rsidRPr="004D1B4C">
        <w:t>retrievedCampaign</w:t>
      </w:r>
      <w:proofErr w:type="spellEnd"/>
      <w:r w:rsidRPr="004D1B4C">
        <w:t>).contains(</w:t>
      </w:r>
      <w:proofErr w:type="spellStart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>}</w:t>
      </w:r>
    </w:p>
    <w:p w:rsidR="004D1B4C" w:rsidRPr="004D1B4C" w:rsidRDefault="004D1B4C" w:rsidP="004D1B4C">
      <w:pPr>
        <w:spacing w:after="150" w:line="495" w:lineRule="atLeast"/>
        <w:outlineLvl w:val="2"/>
        <w:rPr>
          <w:rFonts w:ascii="inherit" w:eastAsia="Times New Roman" w:hAnsi="inherit" w:cs="Times New Roman"/>
          <w:color w:val="212338"/>
          <w:sz w:val="36"/>
          <w:szCs w:val="36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 xml:space="preserve">Testing </w:t>
      </w:r>
      <w:proofErr w:type="gramStart"/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Other</w:t>
      </w:r>
      <w:proofErr w:type="gramEnd"/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 </w:t>
      </w:r>
      <w:proofErr w:type="spellStart"/>
      <w:r w:rsidRPr="004D1B4C">
        <w:rPr>
          <w:rFonts w:ascii="inherit" w:eastAsia="Times New Roman" w:hAnsi="inherit" w:cs="Times New Roman"/>
          <w:b/>
          <w:bCs/>
          <w:i/>
          <w:iCs/>
          <w:color w:val="212338"/>
          <w:sz w:val="36"/>
          <w:szCs w:val="36"/>
          <w:lang w:val="en-GB" w:eastAsia="en-GB"/>
        </w:rPr>
        <w:t>findBy</w:t>
      </w:r>
      <w:proofErr w:type="spellEnd"/>
      <w:r w:rsidRPr="004D1B4C">
        <w:rPr>
          <w:rFonts w:ascii="inherit" w:eastAsia="Times New Roman" w:hAnsi="inherit" w:cs="Times New Roman"/>
          <w:b/>
          <w:bCs/>
          <w:i/>
          <w:iCs/>
          <w:color w:val="212338"/>
          <w:sz w:val="36"/>
          <w:szCs w:val="36"/>
          <w:lang w:val="en-GB" w:eastAsia="en-GB"/>
        </w:rPr>
        <w:t>...</w:t>
      </w:r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 Queries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We can easily test any other read methods defined in our repository in the way described in the previous section. For example, in our repository, we defined the </w:t>
      </w:r>
      <w:proofErr w:type="spellStart"/>
      <w:proofErr w:type="gram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findByNameContaining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(</w:t>
      </w:r>
      <w:proofErr w:type="gram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)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 method, which retrieves an </w:t>
      </w:r>
      <w:proofErr w:type="spellStart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Iterable</w:t>
      </w:r>
      <w:proofErr w:type="spellEnd"/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 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collection of entities, instead of an </w:t>
      </w:r>
      <w:r w:rsidRPr="004D1B4C">
        <w:rPr>
          <w:rFonts w:ascii="metropolis" w:eastAsia="Times New Roman" w:hAnsi="metropolis" w:cs="Times New Roman"/>
          <w:i/>
          <w:iCs/>
          <w:color w:val="212338"/>
          <w:szCs w:val="26"/>
          <w:lang w:val="en-GB" w:eastAsia="en-GB"/>
        </w:rPr>
        <w:t>Optional</w:t>
      </w: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. We can test it as follows:</w:t>
      </w:r>
    </w:p>
    <w:p w:rsidR="004D1B4C" w:rsidRPr="004D1B4C" w:rsidRDefault="004D1B4C" w:rsidP="004D1B4C">
      <w:pPr>
        <w:pStyle w:val="a2"/>
      </w:pPr>
      <w:proofErr w:type="gramStart"/>
      <w:r w:rsidRPr="004D1B4C">
        <w:t>java</w:t>
      </w:r>
      <w:proofErr w:type="gramEnd"/>
    </w:p>
    <w:p w:rsidR="004D1B4C" w:rsidRPr="004D1B4C" w:rsidRDefault="004D1B4C" w:rsidP="004D1B4C">
      <w:pPr>
        <w:pStyle w:val="a2"/>
      </w:pPr>
      <w:r w:rsidRPr="004D1B4C">
        <w:t>@Test</w:t>
      </w:r>
    </w:p>
    <w:p w:rsidR="004D1B4C" w:rsidRPr="004D1B4C" w:rsidRDefault="004D1B4C" w:rsidP="004D1B4C">
      <w:pPr>
        <w:pStyle w:val="a2"/>
      </w:pPr>
      <w:proofErr w:type="gramStart"/>
      <w:r w:rsidRPr="004D1B4C">
        <w:t>void</w:t>
      </w:r>
      <w:proofErr w:type="gramEnd"/>
      <w:r w:rsidRPr="004D1B4C">
        <w:t xml:space="preserve"> </w:t>
      </w:r>
      <w:proofErr w:type="spellStart"/>
      <w:r w:rsidRPr="004D1B4C">
        <w:t>givenCampaignCreated_whenFindByNameContaining_thenSuccess</w:t>
      </w:r>
      <w:proofErr w:type="spellEnd"/>
      <w:r w:rsidRPr="004D1B4C">
        <w:t>() {</w:t>
      </w:r>
    </w:p>
    <w:p w:rsidR="004D1B4C" w:rsidRPr="004D1B4C" w:rsidRDefault="004D1B4C" w:rsidP="004D1B4C">
      <w:pPr>
        <w:pStyle w:val="a2"/>
      </w:pPr>
      <w:r w:rsidRPr="004D1B4C">
        <w:t xml:space="preserve">    Campaign newCampaign1 = new </w:t>
      </w:r>
      <w:proofErr w:type="gramStart"/>
      <w:r w:rsidRPr="004D1B4C">
        <w:t>Campaign(</w:t>
      </w:r>
      <w:proofErr w:type="gramEnd"/>
      <w:r w:rsidRPr="004D1B4C">
        <w:t>"CTEST-1", "Test Campaign 1", "Description for campaign CTEST-1");</w:t>
      </w:r>
    </w:p>
    <w:p w:rsidR="004D1B4C" w:rsidRPr="004D1B4C" w:rsidRDefault="004D1B4C" w:rsidP="004D1B4C">
      <w:pPr>
        <w:pStyle w:val="a2"/>
      </w:pPr>
      <w:r w:rsidRPr="004D1B4C">
        <w:tab/>
        <w:t xml:space="preserve">  Campaign newCampaign2 = new </w:t>
      </w:r>
      <w:proofErr w:type="gramStart"/>
      <w:r w:rsidRPr="004D1B4C">
        <w:t>Campaign(</w:t>
      </w:r>
      <w:proofErr w:type="gramEnd"/>
      <w:r w:rsidRPr="004D1B4C">
        <w:t>"CTEST-2", "Test Campaign 2", "Description for campaign CTEST-2");</w:t>
      </w:r>
    </w:p>
    <w:p w:rsidR="004D1B4C" w:rsidRPr="004D1B4C" w:rsidRDefault="004D1B4C" w:rsidP="004D1B4C">
      <w:pPr>
        <w:pStyle w:val="a2"/>
      </w:pPr>
      <w:r w:rsidRPr="004D1B4C">
        <w:tab/>
        <w:t xml:space="preserve">  </w:t>
      </w:r>
      <w:proofErr w:type="spellStart"/>
      <w:proofErr w:type="gramStart"/>
      <w:r w:rsidRPr="004D1B4C">
        <w:t>entityManager.persist</w:t>
      </w:r>
      <w:proofErr w:type="spellEnd"/>
      <w:r w:rsidRPr="004D1B4C">
        <w:t>(</w:t>
      </w:r>
      <w:proofErr w:type="gramEnd"/>
      <w:r w:rsidRPr="004D1B4C">
        <w:t>newCampaign1);</w:t>
      </w:r>
    </w:p>
    <w:p w:rsidR="004D1B4C" w:rsidRPr="004D1B4C" w:rsidRDefault="004D1B4C" w:rsidP="004D1B4C">
      <w:pPr>
        <w:pStyle w:val="a2"/>
      </w:pPr>
      <w:r w:rsidRPr="004D1B4C">
        <w:tab/>
        <w:t xml:space="preserve">  </w:t>
      </w:r>
      <w:proofErr w:type="spellStart"/>
      <w:proofErr w:type="gramStart"/>
      <w:r w:rsidRPr="004D1B4C">
        <w:t>entityManager.persist</w:t>
      </w:r>
      <w:proofErr w:type="spellEnd"/>
      <w:r w:rsidRPr="004D1B4C">
        <w:t>(</w:t>
      </w:r>
      <w:proofErr w:type="gramEnd"/>
      <w:r w:rsidRPr="004D1B4C">
        <w:t>newCampaign2);</w:t>
      </w:r>
    </w:p>
    <w:p w:rsidR="004D1B4C" w:rsidRPr="004D1B4C" w:rsidRDefault="004D1B4C" w:rsidP="004D1B4C">
      <w:pPr>
        <w:pStyle w:val="a2"/>
      </w:pPr>
      <w:r w:rsidRPr="004D1B4C">
        <w:lastRenderedPageBreak/>
        <w:tab/>
        <w:t xml:space="preserve">  </w:t>
      </w:r>
      <w:proofErr w:type="spellStart"/>
      <w:r w:rsidRPr="004D1B4C">
        <w:t>Iterable</w:t>
      </w:r>
      <w:proofErr w:type="spellEnd"/>
      <w:r w:rsidRPr="004D1B4C">
        <w:t xml:space="preserve">&lt;Campaign&gt; campaigns = </w:t>
      </w:r>
      <w:proofErr w:type="spellStart"/>
      <w:proofErr w:type="gramStart"/>
      <w:r w:rsidRPr="004D1B4C">
        <w:t>campaignRepository.findByNameContaining</w:t>
      </w:r>
      <w:proofErr w:type="spellEnd"/>
      <w:r w:rsidRPr="004D1B4C">
        <w:t>(</w:t>
      </w:r>
      <w:proofErr w:type="gramEnd"/>
      <w:r w:rsidRPr="004D1B4C">
        <w:t>"Test");</w:t>
      </w:r>
    </w:p>
    <w:p w:rsidR="004D1B4C" w:rsidRPr="004D1B4C" w:rsidRDefault="004D1B4C" w:rsidP="004D1B4C">
      <w:pPr>
        <w:pStyle w:val="a2"/>
      </w:pPr>
      <w:r w:rsidRPr="004D1B4C">
        <w:tab/>
        <w:t xml:space="preserve">  </w:t>
      </w:r>
      <w:proofErr w:type="spellStart"/>
      <w:proofErr w:type="gramStart"/>
      <w:r w:rsidRPr="004D1B4C">
        <w:t>assertThat</w:t>
      </w:r>
      <w:proofErr w:type="spellEnd"/>
      <w:r w:rsidRPr="004D1B4C">
        <w:t>(</w:t>
      </w:r>
      <w:proofErr w:type="gramEnd"/>
      <w:r w:rsidRPr="004D1B4C">
        <w:t>campaigns).contains(newCampaign1, newCampaign2);</w:t>
      </w:r>
    </w:p>
    <w:p w:rsidR="004D1B4C" w:rsidRPr="004D1B4C" w:rsidRDefault="004D1B4C" w:rsidP="004D1B4C">
      <w:pPr>
        <w:pStyle w:val="a2"/>
      </w:pPr>
      <w:r w:rsidRPr="004D1B4C">
        <w:t>}</w:t>
      </w:r>
    </w:p>
    <w:p w:rsidR="004D1B4C" w:rsidRPr="004D1B4C" w:rsidRDefault="004D1B4C" w:rsidP="004D1B4C">
      <w:pPr>
        <w:spacing w:after="150" w:line="495" w:lineRule="atLeast"/>
        <w:outlineLvl w:val="2"/>
        <w:rPr>
          <w:rFonts w:ascii="inherit" w:eastAsia="Times New Roman" w:hAnsi="inherit" w:cs="Times New Roman"/>
          <w:color w:val="212338"/>
          <w:sz w:val="36"/>
          <w:szCs w:val="36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sz w:val="36"/>
          <w:szCs w:val="36"/>
          <w:lang w:val="en-GB" w:eastAsia="en-GB"/>
        </w:rPr>
        <w:t>Testing the Delete Operation</w:t>
      </w:r>
    </w:p>
    <w:p w:rsidR="004D1B4C" w:rsidRDefault="004D1B4C" w:rsidP="004D1B4C">
      <w:pPr>
        <w:pStyle w:val="a2"/>
      </w:pPr>
      <w:r w:rsidRPr="004D1B4C">
        <w:t>Finally, let's test the </w:t>
      </w:r>
      <w:proofErr w:type="gramStart"/>
      <w:r w:rsidRPr="004D1B4C">
        <w:rPr>
          <w:i/>
          <w:iCs/>
        </w:rPr>
        <w:t>delete(</w:t>
      </w:r>
      <w:proofErr w:type="gramEnd"/>
      <w:r w:rsidRPr="004D1B4C">
        <w:rPr>
          <w:i/>
          <w:iCs/>
        </w:rPr>
        <w:t>)</w:t>
      </w:r>
      <w:r w:rsidRPr="004D1B4C">
        <w:t> method. Once again, we create a </w:t>
      </w:r>
      <w:r w:rsidRPr="004D1B4C">
        <w:rPr>
          <w:i/>
          <w:iCs/>
        </w:rPr>
        <w:t>Campaign </w:t>
      </w:r>
      <w:r w:rsidRPr="004D1B4C">
        <w:t>entry in the database, and then we call our repository's </w:t>
      </w:r>
      <w:proofErr w:type="gramStart"/>
      <w:r w:rsidRPr="004D1B4C">
        <w:rPr>
          <w:i/>
          <w:iCs/>
        </w:rPr>
        <w:t>delete(</w:t>
      </w:r>
      <w:proofErr w:type="gramEnd"/>
      <w:r w:rsidRPr="004D1B4C">
        <w:rPr>
          <w:i/>
          <w:iCs/>
        </w:rPr>
        <w:t>)</w:t>
      </w:r>
      <w:r w:rsidRPr="004D1B4C">
        <w:t xml:space="preserve"> method. After that, we verify if the data entry </w:t>
      </w:r>
      <w:proofErr w:type="gramStart"/>
      <w:r w:rsidRPr="004D1B4C">
        <w:t>has been removed</w:t>
      </w:r>
      <w:proofErr w:type="gramEnd"/>
      <w:r w:rsidRPr="004D1B4C">
        <w:t>:</w:t>
      </w:r>
    </w:p>
    <w:p w:rsidR="004D1B4C" w:rsidRPr="004D1B4C" w:rsidRDefault="004D1B4C" w:rsidP="004D1B4C">
      <w:pPr>
        <w:rPr>
          <w:lang w:val="en-GB" w:eastAsia="en-GB"/>
        </w:rPr>
      </w:pPr>
    </w:p>
    <w:p w:rsidR="004D1B4C" w:rsidRPr="004D1B4C" w:rsidRDefault="004D1B4C" w:rsidP="004D1B4C">
      <w:pPr>
        <w:pStyle w:val="a2"/>
      </w:pPr>
      <w:proofErr w:type="gramStart"/>
      <w:r w:rsidRPr="004D1B4C">
        <w:t>java</w:t>
      </w:r>
      <w:proofErr w:type="gramEnd"/>
    </w:p>
    <w:p w:rsidR="004D1B4C" w:rsidRPr="004D1B4C" w:rsidRDefault="004D1B4C" w:rsidP="004D1B4C">
      <w:pPr>
        <w:pStyle w:val="a2"/>
      </w:pPr>
      <w:r w:rsidRPr="004D1B4C">
        <w:t>@Test</w:t>
      </w:r>
    </w:p>
    <w:p w:rsidR="004D1B4C" w:rsidRPr="004D1B4C" w:rsidRDefault="004D1B4C" w:rsidP="004D1B4C">
      <w:pPr>
        <w:pStyle w:val="a2"/>
      </w:pPr>
      <w:proofErr w:type="gramStart"/>
      <w:r w:rsidRPr="004D1B4C">
        <w:t>void</w:t>
      </w:r>
      <w:proofErr w:type="gramEnd"/>
      <w:r w:rsidRPr="004D1B4C">
        <w:t xml:space="preserve"> </w:t>
      </w:r>
      <w:proofErr w:type="spellStart"/>
      <w:r w:rsidRPr="004D1B4C">
        <w:t>givenCampaignCreated_whenDelete_thenSuccess</w:t>
      </w:r>
      <w:proofErr w:type="spellEnd"/>
      <w:r w:rsidRPr="004D1B4C">
        <w:t>() {</w:t>
      </w:r>
    </w:p>
    <w:p w:rsidR="004D1B4C" w:rsidRPr="004D1B4C" w:rsidRDefault="004D1B4C" w:rsidP="004D1B4C">
      <w:pPr>
        <w:pStyle w:val="a2"/>
      </w:pPr>
      <w:r w:rsidRPr="004D1B4C">
        <w:t xml:space="preserve">    Campaign </w:t>
      </w:r>
      <w:proofErr w:type="spellStart"/>
      <w:r w:rsidRPr="004D1B4C">
        <w:t>newCampaign</w:t>
      </w:r>
      <w:proofErr w:type="spellEnd"/>
      <w:r w:rsidRPr="004D1B4C">
        <w:t xml:space="preserve"> = new </w:t>
      </w:r>
      <w:proofErr w:type="gramStart"/>
      <w:r w:rsidRPr="004D1B4C">
        <w:t>Campaign(</w:t>
      </w:r>
      <w:proofErr w:type="gramEnd"/>
      <w:r w:rsidRPr="004D1B4C">
        <w:t>"CTEST-1", "Test Campaign 1", "Description for campaign CTEST-1");</w:t>
      </w:r>
    </w:p>
    <w:p w:rsidR="004D1B4C" w:rsidRPr="004D1B4C" w:rsidRDefault="004D1B4C" w:rsidP="004D1B4C">
      <w:pPr>
        <w:pStyle w:val="a2"/>
      </w:pPr>
      <w:r w:rsidRPr="004D1B4C">
        <w:tab/>
        <w:t xml:space="preserve">  </w:t>
      </w:r>
      <w:proofErr w:type="spellStart"/>
      <w:proofErr w:type="gramStart"/>
      <w:r w:rsidRPr="004D1B4C">
        <w:t>entityManager.persist</w:t>
      </w:r>
      <w:proofErr w:type="spellEnd"/>
      <w:r w:rsidRPr="004D1B4C">
        <w:t>(</w:t>
      </w:r>
      <w:proofErr w:type="spellStart"/>
      <w:proofErr w:type="gramEnd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ab/>
        <w:t xml:space="preserve">  </w:t>
      </w:r>
      <w:proofErr w:type="spellStart"/>
      <w:proofErr w:type="gramStart"/>
      <w:r w:rsidRPr="004D1B4C">
        <w:t>campaignRepository.delete</w:t>
      </w:r>
      <w:proofErr w:type="spellEnd"/>
      <w:r w:rsidRPr="004D1B4C">
        <w:t>(</w:t>
      </w:r>
      <w:proofErr w:type="spellStart"/>
      <w:proofErr w:type="gramEnd"/>
      <w:r w:rsidRPr="004D1B4C">
        <w:t>newCampaign</w:t>
      </w:r>
      <w:proofErr w:type="spellEnd"/>
      <w:r w:rsidRPr="004D1B4C">
        <w:t>);</w:t>
      </w:r>
    </w:p>
    <w:p w:rsidR="004D1B4C" w:rsidRPr="004D1B4C" w:rsidRDefault="004D1B4C" w:rsidP="004D1B4C">
      <w:pPr>
        <w:pStyle w:val="a2"/>
      </w:pPr>
      <w:r w:rsidRPr="004D1B4C">
        <w:tab/>
        <w:t xml:space="preserve">  </w:t>
      </w:r>
      <w:proofErr w:type="spellStart"/>
      <w:proofErr w:type="gramStart"/>
      <w:r w:rsidRPr="004D1B4C">
        <w:t>assertThat</w:t>
      </w:r>
      <w:proofErr w:type="spellEnd"/>
      <w:r w:rsidRPr="004D1B4C">
        <w:t>(</w:t>
      </w:r>
      <w:proofErr w:type="spellStart"/>
      <w:proofErr w:type="gramEnd"/>
      <w:r w:rsidRPr="004D1B4C">
        <w:t>entityManager.find</w:t>
      </w:r>
      <w:proofErr w:type="spellEnd"/>
      <w:r w:rsidRPr="004D1B4C">
        <w:t>(</w:t>
      </w:r>
      <w:proofErr w:type="spellStart"/>
      <w:r w:rsidRPr="004D1B4C">
        <w:t>Campaign.class</w:t>
      </w:r>
      <w:proofErr w:type="spellEnd"/>
      <w:r w:rsidRPr="004D1B4C">
        <w:t xml:space="preserve">, </w:t>
      </w:r>
      <w:proofErr w:type="spellStart"/>
      <w:r w:rsidRPr="004D1B4C">
        <w:t>newCampaign.getId</w:t>
      </w:r>
      <w:proofErr w:type="spellEnd"/>
      <w:r w:rsidRPr="004D1B4C">
        <w:t>())).</w:t>
      </w:r>
      <w:proofErr w:type="spellStart"/>
      <w:r w:rsidRPr="004D1B4C">
        <w:t>isNull</w:t>
      </w:r>
      <w:proofErr w:type="spellEnd"/>
      <w:r w:rsidRPr="004D1B4C">
        <w:t>();</w:t>
      </w:r>
    </w:p>
    <w:p w:rsidR="004D1B4C" w:rsidRPr="004D1B4C" w:rsidRDefault="004D1B4C" w:rsidP="004D1B4C">
      <w:pPr>
        <w:pStyle w:val="a2"/>
      </w:pPr>
      <w:r w:rsidRPr="004D1B4C">
        <w:t>}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You can check </w:t>
      </w:r>
      <w:proofErr w:type="gramStart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the codebase</w:t>
      </w:r>
      <w:proofErr w:type="gramEnd"/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 xml:space="preserve"> to see examples of tests for our other repositories.</w:t>
      </w:r>
    </w:p>
    <w:p w:rsidR="004D1B4C" w:rsidRPr="004D1B4C" w:rsidRDefault="004D1B4C" w:rsidP="004D1B4C">
      <w:pPr>
        <w:spacing w:before="300" w:after="150" w:line="240" w:lineRule="auto"/>
        <w:outlineLvl w:val="0"/>
        <w:rPr>
          <w:rFonts w:ascii="inherit" w:eastAsia="Times New Roman" w:hAnsi="inherit" w:cs="Times New Roman"/>
          <w:color w:val="212338"/>
          <w:kern w:val="36"/>
          <w:sz w:val="54"/>
          <w:szCs w:val="54"/>
          <w:lang w:val="en-GB" w:eastAsia="en-GB"/>
        </w:rPr>
      </w:pPr>
      <w:r w:rsidRPr="004D1B4C">
        <w:rPr>
          <w:rFonts w:ascii="inherit" w:eastAsia="Times New Roman" w:hAnsi="inherit" w:cs="Times New Roman"/>
          <w:b/>
          <w:bCs/>
          <w:color w:val="212338"/>
          <w:kern w:val="36"/>
          <w:sz w:val="54"/>
          <w:szCs w:val="54"/>
          <w:lang w:val="en-GB" w:eastAsia="en-GB"/>
        </w:rPr>
        <w:t>3. Resources</w:t>
      </w:r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- </w:t>
      </w:r>
      <w:hyperlink r:id="rId6" w:anchor="integration-testing-with-datajpatest" w:tgtFrame="_blank" w:history="1">
        <w:r w:rsidRPr="004D1B4C">
          <w:rPr>
            <w:rFonts w:ascii="metropolis" w:eastAsia="Times New Roman" w:hAnsi="metropolis" w:cs="Times New Roman"/>
            <w:color w:val="63B175"/>
            <w:szCs w:val="26"/>
            <w:u w:val="single"/>
            <w:lang w:val="en-GB" w:eastAsia="en-GB"/>
          </w:rPr>
          <w:t>Testing in Spring Boot - Integration Testing With @</w:t>
        </w:r>
        <w:proofErr w:type="spellStart"/>
        <w:r w:rsidRPr="004D1B4C">
          <w:rPr>
            <w:rFonts w:ascii="metropolis" w:eastAsia="Times New Roman" w:hAnsi="metropolis" w:cs="Times New Roman"/>
            <w:color w:val="63B175"/>
            <w:szCs w:val="26"/>
            <w:u w:val="single"/>
            <w:lang w:val="en-GB" w:eastAsia="en-GB"/>
          </w:rPr>
          <w:t>DataJpaTest</w:t>
        </w:r>
        <w:proofErr w:type="spellEnd"/>
      </w:hyperlink>
    </w:p>
    <w:p w:rsidR="004D1B4C" w:rsidRPr="004D1B4C" w:rsidRDefault="004D1B4C" w:rsidP="004D1B4C">
      <w:pPr>
        <w:spacing w:after="330" w:line="450" w:lineRule="atLeast"/>
        <w:rPr>
          <w:rFonts w:ascii="metropolis" w:eastAsia="Times New Roman" w:hAnsi="metropolis" w:cs="Times New Roman"/>
          <w:color w:val="212338"/>
          <w:szCs w:val="26"/>
          <w:lang w:val="en-GB" w:eastAsia="en-GB"/>
        </w:rPr>
      </w:pPr>
      <w:r w:rsidRPr="004D1B4C">
        <w:rPr>
          <w:rFonts w:ascii="metropolis" w:eastAsia="Times New Roman" w:hAnsi="metropolis" w:cs="Times New Roman"/>
          <w:color w:val="212338"/>
          <w:szCs w:val="26"/>
          <w:lang w:val="en-GB" w:eastAsia="en-GB"/>
        </w:rPr>
        <w:t>- </w:t>
      </w:r>
      <w:hyperlink r:id="rId7" w:anchor="boot-features-testing-spring-boot-applications-testing-autoconfigured-jpa-test" w:tgtFrame="_blank" w:history="1">
        <w:r w:rsidRPr="004D1B4C">
          <w:rPr>
            <w:rFonts w:ascii="metropolis" w:eastAsia="Times New Roman" w:hAnsi="metropolis" w:cs="Times New Roman"/>
            <w:color w:val="63B175"/>
            <w:szCs w:val="26"/>
            <w:u w:val="single"/>
            <w:lang w:val="en-GB" w:eastAsia="en-GB"/>
          </w:rPr>
          <w:t>Spring Boot - Auto-configured Data JPA Tests</w:t>
        </w:r>
      </w:hyperlink>
    </w:p>
    <w:p w:rsidR="00750DAE" w:rsidRPr="004D1B4C" w:rsidRDefault="00750DAE">
      <w:pPr>
        <w:rPr>
          <w:lang w:val="en-GB"/>
        </w:rPr>
      </w:pPr>
    </w:p>
    <w:sectPr w:rsidR="00750DAE" w:rsidRPr="004D1B4C" w:rsidSect="00B43129">
      <w:pgSz w:w="15840" w:h="19296" w:code="9"/>
      <w:pgMar w:top="144" w:right="360" w:bottom="144" w:left="288" w:header="1584" w:footer="216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  <w:font w:name="metropoli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4C"/>
    <w:rsid w:val="0000141B"/>
    <w:rsid w:val="000175EE"/>
    <w:rsid w:val="00035982"/>
    <w:rsid w:val="000443FA"/>
    <w:rsid w:val="00051C85"/>
    <w:rsid w:val="00076AFD"/>
    <w:rsid w:val="0008743D"/>
    <w:rsid w:val="0008774B"/>
    <w:rsid w:val="00096D79"/>
    <w:rsid w:val="000B3EB5"/>
    <w:rsid w:val="000E6425"/>
    <w:rsid w:val="000F7457"/>
    <w:rsid w:val="00116462"/>
    <w:rsid w:val="00126ECC"/>
    <w:rsid w:val="0013274C"/>
    <w:rsid w:val="001328E9"/>
    <w:rsid w:val="00177278"/>
    <w:rsid w:val="001A75DE"/>
    <w:rsid w:val="001A75FF"/>
    <w:rsid w:val="001C081E"/>
    <w:rsid w:val="001D4658"/>
    <w:rsid w:val="001E0703"/>
    <w:rsid w:val="001E6AEC"/>
    <w:rsid w:val="00224009"/>
    <w:rsid w:val="00227088"/>
    <w:rsid w:val="0026274E"/>
    <w:rsid w:val="00264DB4"/>
    <w:rsid w:val="002929A9"/>
    <w:rsid w:val="002A4299"/>
    <w:rsid w:val="002C251D"/>
    <w:rsid w:val="002D1446"/>
    <w:rsid w:val="002E11F8"/>
    <w:rsid w:val="002E464B"/>
    <w:rsid w:val="002E4D46"/>
    <w:rsid w:val="002E68D4"/>
    <w:rsid w:val="002F2764"/>
    <w:rsid w:val="003221AE"/>
    <w:rsid w:val="003269E2"/>
    <w:rsid w:val="00346075"/>
    <w:rsid w:val="00364A3A"/>
    <w:rsid w:val="00364D98"/>
    <w:rsid w:val="00371F54"/>
    <w:rsid w:val="00385154"/>
    <w:rsid w:val="00391282"/>
    <w:rsid w:val="003B0F0E"/>
    <w:rsid w:val="003B2C40"/>
    <w:rsid w:val="003D731D"/>
    <w:rsid w:val="003E20DE"/>
    <w:rsid w:val="00413129"/>
    <w:rsid w:val="00423959"/>
    <w:rsid w:val="0043150E"/>
    <w:rsid w:val="00431F9E"/>
    <w:rsid w:val="00463559"/>
    <w:rsid w:val="004A6A95"/>
    <w:rsid w:val="004D1B4C"/>
    <w:rsid w:val="0050684E"/>
    <w:rsid w:val="0051432D"/>
    <w:rsid w:val="00524484"/>
    <w:rsid w:val="00585445"/>
    <w:rsid w:val="005B70B4"/>
    <w:rsid w:val="00602F35"/>
    <w:rsid w:val="00621B8C"/>
    <w:rsid w:val="00627DAF"/>
    <w:rsid w:val="006325F8"/>
    <w:rsid w:val="0064072B"/>
    <w:rsid w:val="00651679"/>
    <w:rsid w:val="00662F01"/>
    <w:rsid w:val="00674239"/>
    <w:rsid w:val="00685DC4"/>
    <w:rsid w:val="006B078E"/>
    <w:rsid w:val="006D4E13"/>
    <w:rsid w:val="006E1903"/>
    <w:rsid w:val="006E1F8E"/>
    <w:rsid w:val="00724D9F"/>
    <w:rsid w:val="00750DAE"/>
    <w:rsid w:val="0075379A"/>
    <w:rsid w:val="007A657A"/>
    <w:rsid w:val="007C1EB5"/>
    <w:rsid w:val="007D364B"/>
    <w:rsid w:val="007D7305"/>
    <w:rsid w:val="00800E0D"/>
    <w:rsid w:val="00811B64"/>
    <w:rsid w:val="00817C9E"/>
    <w:rsid w:val="0085561D"/>
    <w:rsid w:val="008556BD"/>
    <w:rsid w:val="0089067C"/>
    <w:rsid w:val="00896E79"/>
    <w:rsid w:val="008A0BE2"/>
    <w:rsid w:val="008B5D36"/>
    <w:rsid w:val="00912F6B"/>
    <w:rsid w:val="0093081C"/>
    <w:rsid w:val="00944446"/>
    <w:rsid w:val="00954BAF"/>
    <w:rsid w:val="00966B8B"/>
    <w:rsid w:val="009803A7"/>
    <w:rsid w:val="00A306FE"/>
    <w:rsid w:val="00A349AD"/>
    <w:rsid w:val="00A4308B"/>
    <w:rsid w:val="00A45006"/>
    <w:rsid w:val="00A454B9"/>
    <w:rsid w:val="00A658B2"/>
    <w:rsid w:val="00A721EB"/>
    <w:rsid w:val="00AD0B71"/>
    <w:rsid w:val="00AE69E8"/>
    <w:rsid w:val="00B271EF"/>
    <w:rsid w:val="00B43129"/>
    <w:rsid w:val="00B86B61"/>
    <w:rsid w:val="00B9428A"/>
    <w:rsid w:val="00BA4385"/>
    <w:rsid w:val="00BC0102"/>
    <w:rsid w:val="00BD7B14"/>
    <w:rsid w:val="00BE3614"/>
    <w:rsid w:val="00BF21A5"/>
    <w:rsid w:val="00C66D61"/>
    <w:rsid w:val="00CB6CE8"/>
    <w:rsid w:val="00D00D02"/>
    <w:rsid w:val="00D128FB"/>
    <w:rsid w:val="00D2234E"/>
    <w:rsid w:val="00D33770"/>
    <w:rsid w:val="00D547B8"/>
    <w:rsid w:val="00D557B2"/>
    <w:rsid w:val="00D70F33"/>
    <w:rsid w:val="00D85DC4"/>
    <w:rsid w:val="00D85DED"/>
    <w:rsid w:val="00DA2EB0"/>
    <w:rsid w:val="00DD7152"/>
    <w:rsid w:val="00DF2F59"/>
    <w:rsid w:val="00E1326E"/>
    <w:rsid w:val="00E6015B"/>
    <w:rsid w:val="00E6318E"/>
    <w:rsid w:val="00E72891"/>
    <w:rsid w:val="00EC2127"/>
    <w:rsid w:val="00EC2EB6"/>
    <w:rsid w:val="00ED3C2D"/>
    <w:rsid w:val="00EE18BE"/>
    <w:rsid w:val="00EE5A76"/>
    <w:rsid w:val="00F179A7"/>
    <w:rsid w:val="00F24D06"/>
    <w:rsid w:val="00F26CD7"/>
    <w:rsid w:val="00F34B8A"/>
    <w:rsid w:val="00F57DA8"/>
    <w:rsid w:val="00FD2427"/>
    <w:rsid w:val="00FE1C12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5A1D-CD7E-41EF-ACEA-D090E2F6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A"/>
    <w:rPr>
      <w:rFonts w:ascii="Trebuchet MS" w:hAnsi="Trebuchet MS"/>
      <w:color w:val="7D145A"/>
      <w:sz w:val="26"/>
      <w:lang w:val="ru-RU"/>
    </w:rPr>
  </w:style>
  <w:style w:type="paragraph" w:styleId="1">
    <w:name w:val="heading 1"/>
    <w:aliases w:val="Main Blue,Local header,Real"/>
    <w:basedOn w:val="a"/>
    <w:link w:val="10"/>
    <w:uiPriority w:val="9"/>
    <w:qFormat/>
    <w:rsid w:val="00AE69E8"/>
    <w:pPr>
      <w:shd w:val="clear" w:color="auto" w:fill="FFFFFF"/>
      <w:spacing w:after="240" w:line="312" w:lineRule="atLeast"/>
      <w:textAlignment w:val="baseline"/>
      <w:outlineLvl w:val="0"/>
    </w:pPr>
    <w:rPr>
      <w:rFonts w:ascii="Georgia" w:hAnsi="Georgia" w:cs="Arial"/>
      <w:bCs/>
      <w:color w:val="0000FF"/>
      <w:kern w:val="36"/>
      <w:sz w:val="60"/>
      <w:szCs w:val="32"/>
      <w:bdr w:val="none" w:sz="0" w:space="0" w:color="auto" w:frame="1"/>
      <w:lang w:val="en-GB"/>
      <w14:textFill>
        <w14:solidFill>
          <w14:srgbClr w14:val="0000FF">
            <w14:lumMod w14:val="75000"/>
          </w14:srgbClr>
        </w14:solidFill>
      </w14:textFill>
    </w:rPr>
  </w:style>
  <w:style w:type="paragraph" w:styleId="2">
    <w:name w:val="heading 2"/>
    <w:aliases w:val="Main head,Global"/>
    <w:basedOn w:val="a"/>
    <w:next w:val="a0"/>
    <w:link w:val="20"/>
    <w:uiPriority w:val="9"/>
    <w:qFormat/>
    <w:rsid w:val="00D85DED"/>
    <w:pPr>
      <w:shd w:val="clear" w:color="auto" w:fill="FFFFFF"/>
      <w:spacing w:before="240" w:after="120" w:line="240" w:lineRule="auto"/>
      <w:outlineLvl w:val="1"/>
    </w:pPr>
    <w:rPr>
      <w:rFonts w:ascii="Blackadder ITC" w:eastAsia="Times New Roman" w:hAnsi="Blackadder ITC" w:cs="Arial"/>
      <w:color w:val="BA3925"/>
      <w:spacing w:val="-2"/>
      <w:sz w:val="52"/>
      <w:szCs w:val="55"/>
      <w:lang w:val="en-GB" w:eastAsia="en-GB"/>
    </w:rPr>
  </w:style>
  <w:style w:type="paragraph" w:styleId="3">
    <w:name w:val="heading 3"/>
    <w:aliases w:val="halfr,headliner"/>
    <w:basedOn w:val="2"/>
    <w:next w:val="a"/>
    <w:link w:val="30"/>
    <w:uiPriority w:val="9"/>
    <w:unhideWhenUsed/>
    <w:qFormat/>
    <w:rsid w:val="00724D9F"/>
    <w:pPr>
      <w:outlineLvl w:val="2"/>
    </w:pPr>
    <w:rPr>
      <w:rFonts w:ascii="Georgia" w:hAnsi="Georgia"/>
      <w:bCs/>
      <w:color w:val="7D2727"/>
      <w:sz w:val="32"/>
      <w:szCs w:val="37"/>
      <w:u w:val="single"/>
      <w:lang w:eastAsia="en-US"/>
      <w14:textFill>
        <w14:solidFill>
          <w14:srgbClr w14:val="7D2727">
            <w14:lumMod w14:val="75000"/>
          </w14:srgbClr>
        </w14:solidFill>
      </w14:textFill>
    </w:rPr>
  </w:style>
  <w:style w:type="paragraph" w:styleId="4">
    <w:name w:val="heading 4"/>
    <w:aliases w:val="Annotation,Georgia"/>
    <w:basedOn w:val="a0"/>
    <w:next w:val="a"/>
    <w:link w:val="40"/>
    <w:uiPriority w:val="9"/>
    <w:unhideWhenUsed/>
    <w:qFormat/>
    <w:rsid w:val="001E0703"/>
    <w:pPr>
      <w:outlineLvl w:val="3"/>
    </w:pPr>
    <w:rPr>
      <w:rFonts w:ascii="Calibri Light" w:hAnsi="Calibri Light" w:cs="Arial"/>
      <w:b/>
      <w:color w:val="FC0893"/>
      <w:sz w:val="32"/>
      <w:szCs w:val="38"/>
      <w14:textFill>
        <w14:solidFill>
          <w14:srgbClr w14:val="FC0893">
            <w14:lumMod w14:val="75000"/>
          </w14:srgbClr>
        </w14:solidFill>
      </w14:textFill>
    </w:rPr>
  </w:style>
  <w:style w:type="paragraph" w:styleId="5">
    <w:name w:val="heading 5"/>
    <w:aliases w:val="Georgia -Yes"/>
    <w:basedOn w:val="3"/>
    <w:next w:val="a"/>
    <w:link w:val="50"/>
    <w:uiPriority w:val="9"/>
    <w:unhideWhenUsed/>
    <w:qFormat/>
    <w:rsid w:val="00A45006"/>
    <w:pPr>
      <w:outlineLvl w:val="4"/>
    </w:pPr>
    <w:rPr>
      <w:bCs w:val="0"/>
      <w:color w:val="7D0F46"/>
      <w:sz w:val="36"/>
      <w:szCs w:val="44"/>
      <w:u w:val="none"/>
      <w:lang w:eastAsia="en-GB"/>
      <w14:textFill>
        <w14:solidFill>
          <w14:srgbClr w14:val="7D0F46">
            <w14:lumMod w14:val="75000"/>
          </w14:srgbClr>
        </w14:solidFill>
      </w14:textFill>
    </w:rPr>
  </w:style>
  <w:style w:type="paragraph" w:styleId="6">
    <w:name w:val="heading 6"/>
    <w:aliases w:val="Calibri MethЩВ"/>
    <w:basedOn w:val="a"/>
    <w:next w:val="a"/>
    <w:link w:val="60"/>
    <w:uiPriority w:val="9"/>
    <w:unhideWhenUsed/>
    <w:qFormat/>
    <w:rsid w:val="00DF2F59"/>
    <w:pPr>
      <w:shd w:val="clear" w:color="auto" w:fill="FFFFFF"/>
      <w:spacing w:after="0" w:afterAutospacing="1" w:line="240" w:lineRule="auto"/>
      <w:outlineLvl w:val="5"/>
    </w:pPr>
    <w:rPr>
      <w:rFonts w:ascii="Courier New" w:eastAsia="Times New Roman" w:hAnsi="Courier New" w:cs="Arial"/>
      <w:b/>
      <w:color w:val="EE3E7D"/>
      <w:sz w:val="34"/>
      <w:szCs w:val="27"/>
      <w:lang w:val="en-US" w:eastAsia="en-GB"/>
    </w:rPr>
  </w:style>
  <w:style w:type="paragraph" w:styleId="7">
    <w:name w:val="heading 7"/>
    <w:aliases w:val="Head"/>
    <w:basedOn w:val="a1"/>
    <w:next w:val="a"/>
    <w:link w:val="70"/>
    <w:uiPriority w:val="9"/>
    <w:unhideWhenUsed/>
    <w:qFormat/>
    <w:rsid w:val="00D85DED"/>
    <w:pPr>
      <w:spacing w:after="200" w:line="276" w:lineRule="auto"/>
      <w:outlineLvl w:val="6"/>
    </w:pPr>
    <w:rPr>
      <w:b w:val="0"/>
      <w:iCs/>
      <w:color w:val="F03E7D"/>
      <w:sz w:val="44"/>
      <w14:textFill>
        <w14:solidFill>
          <w14:srgbClr w14:val="F03E7D">
            <w14:lumMod w14:val="75000"/>
          </w14:srgbClr>
        </w14:solidFill>
      </w14:textFill>
    </w:rPr>
  </w:style>
  <w:style w:type="paragraph" w:styleId="8">
    <w:name w:val="heading 8"/>
    <w:aliases w:val="Null,New Concurrent  14"/>
    <w:basedOn w:val="9"/>
    <w:next w:val="a"/>
    <w:link w:val="80"/>
    <w:uiPriority w:val="9"/>
    <w:unhideWhenUsed/>
    <w:qFormat/>
    <w:rsid w:val="00DD7152"/>
    <w:pPr>
      <w:ind w:right="75"/>
      <w:outlineLvl w:val="7"/>
    </w:pPr>
    <w:rPr>
      <w:rFonts w:ascii="Calibri Light" w:hAnsi="Calibri Light"/>
      <w:bCs/>
      <w:color w:val="7846FF"/>
      <w:sz w:val="34"/>
      <w:shd w:val="clear" w:color="auto" w:fill="F5F6F9"/>
      <w14:textFill>
        <w14:solidFill>
          <w14:srgbClr w14:val="7846FF">
            <w14:lumMod w14:val="75000"/>
          </w14:srgbClr>
        </w14:solidFill>
      </w14:textFill>
    </w:rPr>
  </w:style>
  <w:style w:type="paragraph" w:styleId="9">
    <w:name w:val="heading 9"/>
    <w:aliases w:val="Out - Blackadder ITC,Output,Сщгкшук Пкуут 13"/>
    <w:basedOn w:val="a2"/>
    <w:next w:val="a"/>
    <w:link w:val="90"/>
    <w:uiPriority w:val="9"/>
    <w:unhideWhenUsed/>
    <w:qFormat/>
    <w:rsid w:val="007C1EB5"/>
    <w:pPr>
      <w:outlineLvl w:val="8"/>
    </w:pPr>
    <w:rPr>
      <w:rFonts w:ascii="Consolas" w:hAnsi="Consolas"/>
      <w:color w:val="1E968C"/>
      <w14:textFill>
        <w14:solidFill>
          <w14:srgbClr w14:val="1E968C">
            <w14:lumMod w14:val="75000"/>
          </w14:srgbClr>
        </w14:solidFill>
      </w14:textFill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364A3A"/>
    <w:pPr>
      <w:spacing w:after="0" w:line="240" w:lineRule="auto"/>
      <w:ind w:right="-90"/>
    </w:pPr>
    <w:rPr>
      <w:rFonts w:eastAsia="Times New Roman"/>
      <w:szCs w:val="26"/>
      <w:shd w:val="clear" w:color="auto" w:fill="FBFDFF"/>
      <w:lang w:val="en-GB" w:eastAsia="en-GB"/>
    </w:rPr>
  </w:style>
  <w:style w:type="character" w:customStyle="1" w:styleId="60">
    <w:name w:val="Заголовок 6 Знак"/>
    <w:aliases w:val="Calibri MethЩВ Знак"/>
    <w:basedOn w:val="a3"/>
    <w:link w:val="6"/>
    <w:uiPriority w:val="9"/>
    <w:rsid w:val="00DF2F59"/>
    <w:rPr>
      <w:rFonts w:ascii="Courier New" w:eastAsia="Times New Roman" w:hAnsi="Courier New" w:cs="Arial"/>
      <w:b/>
      <w:color w:val="EE3E7D"/>
      <w:sz w:val="34"/>
      <w:szCs w:val="27"/>
      <w:shd w:val="clear" w:color="auto" w:fill="FFFFFF"/>
      <w:lang w:val="en-US" w:eastAsia="en-GB"/>
    </w:rPr>
  </w:style>
  <w:style w:type="character" w:customStyle="1" w:styleId="40">
    <w:name w:val="Заголовок 4 Знак"/>
    <w:aliases w:val="Annotation Знак,Georgia Знак"/>
    <w:basedOn w:val="a3"/>
    <w:link w:val="4"/>
    <w:uiPriority w:val="9"/>
    <w:rsid w:val="001E0703"/>
    <w:rPr>
      <w:rFonts w:ascii="Calibri Light" w:eastAsia="Times New Roman" w:hAnsi="Calibri Light" w:cs="Arial"/>
      <w:b/>
      <w:color w:val="FC0893"/>
      <w:sz w:val="32"/>
      <w:szCs w:val="38"/>
      <w:lang w:eastAsia="en-GB"/>
      <w14:textFill>
        <w14:solidFill>
          <w14:srgbClr w14:val="FC0893">
            <w14:lumMod w14:val="75000"/>
          </w14:srgbClr>
        </w14:solidFill>
      </w14:textFill>
    </w:rPr>
  </w:style>
  <w:style w:type="character" w:customStyle="1" w:styleId="30">
    <w:name w:val="Заголовок 3 Знак"/>
    <w:aliases w:val="halfr Знак,headliner Знак"/>
    <w:basedOn w:val="a3"/>
    <w:link w:val="3"/>
    <w:uiPriority w:val="9"/>
    <w:rsid w:val="00724D9F"/>
    <w:rPr>
      <w:rFonts w:ascii="Georgia" w:eastAsia="Times New Roman" w:hAnsi="Georgia" w:cs="Arial"/>
      <w:bCs/>
      <w:color w:val="7D2727"/>
      <w:spacing w:val="-2"/>
      <w:sz w:val="32"/>
      <w:szCs w:val="37"/>
      <w:u w:val="single"/>
      <w:shd w:val="clear" w:color="auto" w:fill="FFFFFF"/>
      <w14:textFill>
        <w14:solidFill>
          <w14:srgbClr w14:val="7D2727">
            <w14:lumMod w14:val="75000"/>
          </w14:srgbClr>
        </w14:solidFill>
      </w14:textFill>
    </w:rPr>
  </w:style>
  <w:style w:type="character" w:customStyle="1" w:styleId="20">
    <w:name w:val="Заголовок 2 Знак"/>
    <w:aliases w:val="Main head Знак,Global Знак"/>
    <w:basedOn w:val="a3"/>
    <w:link w:val="2"/>
    <w:uiPriority w:val="9"/>
    <w:rsid w:val="00D85DED"/>
    <w:rPr>
      <w:rFonts w:ascii="Blackadder ITC" w:eastAsia="Times New Roman" w:hAnsi="Blackadder ITC" w:cs="Arial"/>
      <w:color w:val="BA3925"/>
      <w:spacing w:val="-2"/>
      <w:sz w:val="52"/>
      <w:szCs w:val="55"/>
      <w:shd w:val="clear" w:color="auto" w:fill="FFFFFF"/>
      <w:lang w:eastAsia="en-GB"/>
    </w:rPr>
  </w:style>
  <w:style w:type="character" w:customStyle="1" w:styleId="50">
    <w:name w:val="Заголовок 5 Знак"/>
    <w:aliases w:val="Georgia -Yes Знак"/>
    <w:basedOn w:val="a3"/>
    <w:link w:val="5"/>
    <w:uiPriority w:val="9"/>
    <w:rsid w:val="00A45006"/>
    <w:rPr>
      <w:rFonts w:ascii="Georgia" w:eastAsia="Times New Roman" w:hAnsi="Georgia" w:cs="Arial"/>
      <w:color w:val="7D0F46"/>
      <w:spacing w:val="-2"/>
      <w:sz w:val="36"/>
      <w:szCs w:val="44"/>
      <w:shd w:val="clear" w:color="auto" w:fill="FFFFFF"/>
      <w:lang w:eastAsia="en-GB"/>
      <w14:textFill>
        <w14:solidFill>
          <w14:srgbClr w14:val="7D0F46">
            <w14:lumMod w14:val="75000"/>
          </w14:srgbClr>
        </w14:solidFill>
      </w14:textFill>
    </w:rPr>
  </w:style>
  <w:style w:type="character" w:customStyle="1" w:styleId="10">
    <w:name w:val="Заголовок 1 Знак"/>
    <w:aliases w:val="Main Blue Знак,Local header Знак,Real Знак"/>
    <w:basedOn w:val="a3"/>
    <w:link w:val="1"/>
    <w:uiPriority w:val="9"/>
    <w:rsid w:val="00AE69E8"/>
    <w:rPr>
      <w:rFonts w:ascii="Georgia" w:hAnsi="Georgia" w:cs="Arial"/>
      <w:bCs/>
      <w:color w:val="0000FF"/>
      <w:kern w:val="36"/>
      <w:sz w:val="60"/>
      <w:szCs w:val="32"/>
      <w:bdr w:val="none" w:sz="0" w:space="0" w:color="auto" w:frame="1"/>
      <w:shd w:val="clear" w:color="auto" w:fill="FFFFFF"/>
      <w14:textFill>
        <w14:solidFill>
          <w14:srgbClr w14:val="0000FF">
            <w14:lumMod w14:val="75000"/>
          </w14:srgbClr>
        </w14:solidFill>
      </w14:textFill>
    </w:rPr>
  </w:style>
  <w:style w:type="character" w:customStyle="1" w:styleId="70">
    <w:name w:val="Заголовок 7 Знак"/>
    <w:aliases w:val="Head Знак"/>
    <w:basedOn w:val="a3"/>
    <w:link w:val="7"/>
    <w:uiPriority w:val="9"/>
    <w:rsid w:val="00D85DED"/>
    <w:rPr>
      <w:rFonts w:ascii="Georgia" w:hAnsi="Georgia" w:cs="Times New Roman"/>
      <w:b/>
      <w:iCs/>
      <w:color w:val="F03E7D"/>
      <w:sz w:val="44"/>
      <w:shd w:val="clear" w:color="auto" w:fill="FFFFFF"/>
      <w:lang w:eastAsia="en-GB"/>
      <w14:textFill>
        <w14:solidFill>
          <w14:srgbClr w14:val="F03E7D">
            <w14:lumMod w14:val="75000"/>
          </w14:srgbClr>
        </w14:solidFill>
      </w14:textFill>
    </w:rPr>
  </w:style>
  <w:style w:type="paragraph" w:styleId="a1">
    <w:name w:val="Title"/>
    <w:aliases w:val="Kalinka"/>
    <w:basedOn w:val="a6"/>
    <w:next w:val="a"/>
    <w:link w:val="a7"/>
    <w:uiPriority w:val="10"/>
    <w:qFormat/>
    <w:rsid w:val="007C1EB5"/>
    <w:rPr>
      <w:rFonts w:ascii="Georgia" w:hAnsi="Georgia"/>
      <w:b/>
      <w:color w:val="EE3E7D"/>
      <w:szCs w:val="24"/>
      <w:lang w:eastAsia="en-GB"/>
      <w14:textFill>
        <w14:solidFill>
          <w14:srgbClr w14:val="EE3E7D">
            <w14:lumMod w14:val="75000"/>
          </w14:srgbClr>
        </w14:solidFill>
      </w14:textFill>
    </w:rPr>
  </w:style>
  <w:style w:type="character" w:customStyle="1" w:styleId="a7">
    <w:name w:val="Название Знак"/>
    <w:aliases w:val="Kalinka Знак"/>
    <w:basedOn w:val="a3"/>
    <w:link w:val="a1"/>
    <w:uiPriority w:val="10"/>
    <w:rsid w:val="007C1EB5"/>
    <w:rPr>
      <w:rFonts w:ascii="Georgia" w:hAnsi="Georgia" w:cs="Times New Roman"/>
      <w:b/>
      <w:color w:val="EE3E7D"/>
      <w:sz w:val="30"/>
      <w:szCs w:val="24"/>
      <w:shd w:val="clear" w:color="auto" w:fill="FFFFFF"/>
      <w:lang w:eastAsia="en-GB"/>
      <w14:textFill>
        <w14:solidFill>
          <w14:srgbClr w14:val="EE3E7D">
            <w14:lumMod w14:val="75000"/>
          </w14:srgbClr>
        </w14:solidFill>
      </w14:textFill>
    </w:rPr>
  </w:style>
  <w:style w:type="character" w:customStyle="1" w:styleId="80">
    <w:name w:val="Заголовок 8 Знак"/>
    <w:aliases w:val="Null Знак,New Concurrent  14 Знак"/>
    <w:basedOn w:val="a3"/>
    <w:link w:val="8"/>
    <w:uiPriority w:val="9"/>
    <w:rsid w:val="00DD7152"/>
    <w:rPr>
      <w:rFonts w:ascii="Calibri Light" w:eastAsia="Times New Roman" w:hAnsi="Calibri Light" w:cs="Courier New"/>
      <w:b/>
      <w:bCs/>
      <w:color w:val="7846FF"/>
      <w:sz w:val="34"/>
      <w:szCs w:val="26"/>
      <w:shd w:val="clear" w:color="auto" w:fill="FFFFFF"/>
      <w:lang w:eastAsia="en-GB"/>
      <w14:textFill>
        <w14:solidFill>
          <w14:srgbClr w14:val="7846FF">
            <w14:lumMod w14:val="75000"/>
          </w14:srgbClr>
        </w14:solidFill>
      </w14:textFill>
    </w:rPr>
  </w:style>
  <w:style w:type="character" w:customStyle="1" w:styleId="90">
    <w:name w:val="Заголовок 9 Знак"/>
    <w:aliases w:val="Out - Blackadder ITC Знак,Output Знак,Сщгкшук Пкуут 13 Знак"/>
    <w:basedOn w:val="a3"/>
    <w:link w:val="9"/>
    <w:uiPriority w:val="9"/>
    <w:rsid w:val="007C1EB5"/>
    <w:rPr>
      <w:rFonts w:ascii="Consolas" w:eastAsia="Times New Roman" w:hAnsi="Consolas" w:cs="Courier New"/>
      <w:b/>
      <w:color w:val="1E968C"/>
      <w:sz w:val="26"/>
      <w:szCs w:val="26"/>
      <w:shd w:val="clear" w:color="auto" w:fill="FFFFFF"/>
      <w:lang w:eastAsia="en-GB"/>
      <w14:textFill>
        <w14:solidFill>
          <w14:srgbClr w14:val="1E968C">
            <w14:lumMod w14:val="75000"/>
          </w14:srgbClr>
        </w14:solidFill>
      </w14:textFill>
    </w:rPr>
  </w:style>
  <w:style w:type="paragraph" w:styleId="a6">
    <w:name w:val="Intense Quote"/>
    <w:basedOn w:val="a"/>
    <w:next w:val="a"/>
    <w:link w:val="a8"/>
    <w:uiPriority w:val="30"/>
    <w:qFormat/>
    <w:rsid w:val="001A75DE"/>
    <w:pPr>
      <w:shd w:val="clear" w:color="auto" w:fill="FFFFFF"/>
      <w:spacing w:before="100" w:beforeAutospacing="1" w:after="300" w:line="420" w:lineRule="atLeast"/>
    </w:pPr>
    <w:rPr>
      <w:rFonts w:ascii="Comic Sans MS" w:hAnsi="Comic Sans MS" w:cs="Times New Roman"/>
      <w:color w:val="EF0D75"/>
      <w:sz w:val="30"/>
      <w:lang w:val="en-GB"/>
    </w:rPr>
  </w:style>
  <w:style w:type="character" w:customStyle="1" w:styleId="a8">
    <w:name w:val="Выделенная цитата Знак"/>
    <w:basedOn w:val="a3"/>
    <w:link w:val="a6"/>
    <w:uiPriority w:val="30"/>
    <w:rsid w:val="001A75DE"/>
    <w:rPr>
      <w:rFonts w:ascii="Comic Sans MS" w:hAnsi="Comic Sans MS" w:cs="Times New Roman"/>
      <w:color w:val="EF0D75"/>
      <w:sz w:val="30"/>
      <w:shd w:val="clear" w:color="auto" w:fill="FFFFFF"/>
    </w:rPr>
  </w:style>
  <w:style w:type="paragraph" w:styleId="a2">
    <w:name w:val="Subtitle"/>
    <w:aliases w:val="Code"/>
    <w:basedOn w:val="a"/>
    <w:next w:val="a"/>
    <w:link w:val="a9"/>
    <w:uiPriority w:val="11"/>
    <w:qFormat/>
    <w:rsid w:val="00EC2EB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40"/>
    </w:pPr>
    <w:rPr>
      <w:rFonts w:ascii="inherit" w:eastAsia="Times New Roman" w:hAnsi="inherit" w:cs="Courier New"/>
      <w:b/>
      <w:szCs w:val="26"/>
      <w:shd w:val="clear" w:color="auto" w:fill="FAFAFA"/>
      <w:lang w:val="en-GB" w:eastAsia="en-GB"/>
    </w:rPr>
  </w:style>
  <w:style w:type="character" w:customStyle="1" w:styleId="a9">
    <w:name w:val="Подзаголовок Знак"/>
    <w:aliases w:val="Code Знак"/>
    <w:basedOn w:val="a3"/>
    <w:link w:val="a2"/>
    <w:uiPriority w:val="11"/>
    <w:rsid w:val="00EC2EB6"/>
    <w:rPr>
      <w:rFonts w:ascii="inherit" w:eastAsia="Times New Roman" w:hAnsi="inherit" w:cs="Courier New"/>
      <w:b/>
      <w:color w:val="7D145A"/>
      <w:sz w:val="26"/>
      <w:szCs w:val="26"/>
      <w:shd w:val="clear" w:color="auto" w:fill="FFFFFF"/>
      <w:lang w:eastAsia="en-GB"/>
    </w:rPr>
  </w:style>
  <w:style w:type="character" w:styleId="aa">
    <w:name w:val="Subtle Emphasis"/>
    <w:aliases w:val="Class,Method red 13,Class red"/>
    <w:uiPriority w:val="19"/>
    <w:qFormat/>
    <w:rsid w:val="00D85DC4"/>
    <w:rPr>
      <w:rFonts w:ascii="Raleway" w:hAnsi="Raleway"/>
      <w:b w:val="0"/>
      <w:i w:val="0"/>
      <w:color w:val="C00000"/>
      <w:sz w:val="32"/>
      <w:szCs w:val="26"/>
    </w:rPr>
  </w:style>
  <w:style w:type="character" w:styleId="ab">
    <w:name w:val="Emphasis"/>
    <w:aliases w:val="Orange,Interface,(Основной текст) - orange"/>
    <w:uiPriority w:val="20"/>
    <w:qFormat/>
    <w:rsid w:val="00413129"/>
    <w:rPr>
      <w:rFonts w:ascii="Comic Sans MS" w:hAnsi="Comic Sans MS"/>
      <w:b w:val="0"/>
      <w:i w:val="0"/>
      <w:color w:val="FF0000"/>
      <w:sz w:val="34"/>
    </w:rPr>
  </w:style>
  <w:style w:type="character" w:styleId="ac">
    <w:name w:val="Intense Emphasis"/>
    <w:aliases w:val="Consolas blue 12,Consolas 12,Сильное выделение Consolas -16"/>
    <w:uiPriority w:val="21"/>
    <w:qFormat/>
    <w:rsid w:val="00346075"/>
    <w:rPr>
      <w:rFonts w:ascii="Consolas" w:hAnsi="Consolas" w:cs="Arial"/>
      <w:b/>
      <w:i w:val="0"/>
      <w:color w:val="651FFF"/>
      <w:sz w:val="32"/>
      <w:szCs w:val="18"/>
      <w:lang w:val="ru-RU"/>
    </w:rPr>
  </w:style>
  <w:style w:type="character" w:styleId="ad">
    <w:name w:val="Strong"/>
    <w:aliases w:val="Строгий MS"/>
    <w:uiPriority w:val="22"/>
    <w:qFormat/>
    <w:rsid w:val="001E0703"/>
    <w:rPr>
      <w:rFonts w:ascii="Calibri Light" w:hAnsi="Calibri Light" w:cs="Times New Roman"/>
      <w:b/>
      <w:bCs/>
      <w:color w:val="7D0CBE"/>
      <w:sz w:val="34"/>
      <w:lang w:val="ru-RU"/>
    </w:rPr>
  </w:style>
  <w:style w:type="paragraph" w:styleId="21">
    <w:name w:val="Quote"/>
    <w:aliases w:val="Magenta"/>
    <w:basedOn w:val="a"/>
    <w:next w:val="a"/>
    <w:link w:val="22"/>
    <w:uiPriority w:val="29"/>
    <w:qFormat/>
    <w:rsid w:val="00AE69E8"/>
    <w:pPr>
      <w:pBdr>
        <w:top w:val="single" w:sz="6" w:space="0" w:color="D1D1E8"/>
        <w:left w:val="single" w:sz="6" w:space="0" w:color="D1D1E8"/>
        <w:bottom w:val="single" w:sz="6" w:space="0" w:color="D1D1E8"/>
        <w:right w:val="single" w:sz="6" w:space="0" w:color="D1D1E8"/>
      </w:pBdr>
      <w:shd w:val="clear" w:color="auto" w:fill="F7F7F9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Raleway" w:hAnsi="Raleway" w:cs="Times New Roman"/>
      <w:b/>
      <w:color w:val="E63C46"/>
      <w:sz w:val="36"/>
      <w:szCs w:val="48"/>
      <w:lang w:val="en-GB" w:eastAsia="ru-RU"/>
      <w14:textFill>
        <w14:solidFill>
          <w14:srgbClr w14:val="E63C46">
            <w14:lumMod w14:val="75000"/>
          </w14:srgbClr>
        </w14:solidFill>
      </w14:textFill>
    </w:rPr>
  </w:style>
  <w:style w:type="character" w:customStyle="1" w:styleId="22">
    <w:name w:val="Цитата 2 Знак"/>
    <w:aliases w:val="Magenta Знак"/>
    <w:basedOn w:val="a3"/>
    <w:link w:val="21"/>
    <w:uiPriority w:val="29"/>
    <w:rsid w:val="00AE69E8"/>
    <w:rPr>
      <w:rFonts w:ascii="Raleway" w:hAnsi="Raleway" w:cs="Times New Roman"/>
      <w:b/>
      <w:color w:val="E63C46"/>
      <w:sz w:val="36"/>
      <w:szCs w:val="48"/>
      <w:shd w:val="clear" w:color="auto" w:fill="F7F7F9"/>
      <w:lang w:eastAsia="ru-RU"/>
      <w14:textFill>
        <w14:solidFill>
          <w14:srgbClr w14:val="E63C46">
            <w14:lumMod w14:val="75000"/>
          </w14:srgbClr>
        </w14:solidFill>
      </w14:textFill>
    </w:rPr>
  </w:style>
  <w:style w:type="character" w:styleId="ae">
    <w:name w:val="Subtle Reference"/>
    <w:aliases w:val="Exceptions"/>
    <w:uiPriority w:val="31"/>
    <w:qFormat/>
    <w:rsid w:val="007D364B"/>
    <w:rPr>
      <w:rFonts w:ascii="Segoe UI" w:eastAsia="Times New Roman" w:hAnsi="Segoe UI"/>
      <w:b w:val="0"/>
      <w:bCs/>
      <w:i w:val="0"/>
      <w:color w:val="13C4A5"/>
      <w:kern w:val="36"/>
      <w:sz w:val="34"/>
      <w:szCs w:val="61"/>
      <w:lang w:val="en-GB" w:eastAsia="en-GB"/>
    </w:rPr>
  </w:style>
  <w:style w:type="character" w:styleId="af">
    <w:name w:val="Intense Reference"/>
    <w:aliases w:val="Calibri (Основной текст)Annitation,Consolas,Courier New 14 Red,Consolas 12 Red,Red,Method Raleway,Method"/>
    <w:basedOn w:val="a3"/>
    <w:uiPriority w:val="32"/>
    <w:qFormat/>
    <w:rsid w:val="0043150E"/>
    <w:rPr>
      <w:rFonts w:ascii="Calibri" w:hAnsi="Calibri"/>
      <w:b/>
      <w:color w:val="AD136B"/>
      <w:sz w:val="32"/>
      <w:szCs w:val="24"/>
      <w:lang w:val="en-US"/>
    </w:rPr>
  </w:style>
  <w:style w:type="character" w:styleId="af0">
    <w:name w:val="Book Title"/>
    <w:aliases w:val="Comic Sans MS Purple,Consplas 14,Console 12,Tahoma 13,Georgia 13"/>
    <w:basedOn w:val="af"/>
    <w:uiPriority w:val="33"/>
    <w:qFormat/>
    <w:rsid w:val="00431F9E"/>
    <w:rPr>
      <w:rFonts w:ascii="Comic Sans MS" w:hAnsi="Comic Sans MS" w:cs="Times New Roman"/>
      <w:b/>
      <w:bCs/>
      <w:color w:val="0000FF"/>
      <w:sz w:val="32"/>
      <w:szCs w:val="30"/>
      <w:lang w:val="en-GB" w:eastAsia="en-GB"/>
    </w:rPr>
  </w:style>
  <w:style w:type="paragraph" w:styleId="af1">
    <w:name w:val="List Paragraph"/>
    <w:basedOn w:val="a0"/>
    <w:uiPriority w:val="34"/>
    <w:qFormat/>
    <w:rsid w:val="00BA4385"/>
    <w:pPr>
      <w:ind w:left="360"/>
    </w:pPr>
    <w:rPr>
      <w:rFonts w:ascii="Fira Code Medium" w:hAnsi="Fira Code Medium" w:cs="Arial"/>
      <w:b/>
      <w:color w:val="7D0F46"/>
      <w:sz w:val="28"/>
      <w:szCs w:val="20"/>
      <w:lang w:val="en-US" w:eastAsia="en-US"/>
      <w14:textFill>
        <w14:solidFill>
          <w14:srgbClr w14:val="7D0F46">
            <w14:lumMod w14:val="75000"/>
          </w14:srgbClr>
        </w14:solidFill>
      </w14:textFill>
    </w:rPr>
  </w:style>
  <w:style w:type="paragraph" w:styleId="af2">
    <w:name w:val="Normal (Web)"/>
    <w:basedOn w:val="a"/>
    <w:uiPriority w:val="99"/>
    <w:semiHidden/>
    <w:unhideWhenUsed/>
    <w:rsid w:val="004D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af3">
    <w:name w:val="Hyperlink"/>
    <w:basedOn w:val="a3"/>
    <w:uiPriority w:val="99"/>
    <w:semiHidden/>
    <w:unhideWhenUsed/>
    <w:rsid w:val="004D1B4C"/>
    <w:rPr>
      <w:color w:val="0000FF"/>
      <w:u w:val="single"/>
    </w:rPr>
  </w:style>
  <w:style w:type="character" w:styleId="HTML">
    <w:name w:val="HTML Code"/>
    <w:basedOn w:val="a3"/>
    <w:uiPriority w:val="99"/>
    <w:semiHidden/>
    <w:unhideWhenUsed/>
    <w:rsid w:val="004D1B4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3"/>
    <w:rsid w:val="004D1B4C"/>
  </w:style>
  <w:style w:type="character" w:customStyle="1" w:styleId="hljs-class">
    <w:name w:val="hljs-class"/>
    <w:basedOn w:val="a3"/>
    <w:rsid w:val="004D1B4C"/>
  </w:style>
  <w:style w:type="character" w:customStyle="1" w:styleId="hljs-keyword">
    <w:name w:val="hljs-keyword"/>
    <w:basedOn w:val="a3"/>
    <w:rsid w:val="004D1B4C"/>
  </w:style>
  <w:style w:type="character" w:customStyle="1" w:styleId="hljs-title">
    <w:name w:val="hljs-title"/>
    <w:basedOn w:val="a3"/>
    <w:rsid w:val="004D1B4C"/>
  </w:style>
  <w:style w:type="character" w:customStyle="1" w:styleId="hljs-comment">
    <w:name w:val="hljs-comment"/>
    <w:basedOn w:val="a3"/>
    <w:rsid w:val="004D1B4C"/>
  </w:style>
  <w:style w:type="character" w:customStyle="1" w:styleId="hljs-function">
    <w:name w:val="hljs-function"/>
    <w:basedOn w:val="a3"/>
    <w:rsid w:val="004D1B4C"/>
  </w:style>
  <w:style w:type="character" w:customStyle="1" w:styleId="hljs-params">
    <w:name w:val="hljs-params"/>
    <w:basedOn w:val="a3"/>
    <w:rsid w:val="004D1B4C"/>
  </w:style>
  <w:style w:type="character" w:customStyle="1" w:styleId="hljs-string">
    <w:name w:val="hljs-string"/>
    <w:basedOn w:val="a3"/>
    <w:rsid w:val="004D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98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519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8394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774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4597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684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099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72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9528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705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3092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11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92984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556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899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979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7866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boot/docs/current/reference/htmlsing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boot-testing" TargetMode="External"/><Relationship Id="rId5" Type="http://schemas.openxmlformats.org/officeDocument/2006/relationships/hyperlink" Target="https://github.com/Baeldung/learn-spring-data/tree/module2/testing-spring-data-repositories-end" TargetMode="External"/><Relationship Id="rId4" Type="http://schemas.openxmlformats.org/officeDocument/2006/relationships/hyperlink" Target="https://github.com/Baeldung/learn-spring-data/tree/module2/testing-spring-data-repositories-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AKraiush</dc:creator>
  <cp:keywords/>
  <dc:description/>
  <cp:lastModifiedBy>AKraiush</cp:lastModifiedBy>
  <cp:revision>1</cp:revision>
  <dcterms:created xsi:type="dcterms:W3CDTF">2024-10-20T20:34:00Z</dcterms:created>
  <dcterms:modified xsi:type="dcterms:W3CDTF">2024-10-20T20:39:00Z</dcterms:modified>
</cp:coreProperties>
</file>