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6716B" w14:textId="04E9D8C5" w:rsidR="00CE5AC6" w:rsidRDefault="0029763D" w:rsidP="00CE5AC6">
      <w:pPr>
        <w:pStyle w:val="Heading1"/>
        <w:rPr>
          <w:lang w:val="de-DE"/>
        </w:rPr>
      </w:pPr>
      <w:r w:rsidRPr="00616F69">
        <w:rPr>
          <w:lang w:val="de-DE"/>
        </w:rPr>
        <w:t>Anleitung</w:t>
      </w:r>
      <w:r w:rsidR="0027133E">
        <w:rPr>
          <w:lang w:val="de-DE"/>
        </w:rPr>
        <w:t xml:space="preserve"> Schritt 1: Erstellen einer neuen Excel-Tabelle</w:t>
      </w:r>
    </w:p>
    <w:p w14:paraId="1A2DBE3B" w14:textId="67E7ADE8" w:rsidR="0027133E" w:rsidRDefault="0027133E" w:rsidP="0027133E">
      <w:pPr>
        <w:rPr>
          <w:lang w:val="de-DE"/>
        </w:rPr>
      </w:pPr>
    </w:p>
    <w:p w14:paraId="3E077A45" w14:textId="42D5FFED" w:rsidR="0027133E" w:rsidRPr="0027133E" w:rsidRDefault="0027133E" w:rsidP="0027133E">
      <w:pPr>
        <w:rPr>
          <w:lang w:val="de-DE"/>
        </w:rPr>
      </w:pPr>
    </w:p>
    <w:p w14:paraId="7D282C0C" w14:textId="757E312F" w:rsidR="0027133E" w:rsidRPr="004274C2" w:rsidRDefault="00975751" w:rsidP="0027133E">
      <w:r>
        <w:rPr>
          <w:noProof/>
        </w:rPr>
        <mc:AlternateContent>
          <mc:Choice Requires="wps">
            <w:drawing>
              <wp:anchor distT="0" distB="0" distL="114300" distR="114300" simplePos="0" relativeHeight="251661312" behindDoc="0" locked="0" layoutInCell="1" allowOverlap="1" wp14:anchorId="31DF10CA" wp14:editId="31E9D0F2">
                <wp:simplePos x="0" y="0"/>
                <wp:positionH relativeFrom="column">
                  <wp:posOffset>1994360</wp:posOffset>
                </wp:positionH>
                <wp:positionV relativeFrom="paragraph">
                  <wp:posOffset>1814430</wp:posOffset>
                </wp:positionV>
                <wp:extent cx="417600" cy="294075"/>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417600" cy="294075"/>
                        </a:xfrm>
                        <a:prstGeom prst="rect">
                          <a:avLst/>
                        </a:prstGeom>
                        <a:solidFill>
                          <a:schemeClr val="lt1"/>
                        </a:solidFill>
                        <a:ln w="6350">
                          <a:noFill/>
                        </a:ln>
                      </wps:spPr>
                      <wps:txbx>
                        <w:txbxContent>
                          <w:p w14:paraId="0006DBFC" w14:textId="77777777" w:rsidR="004274C2" w:rsidRDefault="004274C2" w:rsidP="004274C2">
                            <w:r>
                              <w:rPr>
                                <w:noProof/>
                              </w:rPr>
                              <w:drawing>
                                <wp:inline distT="0" distB="0" distL="0" distR="0" wp14:anchorId="73886C93" wp14:editId="5417DDBE">
                                  <wp:extent cx="223200" cy="210071"/>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F10CA" id="_x0000_t202" coordsize="21600,21600" o:spt="202" path="m,l,21600r21600,l21600,xe">
                <v:stroke joinstyle="miter"/>
                <v:path gradientshapeok="t" o:connecttype="rect"/>
              </v:shapetype>
              <v:shape id="Text Box 7" o:spid="_x0000_s1026" type="#_x0000_t202" style="position:absolute;margin-left:157.05pt;margin-top:142.85pt;width:32.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" fillcolor="white [3201]" stroked="f" strokeweight=".5pt">
                <v:textbox>
                  <w:txbxContent>
                    <w:p w14:paraId="0006DBFC" w14:textId="77777777" w:rsidR="004274C2" w:rsidRDefault="004274C2" w:rsidP="004274C2">
                      <w:r>
                        <w:rPr>
                          <w:noProof/>
                        </w:rPr>
                        <w:drawing>
                          <wp:inline distT="0" distB="0" distL="0" distR="0" wp14:anchorId="73886C93" wp14:editId="5417DDBE">
                            <wp:extent cx="223200" cy="210071"/>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2 at 4.30.04 PM.png"/>
                                    <pic:cNvPicPr/>
                                  </pic:nvPicPr>
                                  <pic:blipFill>
                                    <a:blip r:embed="rId5">
                                      <a:extLst>
                                        <a:ext uri="{28A0092B-C50C-407E-A947-70E740481C1C}">
                                          <a14:useLocalDpi xmlns:a14="http://schemas.microsoft.com/office/drawing/2010/main" val="0"/>
                                        </a:ext>
                                      </a:extLst>
                                    </a:blip>
                                    <a:stretch>
                                      <a:fillRect/>
                                    </a:stretch>
                                  </pic:blipFill>
                                  <pic:spPr>
                                    <a:xfrm>
                                      <a:off x="0" y="0"/>
                                      <a:ext cx="239843" cy="22573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025357" wp14:editId="6255A6AC">
                <wp:simplePos x="0" y="0"/>
                <wp:positionH relativeFrom="column">
                  <wp:posOffset>2699400</wp:posOffset>
                </wp:positionH>
                <wp:positionV relativeFrom="paragraph">
                  <wp:posOffset>1581150</wp:posOffset>
                </wp:positionV>
                <wp:extent cx="1188000" cy="3744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188000" cy="374400"/>
                        </a:xfrm>
                        <a:prstGeom prst="rect">
                          <a:avLst/>
                        </a:prstGeom>
                        <a:solidFill>
                          <a:schemeClr val="lt1"/>
                        </a:solidFill>
                        <a:ln w="6350">
                          <a:noFill/>
                        </a:ln>
                      </wps:spPr>
                      <wps:txbx>
                        <w:txbxContent>
                          <w:p w14:paraId="0618A1EA" w14:textId="77777777" w:rsidR="004274C2" w:rsidRDefault="004274C2" w:rsidP="004274C2">
                            <w:r>
                              <w:rPr>
                                <w:noProof/>
                              </w:rPr>
                              <w:drawing>
                                <wp:inline distT="0" distB="0" distL="0" distR="0" wp14:anchorId="28803256" wp14:editId="5917C5A9">
                                  <wp:extent cx="100584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6">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25357" id="Text Box 9" o:spid="_x0000_s1027" type="#_x0000_t202" style="position:absolute;margin-left:212.55pt;margin-top:124.5pt;width:93.55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" fillcolor="white [3201]" stroked="f" strokeweight=".5pt">
                <v:textbox>
                  <w:txbxContent>
                    <w:p w14:paraId="0618A1EA" w14:textId="77777777" w:rsidR="004274C2" w:rsidRDefault="004274C2" w:rsidP="004274C2">
                      <w:r>
                        <w:rPr>
                          <w:noProof/>
                        </w:rPr>
                        <w:drawing>
                          <wp:inline distT="0" distB="0" distL="0" distR="0" wp14:anchorId="28803256" wp14:editId="5917C5A9">
                            <wp:extent cx="1005840" cy="216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2 at 4.31.59 PM.png"/>
                                    <pic:cNvPicPr/>
                                  </pic:nvPicPr>
                                  <pic:blipFill>
                                    <a:blip r:embed="rId6">
                                      <a:extLst>
                                        <a:ext uri="{28A0092B-C50C-407E-A947-70E740481C1C}">
                                          <a14:useLocalDpi xmlns:a14="http://schemas.microsoft.com/office/drawing/2010/main" val="0"/>
                                        </a:ext>
                                      </a:extLst>
                                    </a:blip>
                                    <a:stretch>
                                      <a:fillRect/>
                                    </a:stretch>
                                  </pic:blipFill>
                                  <pic:spPr>
                                    <a:xfrm>
                                      <a:off x="0" y="0"/>
                                      <a:ext cx="1005840" cy="21653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71C5194" wp14:editId="2A5AF564">
                <wp:simplePos x="0" y="0"/>
                <wp:positionH relativeFrom="column">
                  <wp:posOffset>2483080</wp:posOffset>
                </wp:positionH>
                <wp:positionV relativeFrom="paragraph">
                  <wp:posOffset>1020045</wp:posOffset>
                </wp:positionV>
                <wp:extent cx="1022400" cy="302400"/>
                <wp:effectExtent l="0" t="0" r="6350" b="2540"/>
                <wp:wrapNone/>
                <wp:docPr id="5" name="Text Box 5"/>
                <wp:cNvGraphicFramePr/>
                <a:graphic xmlns:a="http://schemas.openxmlformats.org/drawingml/2006/main">
                  <a:graphicData uri="http://schemas.microsoft.com/office/word/2010/wordprocessingShape">
                    <wps:wsp>
                      <wps:cNvSpPr txBox="1"/>
                      <wps:spPr>
                        <a:xfrm>
                          <a:off x="0" y="0"/>
                          <a:ext cx="1022400" cy="302400"/>
                        </a:xfrm>
                        <a:prstGeom prst="rect">
                          <a:avLst/>
                        </a:prstGeom>
                        <a:solidFill>
                          <a:schemeClr val="lt1"/>
                        </a:solidFill>
                        <a:ln w="6350">
                          <a:noFill/>
                        </a:ln>
                      </wps:spPr>
                      <wps:txbx>
                        <w:txbxContent>
                          <w:p w14:paraId="2B58E7B6" w14:textId="77777777" w:rsidR="004274C2" w:rsidRDefault="004274C2" w:rsidP="004274C2">
                            <w:r>
                              <w:rPr>
                                <w:noProof/>
                              </w:rPr>
                              <w:drawing>
                                <wp:inline distT="0" distB="0" distL="0" distR="0" wp14:anchorId="71EDC837" wp14:editId="25575A3E">
                                  <wp:extent cx="835200" cy="19547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7">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C5194" id="Text Box 5" o:spid="_x0000_s1028" type="#_x0000_t202" style="position:absolute;margin-left:195.5pt;margin-top:80.3pt;width:8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" fillcolor="white [3201]" stroked="f" strokeweight=".5pt">
                <v:textbox>
                  <w:txbxContent>
                    <w:p w14:paraId="2B58E7B6" w14:textId="77777777" w:rsidR="004274C2" w:rsidRDefault="004274C2" w:rsidP="004274C2">
                      <w:r>
                        <w:rPr>
                          <w:noProof/>
                        </w:rPr>
                        <w:drawing>
                          <wp:inline distT="0" distB="0" distL="0" distR="0" wp14:anchorId="71EDC837" wp14:editId="25575A3E">
                            <wp:extent cx="835200" cy="19547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2 at 4.28.58 PM.png"/>
                                    <pic:cNvPicPr/>
                                  </pic:nvPicPr>
                                  <pic:blipFill>
                                    <a:blip r:embed="rId7">
                                      <a:extLst>
                                        <a:ext uri="{28A0092B-C50C-407E-A947-70E740481C1C}">
                                          <a14:useLocalDpi xmlns:a14="http://schemas.microsoft.com/office/drawing/2010/main" val="0"/>
                                        </a:ext>
                                      </a:extLst>
                                    </a:blip>
                                    <a:stretch>
                                      <a:fillRect/>
                                    </a:stretch>
                                  </pic:blipFill>
                                  <pic:spPr>
                                    <a:xfrm>
                                      <a:off x="0" y="0"/>
                                      <a:ext cx="914035" cy="213923"/>
                                    </a:xfrm>
                                    <a:prstGeom prst="rect">
                                      <a:avLst/>
                                    </a:prstGeom>
                                  </pic:spPr>
                                </pic:pic>
                              </a:graphicData>
                            </a:graphic>
                          </wp:inline>
                        </w:drawing>
                      </w:r>
                    </w:p>
                  </w:txbxContent>
                </v:textbox>
              </v:shape>
            </w:pict>
          </mc:Fallback>
        </mc:AlternateContent>
      </w:r>
      <w:r w:rsidR="004274C2">
        <w:rPr>
          <w:noProof/>
        </w:rPr>
        <mc:AlternateContent>
          <mc:Choice Requires="wps">
            <w:drawing>
              <wp:anchor distT="0" distB="0" distL="114300" distR="114300" simplePos="0" relativeHeight="251659264" behindDoc="0" locked="0" layoutInCell="1" allowOverlap="1" wp14:anchorId="34DF1C44" wp14:editId="11561EEA">
                <wp:simplePos x="0" y="0"/>
                <wp:positionH relativeFrom="column">
                  <wp:posOffset>2900115</wp:posOffset>
                </wp:positionH>
                <wp:positionV relativeFrom="paragraph">
                  <wp:posOffset>132255</wp:posOffset>
                </wp:positionV>
                <wp:extent cx="553975" cy="453600"/>
                <wp:effectExtent l="0" t="0" r="5080" b="3810"/>
                <wp:wrapNone/>
                <wp:docPr id="6" name="Text Box 6"/>
                <wp:cNvGraphicFramePr/>
                <a:graphic xmlns:a="http://schemas.openxmlformats.org/drawingml/2006/main">
                  <a:graphicData uri="http://schemas.microsoft.com/office/word/2010/wordprocessingShape">
                    <wps:wsp>
                      <wps:cNvSpPr txBox="1"/>
                      <wps:spPr>
                        <a:xfrm>
                          <a:off x="0" y="0"/>
                          <a:ext cx="553975" cy="453600"/>
                        </a:xfrm>
                        <a:prstGeom prst="rect">
                          <a:avLst/>
                        </a:prstGeom>
                        <a:solidFill>
                          <a:schemeClr val="lt1"/>
                        </a:solidFill>
                        <a:ln w="6350">
                          <a:noFill/>
                        </a:ln>
                      </wps:spPr>
                      <wps:txbx>
                        <w:txbxContent>
                          <w:p w14:paraId="510BCE3D" w14:textId="77777777" w:rsidR="004274C2" w:rsidRDefault="004274C2" w:rsidP="004274C2">
                            <w:r>
                              <w:rPr>
                                <w:noProof/>
                              </w:rPr>
                              <w:drawing>
                                <wp:inline distT="0" distB="0" distL="0" distR="0" wp14:anchorId="4074FD0B" wp14:editId="631C6D1B">
                                  <wp:extent cx="352800" cy="395380"/>
                                  <wp:effectExtent l="0" t="0" r="3175"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0409" cy="4263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F1C44" id="Text Box 6" o:spid="_x0000_s1029" type="#_x0000_t202" style="position:absolute;margin-left:228.35pt;margin-top:10.4pt;width:43.6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" fillcolor="white [3201]" stroked="f" strokeweight=".5pt">
                <v:textbox>
                  <w:txbxContent>
                    <w:p w14:paraId="510BCE3D" w14:textId="77777777" w:rsidR="004274C2" w:rsidRDefault="004274C2" w:rsidP="004274C2">
                      <w:r>
                        <w:rPr>
                          <w:noProof/>
                        </w:rPr>
                        <w:drawing>
                          <wp:inline distT="0" distB="0" distL="0" distR="0" wp14:anchorId="4074FD0B" wp14:editId="631C6D1B">
                            <wp:extent cx="352800" cy="395380"/>
                            <wp:effectExtent l="0" t="0" r="3175" b="0"/>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2 at 4.23.00 PM.png"/>
                                    <pic:cNvPicPr/>
                                  </pic:nvPicPr>
                                  <pic:blipFill>
                                    <a:blip r:embed="rId8">
                                      <a:extLst>
                                        <a:ext uri="{28A0092B-C50C-407E-A947-70E740481C1C}">
                                          <a14:useLocalDpi xmlns:a14="http://schemas.microsoft.com/office/drawing/2010/main" val="0"/>
                                        </a:ext>
                                      </a:extLst>
                                    </a:blip>
                                    <a:stretch>
                                      <a:fillRect/>
                                    </a:stretch>
                                  </pic:blipFill>
                                  <pic:spPr>
                                    <a:xfrm>
                                      <a:off x="0" y="0"/>
                                      <a:ext cx="380409" cy="426322"/>
                                    </a:xfrm>
                                    <a:prstGeom prst="rect">
                                      <a:avLst/>
                                    </a:prstGeom>
                                  </pic:spPr>
                                </pic:pic>
                              </a:graphicData>
                            </a:graphic>
                          </wp:inline>
                        </w:drawing>
                      </w:r>
                    </w:p>
                  </w:txbxContent>
                </v:textbox>
              </v:shape>
            </w:pict>
          </mc:Fallback>
        </mc:AlternateContent>
      </w:r>
      <w:r w:rsidR="004274C2">
        <w:rPr>
          <w:noProof/>
        </w:rPr>
        <w:drawing>
          <wp:inline distT="0" distB="0" distL="0" distR="0" wp14:anchorId="7DF1D75C" wp14:editId="0E39D256">
            <wp:extent cx="5486400" cy="3200400"/>
            <wp:effectExtent l="25400" t="12700" r="12700" b="254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F39A00" w14:textId="7667C1DF" w:rsidR="0027133E" w:rsidRDefault="0027133E" w:rsidP="0027133E">
      <w:pPr>
        <w:rPr>
          <w:lang w:val="de-DE"/>
        </w:rPr>
      </w:pPr>
    </w:p>
    <w:p w14:paraId="45073138" w14:textId="49BA5DEB" w:rsidR="004274C2" w:rsidRPr="00975751" w:rsidRDefault="004274C2" w:rsidP="00975751">
      <w:pPr>
        <w:pStyle w:val="Heading2"/>
        <w:rPr>
          <w:sz w:val="21"/>
          <w:szCs w:val="21"/>
          <w:lang w:val="de-DE"/>
        </w:rPr>
      </w:pPr>
      <w:r w:rsidRPr="00975751">
        <w:rPr>
          <w:sz w:val="21"/>
          <w:szCs w:val="21"/>
          <w:lang w:val="de-DE"/>
        </w:rPr>
        <w:t>Zusammenfassung:</w:t>
      </w:r>
    </w:p>
    <w:p w14:paraId="27BB33CD" w14:textId="1372909B"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Wenn alle Schritte erfolgreich durchgelaufen sind, befindet sich im Hauptordner eine neue Excel-Tabelle mit dem Namen „schuldenreport_vorlage_XXXX.xlsx“, wobei XXXX für das jeweilige Jahr steht, welches ihr oben in Zeile 54 gesetzt habt. </w:t>
      </w:r>
    </w:p>
    <w:p w14:paraId="2D223D1D" w14:textId="1F3F89B7"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Beispiel: Für das Jahr 2021, setzt ersetzt ihr die XXXX in Zeile 54 in der </w:t>
      </w:r>
      <w:proofErr w:type="spellStart"/>
      <w:r w:rsidRPr="00975751">
        <w:rPr>
          <w:sz w:val="21"/>
          <w:szCs w:val="21"/>
          <w:lang w:val="de-DE"/>
        </w:rPr>
        <w:t>main.Rmd</w:t>
      </w:r>
      <w:proofErr w:type="spellEnd"/>
      <w:r w:rsidRPr="00975751">
        <w:rPr>
          <w:sz w:val="21"/>
          <w:szCs w:val="21"/>
          <w:lang w:val="de-DE"/>
        </w:rPr>
        <w:t xml:space="preserve"> Datei mit 2021 und erhaltet am Ende eine neue Excel-Tabelle mit dem Namen „schuldenreport_vorlage_2021.xlsx“ im Hauptordner</w:t>
      </w:r>
    </w:p>
    <w:p w14:paraId="6392EFF8" w14:textId="72CFD0FF" w:rsidR="004274C2" w:rsidRPr="00975751" w:rsidRDefault="004274C2" w:rsidP="004274C2">
      <w:pPr>
        <w:pStyle w:val="ListParagraph"/>
        <w:numPr>
          <w:ilvl w:val="0"/>
          <w:numId w:val="3"/>
        </w:numPr>
        <w:rPr>
          <w:sz w:val="21"/>
          <w:szCs w:val="21"/>
          <w:lang w:val="de-DE"/>
        </w:rPr>
      </w:pPr>
      <w:r w:rsidRPr="00975751">
        <w:rPr>
          <w:sz w:val="21"/>
          <w:szCs w:val="21"/>
          <w:lang w:val="de-DE"/>
        </w:rPr>
        <w:t xml:space="preserve">Diese Datei könnt ihr nun </w:t>
      </w:r>
      <w:r w:rsidR="00975751" w:rsidRPr="00975751">
        <w:rPr>
          <w:sz w:val="21"/>
          <w:szCs w:val="21"/>
          <w:lang w:val="de-DE"/>
        </w:rPr>
        <w:t>noch händisch ergänzen</w:t>
      </w:r>
    </w:p>
    <w:p w14:paraId="6ED5A89E" w14:textId="77777777" w:rsidR="00975751" w:rsidRPr="00975751" w:rsidRDefault="00975751" w:rsidP="004274C2">
      <w:pPr>
        <w:pStyle w:val="ListParagraph"/>
        <w:numPr>
          <w:ilvl w:val="0"/>
          <w:numId w:val="3"/>
        </w:numPr>
        <w:rPr>
          <w:color w:val="FF0000"/>
          <w:sz w:val="21"/>
          <w:szCs w:val="21"/>
          <w:lang w:val="de-DE"/>
        </w:rPr>
      </w:pPr>
      <w:r w:rsidRPr="00975751">
        <w:rPr>
          <w:color w:val="FF0000"/>
          <w:sz w:val="21"/>
          <w:szCs w:val="21"/>
          <w:lang w:val="de-DE"/>
        </w:rPr>
        <w:t>WICHTIG: Alle Änderungen müssen in der gleichen Excel-Tabelle gespeichert werden! Das heißt, wenn ihr Informationen zu den Indikatorvariablen ergänzt, sollten diese Änderungen auch in der Datei im Hauptordner gespeichert werden (ganz einfach über das normale Speichersymbol in Excel).</w:t>
      </w:r>
    </w:p>
    <w:p w14:paraId="36CF3AA9" w14:textId="77777777" w:rsidR="00975751" w:rsidRPr="00975751" w:rsidRDefault="00975751" w:rsidP="00975751">
      <w:pPr>
        <w:rPr>
          <w:sz w:val="21"/>
          <w:szCs w:val="21"/>
          <w:lang w:val="de-DE"/>
        </w:rPr>
      </w:pPr>
    </w:p>
    <w:p w14:paraId="3C7FC58C" w14:textId="5B46E48A" w:rsidR="00975751" w:rsidRPr="00975751" w:rsidRDefault="00975751" w:rsidP="00975751">
      <w:pPr>
        <w:pStyle w:val="Heading2"/>
        <w:rPr>
          <w:sz w:val="21"/>
          <w:szCs w:val="21"/>
          <w:lang w:val="de-DE"/>
        </w:rPr>
      </w:pPr>
      <w:r w:rsidRPr="00975751">
        <w:rPr>
          <w:sz w:val="21"/>
          <w:szCs w:val="21"/>
          <w:lang w:val="de-DE"/>
        </w:rPr>
        <w:t>Ausfüllen der Excel-Tabelle:</w:t>
      </w:r>
    </w:p>
    <w:p w14:paraId="2991C92A" w14:textId="10881AB9" w:rsidR="00975751" w:rsidRPr="00975751" w:rsidRDefault="00975751" w:rsidP="00975751">
      <w:pPr>
        <w:pStyle w:val="ListParagraph"/>
        <w:numPr>
          <w:ilvl w:val="0"/>
          <w:numId w:val="4"/>
        </w:numPr>
        <w:rPr>
          <w:sz w:val="21"/>
          <w:szCs w:val="21"/>
          <w:lang w:val="de-DE"/>
        </w:rPr>
      </w:pPr>
      <w:r w:rsidRPr="00975751">
        <w:rPr>
          <w:sz w:val="21"/>
          <w:szCs w:val="21"/>
          <w:lang w:val="de-DE"/>
        </w:rPr>
        <w:t>Jede Spalte der Excel-Tabelle kann manuell von euch bearbeitet werden</w:t>
      </w:r>
    </w:p>
    <w:p w14:paraId="5075D6BD" w14:textId="48495F31" w:rsidR="00975751" w:rsidRPr="00975751" w:rsidRDefault="00975751" w:rsidP="00975751">
      <w:pPr>
        <w:pStyle w:val="ListParagraph"/>
        <w:numPr>
          <w:ilvl w:val="0"/>
          <w:numId w:val="4"/>
        </w:numPr>
        <w:rPr>
          <w:sz w:val="21"/>
          <w:szCs w:val="21"/>
          <w:lang w:val="de-DE"/>
        </w:rPr>
      </w:pPr>
      <w:r w:rsidRPr="00975751">
        <w:rPr>
          <w:sz w:val="21"/>
          <w:szCs w:val="21"/>
          <w:lang w:val="de-DE"/>
        </w:rPr>
        <w:t>Durch die Schritte oben werden bereits einige Informationen von der Excel-Tabelle aus dem vorherigen Jahr übernommen. Sollte es Änderungen im Vergleich zum Vorjahr geben, können diese auch manuell angepasst werden</w:t>
      </w:r>
    </w:p>
    <w:p w14:paraId="41D5C87F" w14:textId="3F260B72" w:rsidR="00975751" w:rsidRPr="00975751" w:rsidRDefault="00975751" w:rsidP="00975751">
      <w:pPr>
        <w:pStyle w:val="ListParagraph"/>
        <w:numPr>
          <w:ilvl w:val="0"/>
          <w:numId w:val="4"/>
        </w:numPr>
        <w:rPr>
          <w:sz w:val="21"/>
          <w:szCs w:val="21"/>
          <w:lang w:val="de-DE"/>
        </w:rPr>
      </w:pPr>
      <w:r w:rsidRPr="00975751">
        <w:rPr>
          <w:sz w:val="21"/>
          <w:szCs w:val="21"/>
          <w:lang w:val="de-DE"/>
        </w:rPr>
        <w:t xml:space="preserve">Neben den statischen Informationen wie Ländernamen oder </w:t>
      </w:r>
      <w:proofErr w:type="spellStart"/>
      <w:r w:rsidRPr="00975751">
        <w:rPr>
          <w:sz w:val="21"/>
          <w:szCs w:val="21"/>
          <w:lang w:val="de-DE"/>
        </w:rPr>
        <w:t>Extraktivismus</w:t>
      </w:r>
      <w:proofErr w:type="spellEnd"/>
      <w:r w:rsidRPr="00975751">
        <w:rPr>
          <w:sz w:val="21"/>
          <w:szCs w:val="21"/>
          <w:lang w:val="de-DE"/>
        </w:rPr>
        <w:t xml:space="preserve"> werden auch jedes Jahr die aktuellen Zahlen von der World Bank geladen. Diese beziehen sich auf die Informationen zwei Jahre vor der von euch eingegebenen Jahreszahl. Das bedeutet, Für das Jahr 2021 werden automatisch alle verfügbaren Informationen von der Weltbank Website eingelesen, die für das Jahr 2019 veröffentlich sind.</w:t>
      </w:r>
    </w:p>
    <w:p w14:paraId="3191DEF8" w14:textId="233B36A2" w:rsidR="00975751" w:rsidRPr="00975751" w:rsidRDefault="00975751" w:rsidP="00975751">
      <w:pPr>
        <w:pStyle w:val="ListParagraph"/>
        <w:numPr>
          <w:ilvl w:val="0"/>
          <w:numId w:val="4"/>
        </w:numPr>
        <w:rPr>
          <w:color w:val="FF0000"/>
          <w:sz w:val="21"/>
          <w:szCs w:val="21"/>
          <w:lang w:val="de-DE"/>
        </w:rPr>
      </w:pPr>
      <w:r w:rsidRPr="00975751">
        <w:rPr>
          <w:color w:val="FF0000"/>
          <w:sz w:val="21"/>
          <w:szCs w:val="21"/>
          <w:lang w:val="de-DE"/>
        </w:rPr>
        <w:t xml:space="preserve">ACHTUNG: Jedes Mal, wenn ihr Zeile 100 ausführt wird eine neue Excel-Tabelle generiert und die alte mit dem gleichen Jahr überschrieben. Das heißt, dass auch alle manuellen Änderungen verloren gehen. Deshalb wäre es am besten, diesen Schritt nur 1x auszuführen und dann die Daten händisch zu ergänzen. </w:t>
      </w:r>
    </w:p>
    <w:p w14:paraId="4EE86643" w14:textId="31ABA66A" w:rsidR="00616F69" w:rsidRPr="00975751" w:rsidRDefault="00616F69" w:rsidP="00616F69">
      <w:pPr>
        <w:pStyle w:val="Heading2"/>
        <w:rPr>
          <w:sz w:val="21"/>
          <w:szCs w:val="21"/>
          <w:lang w:val="de-DE"/>
        </w:rPr>
      </w:pPr>
      <w:r w:rsidRPr="00975751">
        <w:rPr>
          <w:sz w:val="21"/>
          <w:szCs w:val="21"/>
          <w:lang w:val="de-DE"/>
        </w:rPr>
        <w:lastRenderedPageBreak/>
        <w:t>Übersicht Variablenausprägungen und ihre Codierung</w:t>
      </w:r>
    </w:p>
    <w:p w14:paraId="211C07E0" w14:textId="77777777" w:rsidR="00975751" w:rsidRPr="00975751" w:rsidRDefault="00975751" w:rsidP="00975751">
      <w:pPr>
        <w:rPr>
          <w:sz w:val="21"/>
          <w:szCs w:val="21"/>
          <w:lang w:val="de-DE"/>
        </w:rPr>
      </w:pPr>
    </w:p>
    <w:p w14:paraId="52DBD6F4" w14:textId="00ECD3C2" w:rsidR="00616F69" w:rsidRPr="00975751" w:rsidRDefault="00616F69" w:rsidP="00616F69">
      <w:pPr>
        <w:rPr>
          <w:sz w:val="21"/>
          <w:szCs w:val="21"/>
          <w:lang w:val="de-DE"/>
        </w:rPr>
      </w:pPr>
      <w:r w:rsidRPr="00975751">
        <w:rPr>
          <w:sz w:val="21"/>
          <w:szCs w:val="21"/>
          <w:lang w:val="de-DE"/>
        </w:rPr>
        <w:t>Die Codierung gibt jeweils an, in welcher Form die Ausprägung, der unter Variablennamen gelisteten Variablen, in die Excel Tabelle eingetragen wird. Zum Beispiel wird für die Variable „</w:t>
      </w:r>
      <w:proofErr w:type="spellStart"/>
      <w:r w:rsidRPr="00975751">
        <w:rPr>
          <w:sz w:val="21"/>
          <w:szCs w:val="21"/>
          <w:lang w:val="de-DE"/>
        </w:rPr>
        <w:t>extraktivismus</w:t>
      </w:r>
      <w:proofErr w:type="spellEnd"/>
      <w:r w:rsidRPr="00975751">
        <w:rPr>
          <w:sz w:val="21"/>
          <w:szCs w:val="21"/>
          <w:lang w:val="de-DE"/>
        </w:rPr>
        <w:t>“ die Ausprägung „trifft zu“ als 1 in der entsprechenden Spalte für „</w:t>
      </w:r>
      <w:proofErr w:type="spellStart"/>
      <w:r w:rsidRPr="00975751">
        <w:rPr>
          <w:sz w:val="21"/>
          <w:szCs w:val="21"/>
          <w:lang w:val="de-DE"/>
        </w:rPr>
        <w:t>extraktivismus</w:t>
      </w:r>
      <w:proofErr w:type="spellEnd"/>
      <w:r w:rsidRPr="00975751">
        <w:rPr>
          <w:sz w:val="21"/>
          <w:szCs w:val="21"/>
          <w:lang w:val="de-DE"/>
        </w:rPr>
        <w:t>“ eingetragen.</w:t>
      </w:r>
    </w:p>
    <w:p w14:paraId="2A39D1A5" w14:textId="77777777" w:rsidR="00616F69" w:rsidRPr="00975751" w:rsidRDefault="00616F69" w:rsidP="00616F69">
      <w:pPr>
        <w:rPr>
          <w:sz w:val="21"/>
          <w:szCs w:val="21"/>
          <w:lang w:val="de-DE"/>
        </w:rPr>
      </w:pPr>
    </w:p>
    <w:p w14:paraId="178AC246" w14:textId="77777777" w:rsidR="00D61B2B" w:rsidRPr="00975751" w:rsidRDefault="00D61B2B" w:rsidP="00D61B2B">
      <w:pPr>
        <w:rPr>
          <w:sz w:val="21"/>
          <w:szCs w:val="21"/>
          <w:lang w:val="de-DE"/>
        </w:rPr>
      </w:pPr>
    </w:p>
    <w:p w14:paraId="414BA79C" w14:textId="77777777" w:rsidR="0029763D" w:rsidRPr="00975751" w:rsidRDefault="00926952" w:rsidP="00926952">
      <w:pPr>
        <w:pStyle w:val="Heading2"/>
        <w:rPr>
          <w:b/>
          <w:bCs/>
          <w:sz w:val="21"/>
          <w:szCs w:val="21"/>
          <w:u w:val="single"/>
          <w:lang w:val="de-DE"/>
        </w:rPr>
      </w:pPr>
      <w:r w:rsidRPr="00975751">
        <w:rPr>
          <w:b/>
          <w:bCs/>
          <w:sz w:val="21"/>
          <w:szCs w:val="21"/>
          <w:u w:val="single"/>
          <w:lang w:val="de-DE"/>
        </w:rPr>
        <w:t>VARIABLENNAMEN</w:t>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t>CODIERUNG</w:t>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r w:rsidRPr="00975751">
        <w:rPr>
          <w:b/>
          <w:bCs/>
          <w:sz w:val="21"/>
          <w:szCs w:val="21"/>
          <w:u w:val="single"/>
          <w:lang w:val="de-DE"/>
        </w:rPr>
        <w:tab/>
      </w:r>
    </w:p>
    <w:p w14:paraId="0E69DDA6" w14:textId="77777777" w:rsidR="00926952" w:rsidRPr="00975751" w:rsidRDefault="00926952" w:rsidP="00926952">
      <w:pPr>
        <w:rPr>
          <w:sz w:val="21"/>
          <w:szCs w:val="21"/>
          <w:lang w:val="de-DE"/>
        </w:rPr>
      </w:pPr>
    </w:p>
    <w:p w14:paraId="0E68D1D8"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extraktivismus</w:t>
      </w:r>
      <w:proofErr w:type="spellEnd"/>
      <w:r w:rsidRPr="00975751">
        <w:rPr>
          <w:b/>
          <w:bCs/>
          <w:sz w:val="21"/>
          <w:szCs w:val="21"/>
          <w:lang w:val="de-DE"/>
        </w:rPr>
        <w:t xml:space="preserve"> </w:t>
      </w:r>
    </w:p>
    <w:p w14:paraId="66470935"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fagilitaet</w:t>
      </w:r>
      <w:proofErr w:type="spellEnd"/>
      <w:r w:rsidRPr="00975751">
        <w:rPr>
          <w:b/>
          <w:bCs/>
          <w:sz w:val="21"/>
          <w:szCs w:val="21"/>
          <w:lang w:val="de-DE"/>
        </w:rPr>
        <w:t xml:space="preserve"> </w:t>
      </w:r>
    </w:p>
    <w:p w14:paraId="4E3929DE" w14:textId="77777777" w:rsidR="00E823AC" w:rsidRPr="00975751" w:rsidRDefault="00D61B2B" w:rsidP="00D61B2B">
      <w:pPr>
        <w:pStyle w:val="Heading2"/>
        <w:rPr>
          <w:b/>
          <w:bCs/>
          <w:sz w:val="21"/>
          <w:szCs w:val="21"/>
          <w:lang w:val="de-DE"/>
        </w:rPr>
      </w:pPr>
      <w:proofErr w:type="spellStart"/>
      <w:r w:rsidRPr="00975751">
        <w:rPr>
          <w:b/>
          <w:bCs/>
          <w:sz w:val="21"/>
          <w:szCs w:val="21"/>
          <w:lang w:val="de-DE"/>
        </w:rPr>
        <w:t>problematische_schuldenstruktur</w:t>
      </w:r>
      <w:proofErr w:type="spellEnd"/>
      <w:r w:rsidRPr="00975751">
        <w:rPr>
          <w:b/>
          <w:bCs/>
          <w:sz w:val="21"/>
          <w:szCs w:val="21"/>
          <w:lang w:val="de-DE"/>
        </w:rPr>
        <w:t xml:space="preserve"> </w:t>
      </w:r>
    </w:p>
    <w:p w14:paraId="02080DE8" w14:textId="77777777" w:rsidR="00D61B2B" w:rsidRPr="00975751" w:rsidRDefault="00D61B2B" w:rsidP="00926952">
      <w:pPr>
        <w:pStyle w:val="Heading2"/>
        <w:rPr>
          <w:b/>
          <w:bCs/>
          <w:sz w:val="21"/>
          <w:szCs w:val="21"/>
          <w:lang w:val="de-DE"/>
        </w:rPr>
      </w:pPr>
      <w:proofErr w:type="spellStart"/>
      <w:r w:rsidRPr="00975751">
        <w:rPr>
          <w:b/>
          <w:bCs/>
          <w:sz w:val="21"/>
          <w:szCs w:val="21"/>
          <w:lang w:val="de-DE"/>
        </w:rPr>
        <w:t>vulnerabilitaet_naturkatastrophen</w:t>
      </w:r>
      <w:proofErr w:type="spellEnd"/>
    </w:p>
    <w:p w14:paraId="0A0A321C" w14:textId="77777777" w:rsidR="00D61B2B" w:rsidRPr="00975751" w:rsidRDefault="00D61B2B" w:rsidP="00E823AC">
      <w:pPr>
        <w:ind w:left="3600" w:firstLine="720"/>
        <w:rPr>
          <w:sz w:val="21"/>
          <w:szCs w:val="21"/>
          <w:lang w:val="de-DE"/>
        </w:rPr>
      </w:pPr>
      <w:r w:rsidRPr="00975751">
        <w:rPr>
          <w:sz w:val="21"/>
          <w:szCs w:val="21"/>
          <w:lang w:val="de-DE"/>
        </w:rPr>
        <w:t>trifft zu</w:t>
      </w:r>
      <w:r w:rsidR="00E823AC" w:rsidRPr="00975751">
        <w:rPr>
          <w:sz w:val="21"/>
          <w:szCs w:val="21"/>
          <w:lang w:val="de-DE"/>
        </w:rPr>
        <w:t>:</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t>1</w:t>
      </w:r>
    </w:p>
    <w:p w14:paraId="443111D3" w14:textId="77777777" w:rsidR="00D61B2B" w:rsidRPr="00975751" w:rsidRDefault="00D61B2B" w:rsidP="00E823AC">
      <w:pPr>
        <w:ind w:left="4320"/>
        <w:rPr>
          <w:sz w:val="21"/>
          <w:szCs w:val="21"/>
          <w:lang w:val="de-DE"/>
        </w:rPr>
      </w:pPr>
      <w:r w:rsidRPr="00975751">
        <w:rPr>
          <w:sz w:val="21"/>
          <w:szCs w:val="21"/>
          <w:lang w:val="de-DE"/>
        </w:rPr>
        <w:t>trifft nicht zu</w:t>
      </w:r>
      <w:r w:rsidR="00E823AC" w:rsidRPr="00975751">
        <w:rPr>
          <w:sz w:val="21"/>
          <w:szCs w:val="21"/>
          <w:lang w:val="de-DE"/>
        </w:rPr>
        <w:t>:</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t>0</w:t>
      </w:r>
    </w:p>
    <w:p w14:paraId="29859839" w14:textId="77777777" w:rsidR="00D61B2B" w:rsidRPr="00975751" w:rsidRDefault="009A791B" w:rsidP="00D61B2B">
      <w:pPr>
        <w:rPr>
          <w:sz w:val="21"/>
          <w:szCs w:val="21"/>
          <w:lang w:val="de-DE"/>
        </w:rPr>
      </w:pPr>
      <w:r w:rsidRPr="009A791B">
        <w:rPr>
          <w:noProof/>
          <w:sz w:val="21"/>
          <w:szCs w:val="21"/>
          <w:lang w:val="de-DE"/>
        </w:rPr>
        <w:pict w14:anchorId="68763115">
          <v:rect id="_x0000_i1028" alt="" style="width:434.75pt;height:.05pt;mso-width-percent:0;mso-height-percent:0;mso-width-percent:0;mso-height-percent:0" o:hrpct="929" o:hralign="center" o:hrstd="t" o:hr="t" fillcolor="#a0a0a0" stroked="f"/>
        </w:pict>
      </w:r>
    </w:p>
    <w:p w14:paraId="052D7F54" w14:textId="77777777" w:rsidR="00D61B2B" w:rsidRPr="00975751" w:rsidRDefault="00D61B2B" w:rsidP="00926952">
      <w:pPr>
        <w:pStyle w:val="Heading2"/>
        <w:rPr>
          <w:b/>
          <w:bCs/>
          <w:sz w:val="21"/>
          <w:szCs w:val="21"/>
          <w:lang w:val="de-DE"/>
        </w:rPr>
      </w:pPr>
      <w:proofErr w:type="spellStart"/>
      <w:r w:rsidRPr="00975751">
        <w:rPr>
          <w:b/>
          <w:bCs/>
          <w:sz w:val="21"/>
          <w:szCs w:val="21"/>
          <w:lang w:val="de-DE"/>
        </w:rPr>
        <w:t>zahlungssituation</w:t>
      </w:r>
      <w:proofErr w:type="spellEnd"/>
    </w:p>
    <w:p w14:paraId="3D7A6AF8" w14:textId="77777777" w:rsidR="00D61B2B" w:rsidRPr="00975751" w:rsidRDefault="00D61B2B" w:rsidP="00E823AC">
      <w:pPr>
        <w:ind w:left="4320"/>
        <w:rPr>
          <w:sz w:val="21"/>
          <w:szCs w:val="21"/>
          <w:lang w:val="de-DE"/>
        </w:rPr>
      </w:pPr>
      <w:r w:rsidRPr="00975751">
        <w:rPr>
          <w:sz w:val="21"/>
          <w:szCs w:val="21"/>
          <w:lang w:val="de-DE"/>
        </w:rPr>
        <w:t xml:space="preserve">graues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1</w:t>
      </w:r>
    </w:p>
    <w:p w14:paraId="1C668171" w14:textId="77777777" w:rsidR="00D61B2B" w:rsidRPr="00975751" w:rsidRDefault="00D61B2B" w:rsidP="00E823AC">
      <w:pPr>
        <w:ind w:left="4320"/>
        <w:rPr>
          <w:sz w:val="21"/>
          <w:szCs w:val="21"/>
          <w:lang w:val="de-DE"/>
        </w:rPr>
      </w:pPr>
      <w:r w:rsidRPr="00975751">
        <w:rPr>
          <w:sz w:val="21"/>
          <w:szCs w:val="21"/>
          <w:lang w:val="de-DE"/>
        </w:rPr>
        <w:t xml:space="preserve">orangenes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2</w:t>
      </w:r>
    </w:p>
    <w:p w14:paraId="23807B42" w14:textId="77777777" w:rsidR="00D61B2B" w:rsidRPr="00975751" w:rsidRDefault="00D61B2B" w:rsidP="00E823AC">
      <w:pPr>
        <w:ind w:left="4320"/>
        <w:rPr>
          <w:sz w:val="21"/>
          <w:szCs w:val="21"/>
          <w:lang w:val="de-DE"/>
        </w:rPr>
      </w:pPr>
      <w:r w:rsidRPr="00975751">
        <w:rPr>
          <w:sz w:val="21"/>
          <w:szCs w:val="21"/>
          <w:lang w:val="de-DE"/>
        </w:rPr>
        <w:t xml:space="preserve">rotes Feuersymbol: </w:t>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00E823AC" w:rsidRPr="00975751">
        <w:rPr>
          <w:sz w:val="21"/>
          <w:szCs w:val="21"/>
          <w:lang w:val="de-DE"/>
        </w:rPr>
        <w:tab/>
      </w:r>
      <w:r w:rsidRPr="00975751">
        <w:rPr>
          <w:sz w:val="21"/>
          <w:szCs w:val="21"/>
          <w:lang w:val="de-DE"/>
        </w:rPr>
        <w:t>3</w:t>
      </w:r>
    </w:p>
    <w:p w14:paraId="13055717" w14:textId="77777777" w:rsidR="00D61B2B" w:rsidRPr="00975751" w:rsidRDefault="00D61B2B" w:rsidP="00D61B2B">
      <w:pPr>
        <w:rPr>
          <w:sz w:val="21"/>
          <w:szCs w:val="21"/>
          <w:lang w:val="de-DE"/>
        </w:rPr>
      </w:pPr>
    </w:p>
    <w:p w14:paraId="4EEAC51A" w14:textId="77777777" w:rsidR="00D61B2B" w:rsidRPr="00975751" w:rsidRDefault="009A791B" w:rsidP="00D61B2B">
      <w:pPr>
        <w:rPr>
          <w:sz w:val="21"/>
          <w:szCs w:val="21"/>
          <w:lang w:val="de-DE"/>
        </w:rPr>
      </w:pPr>
      <w:r w:rsidRPr="009A791B">
        <w:rPr>
          <w:noProof/>
          <w:sz w:val="21"/>
          <w:szCs w:val="21"/>
          <w:lang w:val="de-DE"/>
        </w:rPr>
        <w:pict w14:anchorId="1945F276">
          <v:rect id="_x0000_i1027" alt="" style="width:434.75pt;height:.05pt;mso-width-percent:0;mso-height-percent:0;mso-width-percent:0;mso-height-percent:0" o:hrpct="929" o:hralign="center" o:hrstd="t" o:hr="t" fillcolor="#a0a0a0" stroked="f"/>
        </w:pict>
      </w:r>
    </w:p>
    <w:p w14:paraId="1F9855AE" w14:textId="77777777" w:rsidR="00E823AC" w:rsidRPr="00975751" w:rsidRDefault="00E823AC" w:rsidP="00926952">
      <w:pPr>
        <w:pStyle w:val="Heading2"/>
        <w:rPr>
          <w:b/>
          <w:bCs/>
          <w:sz w:val="21"/>
          <w:szCs w:val="21"/>
          <w:lang w:val="de-DE"/>
        </w:rPr>
      </w:pPr>
      <w:proofErr w:type="spellStart"/>
      <w:r w:rsidRPr="00975751">
        <w:rPr>
          <w:b/>
          <w:bCs/>
          <w:sz w:val="21"/>
          <w:szCs w:val="21"/>
          <w:lang w:val="de-DE"/>
        </w:rPr>
        <w:t>income</w:t>
      </w:r>
      <w:proofErr w:type="spellEnd"/>
    </w:p>
    <w:p w14:paraId="321BC8E2"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geringes Einkommen:</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l</w:t>
      </w:r>
    </w:p>
    <w:p w14:paraId="6EF64351"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mittleres Einkommen (unterer Teil):</w:t>
      </w:r>
      <w:r w:rsidRPr="00975751">
        <w:rPr>
          <w:sz w:val="21"/>
          <w:szCs w:val="21"/>
          <w:lang w:val="de-DE"/>
        </w:rPr>
        <w:tab/>
      </w:r>
      <w:r w:rsidRPr="00975751">
        <w:rPr>
          <w:sz w:val="21"/>
          <w:szCs w:val="21"/>
          <w:lang w:val="de-DE"/>
        </w:rPr>
        <w:tab/>
        <w:t>lm</w:t>
      </w:r>
    </w:p>
    <w:p w14:paraId="7881639F"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mittleres Einkommen (oberer Teil):</w:t>
      </w:r>
      <w:r w:rsidRPr="00975751">
        <w:rPr>
          <w:sz w:val="21"/>
          <w:szCs w:val="21"/>
          <w:lang w:val="de-DE"/>
        </w:rPr>
        <w:tab/>
      </w:r>
      <w:r w:rsidRPr="00975751">
        <w:rPr>
          <w:sz w:val="21"/>
          <w:szCs w:val="21"/>
          <w:lang w:val="de-DE"/>
        </w:rPr>
        <w:tab/>
        <w:t>um</w:t>
      </w:r>
    </w:p>
    <w:p w14:paraId="16D7CBDE" w14:textId="77777777" w:rsidR="00E823AC" w:rsidRPr="00975751" w:rsidRDefault="00E823AC" w:rsidP="00E823AC">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hohes Einkommen:</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h</w:t>
      </w:r>
    </w:p>
    <w:p w14:paraId="6FB4B5EC" w14:textId="77777777" w:rsidR="00E823AC" w:rsidRPr="00975751" w:rsidRDefault="009A791B" w:rsidP="00E823AC">
      <w:pPr>
        <w:rPr>
          <w:sz w:val="21"/>
          <w:szCs w:val="21"/>
          <w:lang w:val="de-DE"/>
        </w:rPr>
      </w:pPr>
      <w:r w:rsidRPr="009A791B">
        <w:rPr>
          <w:noProof/>
          <w:sz w:val="21"/>
          <w:szCs w:val="21"/>
          <w:lang w:val="de-DE"/>
        </w:rPr>
        <w:pict w14:anchorId="2B7347B3">
          <v:rect id="_x0000_i1026" alt="" style="width:434.75pt;height:.05pt;mso-width-percent:0;mso-height-percent:0;mso-width-percent:0;mso-height-percent:0" o:hrpct="929" o:hralign="center" o:hrstd="t" o:hr="t" fillcolor="#a0a0a0" stroked="f"/>
        </w:pict>
      </w:r>
    </w:p>
    <w:p w14:paraId="02B41A5F" w14:textId="77777777" w:rsidR="00926952" w:rsidRPr="00975751" w:rsidRDefault="00E823AC" w:rsidP="00E823AC">
      <w:pPr>
        <w:pStyle w:val="Heading2"/>
        <w:rPr>
          <w:sz w:val="21"/>
          <w:szCs w:val="21"/>
          <w:lang w:val="de-DE"/>
        </w:rPr>
      </w:pPr>
      <w:proofErr w:type="spellStart"/>
      <w:r w:rsidRPr="00975751">
        <w:rPr>
          <w:b/>
          <w:bCs/>
          <w:sz w:val="21"/>
          <w:szCs w:val="21"/>
          <w:lang w:val="de-DE"/>
        </w:rPr>
        <w:t>oeffentliche_schulden_bip</w:t>
      </w:r>
      <w:proofErr w:type="spellEnd"/>
      <w:r w:rsidRPr="00975751">
        <w:rPr>
          <w:sz w:val="21"/>
          <w:szCs w:val="21"/>
          <w:lang w:val="de-DE"/>
        </w:rPr>
        <w:t xml:space="preserve"> </w:t>
      </w:r>
    </w:p>
    <w:p w14:paraId="526456E6" w14:textId="77777777" w:rsidR="00FE1AAA" w:rsidRPr="00975751" w:rsidRDefault="00926952" w:rsidP="00E823AC">
      <w:pPr>
        <w:pStyle w:val="Heading2"/>
        <w:rPr>
          <w:sz w:val="21"/>
          <w:szCs w:val="21"/>
          <w:lang w:val="de-DE"/>
        </w:rPr>
      </w:pPr>
      <w:r w:rsidRPr="00975751">
        <w:rPr>
          <w:sz w:val="21"/>
          <w:szCs w:val="21"/>
          <w:lang w:val="de-DE"/>
        </w:rPr>
        <w:t>(Öffentliche Schulden / BIP)</w:t>
      </w:r>
    </w:p>
    <w:p w14:paraId="6E668BB9" w14:textId="77777777" w:rsidR="00926952" w:rsidRPr="00975751" w:rsidRDefault="00E823AC" w:rsidP="00E823AC">
      <w:pPr>
        <w:pStyle w:val="Heading2"/>
        <w:rPr>
          <w:sz w:val="21"/>
          <w:szCs w:val="21"/>
          <w:lang w:val="de-DE"/>
        </w:rPr>
      </w:pPr>
      <w:proofErr w:type="spellStart"/>
      <w:r w:rsidRPr="00975751">
        <w:rPr>
          <w:b/>
          <w:bCs/>
          <w:sz w:val="21"/>
          <w:szCs w:val="21"/>
          <w:lang w:val="de-DE"/>
        </w:rPr>
        <w:t>oeffentliche_schulden_staatseinnahmen</w:t>
      </w:r>
      <w:proofErr w:type="spellEnd"/>
      <w:r w:rsidRPr="00975751">
        <w:rPr>
          <w:sz w:val="21"/>
          <w:szCs w:val="21"/>
          <w:lang w:val="de-DE"/>
        </w:rPr>
        <w:t xml:space="preserve"> </w:t>
      </w:r>
    </w:p>
    <w:p w14:paraId="6F0B24B3" w14:textId="77777777" w:rsidR="00FE1AAA" w:rsidRPr="00975751" w:rsidRDefault="00926952" w:rsidP="00E823AC">
      <w:pPr>
        <w:pStyle w:val="Heading2"/>
        <w:rPr>
          <w:sz w:val="21"/>
          <w:szCs w:val="21"/>
          <w:lang w:val="de-DE"/>
        </w:rPr>
      </w:pPr>
      <w:r w:rsidRPr="00975751">
        <w:rPr>
          <w:sz w:val="21"/>
          <w:szCs w:val="21"/>
          <w:lang w:val="de-DE"/>
        </w:rPr>
        <w:t>(Öffentliche Schulden / Staatseinnahmen)</w:t>
      </w:r>
    </w:p>
    <w:p w14:paraId="198BE7D5" w14:textId="77777777" w:rsidR="00926952" w:rsidRPr="00975751" w:rsidRDefault="00E823AC" w:rsidP="00E823AC">
      <w:pPr>
        <w:pStyle w:val="Heading2"/>
        <w:rPr>
          <w:sz w:val="21"/>
          <w:szCs w:val="21"/>
          <w:lang w:val="de-DE"/>
        </w:rPr>
      </w:pPr>
      <w:proofErr w:type="spellStart"/>
      <w:r w:rsidRPr="00975751">
        <w:rPr>
          <w:b/>
          <w:bCs/>
          <w:sz w:val="21"/>
          <w:szCs w:val="21"/>
          <w:lang w:val="de-DE"/>
        </w:rPr>
        <w:t>auslandsschulden_bip</w:t>
      </w:r>
      <w:proofErr w:type="spellEnd"/>
      <w:r w:rsidR="00FE1AAA" w:rsidRPr="00975751">
        <w:rPr>
          <w:sz w:val="21"/>
          <w:szCs w:val="21"/>
          <w:lang w:val="de-DE"/>
        </w:rPr>
        <w:t xml:space="preserve"> </w:t>
      </w:r>
    </w:p>
    <w:p w14:paraId="27499326" w14:textId="77777777" w:rsidR="00FE1AAA" w:rsidRPr="00975751" w:rsidRDefault="00926952" w:rsidP="00E823AC">
      <w:pPr>
        <w:pStyle w:val="Heading2"/>
        <w:rPr>
          <w:sz w:val="21"/>
          <w:szCs w:val="21"/>
          <w:lang w:val="de-DE"/>
        </w:rPr>
      </w:pPr>
      <w:r w:rsidRPr="00975751">
        <w:rPr>
          <w:sz w:val="21"/>
          <w:szCs w:val="21"/>
          <w:lang w:val="de-DE"/>
        </w:rPr>
        <w:t>(Auslandsschuldenstand / BIP)</w:t>
      </w:r>
    </w:p>
    <w:p w14:paraId="4C9ED832" w14:textId="77777777" w:rsidR="00926952" w:rsidRPr="00975751" w:rsidRDefault="00FE1AAA" w:rsidP="00E823AC">
      <w:pPr>
        <w:pStyle w:val="Heading2"/>
        <w:rPr>
          <w:sz w:val="21"/>
          <w:szCs w:val="21"/>
          <w:lang w:val="de-DE"/>
        </w:rPr>
      </w:pPr>
      <w:proofErr w:type="spellStart"/>
      <w:r w:rsidRPr="00975751">
        <w:rPr>
          <w:b/>
          <w:bCs/>
          <w:sz w:val="21"/>
          <w:szCs w:val="21"/>
          <w:lang w:val="de-DE"/>
        </w:rPr>
        <w:t>auslandsschuldenstand_exporteinnahmen</w:t>
      </w:r>
      <w:proofErr w:type="spellEnd"/>
      <w:r w:rsidRPr="00975751">
        <w:rPr>
          <w:sz w:val="21"/>
          <w:szCs w:val="21"/>
          <w:lang w:val="de-DE"/>
        </w:rPr>
        <w:t xml:space="preserve"> </w:t>
      </w:r>
    </w:p>
    <w:p w14:paraId="04D8C345" w14:textId="77777777" w:rsidR="00FE1AAA" w:rsidRPr="00975751" w:rsidRDefault="00926952" w:rsidP="00E823AC">
      <w:pPr>
        <w:pStyle w:val="Heading2"/>
        <w:rPr>
          <w:sz w:val="21"/>
          <w:szCs w:val="21"/>
          <w:lang w:val="de-DE"/>
        </w:rPr>
      </w:pPr>
      <w:r w:rsidRPr="00975751">
        <w:rPr>
          <w:sz w:val="21"/>
          <w:szCs w:val="21"/>
          <w:lang w:val="de-DE"/>
        </w:rPr>
        <w:t>(Auslandsschuldenstand / Exporteinnahmen)</w:t>
      </w:r>
    </w:p>
    <w:p w14:paraId="0AC7DE06" w14:textId="77777777" w:rsidR="00926952" w:rsidRPr="00975751" w:rsidRDefault="00FE1AAA" w:rsidP="00E823AC">
      <w:pPr>
        <w:pStyle w:val="Heading2"/>
        <w:rPr>
          <w:sz w:val="21"/>
          <w:szCs w:val="21"/>
          <w:lang w:val="de-DE"/>
        </w:rPr>
      </w:pPr>
      <w:proofErr w:type="spellStart"/>
      <w:r w:rsidRPr="00975751">
        <w:rPr>
          <w:b/>
          <w:bCs/>
          <w:sz w:val="21"/>
          <w:szCs w:val="21"/>
          <w:lang w:val="de-DE"/>
        </w:rPr>
        <w:t>auslandsschuldendienst_exporteinnahmen</w:t>
      </w:r>
      <w:proofErr w:type="spellEnd"/>
      <w:r w:rsidR="00926952" w:rsidRPr="00975751">
        <w:rPr>
          <w:sz w:val="21"/>
          <w:szCs w:val="21"/>
          <w:lang w:val="de-DE"/>
        </w:rPr>
        <w:t xml:space="preserve"> </w:t>
      </w:r>
    </w:p>
    <w:p w14:paraId="309D493F" w14:textId="77777777" w:rsidR="00E823AC" w:rsidRPr="00975751" w:rsidRDefault="00926952" w:rsidP="00E823AC">
      <w:pPr>
        <w:pStyle w:val="Heading2"/>
        <w:rPr>
          <w:sz w:val="21"/>
          <w:szCs w:val="21"/>
          <w:lang w:val="de-DE"/>
        </w:rPr>
      </w:pPr>
      <w:r w:rsidRPr="00975751">
        <w:rPr>
          <w:sz w:val="21"/>
          <w:szCs w:val="21"/>
          <w:lang w:val="de-DE"/>
        </w:rPr>
        <w:t>(Auslandsschuldendienst / Exporteinnahmen)</w:t>
      </w:r>
    </w:p>
    <w:p w14:paraId="1D0FD127" w14:textId="77777777" w:rsidR="00FE1AAA" w:rsidRPr="00975751" w:rsidRDefault="00FE1AAA" w:rsidP="00FE1AAA">
      <w:pPr>
        <w:rPr>
          <w:sz w:val="21"/>
          <w:szCs w:val="21"/>
          <w:lang w:val="de-DE"/>
        </w:rPr>
      </w:pPr>
    </w:p>
    <w:p w14:paraId="02D781CA" w14:textId="77777777" w:rsidR="00FE1AAA" w:rsidRPr="00975751" w:rsidRDefault="00FE1AAA" w:rsidP="00FE1AAA">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numerischer Wert als Zahl (ohne Symbole o.Ä.)</w:t>
      </w:r>
    </w:p>
    <w:p w14:paraId="209AD3D6" w14:textId="77777777" w:rsidR="00FE1AAA" w:rsidRPr="00975751" w:rsidRDefault="009A791B" w:rsidP="00FE1AAA">
      <w:pPr>
        <w:rPr>
          <w:sz w:val="21"/>
          <w:szCs w:val="21"/>
          <w:lang w:val="de-DE"/>
        </w:rPr>
      </w:pPr>
      <w:r w:rsidRPr="009A791B">
        <w:rPr>
          <w:noProof/>
          <w:sz w:val="21"/>
          <w:szCs w:val="21"/>
          <w:lang w:val="de-DE"/>
        </w:rPr>
        <w:pict w14:anchorId="009265AA">
          <v:rect id="_x0000_i1025" alt="" style="width:434.75pt;height:.05pt;mso-width-percent:0;mso-height-percent:0;mso-width-percent:0;mso-height-percent:0" o:hrpct="929" o:hralign="center" o:hrstd="t" o:hr="t" fillcolor="#a0a0a0" stroked="f"/>
        </w:pict>
      </w:r>
    </w:p>
    <w:p w14:paraId="6EBD8E16" w14:textId="77777777" w:rsidR="00FE1AAA" w:rsidRPr="00975751" w:rsidRDefault="00FE1AAA" w:rsidP="00FE1AAA">
      <w:pPr>
        <w:pStyle w:val="Heading2"/>
        <w:rPr>
          <w:sz w:val="21"/>
          <w:szCs w:val="21"/>
          <w:lang w:val="de-DE"/>
        </w:rPr>
      </w:pPr>
      <w:proofErr w:type="spellStart"/>
      <w:r w:rsidRPr="00975751">
        <w:rPr>
          <w:b/>
          <w:bCs/>
          <w:sz w:val="21"/>
          <w:szCs w:val="21"/>
          <w:lang w:val="de-DE"/>
        </w:rPr>
        <w:t>trend_oe_schulden_bip</w:t>
      </w:r>
      <w:proofErr w:type="spellEnd"/>
      <w:r w:rsidRPr="00975751">
        <w:rPr>
          <w:sz w:val="21"/>
          <w:szCs w:val="21"/>
          <w:lang w:val="de-DE"/>
        </w:rPr>
        <w:t xml:space="preserve"> </w:t>
      </w:r>
      <w:r w:rsidR="00926952" w:rsidRPr="00975751">
        <w:rPr>
          <w:sz w:val="21"/>
          <w:szCs w:val="21"/>
          <w:lang w:val="de-DE"/>
        </w:rPr>
        <w:t>(Trend1)</w:t>
      </w:r>
    </w:p>
    <w:p w14:paraId="7900CE8F" w14:textId="77777777" w:rsidR="00FE1AAA" w:rsidRPr="00975751" w:rsidRDefault="00FE1AAA" w:rsidP="00FE1AAA">
      <w:pPr>
        <w:pStyle w:val="Heading2"/>
        <w:rPr>
          <w:sz w:val="21"/>
          <w:szCs w:val="21"/>
          <w:lang w:val="de-DE"/>
        </w:rPr>
      </w:pPr>
      <w:proofErr w:type="spellStart"/>
      <w:r w:rsidRPr="00975751">
        <w:rPr>
          <w:b/>
          <w:bCs/>
          <w:sz w:val="21"/>
          <w:szCs w:val="21"/>
          <w:lang w:val="de-DE"/>
        </w:rPr>
        <w:t>trend_oe_schulden_staat</w:t>
      </w:r>
      <w:proofErr w:type="spellEnd"/>
      <w:r w:rsidRPr="00975751">
        <w:rPr>
          <w:sz w:val="21"/>
          <w:szCs w:val="21"/>
          <w:lang w:val="de-DE"/>
        </w:rPr>
        <w:t xml:space="preserve"> </w:t>
      </w:r>
      <w:r w:rsidR="00926952" w:rsidRPr="00975751">
        <w:rPr>
          <w:sz w:val="21"/>
          <w:szCs w:val="21"/>
          <w:lang w:val="de-DE"/>
        </w:rPr>
        <w:t>(Trend2)</w:t>
      </w:r>
    </w:p>
    <w:p w14:paraId="2F014BCC" w14:textId="77777777" w:rsidR="00FE1AAA" w:rsidRPr="00975751" w:rsidRDefault="00FE1AAA" w:rsidP="00FE1AAA">
      <w:pPr>
        <w:pStyle w:val="Heading2"/>
        <w:rPr>
          <w:sz w:val="21"/>
          <w:szCs w:val="21"/>
          <w:lang w:val="de-DE"/>
        </w:rPr>
      </w:pPr>
      <w:proofErr w:type="spellStart"/>
      <w:r w:rsidRPr="00975751">
        <w:rPr>
          <w:b/>
          <w:bCs/>
          <w:sz w:val="21"/>
          <w:szCs w:val="21"/>
          <w:lang w:val="de-DE"/>
        </w:rPr>
        <w:t>trend_ausl_bip</w:t>
      </w:r>
      <w:proofErr w:type="spellEnd"/>
      <w:r w:rsidRPr="00975751">
        <w:rPr>
          <w:sz w:val="21"/>
          <w:szCs w:val="21"/>
          <w:lang w:val="de-DE"/>
        </w:rPr>
        <w:t xml:space="preserve"> </w:t>
      </w:r>
      <w:r w:rsidR="00926952" w:rsidRPr="00975751">
        <w:rPr>
          <w:sz w:val="21"/>
          <w:szCs w:val="21"/>
          <w:lang w:val="de-DE"/>
        </w:rPr>
        <w:t>(Trend3)</w:t>
      </w:r>
    </w:p>
    <w:p w14:paraId="5FC590B9" w14:textId="77777777" w:rsidR="00FE1AAA" w:rsidRPr="00975751" w:rsidRDefault="00FE1AAA" w:rsidP="00FE1AAA">
      <w:pPr>
        <w:pStyle w:val="Heading2"/>
        <w:rPr>
          <w:sz w:val="21"/>
          <w:szCs w:val="21"/>
          <w:lang w:val="de-DE"/>
        </w:rPr>
      </w:pPr>
      <w:proofErr w:type="spellStart"/>
      <w:r w:rsidRPr="00975751">
        <w:rPr>
          <w:b/>
          <w:bCs/>
          <w:sz w:val="21"/>
          <w:szCs w:val="21"/>
          <w:lang w:val="de-DE"/>
        </w:rPr>
        <w:t>trend_aus_schuldenstand_export</w:t>
      </w:r>
      <w:proofErr w:type="spellEnd"/>
      <w:r w:rsidRPr="00975751">
        <w:rPr>
          <w:sz w:val="21"/>
          <w:szCs w:val="21"/>
          <w:lang w:val="de-DE"/>
        </w:rPr>
        <w:t xml:space="preserve"> </w:t>
      </w:r>
      <w:r w:rsidR="00926952" w:rsidRPr="00975751">
        <w:rPr>
          <w:sz w:val="21"/>
          <w:szCs w:val="21"/>
          <w:lang w:val="de-DE"/>
        </w:rPr>
        <w:t>(Trend4)</w:t>
      </w:r>
    </w:p>
    <w:p w14:paraId="394DEB37" w14:textId="77777777" w:rsidR="00FE1AAA" w:rsidRPr="00975751" w:rsidRDefault="00FE1AAA" w:rsidP="00926952">
      <w:pPr>
        <w:pStyle w:val="Heading2"/>
        <w:rPr>
          <w:sz w:val="21"/>
          <w:szCs w:val="21"/>
          <w:lang w:val="de-DE"/>
        </w:rPr>
      </w:pPr>
      <w:proofErr w:type="spellStart"/>
      <w:r w:rsidRPr="00975751">
        <w:rPr>
          <w:b/>
          <w:bCs/>
          <w:sz w:val="21"/>
          <w:szCs w:val="21"/>
          <w:lang w:val="de-DE"/>
        </w:rPr>
        <w:t>trend_ausl_schuldendienst_export</w:t>
      </w:r>
      <w:proofErr w:type="spellEnd"/>
      <w:r w:rsidR="00926952" w:rsidRPr="00975751">
        <w:rPr>
          <w:sz w:val="21"/>
          <w:szCs w:val="21"/>
          <w:lang w:val="de-DE"/>
        </w:rPr>
        <w:t xml:space="preserve"> (Trend5)</w:t>
      </w:r>
    </w:p>
    <w:p w14:paraId="7D4566EE" w14:textId="55A02E7D" w:rsidR="00FE1AAA" w:rsidRPr="00975751" w:rsidRDefault="00FE1AAA" w:rsidP="00FE1AAA">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hat sich verschlechtert:</w:t>
      </w:r>
      <w:r w:rsidRPr="00975751">
        <w:rPr>
          <w:sz w:val="21"/>
          <w:szCs w:val="21"/>
          <w:lang w:val="de-DE"/>
        </w:rPr>
        <w:tab/>
      </w:r>
      <w:r w:rsidRPr="00975751">
        <w:rPr>
          <w:sz w:val="21"/>
          <w:szCs w:val="21"/>
          <w:lang w:val="de-DE"/>
        </w:rPr>
        <w:tab/>
        <w:t xml:space="preserve"> </w:t>
      </w:r>
      <w:r w:rsidR="00975751">
        <w:rPr>
          <w:sz w:val="21"/>
          <w:szCs w:val="21"/>
          <w:lang w:val="de-DE"/>
        </w:rPr>
        <w:tab/>
      </w:r>
      <w:r w:rsidRPr="00975751">
        <w:rPr>
          <w:sz w:val="21"/>
          <w:szCs w:val="21"/>
          <w:lang w:val="de-DE"/>
        </w:rPr>
        <w:t>-1</w:t>
      </w:r>
    </w:p>
    <w:p w14:paraId="6A8AC360" w14:textId="31963369" w:rsidR="00C401F2" w:rsidRPr="00975751" w:rsidRDefault="00FE1AAA" w:rsidP="0029763D">
      <w:pPr>
        <w:rPr>
          <w:sz w:val="21"/>
          <w:szCs w:val="21"/>
          <w:lang w:val="de-DE"/>
        </w:rPr>
      </w:pP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ist gleichbleibend:</w:t>
      </w:r>
      <w:r w:rsidRPr="00975751">
        <w:rPr>
          <w:sz w:val="21"/>
          <w:szCs w:val="21"/>
          <w:lang w:val="de-DE"/>
        </w:rPr>
        <w:tab/>
      </w:r>
      <w:r w:rsidRPr="00975751">
        <w:rPr>
          <w:sz w:val="21"/>
          <w:szCs w:val="21"/>
          <w:lang w:val="de-DE"/>
        </w:rPr>
        <w:tab/>
      </w:r>
      <w:r w:rsidRPr="00975751">
        <w:rPr>
          <w:sz w:val="21"/>
          <w:szCs w:val="21"/>
          <w:lang w:val="de-DE"/>
        </w:rPr>
        <w:tab/>
        <w:t xml:space="preserve">  0</w:t>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r>
      <w:r w:rsidRPr="00975751">
        <w:rPr>
          <w:sz w:val="21"/>
          <w:szCs w:val="21"/>
          <w:lang w:val="de-DE"/>
        </w:rPr>
        <w:tab/>
        <w:t>Situation hat sich verbessert:</w:t>
      </w:r>
      <w:r w:rsidRPr="00975751">
        <w:rPr>
          <w:sz w:val="21"/>
          <w:szCs w:val="21"/>
          <w:lang w:val="de-DE"/>
        </w:rPr>
        <w:tab/>
      </w:r>
      <w:r w:rsidRPr="00975751">
        <w:rPr>
          <w:sz w:val="21"/>
          <w:szCs w:val="21"/>
          <w:lang w:val="de-DE"/>
        </w:rPr>
        <w:tab/>
      </w:r>
      <w:r w:rsidRPr="00975751">
        <w:rPr>
          <w:sz w:val="21"/>
          <w:szCs w:val="21"/>
          <w:lang w:val="de-DE"/>
        </w:rPr>
        <w:tab/>
        <w:t>+1</w:t>
      </w:r>
    </w:p>
    <w:p w14:paraId="6A3F1544" w14:textId="111FAE8B" w:rsidR="00CE5AC6" w:rsidRPr="00975751" w:rsidRDefault="00CE5AC6" w:rsidP="0029763D">
      <w:pPr>
        <w:rPr>
          <w:sz w:val="21"/>
          <w:szCs w:val="21"/>
          <w:lang w:val="de-DE"/>
        </w:rPr>
      </w:pPr>
    </w:p>
    <w:p w14:paraId="0777C000" w14:textId="1F562241" w:rsidR="00CE5AC6" w:rsidRPr="00975751" w:rsidRDefault="00CE5AC6" w:rsidP="00CE5AC6">
      <w:pPr>
        <w:pStyle w:val="Heading2"/>
        <w:rPr>
          <w:sz w:val="21"/>
          <w:szCs w:val="21"/>
          <w:lang w:val="de-DE"/>
        </w:rPr>
      </w:pPr>
      <w:r w:rsidRPr="00975751">
        <w:rPr>
          <w:sz w:val="21"/>
          <w:szCs w:val="21"/>
          <w:lang w:val="de-DE"/>
        </w:rPr>
        <w:lastRenderedPageBreak/>
        <w:t>Ausführliche Variablenbeschreibung und Berechnung der Indexzahlen</w:t>
      </w:r>
    </w:p>
    <w:p w14:paraId="7654E4D8" w14:textId="45DBBD36" w:rsidR="00CE5AC6" w:rsidRPr="00975751" w:rsidRDefault="00CE5AC6" w:rsidP="00CE5AC6">
      <w:pPr>
        <w:rPr>
          <w:sz w:val="21"/>
          <w:szCs w:val="21"/>
          <w:lang w:val="de-DE"/>
        </w:rPr>
      </w:pPr>
    </w:p>
    <w:p w14:paraId="19F68F4B" w14:textId="733A3388" w:rsidR="00CE5AC6" w:rsidRPr="00975751" w:rsidRDefault="00CE5AC6" w:rsidP="00CE5AC6">
      <w:pPr>
        <w:pStyle w:val="Heading2"/>
        <w:rPr>
          <w:sz w:val="21"/>
          <w:szCs w:val="21"/>
          <w:lang w:val="de-DE"/>
        </w:rPr>
      </w:pPr>
      <w:r w:rsidRPr="00975751">
        <w:rPr>
          <w:sz w:val="21"/>
          <w:szCs w:val="21"/>
          <w:lang w:val="de-DE"/>
        </w:rPr>
        <w:t xml:space="preserve">Technische Übersicht zur </w:t>
      </w:r>
      <w:proofErr w:type="spellStart"/>
      <w:r w:rsidRPr="00975751">
        <w:rPr>
          <w:sz w:val="21"/>
          <w:szCs w:val="21"/>
          <w:lang w:val="de-DE"/>
        </w:rPr>
        <w:t>Shiny</w:t>
      </w:r>
      <w:proofErr w:type="spellEnd"/>
      <w:r w:rsidRPr="00975751">
        <w:rPr>
          <w:sz w:val="21"/>
          <w:szCs w:val="21"/>
          <w:lang w:val="de-DE"/>
        </w:rPr>
        <w:t xml:space="preserve"> App und der Excel Vorlage:</w:t>
      </w:r>
    </w:p>
    <w:p w14:paraId="1AD7D3B5" w14:textId="777DDF8B" w:rsidR="00CE5AC6" w:rsidRPr="00975751" w:rsidRDefault="00CE5AC6" w:rsidP="00CE5AC6">
      <w:pPr>
        <w:pStyle w:val="Heading3"/>
        <w:rPr>
          <w:sz w:val="21"/>
          <w:szCs w:val="21"/>
          <w:lang w:val="de-DE"/>
        </w:rPr>
      </w:pPr>
      <w:r w:rsidRPr="00975751">
        <w:rPr>
          <w:sz w:val="21"/>
          <w:szCs w:val="21"/>
          <w:lang w:val="de-DE"/>
        </w:rPr>
        <w:t xml:space="preserve">Vorgang Daten Visualisierung von Eintragung bis Internet </w:t>
      </w:r>
      <w:proofErr w:type="spellStart"/>
      <w:r w:rsidRPr="00975751">
        <w:rPr>
          <w:sz w:val="21"/>
          <w:szCs w:val="21"/>
          <w:lang w:val="de-DE"/>
        </w:rPr>
        <w:t>Appearance</w:t>
      </w:r>
      <w:proofErr w:type="spellEnd"/>
    </w:p>
    <w:p w14:paraId="32F5D8D3" w14:textId="50A124F4" w:rsidR="00CE5AC6" w:rsidRPr="00975751" w:rsidRDefault="00CE5AC6" w:rsidP="00CE5AC6">
      <w:pPr>
        <w:rPr>
          <w:sz w:val="21"/>
          <w:szCs w:val="21"/>
          <w:lang w:val="de-DE"/>
        </w:rPr>
      </w:pPr>
      <w:r w:rsidRPr="00975751">
        <w:rPr>
          <w:sz w:val="21"/>
          <w:szCs w:val="21"/>
          <w:lang w:val="de-DE"/>
        </w:rPr>
        <w:t xml:space="preserve">Die Erlassjahr-Weltkarte online visualisiert die jeweils aktuellen Daten, die in der Excelvorlage-Tabelle eingetragen werden. </w:t>
      </w:r>
      <w:r w:rsidR="00047DB9" w:rsidRPr="00975751">
        <w:rPr>
          <w:sz w:val="21"/>
          <w:szCs w:val="21"/>
          <w:lang w:val="de-DE"/>
        </w:rPr>
        <w:t>Die Umsetzung erflogt mit der Programmiersprache R über die Entwicklungsumgebung (bedienerfreundliche Applikation) R-Studio und der Serviceplattform Shinyapps.io. Voraussetzungen für das Bereitstellen der Weltkarte ist die Installation von R-studio, einem Account bei Shinyapps.io und einem Paket zum Verbindungsaufbau zwischen R-studio und dem Shinyapps.io-Account (</w:t>
      </w:r>
      <w:proofErr w:type="spellStart"/>
      <w:r w:rsidR="00047DB9" w:rsidRPr="00975751">
        <w:rPr>
          <w:sz w:val="21"/>
          <w:szCs w:val="21"/>
          <w:lang w:val="de-DE"/>
        </w:rPr>
        <w:t>rsconnect</w:t>
      </w:r>
      <w:proofErr w:type="spellEnd"/>
      <w:r w:rsidR="00047DB9" w:rsidRPr="00975751">
        <w:rPr>
          <w:sz w:val="21"/>
          <w:szCs w:val="21"/>
          <w:lang w:val="de-DE"/>
        </w:rPr>
        <w:t>).</w:t>
      </w:r>
    </w:p>
    <w:p w14:paraId="51138E10" w14:textId="77777777" w:rsidR="00047DB9" w:rsidRPr="00975751" w:rsidRDefault="00047DB9" w:rsidP="00CE5AC6">
      <w:pPr>
        <w:rPr>
          <w:sz w:val="21"/>
          <w:szCs w:val="21"/>
          <w:lang w:val="de-DE"/>
        </w:rPr>
      </w:pPr>
    </w:p>
    <w:p w14:paraId="5C473381" w14:textId="009D51A3" w:rsidR="00CE5AC6" w:rsidRPr="00975751" w:rsidRDefault="00CE5AC6" w:rsidP="00CE5AC6">
      <w:pPr>
        <w:pStyle w:val="Heading3"/>
        <w:rPr>
          <w:sz w:val="21"/>
          <w:szCs w:val="21"/>
          <w:lang w:val="de-DE"/>
        </w:rPr>
      </w:pPr>
      <w:r w:rsidRPr="00975751">
        <w:rPr>
          <w:sz w:val="21"/>
          <w:szCs w:val="21"/>
          <w:lang w:val="de-DE"/>
        </w:rPr>
        <w:t>Technische Details zur Bedienung der Infrastruktur</w:t>
      </w:r>
    </w:p>
    <w:p w14:paraId="2E51981B" w14:textId="0950CD30" w:rsidR="00047DB9" w:rsidRPr="00975751" w:rsidRDefault="00047DB9" w:rsidP="00047DB9">
      <w:pPr>
        <w:rPr>
          <w:sz w:val="21"/>
          <w:szCs w:val="21"/>
          <w:lang w:val="de-DE"/>
        </w:rPr>
      </w:pPr>
      <w:r w:rsidRPr="00975751">
        <w:rPr>
          <w:sz w:val="21"/>
          <w:szCs w:val="21"/>
          <w:lang w:val="de-DE"/>
        </w:rPr>
        <w:t>Erklärung wie das deployen + Vorgang der durchgeführt werden muss nachdem die neuen Daten eingetragen wurden</w:t>
      </w:r>
    </w:p>
    <w:p w14:paraId="7BDC61CE" w14:textId="77777777" w:rsidR="00047DB9" w:rsidRPr="00975751" w:rsidRDefault="00047DB9" w:rsidP="00047DB9">
      <w:pPr>
        <w:rPr>
          <w:sz w:val="21"/>
          <w:szCs w:val="21"/>
          <w:lang w:val="de-DE"/>
        </w:rPr>
      </w:pPr>
    </w:p>
    <w:p w14:paraId="0154127A" w14:textId="4DAE52C0" w:rsidR="00CE5AC6" w:rsidRPr="00975751" w:rsidRDefault="00CE5AC6" w:rsidP="00CE5AC6">
      <w:pPr>
        <w:pStyle w:val="Heading3"/>
        <w:rPr>
          <w:sz w:val="21"/>
          <w:szCs w:val="21"/>
          <w:lang w:val="de-DE"/>
        </w:rPr>
      </w:pPr>
      <w:r w:rsidRPr="00975751">
        <w:rPr>
          <w:sz w:val="21"/>
          <w:szCs w:val="21"/>
          <w:lang w:val="de-DE"/>
        </w:rPr>
        <w:t>Informationen zu Hilfestellungen und Kontaktmöglichkeiten</w:t>
      </w:r>
    </w:p>
    <w:p w14:paraId="7E1C8E62" w14:textId="77777777" w:rsidR="00047DB9" w:rsidRPr="00047DB9" w:rsidRDefault="00047DB9" w:rsidP="00047DB9">
      <w:pPr>
        <w:rPr>
          <w:lang w:val="de-DE"/>
        </w:rPr>
      </w:pPr>
    </w:p>
    <w:sectPr w:rsidR="00047DB9" w:rsidRPr="00047DB9" w:rsidSect="00B45D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3D55"/>
    <w:multiLevelType w:val="hybridMultilevel"/>
    <w:tmpl w:val="2D9E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2685"/>
    <w:multiLevelType w:val="hybridMultilevel"/>
    <w:tmpl w:val="C8AC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E650C"/>
    <w:multiLevelType w:val="hybridMultilevel"/>
    <w:tmpl w:val="75B0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51D85"/>
    <w:multiLevelType w:val="hybridMultilevel"/>
    <w:tmpl w:val="6D3610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3D"/>
    <w:rsid w:val="00047DB9"/>
    <w:rsid w:val="0027133E"/>
    <w:rsid w:val="0029763D"/>
    <w:rsid w:val="002A7D6A"/>
    <w:rsid w:val="002D7570"/>
    <w:rsid w:val="0039461B"/>
    <w:rsid w:val="004274C2"/>
    <w:rsid w:val="00616F69"/>
    <w:rsid w:val="00793303"/>
    <w:rsid w:val="00926952"/>
    <w:rsid w:val="00975751"/>
    <w:rsid w:val="009A6DF6"/>
    <w:rsid w:val="009A791B"/>
    <w:rsid w:val="00AC2DE3"/>
    <w:rsid w:val="00B33140"/>
    <w:rsid w:val="00B45D88"/>
    <w:rsid w:val="00BC0CB0"/>
    <w:rsid w:val="00C401F2"/>
    <w:rsid w:val="00CE5AC6"/>
    <w:rsid w:val="00D61B2B"/>
    <w:rsid w:val="00E823AC"/>
    <w:rsid w:val="00E9633E"/>
    <w:rsid w:val="00FE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0CC1"/>
  <w15:chartTrackingRefBased/>
  <w15:docId w15:val="{89B13154-672B-2848-9716-AA19024D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6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B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F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B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61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6F6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E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228F05-0BC3-A942-BE8A-2EDEC48C847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6C298AF-D625-DB44-B23A-04076B16145B}">
      <dgm:prSet phldrT="[Text]"/>
      <dgm:spPr/>
      <dgm:t>
        <a:bodyPr/>
        <a:lstStyle/>
        <a:p>
          <a:r>
            <a:rPr lang="en-US"/>
            <a:t>R Projekt öffnen</a:t>
          </a:r>
        </a:p>
      </dgm:t>
    </dgm:pt>
    <dgm:pt modelId="{000E063C-C4C0-294D-9776-9FE1D3517779}" type="parTrans" cxnId="{B48FFA98-BDE0-5F41-81E5-366744CD340B}">
      <dgm:prSet/>
      <dgm:spPr/>
      <dgm:t>
        <a:bodyPr/>
        <a:lstStyle/>
        <a:p>
          <a:endParaRPr lang="en-US"/>
        </a:p>
      </dgm:t>
    </dgm:pt>
    <dgm:pt modelId="{4A54B76E-297A-BC40-9E26-677979049202}" type="sibTrans" cxnId="{B48FFA98-BDE0-5F41-81E5-366744CD340B}">
      <dgm:prSet/>
      <dgm:spPr/>
      <dgm:t>
        <a:bodyPr/>
        <a:lstStyle/>
        <a:p>
          <a:endParaRPr lang="en-US"/>
        </a:p>
      </dgm:t>
    </dgm:pt>
    <dgm:pt modelId="{844805BA-BCA9-1042-A4F2-A690CF6386B1}">
      <dgm:prSet phldrT="[Text]" custT="1"/>
      <dgm:spPr/>
      <dgm:t>
        <a:bodyPr/>
        <a:lstStyle/>
        <a:p>
          <a:r>
            <a:rPr lang="en-US" sz="1400"/>
            <a:t>Öffnen des R Projekts</a:t>
          </a:r>
        </a:p>
      </dgm:t>
    </dgm:pt>
    <dgm:pt modelId="{A054C44B-CCE6-EF45-B820-EE63730E1A6A}" type="parTrans" cxnId="{9FBDDFBC-376B-2C42-9C67-A453D6285B41}">
      <dgm:prSet/>
      <dgm:spPr/>
      <dgm:t>
        <a:bodyPr/>
        <a:lstStyle/>
        <a:p>
          <a:endParaRPr lang="en-US"/>
        </a:p>
      </dgm:t>
    </dgm:pt>
    <dgm:pt modelId="{0F1B63BE-EC0D-B241-9D55-432D74A64BAD}" type="sibTrans" cxnId="{9FBDDFBC-376B-2C42-9C67-A453D6285B41}">
      <dgm:prSet/>
      <dgm:spPr/>
      <dgm:t>
        <a:bodyPr/>
        <a:lstStyle/>
        <a:p>
          <a:endParaRPr lang="en-US"/>
        </a:p>
      </dgm:t>
    </dgm:pt>
    <dgm:pt modelId="{F8F44D37-D7F3-E14B-B60B-D5C97FF829ED}">
      <dgm:prSet phldrT="[Text]" custT="1"/>
      <dgm:spPr/>
      <dgm:t>
        <a:bodyPr/>
        <a:lstStyle/>
        <a:p>
          <a:r>
            <a:rPr lang="en-US" sz="1400"/>
            <a:t>Doppelklick auf: </a:t>
          </a:r>
        </a:p>
      </dgm:t>
    </dgm:pt>
    <dgm:pt modelId="{B289DCFF-88AC-DD4F-B589-7CBA07E9AE10}" type="parTrans" cxnId="{ECD7BF6E-1148-9440-AE85-03439624BF2D}">
      <dgm:prSet/>
      <dgm:spPr/>
      <dgm:t>
        <a:bodyPr/>
        <a:lstStyle/>
        <a:p>
          <a:endParaRPr lang="en-US"/>
        </a:p>
      </dgm:t>
    </dgm:pt>
    <dgm:pt modelId="{B406F034-5A30-3045-95FD-66D58A44A8B5}" type="sibTrans" cxnId="{ECD7BF6E-1148-9440-AE85-03439624BF2D}">
      <dgm:prSet/>
      <dgm:spPr/>
      <dgm:t>
        <a:bodyPr/>
        <a:lstStyle/>
        <a:p>
          <a:endParaRPr lang="en-US"/>
        </a:p>
      </dgm:t>
    </dgm:pt>
    <dgm:pt modelId="{C013BD97-CF5B-B240-B483-EB3251C3B55F}">
      <dgm:prSet phldrT="[Text]"/>
      <dgm:spPr/>
      <dgm:t>
        <a:bodyPr/>
        <a:lstStyle/>
        <a:p>
          <a:r>
            <a:rPr lang="en-US"/>
            <a:t>main.Rmd öffnen</a:t>
          </a:r>
        </a:p>
      </dgm:t>
    </dgm:pt>
    <dgm:pt modelId="{E5153059-B354-0B48-9169-041D1B93B7C8}" type="parTrans" cxnId="{CEA2AACD-F0F0-084D-A744-15B4BEDECC85}">
      <dgm:prSet/>
      <dgm:spPr/>
      <dgm:t>
        <a:bodyPr/>
        <a:lstStyle/>
        <a:p>
          <a:endParaRPr lang="en-US"/>
        </a:p>
      </dgm:t>
    </dgm:pt>
    <dgm:pt modelId="{41DD0541-4FC9-6748-840A-8D3B79BF093B}" type="sibTrans" cxnId="{CEA2AACD-F0F0-084D-A744-15B4BEDECC85}">
      <dgm:prSet/>
      <dgm:spPr/>
      <dgm:t>
        <a:bodyPr/>
        <a:lstStyle/>
        <a:p>
          <a:endParaRPr lang="en-US"/>
        </a:p>
      </dgm:t>
    </dgm:pt>
    <dgm:pt modelId="{FD147EE4-CF7D-6747-AD52-762EA392D7C5}">
      <dgm:prSet phldrT="[Text]" custT="1"/>
      <dgm:spPr/>
      <dgm:t>
        <a:bodyPr/>
        <a:lstStyle/>
        <a:p>
          <a:r>
            <a:rPr lang="en-US" sz="1400"/>
            <a:t>Öffnen der main.Rmd Datei </a:t>
          </a:r>
        </a:p>
      </dgm:t>
    </dgm:pt>
    <dgm:pt modelId="{670DC393-CA84-9641-A569-05873870C6B7}" type="parTrans" cxnId="{652AB48A-F660-5746-B1CC-E56D904D1CAD}">
      <dgm:prSet/>
      <dgm:spPr/>
      <dgm:t>
        <a:bodyPr/>
        <a:lstStyle/>
        <a:p>
          <a:endParaRPr lang="en-US"/>
        </a:p>
      </dgm:t>
    </dgm:pt>
    <dgm:pt modelId="{E6B0B657-8E56-0F46-BA91-D707FD115FFE}" type="sibTrans" cxnId="{652AB48A-F660-5746-B1CC-E56D904D1CAD}">
      <dgm:prSet/>
      <dgm:spPr/>
      <dgm:t>
        <a:bodyPr/>
        <a:lstStyle/>
        <a:p>
          <a:endParaRPr lang="en-US"/>
        </a:p>
      </dgm:t>
    </dgm:pt>
    <dgm:pt modelId="{2EA402A1-459B-9C44-987E-DF81319071D7}">
      <dgm:prSet phldrT="[Text]" custT="1"/>
      <dgm:spPr/>
      <dgm:t>
        <a:bodyPr/>
        <a:lstStyle/>
        <a:p>
          <a:r>
            <a:rPr lang="en-US" sz="1400"/>
            <a:t>In Rstudio, 1 Klick auf:</a:t>
          </a:r>
        </a:p>
      </dgm:t>
    </dgm:pt>
    <dgm:pt modelId="{1E0C9E71-141B-C742-B695-FD5C8C2700D9}" type="parTrans" cxnId="{35EEE5BC-9F7B-0F43-8D79-C240A2592C1D}">
      <dgm:prSet/>
      <dgm:spPr/>
      <dgm:t>
        <a:bodyPr/>
        <a:lstStyle/>
        <a:p>
          <a:endParaRPr lang="en-US"/>
        </a:p>
      </dgm:t>
    </dgm:pt>
    <dgm:pt modelId="{1E7A11C1-05FA-2848-A07A-4633EE6A0AC0}" type="sibTrans" cxnId="{35EEE5BC-9F7B-0F43-8D79-C240A2592C1D}">
      <dgm:prSet/>
      <dgm:spPr/>
      <dgm:t>
        <a:bodyPr/>
        <a:lstStyle/>
        <a:p>
          <a:endParaRPr lang="en-US"/>
        </a:p>
      </dgm:t>
    </dgm:pt>
    <dgm:pt modelId="{8C188575-5F5F-1A4B-85E5-4C16DBCFBDD1}">
      <dgm:prSet phldrT="[Text]"/>
      <dgm:spPr/>
      <dgm:t>
        <a:bodyPr/>
        <a:lstStyle/>
        <a:p>
          <a:r>
            <a:rPr lang="en-US"/>
            <a:t>Jahr anpassen</a:t>
          </a:r>
        </a:p>
      </dgm:t>
    </dgm:pt>
    <dgm:pt modelId="{01538EE3-A6F0-C441-8DB2-672BEA2E0785}" type="parTrans" cxnId="{59F4FAD8-3DCB-8346-8192-C87A748BF3C9}">
      <dgm:prSet/>
      <dgm:spPr/>
      <dgm:t>
        <a:bodyPr/>
        <a:lstStyle/>
        <a:p>
          <a:endParaRPr lang="en-US"/>
        </a:p>
      </dgm:t>
    </dgm:pt>
    <dgm:pt modelId="{FEFEB169-D2B8-A640-B4AE-426632C77F3F}" type="sibTrans" cxnId="{59F4FAD8-3DCB-8346-8192-C87A748BF3C9}">
      <dgm:prSet/>
      <dgm:spPr/>
      <dgm:t>
        <a:bodyPr/>
        <a:lstStyle/>
        <a:p>
          <a:endParaRPr lang="en-US"/>
        </a:p>
      </dgm:t>
    </dgm:pt>
    <dgm:pt modelId="{A5B0AE67-3211-5841-9ED7-CF7E1DA8A9EA}">
      <dgm:prSet phldrT="[Text]" custT="1"/>
      <dgm:spPr/>
      <dgm:t>
        <a:bodyPr/>
        <a:lstStyle/>
        <a:p>
          <a:r>
            <a:rPr lang="en-US" sz="1400"/>
            <a:t>In Zeile 54: Jahr anpassen</a:t>
          </a:r>
        </a:p>
      </dgm:t>
    </dgm:pt>
    <dgm:pt modelId="{B06AA094-44D2-B94C-A5B7-D108695AEC84}" type="parTrans" cxnId="{BDCC5E86-D0F4-A844-96AC-99AA40C73572}">
      <dgm:prSet/>
      <dgm:spPr/>
      <dgm:t>
        <a:bodyPr/>
        <a:lstStyle/>
        <a:p>
          <a:endParaRPr lang="en-US"/>
        </a:p>
      </dgm:t>
    </dgm:pt>
    <dgm:pt modelId="{00050101-6106-0C4A-87C1-CA6DCF144926}" type="sibTrans" cxnId="{BDCC5E86-D0F4-A844-96AC-99AA40C73572}">
      <dgm:prSet/>
      <dgm:spPr/>
      <dgm:t>
        <a:bodyPr/>
        <a:lstStyle/>
        <a:p>
          <a:endParaRPr lang="en-US"/>
        </a:p>
      </dgm:t>
    </dgm:pt>
    <dgm:pt modelId="{92E537A2-9C5E-7A40-9CE2-4F102693DF28}">
      <dgm:prSet phldrT="[Text]" custT="1"/>
      <dgm:spPr/>
      <dgm:t>
        <a:bodyPr/>
        <a:lstStyle/>
        <a:p>
          <a:r>
            <a:rPr lang="en-US" sz="1400"/>
            <a:t>Ausführen mit:</a:t>
          </a:r>
        </a:p>
      </dgm:t>
    </dgm:pt>
    <dgm:pt modelId="{2C9C69FA-3B0E-C645-AB17-C7E2620C1B23}" type="parTrans" cxnId="{11FA3769-526F-BD4E-BB13-A3B3115C33A5}">
      <dgm:prSet/>
      <dgm:spPr/>
      <dgm:t>
        <a:bodyPr/>
        <a:lstStyle/>
        <a:p>
          <a:endParaRPr lang="en-US"/>
        </a:p>
      </dgm:t>
    </dgm:pt>
    <dgm:pt modelId="{2ABD2B4C-3C5B-5C4A-861A-6F8FB4F6B6CD}" type="sibTrans" cxnId="{11FA3769-526F-BD4E-BB13-A3B3115C33A5}">
      <dgm:prSet/>
      <dgm:spPr/>
      <dgm:t>
        <a:bodyPr/>
        <a:lstStyle/>
        <a:p>
          <a:endParaRPr lang="en-US"/>
        </a:p>
      </dgm:t>
    </dgm:pt>
    <dgm:pt modelId="{532548B1-8A52-E144-8BE9-4A18CCA4B1CA}">
      <dgm:prSet/>
      <dgm:spPr/>
      <dgm:t>
        <a:bodyPr/>
        <a:lstStyle/>
        <a:p>
          <a:r>
            <a:rPr lang="en-US"/>
            <a:t>Excel-Vorlage erstellen</a:t>
          </a:r>
        </a:p>
      </dgm:t>
    </dgm:pt>
    <dgm:pt modelId="{B49B52D8-FECE-F548-8C06-88EDF2E87ABF}" type="parTrans" cxnId="{C21B9411-E98D-4441-8BA2-BD55144E49F5}">
      <dgm:prSet/>
      <dgm:spPr/>
      <dgm:t>
        <a:bodyPr/>
        <a:lstStyle/>
        <a:p>
          <a:endParaRPr lang="en-US"/>
        </a:p>
      </dgm:t>
    </dgm:pt>
    <dgm:pt modelId="{A99F39E6-F68F-CF49-9B1D-FF2D5E456269}" type="sibTrans" cxnId="{C21B9411-E98D-4441-8BA2-BD55144E49F5}">
      <dgm:prSet/>
      <dgm:spPr/>
      <dgm:t>
        <a:bodyPr/>
        <a:lstStyle/>
        <a:p>
          <a:endParaRPr lang="en-US"/>
        </a:p>
      </dgm:t>
    </dgm:pt>
    <dgm:pt modelId="{A91F5A32-DE55-B746-993C-29BD4869BD65}">
      <dgm:prSet custT="1"/>
      <dgm:spPr/>
      <dgm:t>
        <a:bodyPr/>
        <a:lstStyle/>
        <a:p>
          <a:r>
            <a:rPr lang="en-US" sz="1400"/>
            <a:t>In Zeile 100, ausführen mit Klick auf:</a:t>
          </a:r>
        </a:p>
      </dgm:t>
    </dgm:pt>
    <dgm:pt modelId="{980F3BE0-1E99-2A4A-9252-D30D71398B35}" type="parTrans" cxnId="{C0735940-1534-A944-BAED-D8DF9584C7C3}">
      <dgm:prSet/>
      <dgm:spPr/>
      <dgm:t>
        <a:bodyPr/>
        <a:lstStyle/>
        <a:p>
          <a:endParaRPr lang="en-US"/>
        </a:p>
      </dgm:t>
    </dgm:pt>
    <dgm:pt modelId="{67BBD5F9-FE65-D845-A8CD-3F614722929D}" type="sibTrans" cxnId="{C0735940-1534-A944-BAED-D8DF9584C7C3}">
      <dgm:prSet/>
      <dgm:spPr/>
      <dgm:t>
        <a:bodyPr/>
        <a:lstStyle/>
        <a:p>
          <a:endParaRPr lang="en-US"/>
        </a:p>
      </dgm:t>
    </dgm:pt>
    <dgm:pt modelId="{625B76D0-5E0D-5F45-AEA4-397DDC26E91A}">
      <dgm:prSet custT="1"/>
      <dgm:spPr/>
      <dgm:t>
        <a:bodyPr/>
        <a:lstStyle/>
        <a:p>
          <a:r>
            <a:rPr lang="en-US" sz="1400"/>
            <a:t>Ergebnis: Neue Excel-Vorlage im Hauptordner</a:t>
          </a:r>
        </a:p>
      </dgm:t>
    </dgm:pt>
    <dgm:pt modelId="{5F7450EE-0FFF-C148-8007-18D28F4E1BAD}" type="parTrans" cxnId="{E460816F-B15B-DE4A-9A36-7A17539C19A3}">
      <dgm:prSet/>
      <dgm:spPr/>
      <dgm:t>
        <a:bodyPr/>
        <a:lstStyle/>
        <a:p>
          <a:endParaRPr lang="en-US"/>
        </a:p>
      </dgm:t>
    </dgm:pt>
    <dgm:pt modelId="{CD564398-4D85-094B-9C5A-115FA46BFA12}" type="sibTrans" cxnId="{E460816F-B15B-DE4A-9A36-7A17539C19A3}">
      <dgm:prSet/>
      <dgm:spPr/>
      <dgm:t>
        <a:bodyPr/>
        <a:lstStyle/>
        <a:p>
          <a:endParaRPr lang="en-US"/>
        </a:p>
      </dgm:t>
    </dgm:pt>
    <dgm:pt modelId="{D4694002-8A18-FF43-8709-6DE2257AF08E}" type="pres">
      <dgm:prSet presAssocID="{00228F05-0BC3-A942-BE8A-2EDEC48C8476}" presName="linearFlow" presStyleCnt="0">
        <dgm:presLayoutVars>
          <dgm:dir/>
          <dgm:animLvl val="lvl"/>
          <dgm:resizeHandles val="exact"/>
        </dgm:presLayoutVars>
      </dgm:prSet>
      <dgm:spPr/>
    </dgm:pt>
    <dgm:pt modelId="{5782FC31-7987-9A48-AECD-69E7A9D1FABB}" type="pres">
      <dgm:prSet presAssocID="{56C298AF-D625-DB44-B23A-04076B16145B}" presName="composite" presStyleCnt="0"/>
      <dgm:spPr/>
    </dgm:pt>
    <dgm:pt modelId="{FFD242E2-F86C-7F4A-B95A-09D6B67C63B7}" type="pres">
      <dgm:prSet presAssocID="{56C298AF-D625-DB44-B23A-04076B16145B}" presName="parentText" presStyleLbl="alignNode1" presStyleIdx="0" presStyleCnt="4">
        <dgm:presLayoutVars>
          <dgm:chMax val="1"/>
          <dgm:bulletEnabled val="1"/>
        </dgm:presLayoutVars>
      </dgm:prSet>
      <dgm:spPr/>
    </dgm:pt>
    <dgm:pt modelId="{61D17CA2-0BF0-0E46-AB4F-6A4CB3BA0B0D}" type="pres">
      <dgm:prSet presAssocID="{56C298AF-D625-DB44-B23A-04076B16145B}" presName="descendantText" presStyleLbl="alignAcc1" presStyleIdx="0" presStyleCnt="4">
        <dgm:presLayoutVars>
          <dgm:bulletEnabled val="1"/>
        </dgm:presLayoutVars>
      </dgm:prSet>
      <dgm:spPr/>
    </dgm:pt>
    <dgm:pt modelId="{730A05B3-FABB-F94E-8F61-421303868BD8}" type="pres">
      <dgm:prSet presAssocID="{4A54B76E-297A-BC40-9E26-677979049202}" presName="sp" presStyleCnt="0"/>
      <dgm:spPr/>
    </dgm:pt>
    <dgm:pt modelId="{C98EC787-3F7A-3D43-853A-19A91CE79EFB}" type="pres">
      <dgm:prSet presAssocID="{C013BD97-CF5B-B240-B483-EB3251C3B55F}" presName="composite" presStyleCnt="0"/>
      <dgm:spPr/>
    </dgm:pt>
    <dgm:pt modelId="{CB262D25-8B49-4541-A2F3-6D691C5EC4D4}" type="pres">
      <dgm:prSet presAssocID="{C013BD97-CF5B-B240-B483-EB3251C3B55F}" presName="parentText" presStyleLbl="alignNode1" presStyleIdx="1" presStyleCnt="4">
        <dgm:presLayoutVars>
          <dgm:chMax val="1"/>
          <dgm:bulletEnabled val="1"/>
        </dgm:presLayoutVars>
      </dgm:prSet>
      <dgm:spPr/>
    </dgm:pt>
    <dgm:pt modelId="{6CB534A4-596D-974E-B170-BCD52512C99E}" type="pres">
      <dgm:prSet presAssocID="{C013BD97-CF5B-B240-B483-EB3251C3B55F}" presName="descendantText" presStyleLbl="alignAcc1" presStyleIdx="1" presStyleCnt="4">
        <dgm:presLayoutVars>
          <dgm:bulletEnabled val="1"/>
        </dgm:presLayoutVars>
      </dgm:prSet>
      <dgm:spPr/>
    </dgm:pt>
    <dgm:pt modelId="{457DF0FF-CD32-EA4D-AB9B-2B4279199689}" type="pres">
      <dgm:prSet presAssocID="{41DD0541-4FC9-6748-840A-8D3B79BF093B}" presName="sp" presStyleCnt="0"/>
      <dgm:spPr/>
    </dgm:pt>
    <dgm:pt modelId="{421DCC6E-02C2-FF4C-93AE-7D9D445AFE60}" type="pres">
      <dgm:prSet presAssocID="{8C188575-5F5F-1A4B-85E5-4C16DBCFBDD1}" presName="composite" presStyleCnt="0"/>
      <dgm:spPr/>
    </dgm:pt>
    <dgm:pt modelId="{3EED6BE1-8B07-BB49-B451-C146B0A272F3}" type="pres">
      <dgm:prSet presAssocID="{8C188575-5F5F-1A4B-85E5-4C16DBCFBDD1}" presName="parentText" presStyleLbl="alignNode1" presStyleIdx="2" presStyleCnt="4">
        <dgm:presLayoutVars>
          <dgm:chMax val="1"/>
          <dgm:bulletEnabled val="1"/>
        </dgm:presLayoutVars>
      </dgm:prSet>
      <dgm:spPr/>
    </dgm:pt>
    <dgm:pt modelId="{5412427B-6889-514E-8255-F4DB9D8FC74A}" type="pres">
      <dgm:prSet presAssocID="{8C188575-5F5F-1A4B-85E5-4C16DBCFBDD1}" presName="descendantText" presStyleLbl="alignAcc1" presStyleIdx="2" presStyleCnt="4">
        <dgm:presLayoutVars>
          <dgm:bulletEnabled val="1"/>
        </dgm:presLayoutVars>
      </dgm:prSet>
      <dgm:spPr/>
    </dgm:pt>
    <dgm:pt modelId="{3E08C721-76E6-D146-8E3D-2BF74D62A1CF}" type="pres">
      <dgm:prSet presAssocID="{FEFEB169-D2B8-A640-B4AE-426632C77F3F}" presName="sp" presStyleCnt="0"/>
      <dgm:spPr/>
    </dgm:pt>
    <dgm:pt modelId="{91058CC4-E5C3-2E4E-BC68-C0AAD73953DA}" type="pres">
      <dgm:prSet presAssocID="{532548B1-8A52-E144-8BE9-4A18CCA4B1CA}" presName="composite" presStyleCnt="0"/>
      <dgm:spPr/>
    </dgm:pt>
    <dgm:pt modelId="{BB46188F-CAFA-CB41-B9D9-D60A80B2BA30}" type="pres">
      <dgm:prSet presAssocID="{532548B1-8A52-E144-8BE9-4A18CCA4B1CA}" presName="parentText" presStyleLbl="alignNode1" presStyleIdx="3" presStyleCnt="4">
        <dgm:presLayoutVars>
          <dgm:chMax val="1"/>
          <dgm:bulletEnabled val="1"/>
        </dgm:presLayoutVars>
      </dgm:prSet>
      <dgm:spPr/>
    </dgm:pt>
    <dgm:pt modelId="{1489A8F9-0D31-E74C-AEA6-7F27573B42F4}" type="pres">
      <dgm:prSet presAssocID="{532548B1-8A52-E144-8BE9-4A18CCA4B1CA}" presName="descendantText" presStyleLbl="alignAcc1" presStyleIdx="3" presStyleCnt="4">
        <dgm:presLayoutVars>
          <dgm:bulletEnabled val="1"/>
        </dgm:presLayoutVars>
      </dgm:prSet>
      <dgm:spPr/>
    </dgm:pt>
  </dgm:ptLst>
  <dgm:cxnLst>
    <dgm:cxn modelId="{C21B9411-E98D-4441-8BA2-BD55144E49F5}" srcId="{00228F05-0BC3-A942-BE8A-2EDEC48C8476}" destId="{532548B1-8A52-E144-8BE9-4A18CCA4B1CA}" srcOrd="3" destOrd="0" parTransId="{B49B52D8-FECE-F548-8C06-88EDF2E87ABF}" sibTransId="{A99F39E6-F68F-CF49-9B1D-FF2D5E456269}"/>
    <dgm:cxn modelId="{71FFF71C-E199-3649-853A-81B3749C0E4C}" type="presOf" srcId="{00228F05-0BC3-A942-BE8A-2EDEC48C8476}" destId="{D4694002-8A18-FF43-8709-6DE2257AF08E}" srcOrd="0" destOrd="0" presId="urn:microsoft.com/office/officeart/2005/8/layout/chevron2"/>
    <dgm:cxn modelId="{99A9E91D-D259-754E-A124-09394F260C07}" type="presOf" srcId="{92E537A2-9C5E-7A40-9CE2-4F102693DF28}" destId="{5412427B-6889-514E-8255-F4DB9D8FC74A}" srcOrd="0" destOrd="1" presId="urn:microsoft.com/office/officeart/2005/8/layout/chevron2"/>
    <dgm:cxn modelId="{3F9AE725-2AAC-3848-8CAB-B0B86C66C2B1}" type="presOf" srcId="{8C188575-5F5F-1A4B-85E5-4C16DBCFBDD1}" destId="{3EED6BE1-8B07-BB49-B451-C146B0A272F3}" srcOrd="0" destOrd="0" presId="urn:microsoft.com/office/officeart/2005/8/layout/chevron2"/>
    <dgm:cxn modelId="{C0735940-1534-A944-BAED-D8DF9584C7C3}" srcId="{532548B1-8A52-E144-8BE9-4A18CCA4B1CA}" destId="{A91F5A32-DE55-B746-993C-29BD4869BD65}" srcOrd="0" destOrd="0" parTransId="{980F3BE0-1E99-2A4A-9252-D30D71398B35}" sibTransId="{67BBD5F9-FE65-D845-A8CD-3F614722929D}"/>
    <dgm:cxn modelId="{B39B1F5A-4D5A-FB4F-834C-24D192DF96C1}" type="presOf" srcId="{F8F44D37-D7F3-E14B-B60B-D5C97FF829ED}" destId="{61D17CA2-0BF0-0E46-AB4F-6A4CB3BA0B0D}" srcOrd="0" destOrd="1" presId="urn:microsoft.com/office/officeart/2005/8/layout/chevron2"/>
    <dgm:cxn modelId="{1A79145F-2EBB-3A46-8049-F19C5C6F6BF0}" type="presOf" srcId="{532548B1-8A52-E144-8BE9-4A18CCA4B1CA}" destId="{BB46188F-CAFA-CB41-B9D9-D60A80B2BA30}" srcOrd="0" destOrd="0" presId="urn:microsoft.com/office/officeart/2005/8/layout/chevron2"/>
    <dgm:cxn modelId="{9C3AE35F-FAF2-A745-BFB3-1B2404E1E1C4}" type="presOf" srcId="{625B76D0-5E0D-5F45-AEA4-397DDC26E91A}" destId="{1489A8F9-0D31-E74C-AEA6-7F27573B42F4}" srcOrd="0" destOrd="1" presId="urn:microsoft.com/office/officeart/2005/8/layout/chevron2"/>
    <dgm:cxn modelId="{11FA3769-526F-BD4E-BB13-A3B3115C33A5}" srcId="{8C188575-5F5F-1A4B-85E5-4C16DBCFBDD1}" destId="{92E537A2-9C5E-7A40-9CE2-4F102693DF28}" srcOrd="1" destOrd="0" parTransId="{2C9C69FA-3B0E-C645-AB17-C7E2620C1B23}" sibTransId="{2ABD2B4C-3C5B-5C4A-861A-6F8FB4F6B6CD}"/>
    <dgm:cxn modelId="{ECD7BF6E-1148-9440-AE85-03439624BF2D}" srcId="{56C298AF-D625-DB44-B23A-04076B16145B}" destId="{F8F44D37-D7F3-E14B-B60B-D5C97FF829ED}" srcOrd="1" destOrd="0" parTransId="{B289DCFF-88AC-DD4F-B589-7CBA07E9AE10}" sibTransId="{B406F034-5A30-3045-95FD-66D58A44A8B5}"/>
    <dgm:cxn modelId="{E460816F-B15B-DE4A-9A36-7A17539C19A3}" srcId="{532548B1-8A52-E144-8BE9-4A18CCA4B1CA}" destId="{625B76D0-5E0D-5F45-AEA4-397DDC26E91A}" srcOrd="1" destOrd="0" parTransId="{5F7450EE-0FFF-C148-8007-18D28F4E1BAD}" sibTransId="{CD564398-4D85-094B-9C5A-115FA46BFA12}"/>
    <dgm:cxn modelId="{BDCC5E86-D0F4-A844-96AC-99AA40C73572}" srcId="{8C188575-5F5F-1A4B-85E5-4C16DBCFBDD1}" destId="{A5B0AE67-3211-5841-9ED7-CF7E1DA8A9EA}" srcOrd="0" destOrd="0" parTransId="{B06AA094-44D2-B94C-A5B7-D108695AEC84}" sibTransId="{00050101-6106-0C4A-87C1-CA6DCF144926}"/>
    <dgm:cxn modelId="{2853A588-6DBB-364B-B7E4-B51725E0E005}" type="presOf" srcId="{844805BA-BCA9-1042-A4F2-A690CF6386B1}" destId="{61D17CA2-0BF0-0E46-AB4F-6A4CB3BA0B0D}" srcOrd="0" destOrd="0" presId="urn:microsoft.com/office/officeart/2005/8/layout/chevron2"/>
    <dgm:cxn modelId="{652AB48A-F660-5746-B1CC-E56D904D1CAD}" srcId="{C013BD97-CF5B-B240-B483-EB3251C3B55F}" destId="{FD147EE4-CF7D-6747-AD52-762EA392D7C5}" srcOrd="0" destOrd="0" parTransId="{670DC393-CA84-9641-A569-05873870C6B7}" sibTransId="{E6B0B657-8E56-0F46-BA91-D707FD115FFE}"/>
    <dgm:cxn modelId="{B48FFA98-BDE0-5F41-81E5-366744CD340B}" srcId="{00228F05-0BC3-A942-BE8A-2EDEC48C8476}" destId="{56C298AF-D625-DB44-B23A-04076B16145B}" srcOrd="0" destOrd="0" parTransId="{000E063C-C4C0-294D-9776-9FE1D3517779}" sibTransId="{4A54B76E-297A-BC40-9E26-677979049202}"/>
    <dgm:cxn modelId="{D09905A7-382F-2A41-8845-057842A78B7C}" type="presOf" srcId="{2EA402A1-459B-9C44-987E-DF81319071D7}" destId="{6CB534A4-596D-974E-B170-BCD52512C99E}" srcOrd="0" destOrd="1" presId="urn:microsoft.com/office/officeart/2005/8/layout/chevron2"/>
    <dgm:cxn modelId="{89163CBB-EBDF-CB44-842D-0E14844E720B}" type="presOf" srcId="{A91F5A32-DE55-B746-993C-29BD4869BD65}" destId="{1489A8F9-0D31-E74C-AEA6-7F27573B42F4}" srcOrd="0" destOrd="0" presId="urn:microsoft.com/office/officeart/2005/8/layout/chevron2"/>
    <dgm:cxn modelId="{9FBDDFBC-376B-2C42-9C67-A453D6285B41}" srcId="{56C298AF-D625-DB44-B23A-04076B16145B}" destId="{844805BA-BCA9-1042-A4F2-A690CF6386B1}" srcOrd="0" destOrd="0" parTransId="{A054C44B-CCE6-EF45-B820-EE63730E1A6A}" sibTransId="{0F1B63BE-EC0D-B241-9D55-432D74A64BAD}"/>
    <dgm:cxn modelId="{35EEE5BC-9F7B-0F43-8D79-C240A2592C1D}" srcId="{C013BD97-CF5B-B240-B483-EB3251C3B55F}" destId="{2EA402A1-459B-9C44-987E-DF81319071D7}" srcOrd="1" destOrd="0" parTransId="{1E0C9E71-141B-C742-B695-FD5C8C2700D9}" sibTransId="{1E7A11C1-05FA-2848-A07A-4633EE6A0AC0}"/>
    <dgm:cxn modelId="{CEA2AACD-F0F0-084D-A744-15B4BEDECC85}" srcId="{00228F05-0BC3-A942-BE8A-2EDEC48C8476}" destId="{C013BD97-CF5B-B240-B483-EB3251C3B55F}" srcOrd="1" destOrd="0" parTransId="{E5153059-B354-0B48-9169-041D1B93B7C8}" sibTransId="{41DD0541-4FC9-6748-840A-8D3B79BF093B}"/>
    <dgm:cxn modelId="{659DB0D5-E76E-B042-8836-73756D2A4C00}" type="presOf" srcId="{FD147EE4-CF7D-6747-AD52-762EA392D7C5}" destId="{6CB534A4-596D-974E-B170-BCD52512C99E}" srcOrd="0" destOrd="0" presId="urn:microsoft.com/office/officeart/2005/8/layout/chevron2"/>
    <dgm:cxn modelId="{59F4FAD8-3DCB-8346-8192-C87A748BF3C9}" srcId="{00228F05-0BC3-A942-BE8A-2EDEC48C8476}" destId="{8C188575-5F5F-1A4B-85E5-4C16DBCFBDD1}" srcOrd="2" destOrd="0" parTransId="{01538EE3-A6F0-C441-8DB2-672BEA2E0785}" sibTransId="{FEFEB169-D2B8-A640-B4AE-426632C77F3F}"/>
    <dgm:cxn modelId="{1D7797D9-A022-0040-A435-DB242454AA77}" type="presOf" srcId="{56C298AF-D625-DB44-B23A-04076B16145B}" destId="{FFD242E2-F86C-7F4A-B95A-09D6B67C63B7}" srcOrd="0" destOrd="0" presId="urn:microsoft.com/office/officeart/2005/8/layout/chevron2"/>
    <dgm:cxn modelId="{EB7548DF-011A-6441-959D-1BF1E27B20F7}" type="presOf" srcId="{C013BD97-CF5B-B240-B483-EB3251C3B55F}" destId="{CB262D25-8B49-4541-A2F3-6D691C5EC4D4}" srcOrd="0" destOrd="0" presId="urn:microsoft.com/office/officeart/2005/8/layout/chevron2"/>
    <dgm:cxn modelId="{6B4269F3-041F-A24C-91B0-4C6ACF721602}" type="presOf" srcId="{A5B0AE67-3211-5841-9ED7-CF7E1DA8A9EA}" destId="{5412427B-6889-514E-8255-F4DB9D8FC74A}" srcOrd="0" destOrd="0" presId="urn:microsoft.com/office/officeart/2005/8/layout/chevron2"/>
    <dgm:cxn modelId="{C2F5DA0B-6183-194E-94CA-30CF76CEEDD4}" type="presParOf" srcId="{D4694002-8A18-FF43-8709-6DE2257AF08E}" destId="{5782FC31-7987-9A48-AECD-69E7A9D1FABB}" srcOrd="0" destOrd="0" presId="urn:microsoft.com/office/officeart/2005/8/layout/chevron2"/>
    <dgm:cxn modelId="{CABE1E57-3B6C-284B-8428-F3E52764C1CC}" type="presParOf" srcId="{5782FC31-7987-9A48-AECD-69E7A9D1FABB}" destId="{FFD242E2-F86C-7F4A-B95A-09D6B67C63B7}" srcOrd="0" destOrd="0" presId="urn:microsoft.com/office/officeart/2005/8/layout/chevron2"/>
    <dgm:cxn modelId="{E3144562-4439-3D4E-A627-25D2E3270425}" type="presParOf" srcId="{5782FC31-7987-9A48-AECD-69E7A9D1FABB}" destId="{61D17CA2-0BF0-0E46-AB4F-6A4CB3BA0B0D}" srcOrd="1" destOrd="0" presId="urn:microsoft.com/office/officeart/2005/8/layout/chevron2"/>
    <dgm:cxn modelId="{A41C43D1-6585-674F-BB99-DE3FB35E99C8}" type="presParOf" srcId="{D4694002-8A18-FF43-8709-6DE2257AF08E}" destId="{730A05B3-FABB-F94E-8F61-421303868BD8}" srcOrd="1" destOrd="0" presId="urn:microsoft.com/office/officeart/2005/8/layout/chevron2"/>
    <dgm:cxn modelId="{0FC6B61C-18B1-C144-A75D-87B85E439DD1}" type="presParOf" srcId="{D4694002-8A18-FF43-8709-6DE2257AF08E}" destId="{C98EC787-3F7A-3D43-853A-19A91CE79EFB}" srcOrd="2" destOrd="0" presId="urn:microsoft.com/office/officeart/2005/8/layout/chevron2"/>
    <dgm:cxn modelId="{E5B07E25-835E-3B40-8AA2-F7FC07E95DF9}" type="presParOf" srcId="{C98EC787-3F7A-3D43-853A-19A91CE79EFB}" destId="{CB262D25-8B49-4541-A2F3-6D691C5EC4D4}" srcOrd="0" destOrd="0" presId="urn:microsoft.com/office/officeart/2005/8/layout/chevron2"/>
    <dgm:cxn modelId="{02BCB010-7775-254C-BBFE-57252FC881E2}" type="presParOf" srcId="{C98EC787-3F7A-3D43-853A-19A91CE79EFB}" destId="{6CB534A4-596D-974E-B170-BCD52512C99E}" srcOrd="1" destOrd="0" presId="urn:microsoft.com/office/officeart/2005/8/layout/chevron2"/>
    <dgm:cxn modelId="{14FA69A5-3B44-BD4E-B33F-E862B3F39F0A}" type="presParOf" srcId="{D4694002-8A18-FF43-8709-6DE2257AF08E}" destId="{457DF0FF-CD32-EA4D-AB9B-2B4279199689}" srcOrd="3" destOrd="0" presId="urn:microsoft.com/office/officeart/2005/8/layout/chevron2"/>
    <dgm:cxn modelId="{07CEFD4E-E1F3-7E48-BFE3-A5D50D941FBD}" type="presParOf" srcId="{D4694002-8A18-FF43-8709-6DE2257AF08E}" destId="{421DCC6E-02C2-FF4C-93AE-7D9D445AFE60}" srcOrd="4" destOrd="0" presId="urn:microsoft.com/office/officeart/2005/8/layout/chevron2"/>
    <dgm:cxn modelId="{5275FA64-9CBF-9049-9083-822BFAD0C514}" type="presParOf" srcId="{421DCC6E-02C2-FF4C-93AE-7D9D445AFE60}" destId="{3EED6BE1-8B07-BB49-B451-C146B0A272F3}" srcOrd="0" destOrd="0" presId="urn:microsoft.com/office/officeart/2005/8/layout/chevron2"/>
    <dgm:cxn modelId="{EA1E2A37-89F0-7A4A-B8B3-6B558AD28192}" type="presParOf" srcId="{421DCC6E-02C2-FF4C-93AE-7D9D445AFE60}" destId="{5412427B-6889-514E-8255-F4DB9D8FC74A}" srcOrd="1" destOrd="0" presId="urn:microsoft.com/office/officeart/2005/8/layout/chevron2"/>
    <dgm:cxn modelId="{4BDAAE1B-7980-8840-ABE6-791CDB852FE6}" type="presParOf" srcId="{D4694002-8A18-FF43-8709-6DE2257AF08E}" destId="{3E08C721-76E6-D146-8E3D-2BF74D62A1CF}" srcOrd="5" destOrd="0" presId="urn:microsoft.com/office/officeart/2005/8/layout/chevron2"/>
    <dgm:cxn modelId="{B3DC633C-3B88-8541-B1DB-6EF2C294705D}" type="presParOf" srcId="{D4694002-8A18-FF43-8709-6DE2257AF08E}" destId="{91058CC4-E5C3-2E4E-BC68-C0AAD73953DA}" srcOrd="6" destOrd="0" presId="urn:microsoft.com/office/officeart/2005/8/layout/chevron2"/>
    <dgm:cxn modelId="{70D487E5-D3AD-2C46-AE46-4050D980A486}" type="presParOf" srcId="{91058CC4-E5C3-2E4E-BC68-C0AAD73953DA}" destId="{BB46188F-CAFA-CB41-B9D9-D60A80B2BA30}" srcOrd="0" destOrd="0" presId="urn:microsoft.com/office/officeart/2005/8/layout/chevron2"/>
    <dgm:cxn modelId="{33A9161D-9EA7-0F40-ABDA-5A5D8DDA692D}" type="presParOf" srcId="{91058CC4-E5C3-2E4E-BC68-C0AAD73953DA}" destId="{1489A8F9-0D31-E74C-AEA6-7F27573B42F4}"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D242E2-F86C-7F4A-B95A-09D6B67C63B7}">
      <dsp:nvSpPr>
        <dsp:cNvPr id="0" name=""/>
        <dsp:cNvSpPr/>
      </dsp:nvSpPr>
      <dsp:spPr>
        <a:xfrm rot="5400000">
          <a:off x="-137126" y="138494"/>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 Projekt öffnen</a:t>
          </a:r>
        </a:p>
      </dsp:txBody>
      <dsp:txXfrm rot="-5400000">
        <a:off x="1" y="321330"/>
        <a:ext cx="639923" cy="274253"/>
      </dsp:txXfrm>
    </dsp:sp>
    <dsp:sp modelId="{61D17CA2-0BF0-0E46-AB4F-6A4CB3BA0B0D}">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des R Projekts</a:t>
          </a:r>
        </a:p>
        <a:p>
          <a:pPr marL="114300" lvl="1" indent="-114300" algn="l" defTabSz="622300">
            <a:lnSpc>
              <a:spcPct val="90000"/>
            </a:lnSpc>
            <a:spcBef>
              <a:spcPct val="0"/>
            </a:spcBef>
            <a:spcAft>
              <a:spcPct val="15000"/>
            </a:spcAft>
            <a:buChar char="•"/>
          </a:pPr>
          <a:r>
            <a:rPr lang="en-US" sz="1400" kern="1200"/>
            <a:t>Doppelklick auf: </a:t>
          </a:r>
        </a:p>
      </dsp:txBody>
      <dsp:txXfrm rot="-5400000">
        <a:off x="639924" y="30374"/>
        <a:ext cx="4817469" cy="536200"/>
      </dsp:txXfrm>
    </dsp:sp>
    <dsp:sp modelId="{CB262D25-8B49-4541-A2F3-6D691C5EC4D4}">
      <dsp:nvSpPr>
        <dsp:cNvPr id="0" name=""/>
        <dsp:cNvSpPr/>
      </dsp:nvSpPr>
      <dsp:spPr>
        <a:xfrm rot="5400000">
          <a:off x="-137126" y="899656"/>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main.Rmd öffnen</a:t>
          </a:r>
        </a:p>
      </dsp:txBody>
      <dsp:txXfrm rot="-5400000">
        <a:off x="1" y="1082492"/>
        <a:ext cx="639923" cy="274253"/>
      </dsp:txXfrm>
    </dsp:sp>
    <dsp:sp modelId="{6CB534A4-596D-974E-B170-BCD52512C99E}">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Öffnen der main.Rmd Datei </a:t>
          </a:r>
        </a:p>
        <a:p>
          <a:pPr marL="114300" lvl="1" indent="-114300" algn="l" defTabSz="622300">
            <a:lnSpc>
              <a:spcPct val="90000"/>
            </a:lnSpc>
            <a:spcBef>
              <a:spcPct val="0"/>
            </a:spcBef>
            <a:spcAft>
              <a:spcPct val="15000"/>
            </a:spcAft>
            <a:buChar char="•"/>
          </a:pPr>
          <a:r>
            <a:rPr lang="en-US" sz="1400" kern="1200"/>
            <a:t>In Rstudio, 1 Klick auf:</a:t>
          </a:r>
        </a:p>
      </dsp:txBody>
      <dsp:txXfrm rot="-5400000">
        <a:off x="639924" y="791537"/>
        <a:ext cx="4817469" cy="536200"/>
      </dsp:txXfrm>
    </dsp:sp>
    <dsp:sp modelId="{3EED6BE1-8B07-BB49-B451-C146B0A272F3}">
      <dsp:nvSpPr>
        <dsp:cNvPr id="0" name=""/>
        <dsp:cNvSpPr/>
      </dsp:nvSpPr>
      <dsp:spPr>
        <a:xfrm rot="5400000">
          <a:off x="-137126" y="1660819"/>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Jahr anpassen</a:t>
          </a:r>
        </a:p>
      </dsp:txBody>
      <dsp:txXfrm rot="-5400000">
        <a:off x="1" y="1843655"/>
        <a:ext cx="639923" cy="274253"/>
      </dsp:txXfrm>
    </dsp:sp>
    <dsp:sp modelId="{5412427B-6889-514E-8255-F4DB9D8FC74A}">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54: Jahr anpassen</a:t>
          </a:r>
        </a:p>
        <a:p>
          <a:pPr marL="114300" lvl="1" indent="-114300" algn="l" defTabSz="622300">
            <a:lnSpc>
              <a:spcPct val="90000"/>
            </a:lnSpc>
            <a:spcBef>
              <a:spcPct val="0"/>
            </a:spcBef>
            <a:spcAft>
              <a:spcPct val="15000"/>
            </a:spcAft>
            <a:buChar char="•"/>
          </a:pPr>
          <a:r>
            <a:rPr lang="en-US" sz="1400" kern="1200"/>
            <a:t>Ausführen mit:</a:t>
          </a:r>
        </a:p>
      </dsp:txBody>
      <dsp:txXfrm rot="-5400000">
        <a:off x="639924" y="1552700"/>
        <a:ext cx="4817469" cy="536200"/>
      </dsp:txXfrm>
    </dsp:sp>
    <dsp:sp modelId="{BB46188F-CAFA-CB41-B9D9-D60A80B2BA30}">
      <dsp:nvSpPr>
        <dsp:cNvPr id="0" name=""/>
        <dsp:cNvSpPr/>
      </dsp:nvSpPr>
      <dsp:spPr>
        <a:xfrm rot="5400000">
          <a:off x="-137126" y="2421982"/>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Excel-Vorlage erstellen</a:t>
          </a:r>
        </a:p>
      </dsp:txBody>
      <dsp:txXfrm rot="-5400000">
        <a:off x="1" y="2604818"/>
        <a:ext cx="639923" cy="274253"/>
      </dsp:txXfrm>
    </dsp:sp>
    <dsp:sp modelId="{1489A8F9-0D31-E74C-AEA6-7F27573B42F4}">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In Zeile 100, ausführen mit Klick auf:</a:t>
          </a:r>
        </a:p>
        <a:p>
          <a:pPr marL="114300" lvl="1" indent="-114300" algn="l" defTabSz="622300">
            <a:lnSpc>
              <a:spcPct val="90000"/>
            </a:lnSpc>
            <a:spcBef>
              <a:spcPct val="0"/>
            </a:spcBef>
            <a:spcAft>
              <a:spcPct val="15000"/>
            </a:spcAft>
            <a:buChar char="•"/>
          </a:pPr>
          <a:r>
            <a:rPr lang="en-US" sz="1400" kern="1200"/>
            <a:t>Ergebnis: Neue Excel-Vorlage im Hauptordner</a:t>
          </a:r>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Cosima Meyer</dc:creator>
  <cp:keywords/>
  <dc:description/>
  <cp:lastModifiedBy>Cosima Meyer</cp:lastModifiedBy>
  <cp:revision>3</cp:revision>
  <dcterms:created xsi:type="dcterms:W3CDTF">2020-06-03T14:59:00Z</dcterms:created>
  <dcterms:modified xsi:type="dcterms:W3CDTF">2020-06-22T14:52:00Z</dcterms:modified>
</cp:coreProperties>
</file>