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第7组 AI互动原始记录</w:t>
      </w:r>
    </w:p>
    <w:p>
      <w:r>
        <w:t>项目：爱管理　Sprint：1　本轮 DRI：杨浩伟</w:t>
      </w:r>
    </w:p>
    <w:p>
      <w:r>
        <w:t>整理日期：2026年10月8日</w:t>
      </w:r>
    </w:p>
    <w:p>
      <w:r>
        <w:t>现存17条历史记录反映AI在方案、编码、测试、集成和文档中的实际参与。本文统一字段并逐条标注来源，保留原登记时间、输入摘要、输出及处置，不为增加数量编造互动。</w:t>
      </w:r>
    </w:p>
    <w:p>
      <w:pPr>
        <w:pStyle w:val="Heading1"/>
      </w:pPr>
      <w:r>
        <w:t>一 来源类别与真实性边界</w:t>
      </w:r>
    </w:p>
    <w:p>
      <w:r>
        <w:t>文件名沿用课程要求“AI互动原始记录”，但现存材料是已保存输入摘录、开发登记摘要、测试工具记录与追溯摘要的混合，不能称为全量逐字原始会话备份。记录8仅保存一段人类原始输入；其余输入字段多为摘要，AI输出字段也不是逐字响应。</w:t>
      </w:r>
    </w:p>
    <w:p>
      <w:r>
        <w:t>记录1至6来自US04历史登记，工具登记为Claude Code；记录7来自US05概要，具体工具或模型未记录。记录8至13来自US01的Codex开发登记，其中测试TAP、浏览器JSON及截图可独立检索。记录14至17依据当前对话和Git历史追溯整理，不能替代开发当时的原始日志。</w:t>
      </w:r>
    </w:p>
    <w:p>
      <w:pPr>
        <w:spacing w:after="40"/>
      </w:pPr>
      <w:r>
        <w:t>时间按原登记保留。US04的f143bd5代码提交为9月19日17:48:54，40b9b4e测试提交为17:49，部分登记行时间在其后；登记时刻与提交时钟有差异，未有独立日志可解释，不改时间制造一致性。US01记录按原登记+08:00，历史TAP和浏览器JSON有自身工具时间。提交时间只能证明版本事件，不能反推逐轮对话的确切时刻。</w:t>
      </w:r>
    </w:p>
    <w:p>
      <w:pPr>
        <w:spacing w:after="40"/>
      </w:pPr>
      <w:r>
        <w:t>人类成员按原文职责登记，不以共享Git身份认证每轮操作人。记录中的“接受”是原登记处置，不等于存在独立人类diff审查证据。各记录的未推送、未集成、待确认表述保留为对应阶段历史，最终状态统一见第四节。</w:t>
      </w:r>
    </w:p>
    <w:p>
      <w:pPr>
        <w:pStyle w:val="Heading1"/>
      </w:pPr>
      <w:r>
        <w:t>二 逐条记录</w:t>
      </w:r>
    </w:p>
    <w:p>
      <w:pPr>
        <w:pStyle w:val="Heading2"/>
      </w:pPr>
      <w:r>
        <w:t>记录1 技术方案与范围决策</w:t>
      </w:r>
    </w:p>
    <w:p>
      <w:pPr>
        <w:spacing w:after="40"/>
      </w:pPr>
      <w:r>
        <w:t>时间：2026-09-19 17:35</w:t>
      </w:r>
    </w:p>
    <w:p>
      <w:pPr>
        <w:spacing w:after="40"/>
      </w:pPr>
      <w:r>
        <w:t>人类成员：朱传玺</w:t>
      </w:r>
    </w:p>
    <w:p>
      <w:pPr>
        <w:spacing w:after="40"/>
      </w:pPr>
      <w:r>
        <w:t>AI角色与工具：编码智能体（Claude Code）</w:t>
      </w:r>
    </w:p>
    <w:p>
      <w:pPr>
        <w:spacing w:after="40"/>
      </w:pPr>
      <w:r>
        <w:t>任务场景：技术方案与范围决策</w:t>
      </w:r>
    </w:p>
    <w:p>
      <w:pPr>
        <w:spacing w:after="40"/>
      </w:pPr>
      <w:r>
        <w:t>人类输入：根据实验一基线完成 US04，要求先出方案再动手</w:t>
      </w:r>
    </w:p>
    <w:p>
      <w:pPr>
        <w:spacing w:after="40"/>
      </w:pPr>
      <w:r>
        <w:t>AI输出：指出仓库尚无代码、技术栈未定、US04 依赖成员数据；提出 Node.js + Express + JSON 文件持久化 + 原生前端 + node:test 方案</w:t>
      </w:r>
    </w:p>
    <w:p>
      <w:pPr>
        <w:spacing w:after="40"/>
      </w:pPr>
      <w:r>
        <w:t>团队处置及理由：接受。朱传玺确认采用该技术栈，并选择搭建基础与实现 US04。</w:t>
      </w:r>
    </w:p>
    <w:p>
      <w:pPr>
        <w:spacing w:after="40"/>
      </w:pPr>
      <w:r>
        <w:t>记录来源与关联证据：开发登记摘要。原登记见 f143bd5 的 docs/ai-interactions.md，方案与代码可由 f143bd5 检索。</w:t>
      </w:r>
    </w:p>
    <w:p>
      <w:pPr>
        <w:pStyle w:val="Heading2"/>
      </w:pPr>
      <w:r>
        <w:t>记录2 搭建后端脚手架</w:t>
      </w:r>
    </w:p>
    <w:p>
      <w:pPr>
        <w:spacing w:after="40"/>
      </w:pPr>
      <w:r>
        <w:t>时间：2026-09-19 17:40</w:t>
      </w:r>
    </w:p>
    <w:p>
      <w:pPr>
        <w:spacing w:after="40"/>
      </w:pPr>
      <w:r>
        <w:t>人类成员：朱传玺</w:t>
      </w:r>
    </w:p>
    <w:p>
      <w:pPr>
        <w:spacing w:after="40"/>
      </w:pPr>
      <w:r>
        <w:t>AI角色与工具：编码智能体（Claude Code）</w:t>
      </w:r>
    </w:p>
    <w:p>
      <w:pPr>
        <w:spacing w:after="40"/>
      </w:pPr>
      <w:r>
        <w:t>任务场景：搭建后端脚手架</w:t>
      </w:r>
    </w:p>
    <w:p>
      <w:pPr>
        <w:spacing w:after="40"/>
      </w:pPr>
      <w:r>
        <w:t>人类输入：要求数据模型符合 Member=id/name/role、Task=id/title/description/assigneeId/status</w:t>
      </w:r>
    </w:p>
    <w:p>
      <w:pPr>
        <w:spacing w:after="40"/>
      </w:pPr>
      <w:r>
        <w:t>AI输出：生成 package.json、server.js、src/app.js、src/db.js、成员和任务路由、data/db.json；数据层支持测试注入临时文件</w:t>
      </w:r>
    </w:p>
    <w:p>
      <w:pPr>
        <w:spacing w:after="40"/>
      </w:pPr>
      <w:r>
        <w:t>团队处置及理由：接受。沿用统一数据约定，createdAt 作为辅助字段保留。</w:t>
      </w:r>
    </w:p>
    <w:p>
      <w:pPr>
        <w:spacing w:after="40"/>
      </w:pPr>
      <w:r>
        <w:t>记录来源与关联证据：开发登记摘要。package.json、server.js、src/app.js、src/db.js 等由 f143bd5 检索。</w:t>
      </w:r>
    </w:p>
    <w:p>
      <w:pPr>
        <w:pStyle w:val="Heading2"/>
      </w:pPr>
      <w:r>
        <w:t>记录3 实现 US04 后端逻辑</w:t>
      </w:r>
    </w:p>
    <w:p>
      <w:pPr>
        <w:spacing w:after="40"/>
      </w:pPr>
      <w:r>
        <w:t>时间：2026-09-19 17:45</w:t>
      </w:r>
    </w:p>
    <w:p>
      <w:pPr>
        <w:spacing w:after="40"/>
      </w:pPr>
      <w:r>
        <w:t>人类成员：朱传玺</w:t>
      </w:r>
    </w:p>
    <w:p>
      <w:pPr>
        <w:spacing w:after="40"/>
      </w:pPr>
      <w:r>
        <w:t>AI角色与工具：编码智能体（Claude Code）</w:t>
      </w:r>
    </w:p>
    <w:p>
      <w:pPr>
        <w:spacing w:after="40"/>
      </w:pPr>
      <w:r>
        <w:t>任务场景：实现 US04 后端逻辑</w:t>
      </w:r>
    </w:p>
    <w:p>
      <w:pPr>
        <w:spacing w:after="40"/>
      </w:pPr>
      <w:r>
        <w:t>人类输入：要求标题非空、负责人有效、新任务状态为 TODO、能够持久化</w:t>
      </w:r>
    </w:p>
    <w:p>
      <w:pPr>
        <w:spacing w:after="40"/>
      </w:pPr>
      <w:r>
        <w:t>AI输出：实现 GET/POST 任务接口、标题和 assigneeId 校验、任务 id 自增及 JSON 持久化</w:t>
      </w:r>
    </w:p>
    <w:p>
      <w:pPr>
        <w:spacing w:after="40"/>
      </w:pPr>
      <w:r>
        <w:t>团队处置及理由：接受。校验放在后端，避免接口层写入非法数据。</w:t>
      </w:r>
    </w:p>
    <w:p>
      <w:pPr>
        <w:spacing w:after="40"/>
      </w:pPr>
      <w:r>
        <w:t>记录来源与关联证据：开发登记摘要。f143bd5 的任务路由与数据层及 40b9b4e 测试为实现依据。</w:t>
      </w:r>
    </w:p>
    <w:p>
      <w:pPr>
        <w:pStyle w:val="Heading2"/>
      </w:pPr>
      <w:r>
        <w:t>记录4 实现前端页面与交互</w:t>
      </w:r>
    </w:p>
    <w:p>
      <w:pPr>
        <w:spacing w:after="40"/>
      </w:pPr>
      <w:r>
        <w:t>时间：2026-09-19 17:50</w:t>
      </w:r>
    </w:p>
    <w:p>
      <w:pPr>
        <w:spacing w:after="40"/>
      </w:pPr>
      <w:r>
        <w:t>人类成员：朱传玺</w:t>
      </w:r>
    </w:p>
    <w:p>
      <w:pPr>
        <w:spacing w:after="40"/>
      </w:pPr>
      <w:r>
        <w:t>AI角色与工具：编码智能体（Claude Code）</w:t>
      </w:r>
    </w:p>
    <w:p>
      <w:pPr>
        <w:spacing w:after="40"/>
      </w:pPr>
      <w:r>
        <w:t>任务场景：实现前端页面与交互</w:t>
      </w:r>
    </w:p>
    <w:p>
      <w:pPr>
        <w:spacing w:after="40"/>
      </w:pPr>
      <w:r>
        <w:t>人类输入：要求成员列表、创建任务表单、任务列表和成员负责人下拉框</w:t>
      </w:r>
    </w:p>
    <w:p>
      <w:pPr>
        <w:spacing w:after="40"/>
      </w:pPr>
      <w:r>
        <w:t>AI输出：生成页面、脚本和样式；负责人下拉框读取 /api/members；状态切换留给 US05</w:t>
      </w:r>
    </w:p>
    <w:p>
      <w:pPr>
        <w:spacing w:after="40"/>
      </w:pPr>
      <w:r>
        <w:t>团队处置及理由：接受。状态切换暂不越界实现。</w:t>
      </w:r>
    </w:p>
    <w:p>
      <w:pPr>
        <w:spacing w:after="40"/>
      </w:pPr>
      <w:r>
        <w:t>记录来源与关联证据：开发登记摘要。f143bd5 的 public 代码为实现依据。登记17:50晚于代码提交17:48:54，不据此修造时间顺序。</w:t>
      </w:r>
    </w:p>
    <w:p>
      <w:pPr>
        <w:pStyle w:val="Heading2"/>
      </w:pPr>
      <w:r>
        <w:t>记录5 编写并运行 US04 测试</w:t>
      </w:r>
    </w:p>
    <w:p>
      <w:pPr>
        <w:spacing w:after="40"/>
      </w:pPr>
      <w:r>
        <w:t>时间：2026-09-19 17:55</w:t>
      </w:r>
    </w:p>
    <w:p>
      <w:pPr>
        <w:spacing w:after="40"/>
      </w:pPr>
      <w:r>
        <w:t>人类成员：朱传玺</w:t>
      </w:r>
    </w:p>
    <w:p>
      <w:pPr>
        <w:spacing w:after="40"/>
      </w:pPr>
      <w:r>
        <w:t>AI角色与工具：测试智能体（Claude Code）</w:t>
      </w:r>
    </w:p>
    <w:p>
      <w:pPr>
        <w:spacing w:after="40"/>
      </w:pPr>
      <w:r>
        <w:t>任务场景：编写并运行 US04 测试</w:t>
      </w:r>
    </w:p>
    <w:p>
      <w:pPr>
        <w:spacing w:after="40"/>
      </w:pPr>
      <w:r>
        <w:t>人类输入：要求覆盖正常创建、空标题、无效负责人、读取和持久化</w:t>
      </w:r>
    </w:p>
    <w:p>
      <w:pPr>
        <w:spacing w:after="40"/>
      </w:pPr>
      <w:r>
        <w:t>AI输出：生成 node:test 测试及临时数据隔离；修正测试脚本入口后 8 个用例通过</w:t>
      </w:r>
    </w:p>
    <w:p>
      <w:pPr>
        <w:spacing w:after="40"/>
      </w:pPr>
      <w:r>
        <w:t>团队处置及理由：接受并修正。保留报错与修复过程，未用绕过手段隐藏问题。</w:t>
      </w:r>
    </w:p>
    <w:p>
      <w:pPr>
        <w:spacing w:after="40"/>
      </w:pPr>
      <w:r>
        <w:t>记录来源与关联证据：开发登记摘要与测试过程描述。f143bd5 原登记及 40b9b4e 测试源文件可检索；早期8项含3项基础成员与5项US04，不能当作最终US04有8项。</w:t>
      </w:r>
    </w:p>
    <w:p>
      <w:pPr>
        <w:pStyle w:val="Heading2"/>
      </w:pPr>
      <w:r>
        <w:t>记录6 运行验证与收尾</w:t>
      </w:r>
    </w:p>
    <w:p>
      <w:pPr>
        <w:spacing w:after="40"/>
      </w:pPr>
      <w:r>
        <w:t>时间：2026-09-19 18:00</w:t>
      </w:r>
    </w:p>
    <w:p>
      <w:pPr>
        <w:spacing w:after="40"/>
      </w:pPr>
      <w:r>
        <w:t>人类成员：朱传玺</w:t>
      </w:r>
    </w:p>
    <w:p>
      <w:pPr>
        <w:spacing w:after="40"/>
      </w:pPr>
      <w:r>
        <w:t>AI角色与工具：编码智能体（Claude Code）</w:t>
      </w:r>
    </w:p>
    <w:p>
      <w:pPr>
        <w:spacing w:after="40"/>
      </w:pPr>
      <w:r>
        <w:t>任务场景：运行验证与收尾</w:t>
      </w:r>
    </w:p>
    <w:p>
      <w:pPr>
        <w:spacing w:after="40"/>
      </w:pPr>
      <w:r>
        <w:t>人类输入：要求启动服务并复核 API 与 400 校验</w:t>
      </w:r>
    </w:p>
    <w:p>
      <w:pPr>
        <w:spacing w:after="40"/>
      </w:pPr>
      <w:r>
        <w:t>AI输出：验证成员接口、合法创建和非法输入；清理冒烟测试产生的脏数据</w:t>
      </w:r>
    </w:p>
    <w:p>
      <w:pPr>
        <w:spacing w:after="40"/>
      </w:pPr>
      <w:r>
        <w:t>团队处置及理由：接受。提交前恢复纯净种子数据。</w:t>
      </w:r>
    </w:p>
    <w:p>
      <w:pPr>
        <w:spacing w:after="40"/>
      </w:pPr>
      <w:r>
        <w:t>记录来源与关联证据：开发登记摘要。f143bd5 原登记描述接口冒烟与种子恢复，无独立原始终端日志。</w:t>
      </w:r>
    </w:p>
    <w:p>
      <w:pPr>
        <w:pStyle w:val="Heading2"/>
      </w:pPr>
      <w:r>
        <w:t>记录7 实现 US05 更新任务状态</w:t>
      </w:r>
    </w:p>
    <w:p>
      <w:pPr>
        <w:spacing w:after="40"/>
      </w:pPr>
      <w:r>
        <w:t>时间：2026-09-19</w:t>
      </w:r>
    </w:p>
    <w:p>
      <w:pPr>
        <w:spacing w:after="40"/>
      </w:pPr>
      <w:r>
        <w:t>人类成员：何健翔</w:t>
      </w:r>
    </w:p>
    <w:p>
      <w:pPr>
        <w:spacing w:after="40"/>
      </w:pPr>
      <w:r>
        <w:t>AI角色与工具：编码智能体</w:t>
      </w:r>
    </w:p>
    <w:p>
      <w:pPr>
        <w:spacing w:after="40"/>
      </w:pPr>
      <w:r>
        <w:t>任务场景：实现 US05 更新任务状态</w:t>
      </w:r>
    </w:p>
    <w:p>
      <w:pPr>
        <w:spacing w:after="40"/>
      </w:pPr>
      <w:r>
        <w:t>人类输入：要求统一 status 字段、支持状态修改、刷新后持久化、拒绝非法状态并编写测试</w:t>
      </w:r>
    </w:p>
    <w:p>
      <w:pPr>
        <w:spacing w:after="40"/>
      </w:pPr>
      <w:r>
        <w:t>AI输出：提供状态校验、状态更新、PATCH 接口和测试方案</w:t>
      </w:r>
    </w:p>
    <w:p>
      <w:pPr>
        <w:spacing w:after="40"/>
      </w:pPr>
      <w:r>
        <w:t>团队处置及理由：接受状态逻辑并移植到 US04 统一数据层；原 US05 独立存储结构不作为最终集成方案。</w:t>
      </w:r>
    </w:p>
    <w:p>
      <w:pPr>
        <w:spacing w:after="40"/>
      </w:pPr>
      <w:r>
        <w:t>记录来源与关联证据：开发登记摘要。d3fa695 原US05记录及 8f74544/f6cad04 实现、测试可检索；集成移植见79948a5。</w:t>
      </w:r>
    </w:p>
    <w:p>
      <w:pPr>
        <w:pStyle w:val="Heading2"/>
      </w:pPr>
      <w:r>
        <w:t>记录8 阅读指导书与实验一材料并确定US01开发基线</w:t>
      </w:r>
    </w:p>
    <w:p>
      <w:pPr>
        <w:spacing w:after="40"/>
      </w:pPr>
      <w:r>
        <w:t>时间：2026-09-20 20:55–20:57 +08:00</w:t>
      </w:r>
    </w:p>
    <w:p>
      <w:pPr>
        <w:spacing w:after="40"/>
      </w:pPr>
      <w:r>
        <w:t>人类成员：彭佳成</w:t>
      </w:r>
    </w:p>
    <w:p>
      <w:pPr>
        <w:spacing w:after="40"/>
      </w:pPr>
      <w:r>
        <w:t>AI角色与工具：编码与需求核对智能体（Codex）</w:t>
      </w:r>
    </w:p>
    <w:p>
      <w:pPr>
        <w:spacing w:after="40"/>
      </w:pPr>
      <w:r>
        <w:t>任务场景：阅读指导书、承接实验一并确定 US01 开发基线</w:t>
      </w:r>
    </w:p>
    <w:p>
      <w:pPr>
        <w:spacing w:after="40"/>
      </w:pPr>
      <w:r>
        <w:t>人类输入：原始输入：“现在我们进行的是lab2,我是彭佳成（成员一），请你完成实验二中我需要完成的部分，注意仔细阅读实验指导书，并参考我们已经完成的实验一”</w:t>
      </w:r>
    </w:p>
    <w:p>
      <w:pPr>
        <w:spacing w:after="40"/>
      </w:pPr>
      <w:r>
        <w:t>AI输出：读取实验二 Word 指导书、实验一规划、实验二工作安排；fetch 后发现 develop 已集成 US04/US05，以 6906e49 创建本地 feature/us01-members，复用既有 Node.js/Express/JSON 数据层和成员接口基础</w:t>
      </w:r>
    </w:p>
    <w:p>
      <w:pPr>
        <w:spacing w:after="40"/>
      </w:pPr>
      <w:r>
        <w:t>团队处置及理由：AI 按用户授权开始实现 US01；沿用现有 id/name/role 与同学代码，不另建成员存储。人工 diff 审查及团队验收尚未发生。时间为本次实际开发记录，非课堂会议时间。</w:t>
      </w:r>
    </w:p>
    <w:p>
      <w:pPr>
        <w:spacing w:after="40"/>
      </w:pPr>
      <w:r>
        <w:t>记录来源与关联证据：现存人类输入摘录与开发登记摘要。原样保存的一段输入在历史文档 d44e3c9；基线6906e49与实现8109119可检索，不等于完整会话原文。</w:t>
      </w:r>
    </w:p>
    <w:p>
      <w:pPr>
        <w:pStyle w:val="Heading2"/>
      </w:pPr>
      <w:r>
        <w:t>记录9 修改前验证</w:t>
      </w:r>
    </w:p>
    <w:p>
      <w:pPr>
        <w:spacing w:after="40"/>
      </w:pPr>
      <w:r>
        <w:t>时间：2026-09-20 20:57 +08:00</w:t>
      </w:r>
    </w:p>
    <w:p>
      <w:pPr>
        <w:spacing w:after="40"/>
      </w:pPr>
      <w:r>
        <w:t>人类成员：彭佳成</w:t>
      </w:r>
    </w:p>
    <w:p>
      <w:pPr>
        <w:spacing w:after="40"/>
      </w:pPr>
      <w:r>
        <w:t>AI角色与工具：测试智能体（Codex）</w:t>
      </w:r>
    </w:p>
    <w:p>
      <w:pPr>
        <w:spacing w:after="40"/>
      </w:pPr>
      <w:r>
        <w:t>任务场景：修改前验证</w:t>
      </w:r>
    </w:p>
    <w:p>
      <w:pPr>
        <w:spacing w:after="40"/>
      </w:pPr>
      <w:r>
        <w:t>人类输入：延续上条任务，先检查同学已集成代码是否可运行；本行未发生新的人类输入</w:t>
      </w:r>
    </w:p>
    <w:p>
      <w:pPr>
        <w:spacing w:after="40"/>
      </w:pPr>
      <w:r>
        <w:t>AI输出：执行 npm ci 和 npm test；基线 12/12 测试通过，确认现有工程可复用</w:t>
      </w:r>
    </w:p>
    <w:p>
      <w:pPr>
        <w:spacing w:after="40"/>
      </w:pPr>
      <w:r>
        <w:t>团队处置及理由：自动验证记录，不代表人工接受或审查；后续只增加 US01 能力并回归已有故事。</w:t>
      </w:r>
    </w:p>
    <w:p>
      <w:pPr>
        <w:spacing w:after="40"/>
      </w:pPr>
      <w:r>
        <w:t>记录来源与关联证据：工具执行摘要。基线6906e49及原文登记可检索；本行12/12未另保存当时独立日志，不以当前24/24反证当时输出。</w:t>
      </w:r>
    </w:p>
    <w:p>
      <w:pPr>
        <w:pStyle w:val="Heading2"/>
      </w:pPr>
      <w:r>
        <w:t>记录10 补齐成员数据契约和页面边界</w:t>
      </w:r>
    </w:p>
    <w:p>
      <w:pPr>
        <w:spacing w:after="40"/>
      </w:pPr>
      <w:r>
        <w:t>时间：2026-09-20 21:01 +08:00</w:t>
      </w:r>
    </w:p>
    <w:p>
      <w:pPr>
        <w:spacing w:after="40"/>
      </w:pPr>
      <w:r>
        <w:t>人类成员：彭佳成</w:t>
      </w:r>
    </w:p>
    <w:p>
      <w:pPr>
        <w:spacing w:after="40"/>
      </w:pPr>
      <w:r>
        <w:t>AI角色与工具：编码智能体（Codex）</w:t>
      </w:r>
    </w:p>
    <w:p>
      <w:pPr>
        <w:spacing w:after="40"/>
      </w:pPr>
      <w:r>
        <w:t>任务场景：补齐成员数据契约和页面边界</w:t>
      </w:r>
    </w:p>
    <w:p>
      <w:pPr>
        <w:spacing w:after="40"/>
      </w:pPr>
      <w:r>
        <w:t>人类输入：延续用户授权及实验二 US01 要求；未发生新的人类指令</w:t>
      </w:r>
    </w:p>
    <w:p>
      <w:pPr>
        <w:spacing w:after="40"/>
      </w:pPr>
      <w:r>
        <w:t>AI输出：新建 Member 类型注释和校验；成员接口检查不完整记录及重复 id；页面增加加载、空列表、错误重试和禁用非法分配；任务加载失败不再覆盖成员；沿用原四人 id/name/role</w:t>
      </w:r>
    </w:p>
    <w:p>
      <w:pPr>
        <w:spacing w:after="40"/>
      </w:pPr>
      <w:r>
        <w:t>团队处置及理由：已写入 feature 工作树；自动语法检查通过，人工审查待进行。未改同学任务模型或另建数据源。一次补丁因匹配记录行不完整未应用，拆分补丁后成功，未造成文件半更新。</w:t>
      </w:r>
    </w:p>
    <w:p>
      <w:pPr>
        <w:spacing w:after="40"/>
      </w:pPr>
      <w:r>
        <w:t>记录来源与关联证据：开发登记与工具过程摘要。8109119差异证明最终实现；补丁失败仅有原登记描述，不补造错误输出。</w:t>
      </w:r>
    </w:p>
    <w:p>
      <w:pPr>
        <w:pStyle w:val="Heading2"/>
      </w:pPr>
      <w:r>
        <w:t>记录11 独立验证 US01 页面及既有完整流程</w:t>
      </w:r>
    </w:p>
    <w:p>
      <w:pPr>
        <w:spacing w:after="40"/>
      </w:pPr>
      <w:r>
        <w:t>时间：2026-09-20 21:03 +08:00</w:t>
      </w:r>
    </w:p>
    <w:p>
      <w:pPr>
        <w:spacing w:after="40"/>
      </w:pPr>
      <w:r>
        <w:t>人类成员：彭佳成</w:t>
      </w:r>
    </w:p>
    <w:p>
      <w:pPr>
        <w:spacing w:after="40"/>
      </w:pPr>
      <w:r>
        <w:t>AI角色与工具：浏览器测试与代码审查智能体（Codex 子代理）</w:t>
      </w:r>
    </w:p>
    <w:p>
      <w:pPr>
        <w:spacing w:after="40"/>
      </w:pPr>
      <w:r>
        <w:t>任务场景：独立验证 US01 页面及既有完整流程</w:t>
      </w:r>
    </w:p>
    <w:p>
      <w:pPr>
        <w:spacing w:after="40"/>
      </w:pPr>
      <w:r>
        <w:t>人类输入：根智能体根据用户任务委派测试；没有新增人类输入</w:t>
      </w:r>
    </w:p>
    <w:p>
      <w:pPr>
        <w:spacing w:after="40"/>
      </w:pPr>
      <w:r>
        <w:t>AI输出：实际 Chrome 验证 8/8 通过，包含成员及选项同源、任务/状态刷新保留、空列表、HTTP/网络错误重试、手机布局和文本注入防护；保存桌面和手机截图</w:t>
      </w:r>
    </w:p>
    <w:p>
      <w:pPr>
        <w:spacing w:after="40"/>
      </w:pPr>
      <w:r>
        <w:t>团队处置及理由：已归档实际 JSON 结果和截图；独立 AI 审查未发现阻断问题，不能代替人工 diff 审查。测试使用临时数据，未修改团队演示数据。</w:t>
      </w:r>
    </w:p>
    <w:p>
      <w:pPr>
        <w:spacing w:after="40"/>
      </w:pPr>
      <w:r>
        <w:t>记录来源与关联证据：测试与工具执行记录。docs/evidence/us01-browser-results.json、us01-members.png、us01-members-mobile.png及us01-verification.md；Git8109119。</w:t>
      </w:r>
    </w:p>
    <w:p>
      <w:pPr>
        <w:pStyle w:val="Heading2"/>
      </w:pPr>
      <w:r>
        <w:t>记录12 成员数据与任务分配的专项和回归测试</w:t>
      </w:r>
    </w:p>
    <w:p>
      <w:pPr>
        <w:spacing w:after="40"/>
      </w:pPr>
      <w:r>
        <w:t>时间：2026-09-20 21:04 +08:00</w:t>
      </w:r>
    </w:p>
    <w:p>
      <w:pPr>
        <w:spacing w:after="40"/>
      </w:pPr>
      <w:r>
        <w:t>人类成员：彭佳成</w:t>
      </w:r>
    </w:p>
    <w:p>
      <w:pPr>
        <w:spacing w:after="40"/>
      </w:pPr>
      <w:r>
        <w:t>AI角色与工具：测试智能体（Codex 子代理）</w:t>
      </w:r>
    </w:p>
    <w:p>
      <w:pPr>
        <w:spacing w:after="40"/>
      </w:pPr>
      <w:r>
        <w:t>任务场景：成员数据与任务分配的专项和回归测试</w:t>
      </w:r>
    </w:p>
    <w:p>
      <w:pPr>
        <w:spacing w:after="40"/>
      </w:pPr>
      <w:r>
        <w:t>人类输入：按工作安排的四类 US01 基本测试补充断言；没有新增人类输入</w:t>
      </w:r>
    </w:p>
    <w:p>
      <w:pPr>
        <w:spacing w:after="40"/>
      </w:pPr>
      <w:r>
        <w:t>AI输出：成员相关 15/15 通过；全量 24/24 通过；补充固定人员、文件与默认种子一致性、自定义数据、所有成员分配、非法数据和读取不改写等验证</w:t>
      </w:r>
    </w:p>
    <w:p>
      <w:pPr>
        <w:spacing w:after="40"/>
      </w:pPr>
      <w:r>
        <w:t>团队处置及理由：实际 TAP 输出保存 docs/evidence/us01-tests.tap，保留原 US04/US05 测试。测试无失败修复经历，不虚构运行失败。</w:t>
      </w:r>
    </w:p>
    <w:p>
      <w:pPr>
        <w:spacing w:after="40"/>
      </w:pPr>
      <w:r>
        <w:t>记录来源与关联证据：测试与工具执行记录。docs/evidence/us01-tests.tap及test/members.test.js；Git8109119。</w:t>
      </w:r>
    </w:p>
    <w:p>
      <w:pPr>
        <w:pStyle w:val="Heading2"/>
      </w:pPr>
      <w:r>
        <w:t>记录13 提交代码并整理个人材料与核查远端条件</w:t>
      </w:r>
    </w:p>
    <w:p>
      <w:pPr>
        <w:spacing w:after="40"/>
      </w:pPr>
      <w:r>
        <w:t>时间：2026-09-20 21:06 +08:00</w:t>
      </w:r>
    </w:p>
    <w:p>
      <w:pPr>
        <w:spacing w:after="40"/>
      </w:pPr>
      <w:r>
        <w:t>人类成员：彭佳成</w:t>
      </w:r>
    </w:p>
    <w:p>
      <w:pPr>
        <w:spacing w:after="40"/>
      </w:pPr>
      <w:r>
        <w:t>AI角色与工具：编码与交付整理智能体（Codex）</w:t>
      </w:r>
    </w:p>
    <w:p>
      <w:pPr>
        <w:spacing w:after="40"/>
      </w:pPr>
      <w:r>
        <w:t>任务场景：提交代码、整理个人材料及核查远端提交条件</w:t>
      </w:r>
    </w:p>
    <w:p>
      <w:pPr>
        <w:spacing w:after="40"/>
      </w:pPr>
      <w:r>
        <w:t>人类输入：延续用户授权与工作安排中的分支提交要求；没有新增人类输入</w:t>
      </w:r>
    </w:p>
    <w:p>
      <w:pPr>
        <w:spacing w:after="40"/>
      </w:pPr>
      <w:r>
        <w:t>AI输出：生成本地 feature 提交 8109119；整理接口说明、验证记录、个人交付和 PR 草稿；两次 git push --dry-run 分别返回连接重置、无法连接 github.com</w:t>
      </w:r>
    </w:p>
    <w:p>
      <w:pPr>
        <w:spacing w:after="40"/>
      </w:pPr>
      <w:r>
        <w:t>团队处置及理由：本地成果继续完成；远端 PR 尚未创建，不伪造地址。GitHub 连接器报告当前账户对上游 push=false；未覆盖 main/develop 或宣称已合并。</w:t>
      </w:r>
    </w:p>
    <w:p>
      <w:pPr>
        <w:spacing w:after="40"/>
      </w:pPr>
      <w:r>
        <w:t>记录来源与关联证据：开发交付与工具执行摘要。8109119、d44e3c9及个人US01交付说明；推送失败无独立原始stderr文件，不补造PR。</w:t>
      </w:r>
    </w:p>
    <w:p>
      <w:pPr>
        <w:pStyle w:val="Heading2"/>
      </w:pPr>
      <w:r>
        <w:t>记录14 Sprint 1 仓库初始化</w:t>
      </w:r>
    </w:p>
    <w:p>
      <w:pPr>
        <w:spacing w:after="40"/>
      </w:pPr>
      <w:r>
        <w:t>时间：2026-09-19 16:38 +08:00</w:t>
      </w:r>
    </w:p>
    <w:p>
      <w:pPr>
        <w:spacing w:after="40"/>
      </w:pPr>
      <w:r>
        <w:t>人类成员：杨浩伟（DRI）</w:t>
      </w:r>
    </w:p>
    <w:p>
      <w:pPr>
        <w:spacing w:after="40"/>
      </w:pPr>
      <w:r>
        <w:t>AI角色与工具：仓库与编码助手（Codex）</w:t>
      </w:r>
    </w:p>
    <w:p>
      <w:pPr>
        <w:spacing w:after="40"/>
      </w:pPr>
      <w:r>
        <w:t>任务场景：Sprint 1 仓库初始化</w:t>
      </w:r>
    </w:p>
    <w:p>
      <w:pPr>
        <w:spacing w:after="40"/>
      </w:pPr>
      <w:r>
        <w:t>人类输入：要求创建 GitHub 仓库并按实验一规划建立 Sprint 1 项目</w:t>
      </w:r>
    </w:p>
    <w:p>
      <w:pPr>
        <w:spacing w:after="40"/>
      </w:pPr>
      <w:r>
        <w:t>AI输出：在用户创建 ai-management 空仓库后，辅助初始化本地项目与首个 Sprint 1 提交；提交记录为 dfd7b81 / 84fce38</w:t>
      </w:r>
    </w:p>
    <w:p>
      <w:pPr>
        <w:spacing w:after="40"/>
      </w:pPr>
      <w:r>
        <w:t>团队处置及理由：仓库建立并保留 main 为初始稳定基线；实验一参考目录不纳入版本库。此项依据本轮对话和 Git 历史整理。</w:t>
      </w:r>
    </w:p>
    <w:p>
      <w:pPr>
        <w:spacing w:after="40"/>
      </w:pPr>
      <w:r>
        <w:t>记录来源与关联证据：从当前对话与Git追溯的摘要，非实时保存原始会话。dfd7b81、84fce38证明仓库初始化阶段。</w:t>
      </w:r>
    </w:p>
    <w:p>
      <w:pPr>
        <w:pStyle w:val="Heading2"/>
      </w:pPr>
      <w:r>
        <w:t>记录15 生成 Sprint 1 文档与 TXT 模板</w:t>
      </w:r>
    </w:p>
    <w:p>
      <w:pPr>
        <w:spacing w:after="40"/>
      </w:pPr>
      <w:r>
        <w:t>时间：2026-09-19 17:38–17:45 +08:00</w:t>
      </w:r>
    </w:p>
    <w:p>
      <w:pPr>
        <w:spacing w:after="40"/>
      </w:pPr>
      <w:r>
        <w:t>人类成员：杨浩伟（DRI）</w:t>
      </w:r>
    </w:p>
    <w:p>
      <w:pPr>
        <w:spacing w:after="40"/>
      </w:pPr>
      <w:r>
        <w:t>AI角色与工具：文档整理助手（Codex）</w:t>
      </w:r>
    </w:p>
    <w:p>
      <w:pPr>
        <w:spacing w:after="40"/>
      </w:pPr>
      <w:r>
        <w:t>任务场景：生成 Sprint 1 文档与 TXT 模板</w:t>
      </w:r>
    </w:p>
    <w:p>
      <w:pPr>
        <w:spacing w:after="40"/>
      </w:pPr>
      <w:r>
        <w:t>人类输入：要求保留 Markdown 过程文档，并建立六份 TXT 正式交付物；未发生内容必须使用待填写</w:t>
      </w:r>
    </w:p>
    <w:p>
      <w:pPr>
        <w:spacing w:after="40"/>
      </w:pPr>
      <w:r>
        <w:t>AI输出：生成 planning、backlog、DoD、evidence、Review、Retro、自评、DRI 寄语模板及 deliverables/ 文件</w:t>
      </w:r>
    </w:p>
    <w:p>
      <w:pPr>
        <w:spacing w:after="40"/>
      </w:pPr>
      <w:r>
        <w:t>团队处置及理由：接受模板结构；会议结果、反馈、自评和 DRI 最终寄语继续留待真实发生后填写。对应提交 b3f8a37、d1a3c77。</w:t>
      </w:r>
    </w:p>
    <w:p>
      <w:pPr>
        <w:spacing w:after="40"/>
      </w:pPr>
      <w:r>
        <w:t>记录来源与关联证据：从当前对话与Git追溯的摘要，非实时保存原始会话。b3f8a37、d1a3c77证明文档阶段。</w:t>
      </w:r>
    </w:p>
    <w:p>
      <w:pPr>
        <w:pStyle w:val="Heading2"/>
      </w:pPr>
      <w:r>
        <w:t>记录16 US01与US04及US05最终集成</w:t>
      </w:r>
    </w:p>
    <w:p>
      <w:pPr>
        <w:spacing w:after="40"/>
      </w:pPr>
      <w:r>
        <w:t>时间：2026-09-21 23:14–23:16 +08:00</w:t>
      </w:r>
    </w:p>
    <w:p>
      <w:pPr>
        <w:spacing w:after="40"/>
      </w:pPr>
      <w:r>
        <w:t>人类成员：杨浩伟（DRI）</w:t>
      </w:r>
    </w:p>
    <w:p>
      <w:pPr>
        <w:spacing w:after="40"/>
      </w:pPr>
      <w:r>
        <w:t>AI角色与工具：集成与代码审查助手（Codex）</w:t>
      </w:r>
    </w:p>
    <w:p>
      <w:pPr>
        <w:spacing w:after="40"/>
      </w:pPr>
      <w:r>
        <w:t>任务场景：US01 与 US04 / US05 最终集成</w:t>
      </w:r>
    </w:p>
    <w:p>
      <w:pPr>
        <w:spacing w:after="40"/>
      </w:pPr>
      <w:r>
        <w:t>人类输入：要求比较 origin/develop 与 origin/feature/us01-members，在 integration 分支解决共享文件风险，全量通过后才能合入 develop</w:t>
      </w:r>
    </w:p>
    <w:p>
      <w:pPr>
        <w:spacing w:after="40"/>
      </w:pPr>
      <w:r>
        <w:t>AI输出：创建 integration/us01-merge；审查共享前端、数据层、路由与测试；运行 US01 15/15、US04 5/5、US05 4/4；实际浏览器验证成员、创建、状态和刷新链路</w:t>
      </w:r>
    </w:p>
    <w:p>
      <w:pPr>
        <w:spacing w:after="40"/>
      </w:pPr>
      <w:r>
        <w:t>团队处置及理由：无文本冲突；保留 US04 / US05；经用户授权合入并推送 develop。提交为 cc7c937、34b3df7、6f96b9d，未修改 main，不把 AI 审查写成人工审查。</w:t>
      </w:r>
    </w:p>
    <w:p>
      <w:pPr>
        <w:spacing w:after="40"/>
      </w:pPr>
      <w:r>
        <w:t>记录来源与关联证据：从当前对话与Git追溯的摘要，非实时保存原始会话。cc7c937、34b3df7、6f96b9d证明US01集成阶段。</w:t>
      </w:r>
    </w:p>
    <w:p>
      <w:pPr>
        <w:pStyle w:val="Heading2"/>
      </w:pPr>
      <w:r>
        <w:t>记录17 Sprint1收尾材料及DoD预验收与交付草稿</w:t>
      </w:r>
    </w:p>
    <w:p>
      <w:pPr>
        <w:spacing w:after="40"/>
      </w:pPr>
      <w:r>
        <w:t>时间：2026-09-21</w:t>
      </w:r>
    </w:p>
    <w:p>
      <w:pPr>
        <w:spacing w:after="40"/>
      </w:pPr>
      <w:r>
        <w:t>人类成员：杨浩伟（DRI）</w:t>
      </w:r>
    </w:p>
    <w:p>
      <w:pPr>
        <w:spacing w:after="40"/>
      </w:pPr>
      <w:r>
        <w:t>AI角色与工具：收尾与审查助手（Codex）</w:t>
      </w:r>
    </w:p>
    <w:p>
      <w:pPr>
        <w:spacing w:after="40"/>
      </w:pPr>
      <w:r>
        <w:t>任务场景：Sprint 1 收尾材料、DoD 预验收与交付草稿</w:t>
      </w:r>
    </w:p>
    <w:p>
      <w:pPr>
        <w:spacing w:after="40"/>
      </w:pPr>
      <w:r>
        <w:t>人类输入：要求基于真实代码、测试和 Git 历史整理最终材料，不虚构会议、反馈、自评或人工确认</w:t>
      </w:r>
    </w:p>
    <w:p>
      <w:pPr>
        <w:spacing w:after="40"/>
      </w:pPr>
      <w:r>
        <w:t>AI输出：复核仓库状态和完整代码；运行 24/24 测试；生成 Code Review、DoD 预验收、Evidence、Review/Retro/自评草稿、DRI 候选寄语和最小人工清单</w:t>
      </w:r>
    </w:p>
    <w:p>
      <w:pPr>
        <w:spacing w:after="40"/>
      </w:pPr>
      <w:r>
        <w:t>团队处置及理由：仅自动填写可验证事实；Blocker/Major 未发现，人工 diff、正式 DoD、会议结论、自评等级和寄语选择继续留给 DRI / 团队。</w:t>
      </w:r>
    </w:p>
    <w:p>
      <w:pPr>
        <w:spacing w:after="40"/>
      </w:pPr>
      <w:r>
        <w:t>记录来源与关联证据：从当前对话与Git追溯的摘要，非实时保存原始会话。2a68aea证明收尾草稿。原记录中的人工确认、等级和寄语待定是当时状态，不代表当前仍为空白。</w:t>
      </w:r>
    </w:p>
    <w:p>
      <w:pPr>
        <w:pStyle w:val="Heading1"/>
      </w:pPr>
      <w:r>
        <w:t>三 失败修复与调整的证据</w:t>
      </w:r>
    </w:p>
    <w:p>
      <w:r>
        <w:t>US04原登记描述第一次测试入口采用node --test test/导致MODULE_NOT_FOUND，随后改为明确文件入口，早期8项通过；该过程未附独立原始错误日志。本次只保留“历史登记描述”口径，不伪造终端输出。原登记还描述Windows curl中文编码问题及恢复种子数据，不能把客户端编码问题写成服务端功能缺陷。</w:t>
      </w:r>
    </w:p>
    <w:p>
      <w:r>
        <w:t>US01原登记有补丁因上下文匹配不足而未应用、拆分后成功的过程；这是编辑工具问题，不是功能测试失败。历史US01 TAP全量24/24通过，原记录未发生功能测试失败修复，不为使过程更丰富而补写。</w:t>
      </w:r>
    </w:p>
    <w:p>
      <w:r>
        <w:t>US04/US05的实际共享文件冲突可从79948a5及父提交差异核验。US05原分支独立JSON存储和Jest测试未直接作为最终集成架构，状态逻辑移植到US04公共数据层并统一node:test。技术栈同为Node.js仍需统一模型、路由、页面与测试入口。</w:t>
      </w:r>
    </w:p>
    <w:p>
      <w:pPr>
        <w:pStyle w:val="Heading1"/>
      </w:pPr>
      <w:r>
        <w:t>四 个人阶段与最终团队状态</w:t>
      </w:r>
    </w:p>
    <w:p>
      <w:r>
        <w:t>记录13的网络和权限障碍属于2026年9月20日个人交付阶段，不是最终仍未推送的结论。后续US01集成cc7c937，经34b3df7合入develop并在6f96b9d同步状态，US01/US04/US05完成业务链路。2026年9月22日用户确认DRI亲自完成最终人工Demo七项，184ca75记录该文档更新。人工diff审查仍未见独立确认记录，不以Demo或AI审查替代。</w:t>
      </w:r>
    </w:p>
    <w:p>
      <w:r>
        <w:t>2026年10月8日修复前文档整理重新执行npm test，沙箱第一次因回环连接EACCES使接口测试受阻；允许本地HTTP连接后24/24通过，日志sprint1-final-test-20261008.txt保留。随后依据本任务用户明确要求，将05c7499服务状态修复安全集成至最终交付分支，实际npm test为35/35（原业务24项、新增状态11项），见sprint1-integrated-test-20261008.txt。隔离浏览器确认三种连接状态、单成员请求与完整业务链路，见sprint1-integrated-browser-20261008.txt；未修改main、develop或本地演示数据。这些是当前交付工具执行摘要，不补成开发期间新轮次或逐字AI原文，原17条历史记录继续保留。</w:t>
      </w:r>
    </w:p>
    <w:p>
      <w:pPr>
        <w:pStyle w:val="Heading1"/>
      </w:pPr>
      <w:r>
        <w:t>五 覆盖情况与保留缺口</w:t>
      </w:r>
    </w:p>
    <w:p>
      <w:r>
        <w:t>US01具有输入摘录、Git、TAP、浏览器JSON和截图；US04有较详细登记及实现提交；US05缺少细粒度原始对话和工具身份。17条记录保持原有数量，不把子代理委派或自动续执行误写成额外人类提示。</w:t>
      </w:r>
    </w:p>
    <w:p>
      <w:r>
        <w:t>原始会话缺失不能靠追溯报告恢复为“全量原始记录”。下一轮建议每次交互同步保存完整输入输出、工具身份与时间，摘要与原文分开，失败日志按实际内容归档。人工Review另行记录实际阅读的diff、发现、处置与版本，不以AI“接受”替代人类决定。</w:t>
      </w:r>
    </w:p>
    <w:sectPr w:rsidR="00FC693F" w:rsidRPr="0006063C" w:rsidSect="00034616">
      <w:footerReference w:type="default" r:id="rId9"/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宋体"/>
        <w:b w:val="0"/>
        <w:color w:val="000000"/>
        <w:sz w:val="18"/>
      </w:rPr>
      <w:t xml:space="preserve">第 </w:t>
    </w:r>
    <w:fldSimple w:instr="PAGE"/>
    <w:r>
      <w:rPr>
        <w:rFonts w:ascii="Arial" w:hAnsi="Arial" w:eastAsia="宋体"/>
        <w:b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before="0" w:line="276" w:lineRule="auto"/>
    </w:pPr>
    <w:rPr>
      <w:rFonts w:ascii="Arial" w:hAnsi="Arial" w:eastAsia="宋体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160" w:after="120" w:line="276" w:lineRule="auto"/>
      <w:outlineLvl w:val="0"/>
    </w:pPr>
    <w:rPr>
      <w:rFonts w:ascii="Arial" w:hAnsi="Arial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160" w:after="120" w:line="276" w:lineRule="auto"/>
      <w:outlineLvl w:val="1"/>
    </w:pPr>
    <w:rPr>
      <w:rFonts w:ascii="Arial" w:hAnsi="Arial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20" w:line="276" w:lineRule="auto" w:before="0"/>
      <w:contextualSpacing/>
    </w:pPr>
    <w:rPr>
      <w:rFonts w:ascii="Arial" w:hAnsi="Arial" w:eastAsia="黑体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00000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00000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00000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00000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000000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00000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000000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000000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000000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000000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000000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000000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000000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000000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000000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000000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000000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000000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000000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999999" w:themeFill="text1" w:themeFillTint="66"/>
      </w:tcPr>
    </w:tblStylePr>
    <w:tblStylePr w:type="firstCol">
      <w:rPr>
        <w:color w:val="000000"/>
      </w:rPr>
      <w:tblPr/>
      <w:tcPr>
        <w:shd w:val="clear" w:color="auto" w:fill="000000" w:themeFill="text1" w:themeFillShade="BF"/>
      </w:tcPr>
    </w:tblStylePr>
    <w:tblStylePr w:type="lastCol">
      <w:rPr>
        <w:color w:val="000000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B8CCE4" w:themeFill="accent1" w:themeFillTint="66"/>
      </w:tcPr>
    </w:tblStylePr>
    <w:tblStylePr w:type="firstCol">
      <w:rPr>
        <w:color w:val="000000"/>
      </w:rPr>
      <w:tblPr/>
      <w:tcPr>
        <w:shd w:val="clear" w:color="auto" w:fill="365F91" w:themeFill="accent1" w:themeFillShade="BF"/>
      </w:tcPr>
    </w:tblStylePr>
    <w:tblStylePr w:type="lastCol">
      <w:rPr>
        <w:color w:val="000000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5B8B7" w:themeFill="accent2" w:themeFillTint="66"/>
      </w:tcPr>
    </w:tblStylePr>
    <w:tblStylePr w:type="firstCol">
      <w:rPr>
        <w:color w:val="000000"/>
      </w:rPr>
      <w:tblPr/>
      <w:tcPr>
        <w:shd w:val="clear" w:color="auto" w:fill="943634" w:themeFill="accent2" w:themeFillShade="BF"/>
      </w:tcPr>
    </w:tblStylePr>
    <w:tblStylePr w:type="lastCol">
      <w:rPr>
        <w:color w:val="000000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6E3BC" w:themeFill="accent3" w:themeFillTint="66"/>
      </w:tcPr>
    </w:tblStylePr>
    <w:tblStylePr w:type="firstCol">
      <w:rPr>
        <w:color w:val="000000"/>
      </w:rPr>
      <w:tblPr/>
      <w:tcPr>
        <w:shd w:val="clear" w:color="auto" w:fill="76923C" w:themeFill="accent3" w:themeFillShade="BF"/>
      </w:tcPr>
    </w:tblStylePr>
    <w:tblStylePr w:type="lastCol">
      <w:rPr>
        <w:color w:val="000000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CCC0D9" w:themeFill="accent4" w:themeFillTint="66"/>
      </w:tcPr>
    </w:tblStylePr>
    <w:tblStylePr w:type="firstCol">
      <w:rPr>
        <w:color w:val="000000"/>
      </w:rPr>
      <w:tblPr/>
      <w:tcPr>
        <w:shd w:val="clear" w:color="auto" w:fill="5F497A" w:themeFill="accent4" w:themeFillShade="BF"/>
      </w:tcPr>
    </w:tblStylePr>
    <w:tblStylePr w:type="lastCol">
      <w:rPr>
        <w:color w:val="000000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B6DDE8" w:themeFill="accent5" w:themeFillTint="66"/>
      </w:tcPr>
    </w:tblStylePr>
    <w:tblStylePr w:type="firstCol">
      <w:rPr>
        <w:color w:val="000000"/>
      </w:rPr>
      <w:tblPr/>
      <w:tcPr>
        <w:shd w:val="clear" w:color="auto" w:fill="31849B" w:themeFill="accent5" w:themeFillShade="BF"/>
      </w:tcPr>
    </w:tblStylePr>
    <w:tblStylePr w:type="lastCol">
      <w:rPr>
        <w:color w:val="000000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BD4B4" w:themeFill="accent6" w:themeFillTint="66"/>
      </w:tcPr>
    </w:tblStylePr>
    <w:tblStylePr w:type="firstCol">
      <w:rPr>
        <w:color w:val="000000"/>
      </w:rPr>
      <w:tblPr/>
      <w:tcPr>
        <w:shd w:val="clear" w:color="auto" w:fill="E36C0A" w:themeFill="accent6" w:themeFillShade="BF"/>
      </w:tcPr>
    </w:tblStylePr>
    <w:tblStylePr w:type="lastCol">
      <w:rPr>
        <w:color w:val="000000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第7组 AI互动原始记录</dc:title>
  <dc:subject>软件项目管理实验二 Sprint 1 正式追溯交付</dc:subject>
  <dc:creator>第7组 爱管理项目团队</dc:creator>
  <cp:keywords/>
  <dc:description>generated by python-docx</dc:description>
  <cp:lastModifiedBy>第7组 爱管理项目团队</cp:lastModifiedBy>
  <cp:revision>1</cp:revision>
  <dcterms:created xsi:type="dcterms:W3CDTF">2013-12-23T23:15:00Z</dcterms:created>
  <dcterms:modified xsi:type="dcterms:W3CDTF">2013-12-23T23:15:00Z</dcterms:modified>
  <cp:category/>
</cp:coreProperties>
</file>